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الغیبه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816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6818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6820_211673320">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76822_211673320">
            <w:r>
              <w:rPr>
                <w:webHidden/>
                <w:rStyle w:val="IndexLink"/>
                <w:rtl w:val="true"/>
              </w:rPr>
              <w:t>مقدمة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76824_211673320">
            <w:r>
              <w:rPr>
                <w:webHidden/>
                <w:rStyle w:val="IndexLink"/>
                <w:rtl w:val="true"/>
              </w:rPr>
              <w:t>مقدمة التحقيق</w:t>
            </w:r>
            <w:r>
              <w:rPr>
                <w:rStyle w:val="IndexLink"/>
                <w:rtl w:val="true"/>
              </w:rPr>
              <w:tab/>
            </w:r>
            <w:r>
              <w:rPr>
                <w:rStyle w:val="IndexLink"/>
              </w:rPr>
              <w:t>13</w:t>
            </w:r>
          </w:hyperlink>
        </w:p>
        <w:p>
          <w:pPr>
            <w:pStyle w:val="Contents3"/>
            <w:tabs>
              <w:tab w:val="clear" w:pos="8459"/>
              <w:tab w:val="right" w:pos="9026" w:leader="dot"/>
            </w:tabs>
            <w:rPr/>
          </w:pPr>
          <w:hyperlink w:anchor="__RefHeading___Toc76826_2116733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76828_211673320">
            <w:r>
              <w:rPr>
                <w:webHidden/>
                <w:rStyle w:val="IndexLink"/>
                <w:rtl w:val="true"/>
              </w:rPr>
              <w:t xml:space="preserve">تعريف الكتاب وطبعاته ومنهجنا في التحقيق </w:t>
            </w:r>
            <w:r>
              <w:rPr>
                <w:rStyle w:val="IndexLink"/>
                <w:rtl w:val="true"/>
              </w:rPr>
              <w:t>:</w:t>
              <w:tab/>
            </w:r>
            <w:r>
              <w:rPr>
                <w:rStyle w:val="IndexLink"/>
              </w:rPr>
              <w:t>13</w:t>
            </w:r>
          </w:hyperlink>
        </w:p>
        <w:p>
          <w:pPr>
            <w:pStyle w:val="Contents3"/>
            <w:tabs>
              <w:tab w:val="clear" w:pos="8459"/>
              <w:tab w:val="right" w:pos="9026" w:leader="dot"/>
            </w:tabs>
            <w:rPr/>
          </w:pPr>
          <w:hyperlink w:anchor="__RefHeading___Toc76830_211673320">
            <w:r>
              <w:rPr>
                <w:webHidden/>
                <w:rStyle w:val="IndexLink"/>
                <w:rtl w:val="true"/>
              </w:rPr>
              <w:t xml:space="preserve">وإليك تعريف بنسخ الكتاب </w:t>
            </w:r>
            <w:r>
              <w:rPr>
                <w:rStyle w:val="IndexLink"/>
                <w:rtl w:val="true"/>
              </w:rPr>
              <w:t>:</w:t>
              <w:tab/>
            </w:r>
            <w:r>
              <w:rPr>
                <w:rStyle w:val="IndexLink"/>
              </w:rPr>
              <w:t>14</w:t>
            </w:r>
          </w:hyperlink>
        </w:p>
        <w:p>
          <w:pPr>
            <w:pStyle w:val="Contents2"/>
            <w:tabs>
              <w:tab w:val="clear" w:pos="8743"/>
              <w:tab w:val="right" w:pos="9026" w:leader="dot"/>
            </w:tabs>
            <w:rPr/>
          </w:pPr>
          <w:hyperlink w:anchor="__RefHeading___Toc76832_211673320">
            <w:r>
              <w:rPr>
                <w:webHidden/>
                <w:rStyle w:val="IndexLink"/>
                <w:rtl w:val="true"/>
              </w:rPr>
              <w:t>ترجمة حياة المؤلف</w:t>
            </w:r>
            <w:r>
              <w:rPr>
                <w:rStyle w:val="IndexLink"/>
                <w:rtl w:val="true"/>
              </w:rPr>
              <w:tab/>
            </w:r>
            <w:r>
              <w:rPr>
                <w:rStyle w:val="IndexLink"/>
              </w:rPr>
              <w:t>23</w:t>
            </w:r>
          </w:hyperlink>
        </w:p>
        <w:p>
          <w:pPr>
            <w:pStyle w:val="Contents3"/>
            <w:tabs>
              <w:tab w:val="clear" w:pos="8459"/>
              <w:tab w:val="right" w:pos="9026" w:leader="dot"/>
            </w:tabs>
            <w:rPr/>
          </w:pPr>
          <w:hyperlink w:anchor="__RefHeading___Toc76834_21167332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76836_211673320">
            <w:r>
              <w:rPr>
                <w:webHidden/>
                <w:rStyle w:val="IndexLink"/>
                <w:rtl w:val="true"/>
              </w:rPr>
              <w:t xml:space="preserve">نسبه رحمه الله </w:t>
            </w:r>
            <w:r>
              <w:rPr>
                <w:rStyle w:val="IndexLink"/>
                <w:rtl w:val="true"/>
              </w:rPr>
              <w:t>:</w:t>
              <w:tab/>
            </w:r>
            <w:r>
              <w:rPr>
                <w:rStyle w:val="IndexLink"/>
              </w:rPr>
              <w:t>23</w:t>
            </w:r>
          </w:hyperlink>
        </w:p>
        <w:p>
          <w:pPr>
            <w:pStyle w:val="Contents3"/>
            <w:tabs>
              <w:tab w:val="clear" w:pos="8459"/>
              <w:tab w:val="right" w:pos="9026" w:leader="dot"/>
            </w:tabs>
            <w:rPr/>
          </w:pPr>
          <w:hyperlink w:anchor="__RefHeading___Toc76838_211673320">
            <w:r>
              <w:rPr>
                <w:webHidden/>
                <w:rStyle w:val="IndexLink"/>
                <w:rtl w:val="true"/>
              </w:rPr>
              <w:t xml:space="preserve">ولادته ونشأته </w:t>
            </w:r>
            <w:r>
              <w:rPr>
                <w:rStyle w:val="IndexLink"/>
                <w:rtl w:val="true"/>
              </w:rPr>
              <w:t>:</w:t>
              <w:tab/>
            </w:r>
            <w:r>
              <w:rPr>
                <w:rStyle w:val="IndexLink"/>
              </w:rPr>
              <w:t>24</w:t>
            </w:r>
          </w:hyperlink>
        </w:p>
        <w:p>
          <w:pPr>
            <w:pStyle w:val="Contents3"/>
            <w:tabs>
              <w:tab w:val="clear" w:pos="8459"/>
              <w:tab w:val="right" w:pos="9026" w:leader="dot"/>
            </w:tabs>
            <w:rPr/>
          </w:pPr>
          <w:hyperlink w:anchor="__RefHeading___Toc76840_211673320">
            <w:r>
              <w:rPr>
                <w:webHidden/>
                <w:rStyle w:val="IndexLink"/>
                <w:rtl w:val="true"/>
              </w:rPr>
              <w:t xml:space="preserve">هجرته إلى النجف الأشرف </w:t>
            </w:r>
            <w:r>
              <w:rPr>
                <w:rStyle w:val="IndexLink"/>
                <w:rtl w:val="true"/>
              </w:rPr>
              <w:t>:</w:t>
              <w:tab/>
            </w:r>
            <w:r>
              <w:rPr>
                <w:rStyle w:val="IndexLink"/>
              </w:rPr>
              <w:t>25</w:t>
            </w:r>
          </w:hyperlink>
        </w:p>
        <w:p>
          <w:pPr>
            <w:pStyle w:val="Contents3"/>
            <w:tabs>
              <w:tab w:val="clear" w:pos="8459"/>
              <w:tab w:val="right" w:pos="9026" w:leader="dot"/>
            </w:tabs>
            <w:rPr/>
          </w:pPr>
          <w:hyperlink w:anchor="__RefHeading___Toc76842_211673320">
            <w:r>
              <w:rPr>
                <w:webHidden/>
                <w:rStyle w:val="IndexLink"/>
                <w:rtl w:val="true"/>
              </w:rPr>
              <w:t xml:space="preserve">مشائخه وأساتذته </w:t>
            </w:r>
            <w:r>
              <w:rPr>
                <w:rStyle w:val="IndexLink"/>
                <w:rtl w:val="true"/>
              </w:rPr>
              <w:t>:</w:t>
              <w:tab/>
            </w:r>
            <w:r>
              <w:rPr>
                <w:rStyle w:val="IndexLink"/>
              </w:rPr>
              <w:t>27</w:t>
            </w:r>
          </w:hyperlink>
        </w:p>
        <w:p>
          <w:pPr>
            <w:pStyle w:val="Contents3"/>
            <w:tabs>
              <w:tab w:val="clear" w:pos="8459"/>
              <w:tab w:val="right" w:pos="9026" w:leader="dot"/>
            </w:tabs>
            <w:rPr/>
          </w:pPr>
          <w:hyperlink w:anchor="__RefHeading___Toc76844_211673320">
            <w:r>
              <w:rPr>
                <w:webHidden/>
                <w:rStyle w:val="IndexLink"/>
                <w:rtl w:val="true"/>
              </w:rPr>
              <w:t xml:space="preserve">تلامذته </w:t>
            </w:r>
            <w:r>
              <w:rPr>
                <w:rStyle w:val="IndexLink"/>
                <w:rtl w:val="true"/>
              </w:rPr>
              <w:t>:</w:t>
              <w:tab/>
            </w:r>
            <w:r>
              <w:rPr>
                <w:rStyle w:val="IndexLink"/>
              </w:rPr>
              <w:t>27</w:t>
            </w:r>
          </w:hyperlink>
        </w:p>
        <w:p>
          <w:pPr>
            <w:pStyle w:val="Contents3"/>
            <w:tabs>
              <w:tab w:val="clear" w:pos="8459"/>
              <w:tab w:val="right" w:pos="9026" w:leader="dot"/>
            </w:tabs>
            <w:rPr/>
          </w:pPr>
          <w:hyperlink w:anchor="__RefHeading___Toc76846_211673320">
            <w:r>
              <w:rPr>
                <w:webHidden/>
                <w:rStyle w:val="IndexLink"/>
                <w:rtl w:val="true"/>
              </w:rPr>
              <w:t xml:space="preserve">مؤلفاته العلمية </w:t>
            </w:r>
            <w:r>
              <w:rPr>
                <w:rStyle w:val="IndexLink"/>
                <w:rtl w:val="true"/>
              </w:rPr>
              <w:t>:</w:t>
              <w:tab/>
            </w:r>
            <w:r>
              <w:rPr>
                <w:rStyle w:val="IndexLink"/>
              </w:rPr>
              <w:t>28</w:t>
            </w:r>
          </w:hyperlink>
        </w:p>
        <w:p>
          <w:pPr>
            <w:pStyle w:val="Contents3"/>
            <w:tabs>
              <w:tab w:val="clear" w:pos="8459"/>
              <w:tab w:val="right" w:pos="9026" w:leader="dot"/>
            </w:tabs>
            <w:rPr/>
          </w:pPr>
          <w:hyperlink w:anchor="__RefHeading___Toc76848_211673320">
            <w:r>
              <w:rPr>
                <w:webHidden/>
                <w:rStyle w:val="IndexLink"/>
                <w:rtl w:val="true"/>
              </w:rPr>
              <w:t xml:space="preserve">وفاته رحمه الله </w:t>
            </w:r>
            <w:r>
              <w:rPr>
                <w:rStyle w:val="IndexLink"/>
                <w:rtl w:val="true"/>
              </w:rPr>
              <w:t>:</w:t>
              <w:tab/>
            </w:r>
            <w:r>
              <w:rPr>
                <w:rStyle w:val="IndexLink"/>
              </w:rPr>
              <w:t>28</w:t>
            </w:r>
          </w:hyperlink>
        </w:p>
        <w:p>
          <w:pPr>
            <w:pStyle w:val="Contents3"/>
            <w:tabs>
              <w:tab w:val="clear" w:pos="8459"/>
              <w:tab w:val="right" w:pos="9026" w:leader="dot"/>
            </w:tabs>
            <w:rPr/>
          </w:pPr>
          <w:hyperlink w:anchor="__RefHeading___Toc76850_211673320">
            <w:r>
              <w:rPr>
                <w:webHidden/>
                <w:rStyle w:val="IndexLink"/>
                <w:rtl w:val="true"/>
              </w:rPr>
              <w:t xml:space="preserve">أولاده وأحفاده </w:t>
            </w:r>
            <w:r>
              <w:rPr>
                <w:rStyle w:val="IndexLink"/>
                <w:rtl w:val="true"/>
              </w:rPr>
              <w:t>:</w:t>
              <w:tab/>
            </w:r>
            <w:r>
              <w:rPr>
                <w:rStyle w:val="IndexLink"/>
              </w:rPr>
              <w:t>30</w:t>
            </w:r>
          </w:hyperlink>
        </w:p>
        <w:p>
          <w:pPr>
            <w:pStyle w:val="Contents2"/>
            <w:tabs>
              <w:tab w:val="clear" w:pos="8743"/>
              <w:tab w:val="right" w:pos="9026" w:leader="dot"/>
            </w:tabs>
            <w:rPr/>
          </w:pPr>
          <w:hyperlink w:anchor="__RefHeading___Toc76852_211673320">
            <w:r>
              <w:rPr>
                <w:webHidden/>
                <w:rStyle w:val="IndexLink"/>
                <w:rtl w:val="true"/>
              </w:rPr>
              <w:t>مقدمة المؤلف</w:t>
            </w:r>
            <w:r>
              <w:rPr>
                <w:rStyle w:val="IndexLink"/>
                <w:rtl w:val="true"/>
              </w:rPr>
              <w:tab/>
            </w:r>
            <w:r>
              <w:rPr>
                <w:rStyle w:val="IndexLink"/>
              </w:rPr>
              <w:t>33</w:t>
            </w:r>
          </w:hyperlink>
        </w:p>
        <w:p>
          <w:pPr>
            <w:pStyle w:val="Contents2"/>
            <w:tabs>
              <w:tab w:val="clear" w:pos="8743"/>
              <w:tab w:val="right" w:pos="9026" w:leader="dot"/>
            </w:tabs>
            <w:rPr/>
          </w:pPr>
          <w:hyperlink w:anchor="__RefHeading___Toc76854_211673320">
            <w:r>
              <w:rPr>
                <w:webHidden/>
                <w:rStyle w:val="IndexLink"/>
              </w:rPr>
              <w:t>1</w:t>
            </w:r>
            <w:r>
              <w:rPr>
                <w:rStyle w:val="IndexLink"/>
                <w:rtl w:val="true"/>
              </w:rPr>
              <w:t xml:space="preserve">- </w:t>
            </w:r>
            <w:r>
              <w:rPr>
                <w:rStyle w:val="IndexLink"/>
                <w:rtl w:val="true"/>
              </w:rPr>
              <w:t>فصل في الكلام في الغيبة</w:t>
            </w:r>
            <w:r>
              <w:rPr>
                <w:rStyle w:val="IndexLink"/>
                <w:rtl w:val="true"/>
              </w:rPr>
              <w:tab/>
            </w:r>
            <w:r>
              <w:rPr>
                <w:rStyle w:val="IndexLink"/>
              </w:rPr>
              <w:t>35</w:t>
            </w:r>
          </w:hyperlink>
        </w:p>
        <w:p>
          <w:pPr>
            <w:pStyle w:val="Contents3"/>
            <w:tabs>
              <w:tab w:val="clear" w:pos="8459"/>
              <w:tab w:val="right" w:pos="9026" w:leader="dot"/>
            </w:tabs>
            <w:rPr/>
          </w:pPr>
          <w:hyperlink w:anchor="__RefHeading___Toc76856_2116733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76858_211673320">
            <w:r>
              <w:rPr>
                <w:webHidden/>
                <w:rStyle w:val="IndexLink"/>
                <w:rtl w:val="true"/>
              </w:rPr>
              <w:t>الكلام علي الواقفة</w:t>
            </w:r>
            <w:r>
              <w:rPr>
                <w:rStyle w:val="IndexLink"/>
                <w:rtl w:val="true"/>
              </w:rPr>
              <w:tab/>
            </w:r>
            <w:r>
              <w:rPr>
                <w:rStyle w:val="IndexLink"/>
              </w:rPr>
              <w:t>55</w:t>
            </w:r>
          </w:hyperlink>
        </w:p>
        <w:p>
          <w:pPr>
            <w:pStyle w:val="Contents2"/>
            <w:tabs>
              <w:tab w:val="clear" w:pos="8743"/>
              <w:tab w:val="right" w:pos="9026" w:leader="dot"/>
            </w:tabs>
            <w:rPr/>
          </w:pPr>
          <w:hyperlink w:anchor="__RefHeading___Toc76860_211673320">
            <w:r>
              <w:rPr>
                <w:webHidden/>
                <w:rStyle w:val="IndexLink"/>
              </w:rPr>
              <w:t>2</w:t>
            </w:r>
            <w:r>
              <w:rPr>
                <w:rStyle w:val="IndexLink"/>
                <w:rtl w:val="true"/>
              </w:rPr>
              <w:t xml:space="preserve">- </w:t>
            </w:r>
            <w:r>
              <w:rPr>
                <w:rStyle w:val="IndexLink"/>
                <w:rtl w:val="true"/>
              </w:rPr>
              <w:t>فصل الكلام في ولادة صاحب الزمان و إثباتها بالدليل و الأخبار</w:t>
            </w:r>
            <w:r>
              <w:rPr>
                <w:rStyle w:val="IndexLink"/>
                <w:rtl w:val="true"/>
              </w:rPr>
              <w:tab/>
            </w:r>
            <w:r>
              <w:rPr>
                <w:rStyle w:val="IndexLink"/>
              </w:rPr>
              <w:t>267</w:t>
            </w:r>
          </w:hyperlink>
        </w:p>
        <w:p>
          <w:pPr>
            <w:pStyle w:val="Contents2"/>
            <w:tabs>
              <w:tab w:val="clear" w:pos="8743"/>
              <w:tab w:val="right" w:pos="9026" w:leader="dot"/>
            </w:tabs>
            <w:rPr/>
          </w:pPr>
          <w:hyperlink w:anchor="__RefHeading___Toc76862_211673320">
            <w:r>
              <w:rPr>
                <w:webHidden/>
                <w:rStyle w:val="IndexLink"/>
              </w:rPr>
              <w:t>3</w:t>
            </w:r>
            <w:r>
              <w:rPr>
                <w:rStyle w:val="IndexLink"/>
                <w:rtl w:val="true"/>
              </w:rPr>
              <w:t xml:space="preserve">- </w:t>
            </w:r>
            <w:r>
              <w:rPr>
                <w:rStyle w:val="IndexLink"/>
                <w:rtl w:val="true"/>
              </w:rPr>
              <w:t>فصل أخبار بعض من رأى صاحب الزمان علیه السلام و هو لا يعرفه أو عرفه فيما بعد</w:t>
            </w:r>
            <w:r>
              <w:rPr>
                <w:rStyle w:val="IndexLink"/>
                <w:rtl w:val="true"/>
              </w:rPr>
              <w:tab/>
            </w:r>
            <w:r>
              <w:rPr>
                <w:rStyle w:val="IndexLink"/>
              </w:rPr>
              <w:t>291</w:t>
            </w:r>
          </w:hyperlink>
        </w:p>
        <w:p>
          <w:pPr>
            <w:pStyle w:val="Contents2"/>
            <w:tabs>
              <w:tab w:val="clear" w:pos="8743"/>
              <w:tab w:val="right" w:pos="9026" w:leader="dot"/>
            </w:tabs>
            <w:rPr/>
          </w:pPr>
          <w:hyperlink w:anchor="__RefHeading___Toc76864_211673320">
            <w:r>
              <w:rPr>
                <w:webHidden/>
                <w:rStyle w:val="IndexLink"/>
              </w:rPr>
              <w:t>4</w:t>
            </w:r>
            <w:r>
              <w:rPr>
                <w:rStyle w:val="IndexLink"/>
                <w:rtl w:val="true"/>
              </w:rPr>
              <w:t xml:space="preserve">- </w:t>
            </w:r>
            <w:r>
              <w:rPr>
                <w:rStyle w:val="IndexLink"/>
                <w:rtl w:val="true"/>
              </w:rPr>
              <w:t>فصل بعض معجزات الإمام المهدي علیه السلام و ما ظهر من جهته علیه السلام من التوقيعات على يدي سفرائه</w:t>
            </w:r>
            <w:r>
              <w:rPr>
                <w:rStyle w:val="IndexLink"/>
                <w:rtl w:val="true"/>
              </w:rPr>
              <w:tab/>
            </w:r>
            <w:r>
              <w:rPr>
                <w:rStyle w:val="IndexLink"/>
              </w:rPr>
              <w:t>319</w:t>
            </w:r>
          </w:hyperlink>
        </w:p>
        <w:p>
          <w:pPr>
            <w:pStyle w:val="Contents2"/>
            <w:tabs>
              <w:tab w:val="clear" w:pos="8743"/>
              <w:tab w:val="right" w:pos="9026" w:leader="dot"/>
            </w:tabs>
            <w:rPr/>
          </w:pPr>
          <w:hyperlink w:anchor="__RefHeading___Toc76866_211673320">
            <w:r>
              <w:rPr>
                <w:webHidden/>
                <w:rStyle w:val="IndexLink"/>
              </w:rPr>
              <w:t>5</w:t>
            </w:r>
            <w:r>
              <w:rPr>
                <w:rStyle w:val="IndexLink"/>
                <w:rtl w:val="true"/>
              </w:rPr>
              <w:t xml:space="preserve">- </w:t>
            </w:r>
            <w:r>
              <w:rPr>
                <w:rStyle w:val="IndexLink"/>
                <w:rtl w:val="true"/>
              </w:rPr>
              <w:t>فصل في ذكر العلة المانعة من ظهور الحجة علیه السلام</w:t>
            </w:r>
            <w:r>
              <w:rPr>
                <w:rStyle w:val="IndexLink"/>
                <w:rtl w:val="true"/>
              </w:rPr>
              <w:tab/>
            </w:r>
            <w:r>
              <w:rPr>
                <w:rStyle w:val="IndexLink"/>
              </w:rPr>
              <w:t>367</w:t>
            </w:r>
          </w:hyperlink>
        </w:p>
        <w:p>
          <w:pPr>
            <w:pStyle w:val="Contents2"/>
            <w:tabs>
              <w:tab w:val="clear" w:pos="8743"/>
              <w:tab w:val="right" w:pos="9026" w:leader="dot"/>
            </w:tabs>
            <w:rPr/>
          </w:pPr>
          <w:hyperlink w:anchor="__RefHeading___Toc76868_211673320">
            <w:r>
              <w:rPr>
                <w:webHidden/>
                <w:rStyle w:val="IndexLink"/>
              </w:rPr>
              <w:t>6</w:t>
            </w:r>
            <w:r>
              <w:rPr>
                <w:rStyle w:val="IndexLink"/>
                <w:rtl w:val="true"/>
              </w:rPr>
              <w:t xml:space="preserve">- </w:t>
            </w:r>
            <w:r>
              <w:rPr>
                <w:rStyle w:val="IndexLink"/>
                <w:rtl w:val="true"/>
              </w:rPr>
              <w:t>فصل سفراء الإمام المهدي علیه السلام و الظروف التي أحاطتهم في السفارة و ذكر أمور أخرى</w:t>
            </w:r>
            <w:r>
              <w:rPr>
                <w:rStyle w:val="IndexLink"/>
                <w:rtl w:val="true"/>
              </w:rPr>
              <w:tab/>
            </w:r>
            <w:r>
              <w:rPr>
                <w:rStyle w:val="IndexLink"/>
              </w:rPr>
              <w:t>384</w:t>
            </w:r>
          </w:hyperlink>
        </w:p>
        <w:p>
          <w:pPr>
            <w:pStyle w:val="Contents3"/>
            <w:tabs>
              <w:tab w:val="clear" w:pos="8459"/>
              <w:tab w:val="right" w:pos="9026" w:leader="dot"/>
            </w:tabs>
            <w:rPr/>
          </w:pPr>
          <w:hyperlink w:anchor="__RefHeading___Toc76870_211673320">
            <w:r>
              <w:rPr>
                <w:webHidden/>
                <w:rStyle w:val="IndexLink"/>
                <w:rtl w:val="true"/>
              </w:rPr>
              <w:t>ذكر طرف من أخبار السفراء الذين كانوا في حال الغيبة</w:t>
            </w:r>
            <w:r>
              <w:rPr>
                <w:rStyle w:val="IndexLink"/>
                <w:rtl w:val="true"/>
              </w:rPr>
              <w:tab/>
            </w:r>
            <w:r>
              <w:rPr>
                <w:rStyle w:val="IndexLink"/>
              </w:rPr>
              <w:t>384</w:t>
            </w:r>
          </w:hyperlink>
        </w:p>
        <w:p>
          <w:pPr>
            <w:pStyle w:val="Contents3"/>
            <w:tabs>
              <w:tab w:val="clear" w:pos="8459"/>
              <w:tab w:val="right" w:pos="9026" w:leader="dot"/>
            </w:tabs>
            <w:rPr/>
          </w:pPr>
          <w:hyperlink w:anchor="__RefHeading___Toc76872_211673320">
            <w:r>
              <w:rPr>
                <w:webHidden/>
                <w:rStyle w:val="IndexLink"/>
                <w:rtl w:val="true"/>
              </w:rPr>
              <w:t>[</w:t>
            </w:r>
            <w:r>
              <w:rPr>
                <w:rStyle w:val="IndexLink"/>
                <w:rtl w:val="true"/>
              </w:rPr>
              <w:t>ذكر المحمودين من وكلاء الأئمة علیهم السلام</w:t>
            </w:r>
            <w:r>
              <w:rPr>
                <w:rStyle w:val="IndexLink"/>
                <w:rtl w:val="true"/>
              </w:rPr>
              <w:t>]</w:t>
              <w:tab/>
            </w:r>
            <w:r>
              <w:rPr>
                <w:rStyle w:val="IndexLink"/>
              </w:rPr>
              <w:t>385</w:t>
            </w:r>
          </w:hyperlink>
        </w:p>
        <w:p>
          <w:pPr>
            <w:pStyle w:val="Contents4"/>
            <w:tabs>
              <w:tab w:val="clear" w:pos="8176"/>
              <w:tab w:val="right" w:pos="9026" w:leader="dot"/>
            </w:tabs>
            <w:rPr/>
          </w:pPr>
          <w:hyperlink w:anchor="__RefHeading___Toc76874_211673320">
            <w:r>
              <w:rPr>
                <w:webHidden/>
                <w:rStyle w:val="IndexLink"/>
                <w:rtl w:val="true"/>
              </w:rPr>
              <w:t>فمن المحمودين حمران بن أعين</w:t>
            </w:r>
            <w:r>
              <w:rPr>
                <w:rStyle w:val="IndexLink"/>
                <w:rtl w:val="true"/>
              </w:rPr>
              <w:tab/>
            </w:r>
            <w:r>
              <w:rPr>
                <w:rStyle w:val="IndexLink"/>
              </w:rPr>
              <w:t>385</w:t>
            </w:r>
          </w:hyperlink>
        </w:p>
        <w:p>
          <w:pPr>
            <w:pStyle w:val="Contents4"/>
            <w:tabs>
              <w:tab w:val="clear" w:pos="8176"/>
              <w:tab w:val="right" w:pos="9026" w:leader="dot"/>
            </w:tabs>
            <w:rPr/>
          </w:pPr>
          <w:hyperlink w:anchor="__RefHeading___Toc76876_211673320">
            <w:r>
              <w:rPr>
                <w:webHidden/>
                <w:rStyle w:val="IndexLink"/>
                <w:rtl w:val="true"/>
              </w:rPr>
              <w:t>و منهم المفضل بن عمر</w:t>
            </w:r>
            <w:r>
              <w:rPr>
                <w:rStyle w:val="IndexLink"/>
                <w:rtl w:val="true"/>
              </w:rPr>
              <w:tab/>
            </w:r>
            <w:r>
              <w:rPr>
                <w:rStyle w:val="IndexLink"/>
              </w:rPr>
              <w:t>385</w:t>
            </w:r>
          </w:hyperlink>
        </w:p>
        <w:p>
          <w:pPr>
            <w:pStyle w:val="Contents4"/>
            <w:tabs>
              <w:tab w:val="clear" w:pos="8176"/>
              <w:tab w:val="right" w:pos="9026" w:leader="dot"/>
            </w:tabs>
            <w:rPr/>
          </w:pPr>
          <w:hyperlink w:anchor="__RefHeading___Toc76878_211673320">
            <w:r>
              <w:rPr>
                <w:webHidden/>
                <w:rStyle w:val="IndexLink"/>
                <w:rtl w:val="true"/>
              </w:rPr>
              <w:t>و منهم المعلى بن خنيس</w:t>
            </w:r>
            <w:r>
              <w:rPr>
                <w:rStyle w:val="IndexLink"/>
                <w:rtl w:val="true"/>
              </w:rPr>
              <w:tab/>
            </w:r>
            <w:r>
              <w:rPr>
                <w:rStyle w:val="IndexLink"/>
              </w:rPr>
              <w:t>386</w:t>
            </w:r>
          </w:hyperlink>
        </w:p>
        <w:p>
          <w:pPr>
            <w:pStyle w:val="Contents4"/>
            <w:tabs>
              <w:tab w:val="clear" w:pos="8176"/>
              <w:tab w:val="right" w:pos="9026" w:leader="dot"/>
            </w:tabs>
            <w:rPr/>
          </w:pPr>
          <w:hyperlink w:anchor="__RefHeading___Toc76880_211673320">
            <w:r>
              <w:rPr>
                <w:webHidden/>
                <w:rStyle w:val="IndexLink"/>
                <w:rtl w:val="true"/>
              </w:rPr>
              <w:t>و منهم نصر بن قابوس اللخمي</w:t>
            </w:r>
            <w:r>
              <w:rPr>
                <w:rStyle w:val="IndexLink"/>
                <w:rtl w:val="true"/>
              </w:rPr>
              <w:tab/>
            </w:r>
            <w:r>
              <w:rPr>
                <w:rStyle w:val="IndexLink"/>
              </w:rPr>
              <w:t>386</w:t>
            </w:r>
          </w:hyperlink>
        </w:p>
        <w:p>
          <w:pPr>
            <w:pStyle w:val="Contents4"/>
            <w:tabs>
              <w:tab w:val="clear" w:pos="8176"/>
              <w:tab w:val="right" w:pos="9026" w:leader="dot"/>
            </w:tabs>
            <w:rPr/>
          </w:pPr>
          <w:hyperlink w:anchor="__RefHeading___Toc76882_211673320">
            <w:r>
              <w:rPr>
                <w:webHidden/>
                <w:rStyle w:val="IndexLink"/>
                <w:rtl w:val="true"/>
              </w:rPr>
              <w:t>و منهم عبد الله بن جندب البجلي</w:t>
            </w:r>
            <w:r>
              <w:rPr>
                <w:rStyle w:val="IndexLink"/>
                <w:rtl w:val="true"/>
              </w:rPr>
              <w:tab/>
            </w:r>
            <w:r>
              <w:rPr>
                <w:rStyle w:val="IndexLink"/>
              </w:rPr>
              <w:t>387</w:t>
            </w:r>
          </w:hyperlink>
        </w:p>
        <w:p>
          <w:pPr>
            <w:pStyle w:val="Contents4"/>
            <w:tabs>
              <w:tab w:val="clear" w:pos="8176"/>
              <w:tab w:val="right" w:pos="9026" w:leader="dot"/>
            </w:tabs>
            <w:rPr/>
          </w:pPr>
          <w:hyperlink w:anchor="__RefHeading___Toc76884_211673320">
            <w:r>
              <w:rPr>
                <w:webHidden/>
                <w:rStyle w:val="IndexLink"/>
                <w:rtl w:val="true"/>
              </w:rPr>
              <w:t>[</w:t>
            </w:r>
            <w:r>
              <w:rPr>
                <w:rStyle w:val="IndexLink"/>
                <w:rtl w:val="true"/>
              </w:rPr>
              <w:t>و منهم صفوان بن يحيى و زكريا بن آدم و سعد بن سعد</w:t>
            </w:r>
            <w:r>
              <w:rPr>
                <w:rStyle w:val="IndexLink"/>
                <w:rtl w:val="true"/>
              </w:rPr>
              <w:t>]</w:t>
              <w:tab/>
            </w:r>
            <w:r>
              <w:rPr>
                <w:rStyle w:val="IndexLink"/>
              </w:rPr>
              <w:t>387</w:t>
            </w:r>
          </w:hyperlink>
        </w:p>
        <w:p>
          <w:pPr>
            <w:pStyle w:val="Contents4"/>
            <w:tabs>
              <w:tab w:val="clear" w:pos="8176"/>
              <w:tab w:val="right" w:pos="9026" w:leader="dot"/>
            </w:tabs>
            <w:rPr/>
          </w:pPr>
          <w:hyperlink w:anchor="__RefHeading___Toc76886_211673320">
            <w:r>
              <w:rPr>
                <w:webHidden/>
                <w:rStyle w:val="IndexLink"/>
                <w:rtl w:val="true"/>
              </w:rPr>
              <w:t>و أما محمد بن سنان</w:t>
            </w:r>
            <w:r>
              <w:rPr>
                <w:rStyle w:val="IndexLink"/>
                <w:rtl w:val="true"/>
              </w:rPr>
              <w:tab/>
            </w:r>
            <w:r>
              <w:rPr>
                <w:rStyle w:val="IndexLink"/>
              </w:rPr>
              <w:t>387</w:t>
            </w:r>
          </w:hyperlink>
        </w:p>
        <w:p>
          <w:pPr>
            <w:pStyle w:val="Contents4"/>
            <w:tabs>
              <w:tab w:val="clear" w:pos="8176"/>
              <w:tab w:val="right" w:pos="9026" w:leader="dot"/>
            </w:tabs>
            <w:rPr/>
          </w:pPr>
          <w:hyperlink w:anchor="__RefHeading___Toc76888_211673320">
            <w:r>
              <w:rPr>
                <w:webHidden/>
                <w:rStyle w:val="IndexLink"/>
                <w:rtl w:val="true"/>
              </w:rPr>
              <w:t>و منهم عبد العزيز بن المهتدي القمي الأشعري</w:t>
            </w:r>
            <w:r>
              <w:rPr>
                <w:rStyle w:val="IndexLink"/>
                <w:rtl w:val="true"/>
              </w:rPr>
              <w:tab/>
            </w:r>
            <w:r>
              <w:rPr>
                <w:rStyle w:val="IndexLink"/>
              </w:rPr>
              <w:t>388</w:t>
            </w:r>
          </w:hyperlink>
        </w:p>
        <w:p>
          <w:pPr>
            <w:pStyle w:val="Contents4"/>
            <w:tabs>
              <w:tab w:val="clear" w:pos="8176"/>
              <w:tab w:val="right" w:pos="9026" w:leader="dot"/>
            </w:tabs>
            <w:rPr/>
          </w:pPr>
          <w:hyperlink w:anchor="__RefHeading___Toc76890_211673320">
            <w:r>
              <w:rPr>
                <w:webHidden/>
                <w:rStyle w:val="IndexLink"/>
                <w:rtl w:val="true"/>
              </w:rPr>
              <w:t>و منهم علي بن مهزيار الأهوازي</w:t>
            </w:r>
            <w:r>
              <w:rPr>
                <w:rStyle w:val="IndexLink"/>
                <w:rtl w:val="true"/>
              </w:rPr>
              <w:tab/>
            </w:r>
            <w:r>
              <w:rPr>
                <w:rStyle w:val="IndexLink"/>
              </w:rPr>
              <w:t>388</w:t>
            </w:r>
          </w:hyperlink>
        </w:p>
        <w:p>
          <w:pPr>
            <w:pStyle w:val="Contents4"/>
            <w:tabs>
              <w:tab w:val="clear" w:pos="8176"/>
              <w:tab w:val="right" w:pos="9026" w:leader="dot"/>
            </w:tabs>
            <w:rPr/>
          </w:pPr>
          <w:hyperlink w:anchor="__RefHeading___Toc76892_211673320">
            <w:r>
              <w:rPr>
                <w:webHidden/>
                <w:rStyle w:val="IndexLink"/>
                <w:rtl w:val="true"/>
              </w:rPr>
              <w:t>و منهم أيوب بن نوح بن دراج</w:t>
            </w:r>
            <w:r>
              <w:rPr>
                <w:rStyle w:val="IndexLink"/>
                <w:rtl w:val="true"/>
              </w:rPr>
              <w:tab/>
            </w:r>
            <w:r>
              <w:rPr>
                <w:rStyle w:val="IndexLink"/>
              </w:rPr>
              <w:t>388</w:t>
            </w:r>
          </w:hyperlink>
        </w:p>
        <w:p>
          <w:pPr>
            <w:pStyle w:val="Contents4"/>
            <w:tabs>
              <w:tab w:val="clear" w:pos="8176"/>
              <w:tab w:val="right" w:pos="9026" w:leader="dot"/>
            </w:tabs>
            <w:rPr/>
          </w:pPr>
          <w:hyperlink w:anchor="__RefHeading___Toc76894_211673320">
            <w:r>
              <w:rPr>
                <w:webHidden/>
                <w:rStyle w:val="IndexLink"/>
                <w:rtl w:val="true"/>
              </w:rPr>
              <w:t>و منهم علي بن جعفر الهماني</w:t>
            </w:r>
            <w:r>
              <w:rPr>
                <w:rStyle w:val="IndexLink"/>
                <w:rtl w:val="true"/>
              </w:rPr>
              <w:tab/>
            </w:r>
            <w:r>
              <w:rPr>
                <w:rStyle w:val="IndexLink"/>
              </w:rPr>
              <w:t>389</w:t>
            </w:r>
          </w:hyperlink>
        </w:p>
        <w:p>
          <w:pPr>
            <w:pStyle w:val="Contents4"/>
            <w:tabs>
              <w:tab w:val="clear" w:pos="8176"/>
              <w:tab w:val="right" w:pos="9026" w:leader="dot"/>
            </w:tabs>
            <w:rPr/>
          </w:pPr>
          <w:hyperlink w:anchor="__RefHeading___Toc76896_211673320">
            <w:r>
              <w:rPr>
                <w:webHidden/>
                <w:rStyle w:val="IndexLink"/>
                <w:rtl w:val="true"/>
              </w:rPr>
              <w:t>و منهم أبو علي بن راشد</w:t>
            </w:r>
            <w:r>
              <w:rPr>
                <w:rStyle w:val="IndexLink"/>
                <w:rtl w:val="true"/>
              </w:rPr>
              <w:tab/>
            </w:r>
            <w:r>
              <w:rPr>
                <w:rStyle w:val="IndexLink"/>
              </w:rPr>
              <w:t>389</w:t>
            </w:r>
          </w:hyperlink>
        </w:p>
        <w:p>
          <w:pPr>
            <w:pStyle w:val="Contents3"/>
            <w:tabs>
              <w:tab w:val="clear" w:pos="8459"/>
              <w:tab w:val="right" w:pos="9026" w:leader="dot"/>
            </w:tabs>
            <w:rPr/>
          </w:pPr>
          <w:hyperlink w:anchor="__RefHeading___Toc76898_211673320">
            <w:r>
              <w:rPr>
                <w:webHidden/>
                <w:rStyle w:val="IndexLink"/>
                <w:rtl w:val="true"/>
              </w:rPr>
              <w:t>[</w:t>
            </w:r>
            <w:r>
              <w:rPr>
                <w:rStyle w:val="IndexLink"/>
                <w:rtl w:val="true"/>
              </w:rPr>
              <w:t>ذكر المذمومين من قبل الأئمة علیهم السلام</w:t>
            </w:r>
            <w:r>
              <w:rPr>
                <w:rStyle w:val="IndexLink"/>
                <w:rtl w:val="true"/>
              </w:rPr>
              <w:t>]</w:t>
              <w:tab/>
            </w:r>
            <w:r>
              <w:rPr>
                <w:rStyle w:val="IndexLink"/>
              </w:rPr>
              <w:t>390</w:t>
            </w:r>
          </w:hyperlink>
        </w:p>
        <w:p>
          <w:pPr>
            <w:pStyle w:val="Contents4"/>
            <w:tabs>
              <w:tab w:val="clear" w:pos="8176"/>
              <w:tab w:val="right" w:pos="9026" w:leader="dot"/>
            </w:tabs>
            <w:rPr/>
          </w:pPr>
          <w:hyperlink w:anchor="__RefHeading___Toc76900_211673320">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76902_211673320">
            <w:r>
              <w:rPr>
                <w:webHidden/>
                <w:rStyle w:val="IndexLink"/>
                <w:rtl w:val="true"/>
              </w:rPr>
              <w:t>[</w:t>
            </w:r>
            <w:r>
              <w:rPr>
                <w:rStyle w:val="IndexLink"/>
                <w:rtl w:val="true"/>
              </w:rPr>
              <w:t>منهم صالح بن محمد بن سهل الهمداني</w:t>
            </w:r>
            <w:r>
              <w:rPr>
                <w:rStyle w:val="IndexLink"/>
                <w:rtl w:val="true"/>
              </w:rPr>
              <w:t>]</w:t>
              <w:tab/>
            </w:r>
            <w:r>
              <w:rPr>
                <w:rStyle w:val="IndexLink"/>
              </w:rPr>
              <w:t>390</w:t>
            </w:r>
          </w:hyperlink>
        </w:p>
        <w:p>
          <w:pPr>
            <w:pStyle w:val="Contents4"/>
            <w:tabs>
              <w:tab w:val="clear" w:pos="8176"/>
              <w:tab w:val="right" w:pos="9026" w:leader="dot"/>
            </w:tabs>
            <w:rPr/>
          </w:pPr>
          <w:hyperlink w:anchor="__RefHeading___Toc76904_211673320">
            <w:r>
              <w:rPr>
                <w:webHidden/>
                <w:rStyle w:val="IndexLink"/>
                <w:rtl w:val="true"/>
              </w:rPr>
              <w:t>و منهم علي بن أبي حمزة البطائني و زياد بن مروان القندي و عثمان بن عيسى الرواسي</w:t>
            </w:r>
            <w:r>
              <w:rPr>
                <w:rStyle w:val="IndexLink"/>
                <w:rtl w:val="true"/>
              </w:rPr>
              <w:tab/>
            </w:r>
            <w:r>
              <w:rPr>
                <w:rStyle w:val="IndexLink"/>
              </w:rPr>
              <w:t>391</w:t>
            </w:r>
          </w:hyperlink>
        </w:p>
        <w:p>
          <w:pPr>
            <w:pStyle w:val="Contents4"/>
            <w:tabs>
              <w:tab w:val="clear" w:pos="8176"/>
              <w:tab w:val="right" w:pos="9026" w:leader="dot"/>
            </w:tabs>
            <w:rPr/>
          </w:pPr>
          <w:hyperlink w:anchor="__RefHeading___Toc76906_211673320">
            <w:r>
              <w:rPr>
                <w:webHidden/>
                <w:rStyle w:val="IndexLink"/>
                <w:rtl w:val="true"/>
              </w:rPr>
              <w:t>و منهم فارس بن حاتم بن ماهويه القزويني</w:t>
            </w:r>
            <w:r>
              <w:rPr>
                <w:rStyle w:val="IndexLink"/>
                <w:rtl w:val="true"/>
              </w:rPr>
              <w:tab/>
            </w:r>
            <w:r>
              <w:rPr>
                <w:rStyle w:val="IndexLink"/>
              </w:rPr>
              <w:t>391</w:t>
            </w:r>
          </w:hyperlink>
        </w:p>
        <w:p>
          <w:pPr>
            <w:pStyle w:val="Contents4"/>
            <w:tabs>
              <w:tab w:val="clear" w:pos="8176"/>
              <w:tab w:val="right" w:pos="9026" w:leader="dot"/>
            </w:tabs>
            <w:rPr/>
          </w:pPr>
          <w:hyperlink w:anchor="__RefHeading___Toc76908_211673320">
            <w:r>
              <w:rPr>
                <w:webHidden/>
                <w:rStyle w:val="IndexLink"/>
                <w:rtl w:val="true"/>
              </w:rPr>
              <w:t>و منهم أحمد بن هلال العبرتائي</w:t>
            </w:r>
            <w:r>
              <w:rPr>
                <w:rStyle w:val="IndexLink"/>
                <w:rtl w:val="true"/>
              </w:rPr>
              <w:tab/>
            </w:r>
            <w:r>
              <w:rPr>
                <w:rStyle w:val="IndexLink"/>
              </w:rPr>
              <w:t>392</w:t>
            </w:r>
          </w:hyperlink>
        </w:p>
        <w:p>
          <w:pPr>
            <w:pStyle w:val="Contents4"/>
            <w:tabs>
              <w:tab w:val="clear" w:pos="8176"/>
              <w:tab w:val="right" w:pos="9026" w:leader="dot"/>
            </w:tabs>
            <w:rPr/>
          </w:pPr>
          <w:hyperlink w:anchor="__RefHeading___Toc76910_211673320">
            <w:r>
              <w:rPr>
                <w:webHidden/>
                <w:rStyle w:val="IndexLink"/>
                <w:rtl w:val="true"/>
              </w:rPr>
              <w:t>و منهم أبو طاهر محمد بن علي بن بلال و غيرهم</w:t>
            </w:r>
            <w:r>
              <w:rPr>
                <w:rStyle w:val="IndexLink"/>
                <w:rtl w:val="true"/>
              </w:rPr>
              <w:tab/>
            </w:r>
            <w:r>
              <w:rPr>
                <w:rStyle w:val="IndexLink"/>
              </w:rPr>
              <w:t>392</w:t>
            </w:r>
          </w:hyperlink>
        </w:p>
        <w:p>
          <w:pPr>
            <w:pStyle w:val="Contents3"/>
            <w:tabs>
              <w:tab w:val="clear" w:pos="8459"/>
              <w:tab w:val="right" w:pos="9026" w:leader="dot"/>
            </w:tabs>
            <w:rPr/>
          </w:pPr>
          <w:hyperlink w:anchor="__RefHeading___Toc76912_211673320">
            <w:r>
              <w:rPr>
                <w:webHidden/>
                <w:rStyle w:val="IndexLink"/>
                <w:rtl w:val="true"/>
              </w:rPr>
              <w:t>[</w:t>
            </w:r>
            <w:r>
              <w:rPr>
                <w:rStyle w:val="IndexLink"/>
                <w:rtl w:val="true"/>
              </w:rPr>
              <w:t>ذكر السفراء الممدوحين في زمان الغيبة</w:t>
            </w:r>
            <w:r>
              <w:rPr>
                <w:rStyle w:val="IndexLink"/>
                <w:rtl w:val="true"/>
              </w:rPr>
              <w:t>]</w:t>
              <w:tab/>
            </w:r>
            <w:r>
              <w:rPr>
                <w:rStyle w:val="IndexLink"/>
              </w:rPr>
              <w:t>392</w:t>
            </w:r>
          </w:hyperlink>
        </w:p>
        <w:p>
          <w:pPr>
            <w:pStyle w:val="Contents4"/>
            <w:tabs>
              <w:tab w:val="clear" w:pos="8176"/>
              <w:tab w:val="right" w:pos="9026" w:leader="dot"/>
            </w:tabs>
            <w:rPr/>
          </w:pPr>
          <w:hyperlink w:anchor="__RefHeading___Toc76914_211673320">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76916_211673320">
            <w:r>
              <w:rPr>
                <w:webHidden/>
                <w:rStyle w:val="IndexLink"/>
                <w:rtl w:val="true"/>
              </w:rPr>
              <w:t>[</w:t>
            </w:r>
            <w:r>
              <w:rPr>
                <w:rStyle w:val="IndexLink"/>
                <w:rtl w:val="true"/>
              </w:rPr>
              <w:t>الأول أبو عمرو عثمان بن سعيد العمري</w:t>
            </w:r>
            <w:r>
              <w:rPr>
                <w:rStyle w:val="IndexLink"/>
                <w:rtl w:val="true"/>
              </w:rPr>
              <w:t>]</w:t>
              <w:tab/>
            </w:r>
            <w:r>
              <w:rPr>
                <w:rStyle w:val="IndexLink"/>
              </w:rPr>
              <w:t>392</w:t>
            </w:r>
          </w:hyperlink>
        </w:p>
        <w:p>
          <w:pPr>
            <w:pStyle w:val="Contents3"/>
            <w:tabs>
              <w:tab w:val="clear" w:pos="8459"/>
              <w:tab w:val="right" w:pos="9026" w:leader="dot"/>
            </w:tabs>
            <w:rPr/>
          </w:pPr>
          <w:hyperlink w:anchor="__RefHeading___Toc76918_211673320">
            <w:r>
              <w:rPr>
                <w:webHidden/>
                <w:rStyle w:val="IndexLink"/>
                <w:rtl w:val="true"/>
              </w:rPr>
              <w:t>ذكر أبي جعفر محمد بن عثمان بن سعيد العمري والقول فيه</w:t>
            </w:r>
            <w:r>
              <w:rPr>
                <w:rStyle w:val="IndexLink"/>
                <w:rtl w:val="true"/>
              </w:rPr>
              <w:tab/>
            </w:r>
            <w:r>
              <w:rPr>
                <w:rStyle w:val="IndexLink"/>
              </w:rPr>
              <w:t>398</w:t>
            </w:r>
          </w:hyperlink>
        </w:p>
        <w:p>
          <w:pPr>
            <w:pStyle w:val="Contents4"/>
            <w:tabs>
              <w:tab w:val="clear" w:pos="8176"/>
              <w:tab w:val="right" w:pos="9026" w:leader="dot"/>
            </w:tabs>
            <w:rPr/>
          </w:pPr>
          <w:hyperlink w:anchor="__RefHeading___Toc76920_211673320">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76922_211673320">
            <w:r>
              <w:rPr>
                <w:webHidden/>
                <w:rStyle w:val="IndexLink"/>
                <w:rtl w:val="true"/>
              </w:rPr>
              <w:t>[</w:t>
            </w:r>
            <w:r>
              <w:rPr>
                <w:rStyle w:val="IndexLink"/>
                <w:rtl w:val="true"/>
              </w:rPr>
              <w:t>في ذكر أبي القاسم الحسين بن روح النوبختي</w:t>
            </w:r>
            <w:r>
              <w:rPr>
                <w:rStyle w:val="IndexLink"/>
                <w:rtl w:val="true"/>
              </w:rPr>
              <w:t>]</w:t>
              <w:tab/>
            </w:r>
            <w:r>
              <w:rPr>
                <w:rStyle w:val="IndexLink"/>
              </w:rPr>
              <w:t>406</w:t>
            </w:r>
          </w:hyperlink>
        </w:p>
        <w:p>
          <w:pPr>
            <w:pStyle w:val="Contents3"/>
            <w:tabs>
              <w:tab w:val="clear" w:pos="8459"/>
              <w:tab w:val="right" w:pos="9026" w:leader="dot"/>
            </w:tabs>
            <w:rPr/>
          </w:pPr>
          <w:hyperlink w:anchor="__RefHeading___Toc76924_211673320">
            <w:r>
              <w:rPr>
                <w:webHidden/>
                <w:rStyle w:val="IndexLink"/>
                <w:rtl w:val="true"/>
              </w:rPr>
              <w:t>ذكر أمر أبي الحسن علي بن محمد السمري</w:t>
            </w:r>
            <w:r>
              <w:rPr>
                <w:rStyle w:val="IndexLink"/>
                <w:rtl w:val="true"/>
              </w:rPr>
              <w:tab/>
            </w:r>
            <w:r>
              <w:rPr>
                <w:rStyle w:val="IndexLink"/>
              </w:rPr>
              <w:t>432</w:t>
            </w:r>
          </w:hyperlink>
        </w:p>
        <w:p>
          <w:pPr>
            <w:pStyle w:val="Contents3"/>
            <w:tabs>
              <w:tab w:val="clear" w:pos="8459"/>
              <w:tab w:val="right" w:pos="9026" w:leader="dot"/>
            </w:tabs>
            <w:rPr/>
          </w:pPr>
          <w:hyperlink w:anchor="__RefHeading___Toc76926_211673320">
            <w:r>
              <w:rPr>
                <w:webHidden/>
                <w:rStyle w:val="IndexLink"/>
                <w:rtl w:val="true"/>
              </w:rPr>
              <w:t>ذكر المذمومين الذين ادعوا البابية والسفارة كذبا وافتراء لعنهم الله</w:t>
            </w:r>
            <w:r>
              <w:rPr>
                <w:rStyle w:val="IndexLink"/>
                <w:rtl w:val="true"/>
              </w:rPr>
              <w:tab/>
            </w:r>
            <w:r>
              <w:rPr>
                <w:rStyle w:val="IndexLink"/>
              </w:rPr>
              <w:t>436</w:t>
            </w:r>
          </w:hyperlink>
        </w:p>
        <w:p>
          <w:pPr>
            <w:pStyle w:val="Contents4"/>
            <w:tabs>
              <w:tab w:val="clear" w:pos="8176"/>
              <w:tab w:val="right" w:pos="9026" w:leader="dot"/>
            </w:tabs>
            <w:rPr/>
          </w:pPr>
          <w:hyperlink w:anchor="__RefHeading___Toc76928_211673320">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76930_211673320">
            <w:r>
              <w:rPr>
                <w:webHidden/>
                <w:rStyle w:val="IndexLink"/>
                <w:rtl w:val="true"/>
              </w:rPr>
              <w:t>أولهم المعروف بالشريعي</w:t>
            </w:r>
            <w:r>
              <w:rPr>
                <w:rStyle w:val="IndexLink"/>
                <w:rtl w:val="true"/>
              </w:rPr>
              <w:tab/>
            </w:r>
            <w:r>
              <w:rPr>
                <w:rStyle w:val="IndexLink"/>
              </w:rPr>
              <w:t>436</w:t>
            </w:r>
          </w:hyperlink>
        </w:p>
        <w:p>
          <w:pPr>
            <w:pStyle w:val="Contents4"/>
            <w:tabs>
              <w:tab w:val="clear" w:pos="8176"/>
              <w:tab w:val="right" w:pos="9026" w:leader="dot"/>
            </w:tabs>
            <w:rPr/>
          </w:pPr>
          <w:hyperlink w:anchor="__RefHeading___Toc76932_211673320">
            <w:r>
              <w:rPr>
                <w:webHidden/>
                <w:rStyle w:val="IndexLink"/>
                <w:rtl w:val="true"/>
              </w:rPr>
              <w:t>و منهم محمد بن نصير النميري</w:t>
            </w:r>
            <w:r>
              <w:rPr>
                <w:rStyle w:val="IndexLink"/>
                <w:rtl w:val="true"/>
              </w:rPr>
              <w:tab/>
            </w:r>
            <w:r>
              <w:rPr>
                <w:rStyle w:val="IndexLink"/>
              </w:rPr>
              <w:t>437</w:t>
            </w:r>
          </w:hyperlink>
        </w:p>
        <w:p>
          <w:pPr>
            <w:pStyle w:val="Contents4"/>
            <w:tabs>
              <w:tab w:val="clear" w:pos="8176"/>
              <w:tab w:val="right" w:pos="9026" w:leader="dot"/>
            </w:tabs>
            <w:rPr/>
          </w:pPr>
          <w:hyperlink w:anchor="__RefHeading___Toc76934_211673320">
            <w:r>
              <w:rPr>
                <w:webHidden/>
                <w:rStyle w:val="IndexLink"/>
                <w:rtl w:val="true"/>
              </w:rPr>
              <w:t>و منهم أحمد بن هلال الكرخي</w:t>
            </w:r>
            <w:r>
              <w:rPr>
                <w:rStyle w:val="IndexLink"/>
                <w:rtl w:val="true"/>
              </w:rPr>
              <w:tab/>
            </w:r>
            <w:r>
              <w:rPr>
                <w:rStyle w:val="IndexLink"/>
              </w:rPr>
              <w:t>438</w:t>
            </w:r>
          </w:hyperlink>
        </w:p>
        <w:p>
          <w:pPr>
            <w:pStyle w:val="Contents4"/>
            <w:tabs>
              <w:tab w:val="clear" w:pos="8176"/>
              <w:tab w:val="right" w:pos="9026" w:leader="dot"/>
            </w:tabs>
            <w:rPr/>
          </w:pPr>
          <w:hyperlink w:anchor="__RefHeading___Toc76936_211673320">
            <w:r>
              <w:rPr>
                <w:webHidden/>
                <w:rStyle w:val="IndexLink"/>
                <w:rtl w:val="true"/>
              </w:rPr>
              <w:t>و منهم أبو طاهر محمد بن علي بن بلال</w:t>
            </w:r>
            <w:r>
              <w:rPr>
                <w:rStyle w:val="IndexLink"/>
                <w:rtl w:val="true"/>
              </w:rPr>
              <w:tab/>
            </w:r>
            <w:r>
              <w:rPr>
                <w:rStyle w:val="IndexLink"/>
              </w:rPr>
              <w:t>439</w:t>
            </w:r>
          </w:hyperlink>
        </w:p>
        <w:p>
          <w:pPr>
            <w:pStyle w:val="Contents4"/>
            <w:tabs>
              <w:tab w:val="clear" w:pos="8176"/>
              <w:tab w:val="right" w:pos="9026" w:leader="dot"/>
            </w:tabs>
            <w:rPr/>
          </w:pPr>
          <w:hyperlink w:anchor="__RefHeading___Toc76938_211673320">
            <w:r>
              <w:rPr>
                <w:webHidden/>
                <w:rStyle w:val="IndexLink"/>
                <w:rtl w:val="true"/>
              </w:rPr>
              <w:t>و منهم الحسين بن منصور الحلاج</w:t>
            </w:r>
            <w:r>
              <w:rPr>
                <w:rStyle w:val="IndexLink"/>
                <w:rtl w:val="true"/>
              </w:rPr>
              <w:tab/>
            </w:r>
            <w:r>
              <w:rPr>
                <w:rStyle w:val="IndexLink"/>
              </w:rPr>
              <w:t>440</w:t>
            </w:r>
          </w:hyperlink>
        </w:p>
        <w:p>
          <w:pPr>
            <w:pStyle w:val="Contents4"/>
            <w:tabs>
              <w:tab w:val="clear" w:pos="8176"/>
              <w:tab w:val="right" w:pos="9026" w:leader="dot"/>
            </w:tabs>
            <w:rPr/>
          </w:pPr>
          <w:hyperlink w:anchor="__RefHeading___Toc76940_211673320">
            <w:r>
              <w:rPr>
                <w:webHidden/>
                <w:rStyle w:val="IndexLink"/>
                <w:rtl w:val="true"/>
              </w:rPr>
              <w:t>و منهم ابن أبي العزاقر</w:t>
            </w:r>
            <w:r>
              <w:rPr>
                <w:rStyle w:val="IndexLink"/>
                <w:rtl w:val="true"/>
              </w:rPr>
              <w:tab/>
            </w:r>
            <w:r>
              <w:rPr>
                <w:rStyle w:val="IndexLink"/>
              </w:rPr>
              <w:t>442</w:t>
            </w:r>
          </w:hyperlink>
        </w:p>
        <w:p>
          <w:pPr>
            <w:pStyle w:val="Contents3"/>
            <w:tabs>
              <w:tab w:val="clear" w:pos="8459"/>
              <w:tab w:val="right" w:pos="9026" w:leader="dot"/>
            </w:tabs>
            <w:rPr/>
          </w:pPr>
          <w:hyperlink w:anchor="__RefHeading___Toc76942_211673320">
            <w:r>
              <w:rPr>
                <w:webHidden/>
                <w:rStyle w:val="IndexLink"/>
                <w:rtl w:val="true"/>
              </w:rPr>
              <w:t>ذكر أمر أبي بكر البغدادي ابن أخي الشيخ أبي جعفر محمد بن عثمان العمري و أبي دلف المجنون</w:t>
            </w:r>
            <w:r>
              <w:rPr>
                <w:rStyle w:val="IndexLink"/>
                <w:rtl w:val="true"/>
              </w:rPr>
              <w:tab/>
            </w:r>
            <w:r>
              <w:rPr>
                <w:rStyle w:val="IndexLink"/>
              </w:rPr>
              <w:t>452</w:t>
            </w:r>
          </w:hyperlink>
        </w:p>
        <w:p>
          <w:pPr>
            <w:pStyle w:val="Contents3"/>
            <w:tabs>
              <w:tab w:val="clear" w:pos="8459"/>
              <w:tab w:val="right" w:pos="9026" w:leader="dot"/>
            </w:tabs>
            <w:rPr/>
          </w:pPr>
          <w:hyperlink w:anchor="__RefHeading___Toc76944_211673320">
            <w:r>
              <w:rPr>
                <w:webHidden/>
                <w:rStyle w:val="IndexLink"/>
                <w:rtl w:val="true"/>
              </w:rPr>
              <w:t>[</w:t>
            </w:r>
            <w:r>
              <w:rPr>
                <w:rStyle w:val="IndexLink"/>
                <w:rtl w:val="true"/>
              </w:rPr>
              <w:t>ذكر بعض الممدوحين في زمن سفراء المهدي علیه السلام</w:t>
            </w:r>
            <w:r>
              <w:rPr>
                <w:rStyle w:val="IndexLink"/>
                <w:rtl w:val="true"/>
              </w:rPr>
              <w:t>]</w:t>
              <w:tab/>
            </w:r>
            <w:r>
              <w:rPr>
                <w:rStyle w:val="IndexLink"/>
              </w:rPr>
              <w:t>455</w:t>
            </w:r>
          </w:hyperlink>
        </w:p>
        <w:p>
          <w:pPr>
            <w:pStyle w:val="Contents4"/>
            <w:tabs>
              <w:tab w:val="clear" w:pos="8176"/>
              <w:tab w:val="right" w:pos="9026" w:leader="dot"/>
            </w:tabs>
            <w:rPr/>
          </w:pPr>
          <w:hyperlink w:anchor="__RefHeading___Toc76946_211673320">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76948_211673320">
            <w:r>
              <w:rPr>
                <w:webHidden/>
                <w:rStyle w:val="IndexLink"/>
                <w:rtl w:val="true"/>
              </w:rPr>
              <w:t>منهم أبو الحسين محمد بن جعفر الأسدي رحمه الله</w:t>
            </w:r>
            <w:r>
              <w:rPr>
                <w:rStyle w:val="IndexLink"/>
                <w:rtl w:val="true"/>
              </w:rPr>
              <w:tab/>
            </w:r>
            <w:r>
              <w:rPr>
                <w:rStyle w:val="IndexLink"/>
              </w:rPr>
              <w:t>455</w:t>
            </w:r>
          </w:hyperlink>
        </w:p>
        <w:p>
          <w:pPr>
            <w:pStyle w:val="Contents4"/>
            <w:tabs>
              <w:tab w:val="clear" w:pos="8176"/>
              <w:tab w:val="right" w:pos="9026" w:leader="dot"/>
            </w:tabs>
            <w:rPr/>
          </w:pPr>
          <w:hyperlink w:anchor="__RefHeading___Toc76950_211673320">
            <w:r>
              <w:rPr>
                <w:webHidden/>
                <w:rStyle w:val="IndexLink"/>
                <w:rtl w:val="true"/>
              </w:rPr>
              <w:t>و منهم أحمد بن إسحاق و جماعة خرج التوقيع في مدحهم</w:t>
            </w:r>
            <w:r>
              <w:rPr>
                <w:rStyle w:val="IndexLink"/>
                <w:rtl w:val="true"/>
              </w:rPr>
              <w:tab/>
            </w:r>
            <w:r>
              <w:rPr>
                <w:rStyle w:val="IndexLink"/>
              </w:rPr>
              <w:t>457</w:t>
            </w:r>
          </w:hyperlink>
        </w:p>
        <w:p>
          <w:pPr>
            <w:pStyle w:val="Contents2"/>
            <w:tabs>
              <w:tab w:val="clear" w:pos="8743"/>
              <w:tab w:val="right" w:pos="9026" w:leader="dot"/>
            </w:tabs>
            <w:rPr/>
          </w:pPr>
          <w:hyperlink w:anchor="__RefHeading___Toc76952_211673320">
            <w:r>
              <w:rPr>
                <w:webHidden/>
                <w:rStyle w:val="IndexLink"/>
              </w:rPr>
              <w:t>7</w:t>
            </w:r>
            <w:r>
              <w:rPr>
                <w:rStyle w:val="IndexLink"/>
                <w:rtl w:val="true"/>
              </w:rPr>
              <w:t xml:space="preserve">- </w:t>
            </w:r>
            <w:r>
              <w:rPr>
                <w:rStyle w:val="IndexLink"/>
                <w:rtl w:val="true"/>
              </w:rPr>
              <w:t>فصل ذكر بعض الشبهات حول الإمام المهدي علیه السلام</w:t>
            </w:r>
            <w:r>
              <w:rPr>
                <w:rStyle w:val="IndexLink"/>
                <w:rtl w:val="true"/>
              </w:rPr>
              <w:tab/>
            </w:r>
            <w:r>
              <w:rPr>
                <w:rStyle w:val="IndexLink"/>
              </w:rPr>
              <w:t>459</w:t>
            </w:r>
          </w:hyperlink>
        </w:p>
        <w:p>
          <w:pPr>
            <w:pStyle w:val="Contents3"/>
            <w:tabs>
              <w:tab w:val="clear" w:pos="8459"/>
              <w:tab w:val="right" w:pos="9026" w:leader="dot"/>
            </w:tabs>
            <w:rPr/>
          </w:pPr>
          <w:hyperlink w:anchor="__RefHeading___Toc76954_211673320">
            <w:r>
              <w:rPr>
                <w:webHidden/>
                <w:rStyle w:val="IndexLink"/>
                <w:rtl w:val="true"/>
              </w:rPr>
              <w:t>[</w:t>
            </w:r>
            <w:r>
              <w:rPr>
                <w:rStyle w:val="IndexLink"/>
                <w:rtl w:val="true"/>
              </w:rPr>
              <w:t>ذكر عمر الإمام المهدي علیه السلام</w:t>
            </w:r>
            <w:r>
              <w:rPr>
                <w:rStyle w:val="IndexLink"/>
                <w:rtl w:val="true"/>
              </w:rPr>
              <w:t>]</w:t>
              <w:tab/>
            </w:r>
            <w:r>
              <w:rPr>
                <w:rStyle w:val="IndexLink"/>
              </w:rPr>
              <w:t>459</w:t>
            </w:r>
          </w:hyperlink>
        </w:p>
        <w:p>
          <w:pPr>
            <w:pStyle w:val="Contents3"/>
            <w:tabs>
              <w:tab w:val="clear" w:pos="8459"/>
              <w:tab w:val="right" w:pos="9026" w:leader="dot"/>
            </w:tabs>
            <w:rPr/>
          </w:pPr>
          <w:hyperlink w:anchor="__RefHeading___Toc76956_211673320">
            <w:r>
              <w:rPr>
                <w:webHidden/>
                <w:rStyle w:val="IndexLink"/>
                <w:rtl w:val="true"/>
              </w:rPr>
              <w:t>[</w:t>
            </w:r>
            <w:r>
              <w:rPr>
                <w:rStyle w:val="IndexLink"/>
                <w:rtl w:val="true"/>
              </w:rPr>
              <w:t>ذكر ماروي أن الإمام المهدي علیه السلام يموت ثم يعيش أو يقتل و بعض معارضاته</w:t>
            </w:r>
            <w:r>
              <w:rPr>
                <w:rStyle w:val="IndexLink"/>
                <w:rtl w:val="true"/>
              </w:rPr>
              <w:t>]</w:t>
              <w:tab/>
            </w:r>
            <w:r>
              <w:rPr>
                <w:rStyle w:val="IndexLink"/>
              </w:rPr>
              <w:t>462</w:t>
            </w:r>
          </w:hyperlink>
        </w:p>
        <w:p>
          <w:pPr>
            <w:pStyle w:val="Contents3"/>
            <w:tabs>
              <w:tab w:val="clear" w:pos="8459"/>
              <w:tab w:val="right" w:pos="9026" w:leader="dot"/>
            </w:tabs>
            <w:rPr/>
          </w:pPr>
          <w:hyperlink w:anchor="__RefHeading___Toc76958_211673320">
            <w:r>
              <w:rPr>
                <w:webHidden/>
                <w:rStyle w:val="IndexLink"/>
                <w:rtl w:val="true"/>
              </w:rPr>
              <w:t>[</w:t>
            </w:r>
            <w:r>
              <w:rPr>
                <w:rStyle w:val="IndexLink"/>
                <w:rtl w:val="true"/>
              </w:rPr>
              <w:t>ذكر الأخبار الواردة في أنه لا تعيين لوقت خروجه</w:t>
            </w:r>
            <w:r>
              <w:rPr>
                <w:rStyle w:val="IndexLink"/>
                <w:rtl w:val="true"/>
              </w:rPr>
              <w:t>]</w:t>
              <w:tab/>
            </w:r>
            <w:r>
              <w:rPr>
                <w:rStyle w:val="IndexLink"/>
              </w:rPr>
              <w:t>465</w:t>
            </w:r>
          </w:hyperlink>
        </w:p>
        <w:p>
          <w:pPr>
            <w:pStyle w:val="Contents3"/>
            <w:tabs>
              <w:tab w:val="clear" w:pos="8459"/>
              <w:tab w:val="right" w:pos="9026" w:leader="dot"/>
            </w:tabs>
            <w:rPr/>
          </w:pPr>
          <w:hyperlink w:anchor="__RefHeading___Toc76960_211673320">
            <w:r>
              <w:rPr>
                <w:webHidden/>
                <w:rStyle w:val="IndexLink"/>
                <w:rtl w:val="true"/>
              </w:rPr>
              <w:t>ذكر طرف من العلامات الكائنة قبل خروجه علیه السلام</w:t>
            </w:r>
            <w:r>
              <w:rPr>
                <w:rStyle w:val="IndexLink"/>
                <w:rtl w:val="true"/>
              </w:rPr>
              <w:tab/>
            </w:r>
            <w:r>
              <w:rPr>
                <w:rStyle w:val="IndexLink"/>
              </w:rPr>
              <w:t>473</w:t>
            </w:r>
          </w:hyperlink>
        </w:p>
        <w:p>
          <w:pPr>
            <w:pStyle w:val="Contents2"/>
            <w:tabs>
              <w:tab w:val="clear" w:pos="8743"/>
              <w:tab w:val="right" w:pos="9026" w:leader="dot"/>
            </w:tabs>
            <w:rPr/>
          </w:pPr>
          <w:hyperlink w:anchor="__RefHeading___Toc76962_211673320">
            <w:r>
              <w:rPr>
                <w:webHidden/>
                <w:rStyle w:val="IndexLink"/>
              </w:rPr>
              <w:t>8</w:t>
            </w:r>
            <w:r>
              <w:rPr>
                <w:rStyle w:val="IndexLink"/>
                <w:rtl w:val="true"/>
              </w:rPr>
              <w:t xml:space="preserve">- </w:t>
            </w:r>
            <w:r>
              <w:rPr>
                <w:rStyle w:val="IndexLink"/>
                <w:rtl w:val="true"/>
              </w:rPr>
              <w:t>فصل أفصل في ذكر طرف من صفاته و منازله و سيرته علیه السلام</w:t>
            </w:r>
            <w:r>
              <w:rPr>
                <w:rStyle w:val="IndexLink"/>
                <w:rtl w:val="true"/>
              </w:rPr>
              <w:tab/>
            </w:r>
            <w:r>
              <w:rPr>
                <w:rStyle w:val="IndexLink"/>
              </w:rPr>
              <w:t>508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_157"/>
      <w:bookmarkStart w:id="1" w:name="pg47_157"/>
      <w:bookmarkEnd w:id="1"/>
    </w:p>
    <w:p>
      <w:pPr>
        <w:pStyle w:val="Heading2"/>
        <w:numPr>
          <w:ilvl w:val="1"/>
          <w:numId w:val="1"/>
        </w:numPr>
        <w:rPr/>
      </w:pPr>
      <w:bookmarkStart w:id="2" w:name="pg47_157"/>
      <w:bookmarkStart w:id="3" w:name="__RefHeading___Toc76816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ابی‌جعفرمحمدبن‌الحسن الطوسی؛ تحقیق عبادالله الطهرانی، علی‌احمد ناصح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موسسه‌المعارف‌الاسلامیه،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موسسه‌المعارف‌الاسلامیه؛</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عبادالله ،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علی‌احمد،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5126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818_2116733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کتاب الغیبه</w:t>
      </w:r>
    </w:p>
    <w:p>
      <w:pPr>
        <w:pStyle w:val="BookText"/>
        <w:rPr/>
      </w:pPr>
      <w:r>
        <w:rPr>
          <w:rFonts w:ascii="IRNazanin" w:hAnsi="IRNazanin" w:eastAsia="IRNazanin"/>
          <w:color w:val="111111"/>
          <w:sz w:val="28"/>
          <w:sz w:val="28"/>
          <w:szCs w:val="28"/>
          <w:rtl w:val="true"/>
          <w:lang w:bidi="fa-IR"/>
        </w:rPr>
        <w:t>تالیف ابی‌جعفرمحمدبن‌الحسن الطوسی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عبادالله الطهرانی، علی‌احمد ناصح</w:t>
      </w:r>
      <w:r>
        <w:rPr>
          <w:rFonts w:eastAsia="IRNazanin" w:cs="IRNazanin"/>
          <w:color w:val="111111"/>
          <w:sz w:val="28"/>
          <w:szCs w:val="28"/>
          <w:rtl w:val="true"/>
          <w:lang w:bidi="fa-IR"/>
        </w:rPr>
        <w:t xml:space="preserve">. </w:t>
      </w:r>
      <w:bookmarkStart w:id="7" w:name="pg47_159"/>
    </w:p>
    <w:p>
      <w:pPr>
        <w:pStyle w:val="Heading2"/>
        <w:numPr>
          <w:ilvl w:val="1"/>
          <w:numId w:val="1"/>
        </w:numPr>
        <w:rPr/>
      </w:pPr>
      <w:bookmarkStart w:id="8" w:name="__RefHeading___Toc76820_2116733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سيدنا ومولانا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المذخور النشر عدله في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أئمة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ومصابيح 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نرفع مجهودنا المتواضع هذا المقامه السامي آملين منه حسن القبول</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أشرف الخلق أجمعين، محمد و آله الطيبين الطاهرين </w:t>
      </w:r>
      <w:bookmarkStart w:id="10" w:name="pg47_163"/>
    </w:p>
    <w:p>
      <w:pPr>
        <w:pStyle w:val="Heading2"/>
        <w:numPr>
          <w:ilvl w:val="1"/>
          <w:numId w:val="1"/>
        </w:numPr>
        <w:rPr/>
      </w:pPr>
      <w:bookmarkStart w:id="11" w:name="__RefHeading___Toc76822_211673320"/>
      <w:bookmarkStart w:id="12" w:name="_Toc4"/>
      <w:bookmarkEnd w:id="10"/>
      <w:bookmarkEnd w:id="11"/>
      <w:r>
        <w:rPr>
          <w:rtl w:val="true"/>
        </w:rPr>
        <w:t>مقدمة الناشر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کتاب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أصفى المنابع وأهمها وأوفرها بحث في الغيبة وعلتها وأسبابها والحكمة الالهية التي اقتضتها ، وقد أبدع شيخ الطائفة أبو جعفر محمد بن الحسن الطوسي رضوان الله تعالى عليه في تأليف هذا السفر الجليل ، ذلك لأن الكتاب يستقصي جميع جوانب الغيبة ويرد على إشكالات المعارضين والمخالفين لها ، استدلالا من الكتاب والسنة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أن الكتاب يحتوي على كثير من سيرة وفضائل وعلائم ظهور امام العصر وصاحب الزمان ، خاتم الأوصياء الإمام المهدي عليه أفضل الصلاة واللام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رأت مؤسسة المعارف الإسلامية أن تتبرك بطبع ونشر هذا الكتاب القيم وتقديمه إلى القراء الأعزاء ، سائلا المولى القدير أن يوفقنا لإحياء تراث أهل البيت عليهم السلام والخدمة الخالصة في سبيل إعلاء كلمة الله إن شاء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وختاما نقدم جزيل شكرنا ووافر امتناننا للمحققين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عباد الله الطهراني وعلي أحمد ناصح النهاوندي، إذ قضيا وقتا طويلا في تحقيق الكتاب ومقابلته مع سائر النسخ الموجودة في المخطوطة والمطبوعة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نشكر الاخوة الذين ساهموا في إنجاز هذا السفر القيم ، وفقهم الله وإيانا لخدمة أهل بيت العصمة والطهارة سلام الله عليهم أجمعين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47_165"/>
      <w:bookmarkStart w:id="14" w:name="pg47_165"/>
      <w:bookmarkEnd w:id="14"/>
    </w:p>
    <w:p>
      <w:pPr>
        <w:pStyle w:val="Heading2"/>
        <w:numPr>
          <w:ilvl w:val="1"/>
          <w:numId w:val="1"/>
        </w:numPr>
        <w:rPr/>
      </w:pPr>
      <w:bookmarkStart w:id="15" w:name="pg47_165"/>
      <w:bookmarkStart w:id="16" w:name="__RefHeading___Toc76824_211673320"/>
      <w:bookmarkStart w:id="17" w:name="_Toc5"/>
      <w:bookmarkEnd w:id="15"/>
      <w:bookmarkEnd w:id="16"/>
      <w:r>
        <w:rPr>
          <w:rtl w:val="true"/>
        </w:rPr>
        <w:t>مقدمة التحقيق</w:t>
      </w:r>
      <w:bookmarkEnd w:id="17"/>
    </w:p>
    <w:p>
      <w:pPr>
        <w:pStyle w:val="Heading3"/>
        <w:numPr>
          <w:ilvl w:val="2"/>
          <w:numId w:val="1"/>
        </w:numPr>
        <w:rPr/>
      </w:pPr>
      <w:bookmarkStart w:id="18" w:name="__RefHeading___Toc76826_211673320"/>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والحمد لله رب العالمين والصلاة والسلام على أشرف مخلوقاته محمد وعلى أهل بيته وأوصيائه الأطيبين الذين اختارهم الله من دون عباده وفضلهم على سائر خلقه أهل الذكر وأولي الأمر سيها خاتم الأوصياء بقية الله الأعظم ، صاحب العصر والزمان المهدي المنتظر سلام الله عليه وعجل الله فرجه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فإن من أحسن الكتب التي بين فيها العلماء موقف الشيعة الإمامية حول موضوع الإمام الحجة أرواحنا لمقدمه الفداء ودفع شبهات الغيبة الكبرى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الطائفة أبي جعفر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المحقق الكبير الشيخ آغا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تعريفه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تضمن أقوى الحجج والبراهين العقلية والنقلية على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ثم ظهوره في آخر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والجدير بالذكر بأننا أردنا أن نكتب مقالا حول حياة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بعد أن لاحظنا مقدمة الشيخ آغا بزرگ الطهراني لكتاب الغيبة ورأيناها جامعة مكفية ، اكتفينا بها </w:t>
      </w:r>
      <w:r>
        <w:rPr>
          <w:rFonts w:eastAsia="IRNazanin" w:cs="IRNazanin"/>
          <w:color w:val="111111"/>
          <w:sz w:val="28"/>
          <w:szCs w:val="28"/>
          <w:rtl w:val="true"/>
          <w:lang w:bidi="fa-IR"/>
        </w:rPr>
        <w:t>.</w:t>
      </w:r>
    </w:p>
    <w:p>
      <w:pPr>
        <w:pStyle w:val="Heading3"/>
        <w:numPr>
          <w:ilvl w:val="2"/>
          <w:numId w:val="1"/>
        </w:numPr>
        <w:rPr/>
      </w:pPr>
      <w:bookmarkStart w:id="20" w:name="__RefHeading___Toc76828_211673320"/>
      <w:bookmarkStart w:id="21" w:name="_Toc7"/>
      <w:bookmarkEnd w:id="20"/>
      <w:r>
        <w:rPr>
          <w:rtl w:val="true"/>
        </w:rPr>
        <w:t xml:space="preserve">تعريف الكتاب وطبعاته ومنهجنا في التحقيق </w:t>
      </w:r>
      <w:r>
        <w:rPr>
          <w:rtl w:val="true"/>
        </w:rPr>
        <w:t>:</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هذا السفر القيم لأول مرة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مدن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الحجر </w:t>
      </w:r>
      <w:bookmarkStart w:id="22" w:name="pg47_166"/>
    </w:p>
    <w:p>
      <w:pPr>
        <w:pStyle w:val="BookText"/>
        <w:rPr/>
      </w:pPr>
      <w:bookmarkEnd w:id="22"/>
      <w:r>
        <w:rPr>
          <w:rFonts w:ascii="Amiri" w:hAnsi="Amiri" w:eastAsia="Amiri" w:cs="Amiri"/>
          <w:color w:val="111111"/>
          <w:sz w:val="28"/>
          <w:sz w:val="28"/>
          <w:szCs w:val="28"/>
          <w:rtl w:val="true"/>
          <w:lang w:bidi="ar-SA"/>
        </w:rPr>
        <w:t xml:space="preserve">وذلك في عام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وطبع ثانية في النجف الأشرف وقد تكرر طبعها بالأوفست في طهران 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المذكورة بالإضافة إلى ما فيها من أخطاء مطبعية ، خلت من الحديث رقم</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جواب توقيع له عليه السلام ضمن الحديث رقم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 كان الكتاب ذا أهمية خاصة ، فقد قمنا بتحقيقه بالصورة التي تراها بين يديك واعتمدنا في تصحيحه على الطبعات والنسخ الخطية ومصادر الكتاب والبحار والعوالم ، حتى يكون المتن صحیح سليم من الشوائب مشيرين في الهامش إلى الإختلافات اللفظية ، وأشرنا في نهاية كل حديث إلى مصادره واتحاداته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 قمنا بشرح بعض الألفاظ اللغوية مع كتابة ترجمة بعض الأعلام الواردة في الأسانيد و متون الروايات واعتمدنا في ذلك على أمهات كتب الرجال ، وهكذا عملنا أيضا بالنسبة إلى أسماء القبائل والأقوام والفرق والأماكن </w:t>
      </w:r>
      <w:r>
        <w:rPr>
          <w:rFonts w:eastAsia="IRNazanin" w:cs="IRNazanin"/>
          <w:color w:val="111111"/>
          <w:sz w:val="28"/>
          <w:szCs w:val="28"/>
          <w:rtl w:val="true"/>
          <w:lang w:bidi="fa-IR"/>
        </w:rPr>
        <w:t>.</w:t>
      </w:r>
    </w:p>
    <w:p>
      <w:pPr>
        <w:pStyle w:val="Heading3"/>
        <w:numPr>
          <w:ilvl w:val="2"/>
          <w:numId w:val="1"/>
        </w:numPr>
        <w:rPr/>
      </w:pPr>
      <w:bookmarkStart w:id="23" w:name="__RefHeading___Toc76830_211673320"/>
      <w:bookmarkStart w:id="24" w:name="_Toc8"/>
      <w:bookmarkEnd w:id="23"/>
      <w:r>
        <w:rPr>
          <w:rtl w:val="true"/>
        </w:rPr>
        <w:t xml:space="preserve">وإليك تعريف بنسخ الكتاب </w:t>
      </w:r>
      <w:r>
        <w:rPr>
          <w:rtl w:val="true"/>
        </w:rPr>
        <w:t>:</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المحفوظة في خزانة مخطوطات المكتبة الرضوية في المشهد المقدس ، تحت رقم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كتبها محمد معروف ، بخط نستعلیق جيد وكان تاریخ الفراغ من استنساخها يوم السادس والعشرين من شهر ربيع الثاني عام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 الغروي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قوبلت هذه النسخة من أولها إلى آخرها مع المستنسخ الذي كتب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صفحاتها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المدرسة الفيضية بقم المشرفة تحت رقم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كتبها خلف بن يوسف بن نجم النجفي في الخامس من شهر رمضان المبارك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المحفوظة في خزانة مخطوطات المكتبة الرضوية في مشهد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بخط نسخ تحت رقم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صفحاتها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وكان الفراغ من استنساخها غرة شهر محرم الحرام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ورمزنا لها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خزانة مخطوطات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المشرفة ، ضمن مجموعة تحت رقم </w:t>
      </w:r>
      <w:r>
        <w:rPr>
          <w:rFonts w:eastAsia="Amiri" w:cs="Amiri" w:ascii="Amiri" w:hAnsi="Amiri"/>
          <w:color w:val="111111"/>
          <w:sz w:val="28"/>
          <w:szCs w:val="28"/>
          <w:lang w:bidi="ar-SA"/>
        </w:rPr>
        <w:t>3694</w:t>
      </w:r>
      <w:r>
        <w:rPr>
          <w:rFonts w:ascii="Amiri" w:hAnsi="Amiri" w:eastAsia="Amiri" w:cs="Amiri"/>
          <w:color w:val="111111"/>
          <w:sz w:val="28"/>
          <w:sz w:val="28"/>
          <w:szCs w:val="28"/>
          <w:rtl w:val="true"/>
          <w:lang w:bidi="ar-SA"/>
        </w:rPr>
        <w:t xml:space="preserve">، بخط ملاعبا سقلي </w:t>
      </w:r>
    </w:p>
    <w:p>
      <w:pPr>
        <w:pStyle w:val="BookText"/>
        <w:rPr/>
      </w:pPr>
      <w:r>
        <w:rPr>
          <w:rFonts w:ascii="Amiri" w:hAnsi="Amiri" w:eastAsia="Amiri" w:cs="Amiri"/>
          <w:color w:val="111111"/>
          <w:sz w:val="28"/>
          <w:sz w:val="28"/>
          <w:szCs w:val="28"/>
          <w:rtl w:val="true"/>
          <w:lang w:bidi="ar-SA"/>
        </w:rPr>
        <w:t xml:space="preserve">شمس العلماء وقد كانت هذه النسخة ناقصة كثيرة ورمزنا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رمزنا للطبعة الحجرية بتبریز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وجعلنا الأصل النسخة المطبوعة في النجف الأشرف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الختام نقدم جزيل شكرنا إلى الإخوة المسؤولين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تأشست على يد ساحة العلامة المرحوم السيد عباس المهري رضوان الله عليه ، لغرض كتابة وتدوين التاريخ الإسلامي وإحياء تراث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أتاحوا لنا الفرصة للإستفادة من إمكانيات المؤسسة ومكتبتها العامرة ، والاستفادة أيضا من بعض الأحاديث النبوية التي استخرجت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أحاديث الإمام المهدي عليه السلام، ومن بعض نسخهم الخطية ونشكرهم أيضا على طبع و نشر الكتاب بهذه الصورة الرائعة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عن الإسلام وأهله خير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عباد الله سرشار الطهراني الميانجي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أحمد ناصح النهاوندي </w:t>
      </w:r>
    </w:p>
    <w:p>
      <w:pPr>
        <w:pStyle w:val="BookText"/>
        <w:rPr/>
      </w:pPr>
      <w:r>
        <w:rPr>
          <w:rFonts w:ascii="Amiri" w:hAnsi="Amiri" w:eastAsia="Amiri" w:cs="Amiri"/>
          <w:color w:val="111111"/>
          <w:sz w:val="28"/>
          <w:sz w:val="28"/>
          <w:szCs w:val="28"/>
          <w:rtl w:val="true"/>
          <w:lang w:bidi="ar-SA"/>
        </w:rPr>
        <w:t>الصورة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47_175"/>
      <w:bookmarkStart w:id="26" w:name="pg47_175"/>
      <w:bookmarkEnd w:id="26"/>
    </w:p>
    <w:p>
      <w:pPr>
        <w:pStyle w:val="Heading2"/>
        <w:numPr>
          <w:ilvl w:val="1"/>
          <w:numId w:val="1"/>
        </w:numPr>
        <w:rPr/>
      </w:pPr>
      <w:bookmarkStart w:id="27" w:name="pg47_175"/>
      <w:bookmarkStart w:id="28" w:name="__RefHeading___Toc76832_211673320"/>
      <w:bookmarkStart w:id="29" w:name="_Toc9"/>
      <w:bookmarkEnd w:id="27"/>
      <w:bookmarkEnd w:id="28"/>
      <w:r>
        <w:rPr>
          <w:rtl w:val="true"/>
        </w:rPr>
        <w:t>ترجمة حياة المؤلف</w:t>
      </w:r>
      <w:bookmarkEnd w:id="29"/>
    </w:p>
    <w:p>
      <w:pPr>
        <w:pStyle w:val="Heading3"/>
        <w:numPr>
          <w:ilvl w:val="2"/>
          <w:numId w:val="1"/>
        </w:numPr>
        <w:rPr/>
      </w:pPr>
      <w:bookmarkStart w:id="30" w:name="__RefHeading___Toc76834_211673320"/>
      <w:bookmarkStart w:id="31" w:name="_Toc10"/>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بقلم العلامة الكبير الحجة الشيخ آغا بزرگ الطهراني</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6836_211673320"/>
      <w:bookmarkStart w:id="33" w:name="_Toc11"/>
      <w:bookmarkEnd w:id="32"/>
      <w:r>
        <w:rPr>
          <w:rtl w:val="true"/>
        </w:rPr>
        <w:t xml:space="preserve">نسبه رحمه الله </w:t>
      </w:r>
      <w:r>
        <w:rPr>
          <w:rtl w:val="true"/>
        </w:rPr>
        <w:t>:</w:t>
      </w:r>
      <w:bookmarkEnd w:id="33"/>
    </w:p>
    <w:p>
      <w:pPr>
        <w:pStyle w:val="BookText"/>
        <w:rPr/>
      </w:pPr>
      <w:r>
        <w:rPr>
          <w:rFonts w:ascii="Amiri" w:hAnsi="Amiri" w:eastAsia="Amiri" w:cs="Amiri"/>
          <w:color w:val="111111"/>
          <w:sz w:val="28"/>
          <w:sz w:val="28"/>
          <w:szCs w:val="28"/>
          <w:rtl w:val="true"/>
          <w:lang w:bidi="ar-SA"/>
        </w:rPr>
        <w:t xml:space="preserve">هو الشيخ أبو جعفر محمد بن الحسن بن علي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طوس من مدن خراسان التي هي من أقدم بلاد فارس وأشهرها وكانت طوس ولا تزال 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مراكز العلم المهمة ، ومعاهد الثقافة الإسلامية ، وذلك لأن فيها قبر الإمام علي بن موسى الرضا عليه السلام ثامن أئمة الشيعة الاثني عشرية ، وهي لذلك مهوى أفئدتهم يقصدونها من الأماكن الشاسعة ، والبلدان النائية ، ويتقاطرون إليها من كل حدب وصوب للتبرك بالعتبة المقدسة ، وهي تعد من أجل المعاهد العلمية للشيعة ، كما كانت أعظم المدن العلمية قبل عهد الحموي صاحب معجم البلدان المتوفى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قال في مادة طوس من المعجم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 قبر علي بن موسی الرضا عليه السلام وقد خرج من طوس من أئمة العلم والفقه ما لا يحصى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جماعة من أئمة العلم وفقهائها من أعلام السنة وأغفل ذكر شيخنا الطوسي ولم يذكره من أئمة أهل العلم في طوس مع شهرته وليس له ذنب إلا التشيع والولاء لأهل البيت الذين أذهب الله عنهم الرجس وطهرهم تطهيرا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عجب من الحموي إغفال ذكر الشيخ الطوسي وأمثاله فإنه قد ذكر أرباب المعاجم أن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منحرفا عن الإمام أمير المؤمنين علي بن أبي </w:t>
      </w:r>
      <w:bookmarkStart w:id="34" w:name="pg47_176"/>
    </w:p>
    <w:p>
      <w:pPr>
        <w:pStyle w:val="BookText"/>
        <w:rPr/>
      </w:pPr>
      <w:bookmarkEnd w:id="34"/>
      <w:r>
        <w:rPr>
          <w:rFonts w:ascii="Amiri" w:hAnsi="Amiri" w:eastAsia="Amiri" w:cs="Amiri"/>
          <w:color w:val="111111"/>
          <w:sz w:val="28"/>
          <w:sz w:val="28"/>
          <w:szCs w:val="28"/>
          <w:rtl w:val="true"/>
          <w:lang w:bidi="ar-SA"/>
        </w:rPr>
        <w:t xml:space="preserve">طالب عليه السلام وعن أهل بيته عليهم السلام ، وانحرافه عن أتباع الأئمة أمثال الشيخ الطوسي ليس بالمستغرب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لم يذكره الخطيب البغدادي في تاريخ بغداد مع أنه كان معاصره وفي بلدة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وتتلمذ هو على كثير من أعلام الشيعة كما صرح بذلك في تاريخه ، وتوفي بعد الشيخ الطوسي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أفليس هذا بمستغرب یا ترى ؟</w:t>
      </w:r>
    </w:p>
    <w:p>
      <w:pPr>
        <w:pStyle w:val="Heading3"/>
        <w:numPr>
          <w:ilvl w:val="2"/>
          <w:numId w:val="1"/>
        </w:numPr>
        <w:rPr/>
      </w:pPr>
      <w:bookmarkStart w:id="35" w:name="__RefHeading___Toc76838_211673320"/>
      <w:bookmarkStart w:id="36" w:name="_Toc12"/>
      <w:bookmarkEnd w:id="35"/>
      <w:r>
        <w:rPr>
          <w:rtl w:val="true"/>
        </w:rPr>
        <w:t xml:space="preserve">ولادته ونشأته </w:t>
      </w:r>
      <w:r>
        <w:rPr>
          <w:rtl w:val="true"/>
        </w:rPr>
        <w:t>:</w:t>
      </w:r>
      <w:bookmarkEnd w:id="36"/>
    </w:p>
    <w:p>
      <w:pPr>
        <w:pStyle w:val="BookText"/>
        <w:rPr/>
      </w:pPr>
      <w:r>
        <w:rPr>
          <w:rFonts w:ascii="Amiri" w:hAnsi="Amiri" w:eastAsia="Amiri" w:cs="Amiri"/>
          <w:color w:val="111111"/>
          <w:sz w:val="28"/>
          <w:sz w:val="28"/>
          <w:szCs w:val="28"/>
          <w:rtl w:val="true"/>
          <w:lang w:bidi="ar-SA"/>
        </w:rPr>
        <w:t xml:space="preserve">ولد الشيخ الطوسي في طوس في شهر رمضان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هے، وهاجر إلى العراق فنزل بغداد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هے، وهو في الثالثة والعشرين من عمره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الزعامة للمذهب الجعفري يوم ذاك الشيخ الأمة وعلم الشيعة محمد بن محمد بن النعمان العكبري البغدادي المعروف بالشيخ المفيد رحمه الله فلازمه وتتلمذ عليه ، كما أنه أدرك شيخه الحسين بن عبيد الله الغضائري المتوفي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وشارك أبا العباس أحمد بن علي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الرجال 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مشايخه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وبقي على اتصاله بشيخه المفيد رحمه الله حتى توفي شيخه ببغداد ليلة الثالث من شهر رمضان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وكان مولده في اليوم الحادي عشر من شهر ذي القعدة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توفي أستاذه المفيد رحمه الله انتقلت زعامة الدين ورئاسة المذهب إلى أعلم 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السيد المرتضى أبي القاسم علي بن الحسين الموسوي أخ السيد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فانحاز الشيخ الطوسي إليه ولازمه ، وارتوى من منهله العذب ، وعني به أستاذه المرتضى وبالغ في توجيهه أكثر من سائر تلامذته لما شاهد فيه من اللياقة التامة في العلم ، وعين له في كل شهر اثني عشر دینارة ، كما ذكر ذلك السيد علي خان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الرفيعة ،، وغيره من أرباب المعاجم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ملازما له طيلة ثلاث وعشرين سنة حتى توفي أستاذه المذكور لخمس بقين من شهر ربيع الأول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وكان مولده في رجب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وعمره ثمانون سنة وثمانية أشهر وأيام </w:t>
      </w:r>
      <w:r>
        <w:rPr>
          <w:rFonts w:eastAsia="Amiri" w:cs="Amiri" w:ascii="Amiri" w:hAnsi="Amiri"/>
          <w:color w:val="111111"/>
          <w:sz w:val="28"/>
          <w:szCs w:val="28"/>
          <w:rtl w:val="true"/>
          <w:lang w:bidi="ar-SA"/>
        </w:rPr>
        <w:t xml:space="preserve">. </w:t>
      </w:r>
      <w:bookmarkStart w:id="37" w:name="pg47_177"/>
    </w:p>
    <w:p>
      <w:pPr>
        <w:pStyle w:val="BookText"/>
        <w:rPr/>
      </w:pPr>
      <w:bookmarkEnd w:id="37"/>
      <w:r>
        <w:rPr>
          <w:rFonts w:ascii="IRNazanin" w:hAnsi="IRNazanin" w:eastAsia="IRNazanin"/>
          <w:color w:val="111111"/>
          <w:sz w:val="28"/>
          <w:sz w:val="28"/>
          <w:szCs w:val="28"/>
          <w:rtl w:val="true"/>
          <w:lang w:bidi="fa-IR"/>
        </w:rPr>
        <w:t xml:space="preserve">وترجم له تلميذه الشيخ الطوسي رحمه الله في فهرست رجاله ، کا ترجم له في كتاب رجاله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توفي أستاذه السيد المرتضی رحمه الله استقل الشيخ الطوسي رحمه الله بالزعامة الدينية ، وأصبح علها من أعلام الشيعة وزعيأ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داره في كرخ بغداد مأوى الأمة ومقصد الوفان ، يؤمونها لحل مشاكلهم وإيضاح مسائلهم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قصده العلماء وأولوا الفضل من كل حدب وصوب للتلمذة عليه والحضور تحت منبره والارتواء من منهله العذب الفياض ، حتى بلغ عدد تلامذته أكثر من ثلاثمائة من مجتهدي الشيعة ، ومن أهل السنة ما لا يحصى 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به الأمر من العظمة والشخصية العلمية الفتنة أن جعل له خليفة زمانه القائم بأمر الله عبد الله بن القادر بالله أحمد الخليفة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الكلام والإفادة ، وكان لهذا الكرسي يوم ذاك عظمة وقدر فوق ما يوصف إذ لم يسمح به إلا لمن بلغ في العلم المرتبة السامية ، وفاق أقرانه ، ولم يكن في بغداد يوم ذاك من يفوقه قدرة ، ويفضل عليه علما ، فاذن كان هو المتعين لهذا الشرف ولهذا الكرسي العلمي </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76840_211673320"/>
      <w:bookmarkStart w:id="39" w:name="_Toc13"/>
      <w:bookmarkEnd w:id="38"/>
      <w:r>
        <w:rPr>
          <w:rtl w:val="true"/>
        </w:rPr>
        <w:t xml:space="preserve">هجرته إلى النجف الأشرف </w:t>
      </w:r>
      <w:r>
        <w:rPr>
          <w:rtl w:val="true"/>
        </w:rPr>
        <w:t>:</w:t>
      </w:r>
      <w:bookmarkEnd w:id="39"/>
    </w:p>
    <w:p>
      <w:pPr>
        <w:pStyle w:val="BookText"/>
        <w:rPr/>
      </w:pPr>
      <w:r>
        <w:rPr>
          <w:rFonts w:ascii="Amiri" w:hAnsi="Amiri" w:eastAsia="Amiri" w:cs="Amiri"/>
          <w:color w:val="111111"/>
          <w:sz w:val="28"/>
          <w:sz w:val="28"/>
          <w:szCs w:val="28"/>
          <w:rtl w:val="true"/>
          <w:lang w:bidi="ar-SA"/>
        </w:rPr>
        <w:t xml:space="preserve">ولم يزل الشيخ الطوسي رحمه الله في بغداد مأوى للإفادة ، ومرجعا للطائفة حتى ثارت القلاقل وحدثت الفتن بين جهلة الشيعة والسنة ، ولم تزل تنجم وتخبو بين الفينة والأخرى حتى اتسع نطاقها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وأحرقت مكتبة الشيعة التي أنشأها أبو نصر سابور بن أردشير وزیر بهاء الدولة البويهي ، وكانت من دور العلم المهمة في بغداد ، بناها الوزير الجليل في محلة بين السورين في الكرخ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على مثال بيت الحكمة الذي بناه هارون الرشيد العباسي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هذه المكتبة مهمة للغاية فقد جمع فيها هذا الوزير ما تفرق من کتب </w:t>
      </w:r>
    </w:p>
    <w:p>
      <w:pPr>
        <w:pStyle w:val="BookText"/>
        <w:rPr/>
      </w:pPr>
      <w:r>
        <w:rPr>
          <w:rFonts w:ascii="IRNazanin" w:hAnsi="IRNazanin" w:eastAsia="IRNazanin"/>
          <w:color w:val="111111"/>
          <w:sz w:val="28"/>
          <w:sz w:val="28"/>
          <w:szCs w:val="28"/>
          <w:rtl w:val="true"/>
          <w:lang w:bidi="fa-IR"/>
        </w:rPr>
        <w:t>فارس والعراق واستكتب تالیف أهل الهند والصين والروم ، کما قاله الأستاذ محمد کرد علي في خطط الشام</w:t>
      </w:r>
      <w:r>
        <w:rPr>
          <w:rStyle w:val="FootnoteAnchor"/>
          <w:rtl w:val="true"/>
        </w:rPr>
        <w:footnoteReference w:id="2"/>
      </w:r>
      <w:r>
        <w:rPr>
          <w:rFonts w:ascii="Amiri" w:hAnsi="Amiri" w:eastAsia="Amiri" w:cs="Amiri"/>
          <w:color w:val="111111"/>
          <w:sz w:val="28"/>
          <w:sz w:val="28"/>
          <w:szCs w:val="28"/>
          <w:rtl w:val="true"/>
          <w:lang w:bidi="ar-SA"/>
        </w:rPr>
        <w:t xml:space="preserve">ونافت كتبها على عشرة آلاف من جلائل الأثار ، ومهام الأسفار وأكثرها نسخ الأصل بخطوط المؤلفين ، وحيث كان الوزير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الفضل والأدب أخذ العلماء بهدون إليه مؤلفاتهم ، فأصبحت مكتبة من أغنى دور الكتب ببغداد</w:t>
      </w:r>
      <w:r>
        <w:rPr>
          <w:rStyle w:val="FootnoteAnchor"/>
          <w:rtl w:val="true"/>
        </w:rPr>
        <w:footnoteReference w:id="3"/>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لابن الأثير في حوادث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وكانت وفاة سابور المذكور ببغداد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ومولده بشيراز ليلة السبت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ويحدثنا ابن الأثير الجزري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نهبت دار أبي جعفر الطوسي بالكرخ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فقيه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ما فيها ، وكان قد فارقها إلى المشهد الغروي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ومثله ما ذكره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وما ذكره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Style w:val="FootnoteAnchor"/>
          <w:rtl w:val="true"/>
        </w:rPr>
        <w:footnoteReference w:id="5"/>
      </w:r>
      <w:r>
        <w:rPr>
          <w:rFonts w:ascii="Amiri" w:hAnsi="Amiri" w:eastAsia="Amiri" w:cs="Amiri"/>
          <w:color w:val="111111"/>
          <w:sz w:val="28"/>
          <w:sz w:val="28"/>
          <w:szCs w:val="28"/>
          <w:rtl w:val="true"/>
          <w:lang w:bidi="ar-SA"/>
        </w:rPr>
        <w:t xml:space="preserve">وما ذكره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وغير هؤلاء من المؤرخين وأرباب المعاجم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رأى الشيخ الطوسي رحمه الله الخطر محدقا به هاجر بنفسه إلى النجف الأشرف لائذا بجوار الإمام أمير المؤمنين علي عليه السلام وصیرها مركزا للعلم ، وجامعة كبرى للشيعة الإمامية وعاصمة للدين الإسلامي والمذهب الجعفري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وصارت بلدة النجف الأشرف تشد إليها الرحال ، وتعلق بها الآمال ، وأصبحت مهبط العلم ، ومهوى أفئدتهم ، وقام بها بناء صرح الإسلام ، وكان الفضل في ذلك الشيخ الطائفة الطوسي نفسه ، فقد بث في أعلام تلامذته الروح العلمية ، وغرس في قلوبهم بذور المعارف الإلهية ، وصقل أذهانهم ، وأرهف طباعهم ، فبان فضل النجف الأشرف على ما سواها من البلدان الإسلامية ، والمعاهد العلمية ، وخلفوا الذكر الجميل على مر الدهور والأعصار </w:t>
      </w:r>
      <w:r>
        <w:rPr>
          <w:rFonts w:eastAsia="Amiri" w:cs="Amiri" w:ascii="Amiri" w:hAnsi="Amiri"/>
          <w:color w:val="111111"/>
          <w:sz w:val="28"/>
          <w:szCs w:val="28"/>
          <w:rtl w:val="true"/>
          <w:lang w:bidi="ar-SA"/>
        </w:rPr>
        <w:t xml:space="preserve">. </w:t>
      </w:r>
      <w:bookmarkStart w:id="40" w:name="pg47_179"/>
    </w:p>
    <w:p>
      <w:pPr>
        <w:pStyle w:val="BookText"/>
        <w:rPr/>
      </w:pPr>
      <w:bookmarkEnd w:id="40"/>
      <w:r>
        <w:rPr>
          <w:rFonts w:ascii="IRNazanin" w:hAnsi="IRNazanin" w:eastAsia="IRNazanin"/>
          <w:color w:val="111111"/>
          <w:sz w:val="28"/>
          <w:sz w:val="28"/>
          <w:szCs w:val="28"/>
          <w:rtl w:val="true"/>
          <w:lang w:bidi="fa-IR"/>
        </w:rPr>
        <w:t xml:space="preserve">وبعد هجرة الشيخ الطوسي رحمه الله إلى النجف الأشرف انتظم الوضع الدراسي فيها ، وتشكلت الحلقات ، كما يظهر للقارىء الكريم عند مراجعته الكتاب أمالي الشيخ الطوسي الذي كان يمليه على تلامذته ، حتى عصر الشيخ الجليل علي بن حمزة بن محمد بن شهریار خازن الحرم المطهر وكان ذلك سنة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1" w:name="__RefHeading___Toc76842_211673320"/>
      <w:bookmarkStart w:id="42" w:name="_Toc14"/>
      <w:bookmarkEnd w:id="41"/>
      <w:r>
        <w:rPr>
          <w:rtl w:val="true"/>
        </w:rPr>
        <w:t xml:space="preserve">مشائخه وأساتذته </w:t>
      </w:r>
      <w:r>
        <w:rPr>
          <w:rtl w:val="true"/>
        </w:rPr>
        <w:t>:</w:t>
      </w:r>
      <w:bookmarkEnd w:id="42"/>
    </w:p>
    <w:p>
      <w:pPr>
        <w:pStyle w:val="BookText"/>
        <w:rPr/>
      </w:pPr>
      <w:r>
        <w:rPr>
          <w:rFonts w:ascii="Amiri" w:hAnsi="Amiri" w:eastAsia="Amiri" w:cs="Amiri"/>
          <w:color w:val="111111"/>
          <w:sz w:val="28"/>
          <w:sz w:val="28"/>
          <w:szCs w:val="28"/>
          <w:rtl w:val="true"/>
          <w:lang w:bidi="ar-SA"/>
        </w:rPr>
        <w:t xml:space="preserve">إن مشائخه رحمه الله في الرواية وأساتذته في القراءة كثيرون ، وقد ذكرناهم في رسالتنا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سابقا فارجع إليها ، وهم أربعون شخصا حسب ما وصلت إليه يد التتبع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76844_211673320"/>
      <w:bookmarkStart w:id="44" w:name="_Toc15"/>
      <w:bookmarkEnd w:id="43"/>
      <w:r>
        <w:rPr>
          <w:rtl w:val="true"/>
        </w:rPr>
        <w:t xml:space="preserve">تلامذته </w:t>
      </w:r>
      <w:r>
        <w:rPr>
          <w:rtl w:val="true"/>
        </w:rPr>
        <w:t>:</w:t>
      </w:r>
      <w:bookmarkEnd w:id="44"/>
    </w:p>
    <w:p>
      <w:pPr>
        <w:pStyle w:val="BookText"/>
        <w:rPr/>
      </w:pPr>
      <w:r>
        <w:rPr>
          <w:rFonts w:ascii="Amiri" w:hAnsi="Amiri" w:eastAsia="Amiri" w:cs="Amiri"/>
          <w:color w:val="111111"/>
          <w:sz w:val="28"/>
          <w:sz w:val="28"/>
          <w:szCs w:val="28"/>
          <w:rtl w:val="true"/>
          <w:lang w:bidi="ar-SA"/>
        </w:rPr>
        <w:t xml:space="preserve">إن تلامذته من أعلام الشيعة بلغوا أكثر من ثلاثمائة مجتهد، ومن أعلام السنة ما لا يحصى كثرة ، وقد صرح بذلك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والتستري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والخوانساري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روضان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أرباب المعاجم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الأسف أن هذا العدد الكبير غير معروف لدى كافة الباحثين حتى بعد عصر الشيخ الطوسي بقليل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الشيخ منتجب الدین بن بابويه المتوفى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قرب عهده من الشيخ الطوسي لم يستطع الوقوف على أسمائهم كلهم فإنه لم يذكر منهم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آخر کتاب البحار إلا بعض الأسماء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ذكرنا منهم في رسالة حياة الشيخ الطوسي المذكورة سابقة ستة وثلاثين عالما من تلامذته المعروفين ممن وصلت إليه يد التبع فارجع إليها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بعضهم الشيخ الحر العاملي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والأردبيلي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الحجة السيد محمد المهدي بحر العلوم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فراجعها ولعله يوجد غيرهم ممن لم نعرف له ذكر في المعاجم الرجالية </w:t>
      </w:r>
      <w:r>
        <w:rPr>
          <w:rFonts w:eastAsia="Amiri" w:cs="Amiri" w:ascii="Amiri" w:hAnsi="Amiri"/>
          <w:color w:val="111111"/>
          <w:sz w:val="28"/>
          <w:szCs w:val="28"/>
          <w:rtl w:val="true"/>
          <w:lang w:bidi="ar-SA"/>
        </w:rPr>
        <w:t xml:space="preserve">. </w:t>
      </w:r>
      <w:bookmarkStart w:id="45" w:name="pg47_180"/>
    </w:p>
    <w:p>
      <w:pPr>
        <w:pStyle w:val="Heading3"/>
        <w:numPr>
          <w:ilvl w:val="2"/>
          <w:numId w:val="1"/>
        </w:numPr>
        <w:rPr/>
      </w:pPr>
      <w:bookmarkStart w:id="46" w:name="__RefHeading___Toc76846_211673320"/>
      <w:bookmarkStart w:id="47" w:name="_Toc16"/>
      <w:bookmarkEnd w:id="45"/>
      <w:bookmarkEnd w:id="46"/>
      <w:r>
        <w:rPr>
          <w:rtl w:val="true"/>
        </w:rPr>
        <w:t xml:space="preserve">مؤلفاته العلمية </w:t>
      </w:r>
      <w:r>
        <w:rPr>
          <w:rtl w:val="true"/>
        </w:rPr>
        <w:t>:</w:t>
      </w:r>
      <w:bookmarkEnd w:id="47"/>
    </w:p>
    <w:p>
      <w:pPr>
        <w:pStyle w:val="BookText"/>
        <w:rPr/>
      </w:pPr>
      <w:r>
        <w:rPr>
          <w:rFonts w:ascii="Amiri" w:hAnsi="Amiri" w:eastAsia="Amiri" w:cs="Amiri"/>
          <w:color w:val="111111"/>
          <w:sz w:val="28"/>
          <w:sz w:val="28"/>
          <w:szCs w:val="28"/>
          <w:rtl w:val="true"/>
          <w:lang w:bidi="ar-SA"/>
        </w:rPr>
        <w:t xml:space="preserve">ذكرنا في رسالتنا المذكورة سبعة وأربعين مؤلفا مما وصلت إليه يد التتبع ، وذكر هو بعضها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ابن شهرآشوب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أخرى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المؤلفات منها محطوط ومنها مطبوع ، وبعضها مفقود لم تصل إليه اليد لما عرفت من أن كتبه أحرقت في الفتنة التي وقعت في كرخ بغداد ولعل بعضها فقد الأسباب أخرى لا نعرفها ، ولعل له مؤلفات أخرى لم تصلنا ، والله أعلم بحقيقة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مؤلفاته المطبوعة كتاب الغيبة وهو هذا الكتاب الذي بين أيدينا وقد كتب في غيبة الإمام الثاني عشر كثير من الأعلام الخاصة والعامة ، من المتقدمين والمتأخرين منها مخطوط ، ومنها مطبوع ، وقد ذكرنا أسماء الكتب في كتابنا الذريعة فراجعه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المتقدمين الصدوق بن بابويه ألف كتاب إكمال الدين وإتمام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النعماني، وهو صاحب الكتاب المعروف بغيبة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الثالث عشر من البحار للمجلسي رحمه الله ، وغيرها، هذا مضافة إلى ما ذكر ضمن الكتب المؤلفة في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الغيبة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من الكتب القديمة الذي يمتاز على غيره ، فإنه قد تضمن أقوى الحجج والبراهين العقلية والنقلية على وجود الإمام الثاني عشر محمد بن الحسن صاحب الزمان عليه السلام وعلى غيبته في هذا العصر ثم ظهوره في آخر الزمان فيملأ الأرض قسطا وعدلا بعدما ملئت ظلم وجورة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الكتاب شبهات المخالفين والمعاندين الذين ينكرون وجوده أو ظهوره بحيث يزول معها الريب وتنحسم بها الشبهات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76848_211673320"/>
      <w:bookmarkStart w:id="49" w:name="_Toc17"/>
      <w:bookmarkEnd w:id="48"/>
      <w:r>
        <w:rPr>
          <w:rtl w:val="true"/>
        </w:rPr>
        <w:t xml:space="preserve">وفاته رحمه الله </w:t>
      </w:r>
      <w:r>
        <w:rPr>
          <w:rtl w:val="true"/>
        </w:rPr>
        <w:t>:</w:t>
      </w:r>
      <w:bookmarkEnd w:id="4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يزل الشيخ الطوسي رحمه الله في النجف الأشرف مشغولا بالتدریس والتأليف والهداية والإرشاد وبث الأحكام الشرعية مدة اثنتي عشرة سنة ، حتى </w:t>
      </w:r>
    </w:p>
    <w:p>
      <w:pPr>
        <w:pStyle w:val="BookText"/>
        <w:rPr/>
      </w:pPr>
      <w:r>
        <w:rPr>
          <w:rFonts w:ascii="Amiri" w:hAnsi="Amiri" w:eastAsia="Amiri" w:cs="Amiri"/>
          <w:color w:val="111111"/>
          <w:sz w:val="28"/>
          <w:sz w:val="28"/>
          <w:szCs w:val="28"/>
          <w:rtl w:val="true"/>
          <w:lang w:bidi="ar-SA"/>
        </w:rPr>
        <w:t>أدركته المنيّة و وافاه الأجل المحتوم، و خسره العالم الإسلاميّ، فما أشدّ ذلك اليوم في الإسلام، و ما أعظم رزأه على الأمّة، فقد فقدوا بموته العلم الصحيح، و فقدوا بموته عماد الإسلام، و ركنه القويم، و 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وفاته ليلة الاثنين الثاني و العشرين من شهر محرّم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تاريخ تولّده رحمه اللّه و وفاته أنّه قد عمّر خمسا و سبعين سنة، لأنّه كما علمت ولد في شهر رمضان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عام وفاة هارون بن موسى التلعكبريّ و بعد أربع سنين من وفاة الشيخ ابن بابويه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وروده العراق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مقامه مع شيخه المفيد رحمه اللّه كان نحوا من خمس سنين، لأنّه توفّي كما عرفت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مقامه مع أستاذه السيّد المرتضى رحمه اللّه نحوا من ثمان و عشرين سنة، لأنّه توفي كما عرفت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قد بقي بعده أربعا و عشرين سنة، اثنتا عشرة سنة منها في بغداد، و مثلها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تولّى غسله و دفنه تلميذه الشيخ الحسن بن مهديّ السليقي، و الشيخ أبو محمّد الحسن بن عبد الواحد العين زربي، و الشيخ أبو الحسن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في داره بوصيّة منه، و أرّخ عام وفاته بعض الأدباء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مرقده الزاكي، كما هو مسطور على قبره اليوم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مرقد الطوسيّ فيك قد انطوى</w:t>
      </w:r>
    </w:p>
    <w:p>
      <w:pPr>
        <w:pStyle w:val="BookText"/>
        <w:rPr/>
      </w:pPr>
      <w:r>
        <w:rPr>
          <w:rFonts w:ascii="Amiri" w:hAnsi="Amiri" w:eastAsia="Amiri" w:cs="Amiri"/>
          <w:color w:val="111111"/>
          <w:sz w:val="28"/>
          <w:sz w:val="28"/>
          <w:szCs w:val="28"/>
          <w:rtl w:val="true"/>
          <w:lang w:bidi="ar-SA"/>
        </w:rPr>
        <w:t>محيي العلوم فكنت أطيب مرقد</w:t>
      </w:r>
    </w:p>
    <w:p>
      <w:pPr>
        <w:pStyle w:val="BookText"/>
        <w:rPr/>
      </w:pPr>
      <w:r>
        <w:rPr>
          <w:rFonts w:ascii="Amiri" w:hAnsi="Amiri" w:eastAsia="Amiri" w:cs="Amiri"/>
          <w:color w:val="111111"/>
          <w:sz w:val="28"/>
          <w:sz w:val="28"/>
          <w:szCs w:val="28"/>
          <w:rtl w:val="true"/>
          <w:lang w:bidi="ar-SA"/>
        </w:rPr>
        <w:t>بك شيخ طائفة الدعاة إلى الهدى</w:t>
      </w:r>
    </w:p>
    <w:p>
      <w:pPr>
        <w:pStyle w:val="BookText"/>
        <w:rPr/>
      </w:pPr>
      <w:r>
        <w:rPr>
          <w:rFonts w:ascii="Amiri" w:hAnsi="Amiri" w:eastAsia="Amiri" w:cs="Amiri"/>
          <w:color w:val="111111"/>
          <w:sz w:val="28"/>
          <w:sz w:val="28"/>
          <w:szCs w:val="28"/>
          <w:rtl w:val="true"/>
          <w:lang w:bidi="ar-SA"/>
        </w:rPr>
        <w:t>و مجمع الأحكام بعد تبدّد</w:t>
      </w:r>
    </w:p>
    <w:p>
      <w:pPr>
        <w:pStyle w:val="BookText"/>
        <w:rPr/>
      </w:pPr>
      <w:r>
        <w:rPr>
          <w:rFonts w:ascii="IRNazanin" w:hAnsi="IRNazanin" w:eastAsia="IRNazanin"/>
          <w:color w:val="111111"/>
          <w:sz w:val="28"/>
          <w:sz w:val="28"/>
          <w:szCs w:val="28"/>
          <w:rtl w:val="true"/>
          <w:lang w:bidi="fa-IR"/>
        </w:rPr>
        <w:t>أودى بشهر محرّم فأضافه</w:t>
      </w:r>
    </w:p>
    <w:p>
      <w:pPr>
        <w:pStyle w:val="BookText"/>
        <w:rPr/>
      </w:pPr>
      <w:r>
        <w:rPr>
          <w:rFonts w:ascii="IRNazanin" w:hAnsi="IRNazanin" w:eastAsia="IRNazanin"/>
          <w:color w:val="111111"/>
          <w:sz w:val="28"/>
          <w:sz w:val="28"/>
          <w:szCs w:val="28"/>
          <w:rtl w:val="true"/>
          <w:lang w:bidi="fa-IR"/>
        </w:rPr>
        <w:t>حزنا بفاجع رزئه المتجدّد</w:t>
      </w:r>
    </w:p>
    <w:p>
      <w:pPr>
        <w:pStyle w:val="BookText"/>
        <w:rPr/>
      </w:pPr>
      <w:r>
        <w:rPr>
          <w:rFonts w:ascii="Amiri" w:hAnsi="Amiri" w:eastAsia="Amiri" w:cs="Amiri"/>
          <w:color w:val="111111"/>
          <w:sz w:val="28"/>
          <w:sz w:val="28"/>
          <w:szCs w:val="28"/>
          <w:rtl w:val="true"/>
          <w:lang w:bidi="ar-SA"/>
        </w:rPr>
        <w:t>و بكى له الشرع الشريف مؤرخا</w:t>
      </w:r>
    </w:p>
    <w:p>
      <w:pPr>
        <w:pStyle w:val="BookText"/>
        <w:rPr/>
      </w:pPr>
      <w:r>
        <w:rPr>
          <w:rFonts w:ascii="Amiri" w:hAnsi="Amiri" w:eastAsia="Amiri" w:cs="Amiri"/>
          <w:color w:val="111111"/>
          <w:sz w:val="28"/>
          <w:sz w:val="28"/>
          <w:szCs w:val="28"/>
          <w:rtl w:val="true"/>
          <w:lang w:bidi="ar-SA"/>
        </w:rPr>
        <w:t>أبكى الهدى و الدين فقد محمّد</w:t>
      </w:r>
    </w:p>
    <w:p>
      <w:pPr>
        <w:pStyle w:val="BookText"/>
        <w:rPr/>
      </w:pPr>
      <w:r>
        <w:rPr>
          <w:rFonts w:ascii="Amiri" w:hAnsi="Amiri" w:eastAsia="Amiri" w:cs="Amiri"/>
          <w:color w:val="111111"/>
          <w:sz w:val="28"/>
          <w:sz w:val="28"/>
          <w:szCs w:val="28"/>
          <w:rtl w:val="true"/>
          <w:lang w:bidi="ar-SA"/>
        </w:rPr>
        <w:t>و تحوّلت الدار مسجدا في موضعه اليوم حسب وصيّته أيضا، و هو مزار يتبرّك به الناس من 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المسجد من أشهر مساجد النجف الأشرف، فقد عقدت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تأسيسه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حلقات التدريس من قبل كبار المجتهدين و أعاظم المدرّسين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العلماء يستمدّون من بركات قبر الشيخ رحمه اللّه لكشف غوامض </w:t>
      </w:r>
      <w:bookmarkStart w:id="50" w:name="pg47_182"/>
    </w:p>
    <w:p>
      <w:pPr>
        <w:pStyle w:val="BookText"/>
        <w:rPr/>
      </w:pPr>
      <w:bookmarkEnd w:id="50"/>
      <w:r>
        <w:rPr>
          <w:rFonts w:ascii="Amiri" w:hAnsi="Amiri" w:eastAsia="Amiri" w:cs="Amiri"/>
          <w:color w:val="111111"/>
          <w:sz w:val="28"/>
          <w:sz w:val="28"/>
          <w:szCs w:val="28"/>
          <w:rtl w:val="true"/>
          <w:lang w:bidi="ar-SA"/>
        </w:rPr>
        <w:t xml:space="preserve">المسائل ، ومشكلات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وموقع المسجد المذكور في محلة المشراق من الجهة الشمالية للصحن العلوي الشريف ، وسمي باب الصحن الشريف المنتهي إلى مرقده باب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طرأت على هذا المسجد عمارات ثلاث آخرها العارة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عارة بديعة ضخمة بذلت في سبيلها الأموال الطائلة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السيد المهدي بحر العلوم المتوفى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لنفسه مقبرة في جواره دفن فيها مع أولاده وجملة من أحفاده ، ولا تزال هذه المقبرة مدفن موتاهم حتى اليوم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76850_211673320"/>
      <w:bookmarkStart w:id="52" w:name="_Toc18"/>
      <w:bookmarkEnd w:id="51"/>
      <w:r>
        <w:rPr>
          <w:rtl w:val="true"/>
        </w:rPr>
        <w:t xml:space="preserve">أولاده وأحفاده </w:t>
      </w:r>
      <w:r>
        <w:rPr>
          <w:rtl w:val="true"/>
        </w:rPr>
        <w:t>:</w:t>
      </w:r>
      <w:bookmarkEnd w:id="52"/>
    </w:p>
    <w:p>
      <w:pPr>
        <w:pStyle w:val="BookText"/>
        <w:rPr/>
      </w:pPr>
      <w:r>
        <w:rPr>
          <w:rFonts w:ascii="Amiri" w:hAnsi="Amiri" w:eastAsia="Amiri" w:cs="Amiri"/>
          <w:color w:val="111111"/>
          <w:sz w:val="28"/>
          <w:sz w:val="28"/>
          <w:szCs w:val="28"/>
          <w:rtl w:val="true"/>
          <w:lang w:bidi="ar-SA"/>
        </w:rPr>
        <w:t xml:space="preserve">ذكرنا في رسالتنا في حياة الشيخ الطوسي أنه رحمه الله خلف ولده الشيخ أبا علي الحسن رحمه الله ، وقد خلف أباه على العلم والعمل ، وتقدم على العلماء في النجف الأشرف ، وكانت الرحلة إليه والمعول عليه في التدريس والفتيا وإلقاء الحديث ، وغير ذلك من شؤون الرئاسة العلمية ، وكان من مشاهير رجال العلم ، وكبار رواة الحديث وثقاتهم ، تتلمذ على والده أبي جعفر حتى أجازه سنة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أي قبل وفاته بخمس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في أكثر المعاجم ، ومن ترجم له من أعلام السنة ابن حجر العسقلاني في كتابه لسان الميزان</w:t>
      </w:r>
      <w:r>
        <w:rPr>
          <w:rStyle w:val="FootnoteAnchor"/>
          <w:rtl w:val="true"/>
        </w:rPr>
        <w:footnoteReference w:id="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الحسن بن على الطوسي أبو علي بن أبي جعفر ، سمع من والده وأبي الطيب الطبري ، والخلال ، والتنوخي ، ثم صار فقيه الشيعة وإمامهم بمشهد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 منه أبو الفضل بن عطاف ، وهبة الله السقطي ، ومحمد بن محمد النسفي ، وهو في نفسه صدوق ، مات في حدود الخمسمائة ، وكان متدينا كافا عن السب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ذكره ابن حجر من أن وفاته في حدود الخمسمائة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توفي بعد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وقد كان حيا في هذا التاريخ كا يظهر في </w:t>
      </w:r>
    </w:p>
    <w:p>
      <w:pPr>
        <w:pStyle w:val="BookText"/>
        <w:rPr/>
      </w:pPr>
      <w:r>
        <w:rPr>
          <w:rFonts w:ascii="IRNazanin" w:hAnsi="IRNazanin" w:eastAsia="IRNazanin"/>
          <w:color w:val="111111"/>
          <w:sz w:val="28"/>
          <w:sz w:val="28"/>
          <w:szCs w:val="28"/>
          <w:rtl w:val="true"/>
          <w:lang w:bidi="fa-IR"/>
        </w:rPr>
        <w:t xml:space="preserve">مواضع من أسانید بشارة المصطفى العماد الدين الطبري الآملى ، ولا نعلم مقدار ما عاش بعد التاريخ المذكور ، كما لا نعرف موضع قبره على التحقيق ، ولا شك أنه في النجف الأشرف ، ولعله دفن بجنب والده الشيخ الطوسي کا جزم به بعض من عاصرناه من العلماء ، والله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وخلف الشيخ أبو على ولدا هو الشيخ أبو نصر محمد بن أبي علي الحسن بن أبي جعفر محمد بن الحسن بن علي بن الحسن الطوسي النجفي ، وهو بقية رجال العلم في هذا البيت في النجف الأشرف ، ومن الغريب أنه لم يترجم له أصحابنا الإمامية في معاجمهم ، وكان الشيخ أبو نصر محمد المذكور من أعاظم العلماء ، وأكابر الفقهاء ، وأفاضل الحجج ، وأثبات الرواة وثقاتهم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قام مقام والده في النجف الأشرف ، وانتقلت إليه الرياسة والمرجعية بعد وفاة والده أبي علي الحسن ، وتقاطر عليه طلاب العلم من شتى النواحي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العماد الحنبلي في شذرات الذهب </w:t>
      </w:r>
      <w:r>
        <w:rPr>
          <w:rStyle w:val="FootnoteAnchor"/>
          <w:rtl w:val="true"/>
        </w:rPr>
        <w:footnoteReference w:id="8"/>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أبو الحسن محمد بن الحسن أبي علي بن أبي جعفر الطوسي شيخ الشيعة وعالمهم وابن شيخهم وعالمهم ، رحلت إليه طوائف الشيعة من كل جانب إلى العراق ، وحملوا إليه ، وكان ورعأ عالم كثير الزهد، وأثنى عليه السمعاني وقال العباد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جازت على غير الأنبياء صلاة لصليت عليه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وخلف شيخ الطائفة الطوسي غير ولده الشيخ أبي علي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المتقدمون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ابنتين كانتا من حملة العلم وربات الإجازة ومن أهل الدراية والرواية ، ذكرهما الميرزا عبد الله أفندي في رياض العلماء ، وذكرهما أيضأ الشيخ يوسف البحراني في لؤلؤة البحرين في ترجمة السيد رضي الدين أبي القاسم علي ، والسيد جمال الدين أبي الفضائل أحمد ابني السيد سعيد الدين أبي إبراهيم موسی بن جعفر آل طاووس رحمهما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وذكرنا في رسالتنا حياة الشيخ الطوسي أحفاد للشيخ الطوسي ، وقلنا إن عقبه لم ينقرض بل تحول بعضهم عن النجف الأشرف إلى إصفهان وبقي محافظا على نسبه ومكانته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نختم كلامنا في حياة الشيخ الطوسي رحمه الله على نحو الإيجاز والإختصار ومن أراد التفصيل فليرجع إلى رسالتنا المفضلة في حياة الشيخ الطوسي التي قدمنا بها تفسير التبيان لمؤلفه الشيخ الطوسي المطبوع في النجف الأشرف نرجو أن يكون عملنا هذا خالصا لوجهه الكريم ، والله ولي التوفيق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وأنا الفاني الشهير بأقا بزرك الطهراني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عفا الله عنه وعن والديه </w:t>
      </w:r>
      <w:bookmarkStart w:id="53" w:name="pg49_185"/>
    </w:p>
    <w:p>
      <w:pPr>
        <w:pStyle w:val="Heading2"/>
        <w:numPr>
          <w:ilvl w:val="1"/>
          <w:numId w:val="1"/>
        </w:numPr>
        <w:rPr/>
      </w:pPr>
      <w:bookmarkStart w:id="54" w:name="__RefHeading___Toc76852_211673320"/>
      <w:bookmarkStart w:id="55" w:name="_Toc19"/>
      <w:bookmarkEnd w:id="53"/>
      <w:bookmarkEnd w:id="54"/>
      <w:r>
        <w:rPr>
          <w:rtl w:val="true"/>
        </w:rPr>
        <w:t>مقدمة المؤلف</w:t>
      </w:r>
      <w:bookmarkEnd w:id="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لحمده ، وجعلنا من أهله ، ووفقنا للتمسك بدينه والإنقياد لسبیله ، ولم يجعلنا من الجاحدين لنعمته ، المنكرين لطوله وفضله ومن الذين اسْتَحْوَذَ عَلَيْهِمُ الشَّيْطانُ فَأَنْساهُمْ ذِكْرَ اللَّهِ أُولئِكَ حِزْبُ الشَّيْطانِ أَلا إِنَّ حِزْبَ الشَّيْطانِ هُمُ الْخاسِرُونَ‌</w:t>
      </w:r>
      <w:r>
        <w:rPr>
          <w:rStyle w:val="FootnoteAnchor"/>
          <w:rtl w:val="true"/>
        </w:rPr>
        <w:footnoteReference w:id="9"/>
      </w:r>
      <w:r>
        <w:rPr>
          <w:rFonts w:ascii="Amiri" w:hAnsi="Amiri" w:eastAsia="Amiri" w:cs="Amiri"/>
          <w:color w:val="111111"/>
          <w:sz w:val="28"/>
          <w:sz w:val="28"/>
          <w:szCs w:val="28"/>
          <w:rtl w:val="true"/>
          <w:lang w:bidi="ar-SA"/>
        </w:rPr>
        <w:t>وصلى الله على سيد أنبيائه وخاتم أصفيائه</w:t>
      </w:r>
      <w:r>
        <w:rPr>
          <w:rStyle w:val="FootnoteAnchor"/>
          <w:rtl w:val="true"/>
        </w:rPr>
        <w:footnoteReference w:id="10"/>
      </w:r>
      <w:r>
        <w:rPr>
          <w:rFonts w:ascii="Amiri" w:hAnsi="Amiri" w:eastAsia="Amiri" w:cs="Amiri"/>
          <w:color w:val="111111"/>
          <w:sz w:val="28"/>
          <w:sz w:val="28"/>
          <w:szCs w:val="28"/>
          <w:rtl w:val="true"/>
          <w:lang w:bidi="ar-SA"/>
        </w:rPr>
        <w:t xml:space="preserve">محمد صلى الله عليه وعلى آله الطيبين ، النجوم الزاهرة ، والأعلام الظاهرة ، الذين نتمسك بولايتهم ، ونتعلق بعرى حبلهم ، ونرجو الفوز بالتمسك بهم ، وسلم تسليما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مجيب إلى ما رسمه الشيخ الجليل ، أطال الله بقاءه من إملاء وامتداد</w:t>
      </w:r>
      <w:r>
        <w:rPr>
          <w:rStyle w:val="FootnoteAnchor"/>
          <w:rtl w:val="true"/>
        </w:rPr>
        <w:footnoteReference w:id="11"/>
      </w:r>
      <w:r>
        <w:rPr>
          <w:rFonts w:ascii="Amiri" w:hAnsi="Amiri" w:eastAsia="Amiri" w:cs="Amiri"/>
          <w:color w:val="111111"/>
          <w:sz w:val="28"/>
          <w:sz w:val="28"/>
          <w:szCs w:val="28"/>
          <w:rtl w:val="true"/>
          <w:lang w:bidi="ar-SA"/>
        </w:rPr>
        <w:t xml:space="preserve">استتاره ، مع شدة الحاجة إليه وانتشار الحيل ، ووقوع الهرج والمرج ، وكثرة الفساد في الأرض ، وظهوره في البر والبحر ، و لم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منه ، وما المحوج إليه ، والجواب عن كل ما يسأل في</w:t>
      </w:r>
      <w:r>
        <w:rPr>
          <w:rStyle w:val="FootnoteAnchor"/>
          <w:rtl w:val="true"/>
        </w:rPr>
        <w:footnoteReference w:id="12"/>
      </w:r>
      <w:r>
        <w:rPr>
          <w:rFonts w:ascii="IRNazanin" w:hAnsi="IRNazanin" w:eastAsia="IRNazanin"/>
          <w:color w:val="111111"/>
          <w:sz w:val="28"/>
          <w:sz w:val="28"/>
          <w:szCs w:val="28"/>
          <w:rtl w:val="true"/>
          <w:lang w:bidi="fa-IR"/>
        </w:rPr>
        <w:t xml:space="preserve">ذلك من شبه المخالفين ، ومطاعن المعاندین </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مجيب إلى ما سأله ، ومثل ما رسمه ، مع ضيق الوقت ، وشعث الفكر ، وعوائق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وصوارف الحدثان ، وأتكلم بجمل يزول</w:t>
      </w:r>
      <w:r>
        <w:rPr>
          <w:rStyle w:val="FootnoteAnchor"/>
          <w:rtl w:val="true"/>
        </w:rPr>
        <w:footnoteReference w:id="13"/>
      </w:r>
      <w:r>
        <w:rPr>
          <w:rFonts w:ascii="Amiri" w:hAnsi="Amiri" w:eastAsia="Amiri" w:cs="Amiri"/>
          <w:color w:val="111111"/>
          <w:sz w:val="28"/>
          <w:sz w:val="28"/>
          <w:szCs w:val="28"/>
          <w:rtl w:val="true"/>
          <w:lang w:bidi="ar-SA"/>
        </w:rPr>
        <w:t xml:space="preserve">معها الريب وتنحسم به الشبه ولا أطول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 فإن كتبي في</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وكتب شيوخنا مبسوطة في هذا المعنى في غاية الاستقصاء ، وأتكلم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ما يسأل في هذا الباب من الأسئولة</w:t>
      </w:r>
      <w:r>
        <w:rPr>
          <w:rStyle w:val="FootnoteAnchor"/>
          <w:rtl w:val="true"/>
        </w:rPr>
        <w:footnoteReference w:id="16"/>
      </w:r>
      <w:r>
        <w:rPr>
          <w:rFonts w:ascii="Amiri" w:hAnsi="Amiri" w:eastAsia="Amiri" w:cs="Amiri"/>
          <w:color w:val="111111"/>
          <w:sz w:val="28"/>
          <w:sz w:val="28"/>
          <w:szCs w:val="28"/>
          <w:rtl w:val="true"/>
          <w:lang w:bidi="ar-SA"/>
        </w:rPr>
        <w:t>المختلفة ، وأردف ذلك بطرف من الأخبار الدالة على صحة ما نذكره ، ليكون ذلك تأكيدة لما نذكره ، وتأنيسة للمتمسكين بالأخبار ، والمتعلقين بظواهر</w:t>
      </w:r>
      <w:r>
        <w:rPr>
          <w:rStyle w:val="FootnoteAnchor"/>
          <w:rtl w:val="true"/>
        </w:rPr>
        <w:footnoteReference w:id="17"/>
      </w:r>
      <w:r>
        <w:rPr>
          <w:rFonts w:ascii="Amiri" w:hAnsi="Amiri" w:eastAsia="Amiri" w:cs="Amiri"/>
          <w:color w:val="111111"/>
          <w:sz w:val="28"/>
          <w:sz w:val="28"/>
          <w:szCs w:val="28"/>
          <w:rtl w:val="true"/>
          <w:lang w:bidi="ar-SA"/>
        </w:rPr>
        <w:t>الأحوال ، فإن كثيرا من الناس يخفى عليهم الكلام اللطيف الذي يتعلق بهذا الباب ، وربما لم يتبينه</w:t>
      </w:r>
      <w:r>
        <w:rPr>
          <w:rStyle w:val="FootnoteAnchor"/>
          <w:rtl w:val="true"/>
        </w:rPr>
        <w:footnoteReference w:id="18"/>
      </w:r>
      <w:r>
        <w:rPr>
          <w:rFonts w:ascii="Amiri" w:hAnsi="Amiri" w:eastAsia="Amiri" w:cs="Amiri"/>
          <w:color w:val="111111"/>
          <w:sz w:val="28"/>
          <w:sz w:val="28"/>
          <w:szCs w:val="28"/>
          <w:rtl w:val="true"/>
          <w:lang w:bidi="ar-SA"/>
        </w:rPr>
        <w:t xml:space="preserve">، وأجعل للفريقين طريقة إلى ما نختاره ونلتمسه ، ومن الله تعالى أستمد المعونة والتوفيق ، فهما المرجوان من جهته ، والمطلوبان من قبله ، وهو حسبي ونعم الوكيل </w:t>
      </w:r>
      <w:r>
        <w:rPr>
          <w:rFonts w:eastAsia="Amiri" w:cs="Amiri" w:ascii="Amiri" w:hAnsi="Amiri"/>
          <w:color w:val="111111"/>
          <w:sz w:val="28"/>
          <w:szCs w:val="28"/>
          <w:rtl w:val="true"/>
          <w:lang w:bidi="ar-SA"/>
        </w:rPr>
        <w:t xml:space="preserve">. </w:t>
      </w:r>
      <w:bookmarkStart w:id="56" w:name="pg49_187"/>
    </w:p>
    <w:p>
      <w:pPr>
        <w:pStyle w:val="Heading2"/>
        <w:numPr>
          <w:ilvl w:val="1"/>
          <w:numId w:val="1"/>
        </w:numPr>
        <w:rPr/>
      </w:pPr>
      <w:bookmarkStart w:id="57" w:name="__RefHeading___Toc76854_211673320"/>
      <w:bookmarkStart w:id="58" w:name="_Toc20"/>
      <w:bookmarkEnd w:id="56"/>
      <w:bookmarkEnd w:id="57"/>
      <w:r>
        <w:rPr/>
        <w:t>1</w:t>
      </w:r>
      <w:r>
        <w:rPr>
          <w:rtl w:val="true"/>
        </w:rPr>
        <w:t xml:space="preserve">- </w:t>
      </w:r>
      <w:r>
        <w:rPr>
          <w:rtl w:val="true"/>
        </w:rPr>
        <w:t>فصل في الكلام في الغيبة</w:t>
      </w:r>
      <w:bookmarkEnd w:id="58"/>
    </w:p>
    <w:p>
      <w:pPr>
        <w:pStyle w:val="Heading3"/>
        <w:numPr>
          <w:ilvl w:val="2"/>
          <w:numId w:val="1"/>
        </w:numPr>
        <w:rPr/>
      </w:pPr>
      <w:bookmarkStart w:id="59" w:name="__RefHeading___Toc76856_211673320"/>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اعلم أن لنا في الكلام في غيبة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نقول إذاثبت وجوب الإمامة في كل حال و أن الخلق مع كونهم غيرمعصومين لايجوز أن يخلو من رئيس في وقت من الأوقات و إن من شرط الرئيس أن يكون مقطوعا علي عصمته فلايخلو ذلك الرئيس من أن يكون ظاهرا معلوما أوغائبا مستورا فإذاعلمنا أن كل من يدعي له الإمامة ظاهرا ليس بمقطوع علي عصمته بل ظاهر أفعالهم وأحوالهم ينافي العصمة علمنا أن من يقطع علي عصمته غائب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إذاعلمنا أن كل من يدعي له العصمة قطعا ممن هوغائب من الكيسانية والناووسية والفطحية والواقفة وغيرهم قولهم باطل علمنا بذلك صحة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غيبته وولايته و لانحتاج</w:t>
      </w:r>
      <w:r>
        <w:rPr>
          <w:rStyle w:val="FootnoteAnchor"/>
          <w:rtl w:val="true"/>
        </w:rPr>
        <w:footnoteReference w:id="19"/>
      </w:r>
      <w:r>
        <w:rPr>
          <w:rFonts w:ascii="Amiri" w:hAnsi="Amiri" w:eastAsia="Amiri" w:cs="Amiri"/>
          <w:color w:val="111111"/>
          <w:sz w:val="28"/>
          <w:sz w:val="28"/>
          <w:szCs w:val="28"/>
          <w:rtl w:val="true"/>
          <w:lang w:bidi="ar-SA"/>
        </w:rPr>
        <w:t>إلي تكلف الكلام في إثبات ولادته وسبب غيبته مع ثبوت ماذكرناه لأن</w:t>
      </w:r>
      <w:r>
        <w:rPr>
          <w:rStyle w:val="FootnoteAnchor"/>
          <w:rtl w:val="true"/>
        </w:rPr>
        <w:footnoteReference w:id="20"/>
      </w:r>
      <w:r>
        <w:rPr>
          <w:rFonts w:ascii="Amiri" w:hAnsi="Amiri" w:eastAsia="Amiri" w:cs="Amiri"/>
          <w:color w:val="111111"/>
          <w:sz w:val="28"/>
          <w:sz w:val="28"/>
          <w:szCs w:val="28"/>
          <w:rtl w:val="true"/>
          <w:lang w:bidi="ar-SA"/>
        </w:rPr>
        <w:t>الحق لايجوز خروجه عن الأمة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والطريق الثاني أن نقول الكلام في غيبة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علي ثبوت إمامته والمخالف لنا إما أن يسلم لنا إمامته ويسأل عن سبب غيبته </w:t>
      </w:r>
    </w:p>
    <w:p>
      <w:pPr>
        <w:pStyle w:val="BookText"/>
        <w:rPr/>
      </w:pPr>
      <w:r>
        <w:rPr>
          <w:rFonts w:ascii="Amiri" w:hAnsi="Amiri" w:eastAsia="Amiri" w:cs="Amiri"/>
          <w:color w:val="111111"/>
          <w:sz w:val="28"/>
          <w:sz w:val="28"/>
          <w:szCs w:val="28"/>
          <w:rtl w:val="true"/>
          <w:lang w:bidi="ar-SA"/>
        </w:rPr>
        <w:t>ع فنتكلف</w:t>
      </w:r>
      <w:r>
        <w:rPr>
          <w:rStyle w:val="FootnoteAnchor"/>
          <w:rtl w:val="true"/>
        </w:rPr>
        <w:footnoteReference w:id="21"/>
      </w:r>
      <w:r>
        <w:rPr>
          <w:rFonts w:ascii="Amiri" w:hAnsi="Amiri" w:eastAsia="Amiri" w:cs="Amiri"/>
          <w:color w:val="111111"/>
          <w:sz w:val="28"/>
          <w:sz w:val="28"/>
          <w:szCs w:val="28"/>
          <w:rtl w:val="true"/>
          <w:lang w:bidi="ar-SA"/>
        </w:rPr>
        <w:t>جوابه أو لايسلم لنا إمامته فلامعني لسؤاله عن غيبة من لم يثبت إمامته ومتي نوزعنا في ثبوت</w:t>
      </w:r>
      <w:r>
        <w:rPr>
          <w:rStyle w:val="FootnoteAnchor"/>
          <w:rtl w:val="true"/>
        </w:rPr>
        <w:footnoteReference w:id="22"/>
      </w:r>
      <w:r>
        <w:rPr>
          <w:rFonts w:ascii="IRNazanin" w:hAnsi="IRNazanin" w:eastAsia="IRNazanin"/>
          <w:color w:val="111111"/>
          <w:sz w:val="28"/>
          <w:sz w:val="28"/>
          <w:szCs w:val="28"/>
          <w:rtl w:val="true"/>
          <w:lang w:bidi="fa-IR"/>
        </w:rPr>
        <w:t>إمامته دللنا عليها بأن نقول قدثبت وجوب الإمامة مع بقاء التكليف علي من ليس بمعصوم في جميع الأحوال والأعصار بالأدلة القاهرة وثبت أيضا أن من شرط الإمام أن يكون مقطوعا علي عصمته وعلمنا أيضا أن الحق لايخرج عن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فإذاثبت ذلك وجدنا الأمة بين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قائل يقول لاإمام فما ثبت من وجوب الإمامة في كل حال يفسد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 يقول بإمامة من ليس بمقطوع علي عصمته فقوله يبطل بما دللنا عليه من وجوب القطع علي عصمة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ادعي العصمة لبعض من يذهب إلي إمامته فالشاهد يشهد بخلاف قوله لأن أفعالهم الظاهرة وأحوالهم تنافي العصمة فلاوجه لتكلف القول فيما نعلم ضرورة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ادعيت له العصمة وذهب قوم إلي إمامته كالكيسانية القائلين بإمامة محمد بن الحنفية والناووسية القائلين بإمامة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لم يمت والواقفية</w:t>
      </w:r>
      <w:r>
        <w:rPr>
          <w:rStyle w:val="FootnoteAnchor"/>
          <w:rtl w:val="true"/>
        </w:rPr>
        <w:footnoteReference w:id="23"/>
      </w:r>
      <w:r>
        <w:rPr>
          <w:rFonts w:ascii="IRNazanin" w:hAnsi="IRNazanin" w:eastAsia="IRNazanin"/>
          <w:color w:val="111111"/>
          <w:sz w:val="28"/>
          <w:sz w:val="28"/>
          <w:szCs w:val="28"/>
          <w:rtl w:val="true"/>
          <w:lang w:bidi="fa-IR"/>
        </w:rPr>
        <w:t xml:space="preserve">الذين قالوا إن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فقولهم باطل من وجوه سنذكرها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الطريقان محتاجين إلي فساد قول هذه الفرق ليتم ماقصدناه ويفتقران إلي إثبات الأصول الثلاثة</w:t>
      </w:r>
      <w:r>
        <w:rPr>
          <w:rStyle w:val="FootnoteAnchor"/>
          <w:rtl w:val="true"/>
        </w:rPr>
        <w:footnoteReference w:id="24"/>
      </w:r>
      <w:r>
        <w:rPr>
          <w:rFonts w:ascii="Amiri" w:hAnsi="Amiri" w:eastAsia="Amiri" w:cs="Amiri"/>
          <w:color w:val="111111"/>
          <w:sz w:val="28"/>
          <w:sz w:val="28"/>
          <w:szCs w:val="28"/>
          <w:rtl w:val="true"/>
          <w:lang w:bidi="ar-SA"/>
        </w:rPr>
        <w:t xml:space="preserve">التي ذكرناها من وجوب الرئاسة ووجوب القطع علي العصمة و أن الحق لايخرج عن الأمة ونحن ندل علي كل واحد من </w:t>
      </w:r>
    </w:p>
    <w:p>
      <w:pPr>
        <w:pStyle w:val="BookText"/>
        <w:rPr/>
      </w:pPr>
      <w:r>
        <w:rPr>
          <w:rFonts w:ascii="Amiri" w:hAnsi="Amiri" w:eastAsia="Amiri" w:cs="Amiri"/>
          <w:color w:val="111111"/>
          <w:sz w:val="28"/>
          <w:sz w:val="28"/>
          <w:szCs w:val="28"/>
          <w:rtl w:val="true"/>
          <w:lang w:bidi="ar-SA"/>
        </w:rPr>
        <w:t xml:space="preserve">هذه الأقوال بموجز من القول لأن استيفاء ذلك موجود في كتبي في الإمامة علي وجه لامزيد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بهذا الكتاب مايختص الغيبة دون غيرها و الله الموفق لذلك بمنه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ألذي يدل علي وجوب الرئاسة ماثبت من كونها لطفا في الواجبات العقلية فصارت واجبة كالمعرفة التي لايعري</w:t>
      </w:r>
      <w:r>
        <w:rPr>
          <w:rStyle w:val="FootnoteAnchor"/>
          <w:rtl w:val="true"/>
        </w:rPr>
        <w:footnoteReference w:id="25"/>
      </w:r>
      <w:r>
        <w:rPr>
          <w:rFonts w:ascii="Amiri" w:hAnsi="Amiri" w:eastAsia="Amiri" w:cs="Amiri"/>
          <w:color w:val="111111"/>
          <w:sz w:val="28"/>
          <w:sz w:val="28"/>
          <w:szCs w:val="28"/>
          <w:rtl w:val="true"/>
          <w:lang w:bidi="ar-SA"/>
        </w:rPr>
        <w:t>مكلف من وجوبها عليه أ لاتري أن من المعلوم أن من ليس بمعصوم من الخلق متي خلوا من رئيس مهيب يردع المعاند ويؤدب الجاني ويأخذ علي يد المتغلب ويمنع القوي من الضعيف وأمنوا ذلك وقع الفساد وانتشر الحيل وكثر الفساد وقل الصلاح ومتي كان لهم رئيس هذه صفته كان الأمر بالعكس من ذلك من شمول الصلاح وكثرته وقلة الفساد ونزارته والعلم بذلك ضروري لايخفي علي العقلاء فمن دفعه لايحسن مكالمته وأجبنا عن كل مايسأل</w:t>
      </w:r>
      <w:r>
        <w:rPr>
          <w:rStyle w:val="FootnoteAnchor"/>
          <w:rtl w:val="true"/>
        </w:rPr>
        <w:footnoteReference w:id="26"/>
      </w:r>
      <w:r>
        <w:rPr>
          <w:rFonts w:ascii="Amiri" w:hAnsi="Amiri" w:eastAsia="Amiri" w:cs="Amiri"/>
          <w:color w:val="111111"/>
          <w:sz w:val="28"/>
          <w:sz w:val="28"/>
          <w:szCs w:val="28"/>
          <w:rtl w:val="true"/>
          <w:lang w:bidi="ar-SA"/>
        </w:rPr>
        <w:t>علي ذلك مستوفي في تلخيص الشافي</w:t>
      </w:r>
      <w:r>
        <w:rPr>
          <w:rStyle w:val="FootnoteAnchor"/>
          <w:rtl w:val="true"/>
        </w:rPr>
        <w:footnoteReference w:id="27"/>
      </w:r>
      <w:r>
        <w:rPr>
          <w:rFonts w:ascii="Amiri" w:hAnsi="Amiri" w:eastAsia="Amiri" w:cs="Amiri"/>
          <w:color w:val="111111"/>
          <w:sz w:val="28"/>
          <w:sz w:val="28"/>
          <w:szCs w:val="28"/>
          <w:rtl w:val="true"/>
          <w:lang w:bidi="ar-SA"/>
        </w:rPr>
        <w:t>وشرح الجمل لانطول بذكره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لبعض المتأخرين كلاما اعترض به كلام المرتضي ره في الغيبة وظن أنه ظفر بطائل فموه به علي من ليس له قريحة و لابصر بوجوه النظر و أناأتكلم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الكلام في الغيبة والاعتراض عليها من ثلاثة أوجه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أنانلزم</w:t>
      </w:r>
      <w:r>
        <w:rPr>
          <w:rStyle w:val="FootnoteAnchor"/>
          <w:rtl w:val="true"/>
        </w:rPr>
        <w:footnoteReference w:id="28"/>
      </w:r>
      <w:r>
        <w:rPr>
          <w:rFonts w:ascii="Amiri" w:hAnsi="Amiri" w:eastAsia="Amiri" w:cs="Amiri"/>
          <w:color w:val="111111"/>
          <w:sz w:val="28"/>
          <w:sz w:val="28"/>
          <w:szCs w:val="28"/>
          <w:rtl w:val="true"/>
          <w:lang w:bidi="ar-SA"/>
        </w:rPr>
        <w:t>الإمامية ثبوت وجه قبح فيها أو في التكليف معها فيلزمهم أن يثبتوا أن الغيبة ليس فيهاوجه قبح لأن مع ثبوت وجه القبح تقبح الغيبة و إن ثبت فيهاوجه حسن كمانقول في قبح تكليف ما لايطاق أن فيه وجه قبح</w:t>
      </w:r>
      <w:r>
        <w:rPr>
          <w:rStyle w:val="FootnoteAnchor"/>
          <w:rtl w:val="true"/>
        </w:rPr>
        <w:footnoteReference w:id="29"/>
      </w:r>
      <w:r>
        <w:rPr>
          <w:rFonts w:ascii="Amiri" w:hAnsi="Amiri" w:eastAsia="Amiri" w:cs="Amiri"/>
          <w:color w:val="111111"/>
          <w:sz w:val="28"/>
          <w:sz w:val="28"/>
          <w:szCs w:val="28"/>
          <w:rtl w:val="true"/>
          <w:lang w:bidi="ar-SA"/>
        </w:rPr>
        <w:t xml:space="preserve">و إن كان فيه وجه حسن بأن يكون لطفا لغيره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 أن الغيبة تنقض طريق وجوب الإمامة في كل زمان لأن كون الناس مع رئيس مهيب متصرف أبعد من القبيح لو اقتضى كونه لطفا واجبا في كل حال و قبح التكليف مع فقده لانتقض</w:t>
      </w:r>
      <w:r>
        <w:rPr>
          <w:rStyle w:val="FootnoteAnchor"/>
          <w:rtl w:val="true"/>
        </w:rPr>
        <w:footnoteReference w:id="30"/>
      </w:r>
      <w:r>
        <w:rPr>
          <w:rFonts w:ascii="Amiri" w:hAnsi="Amiri" w:eastAsia="Amiri" w:cs="Amiri"/>
          <w:color w:val="111111"/>
          <w:sz w:val="28"/>
          <w:sz w:val="28"/>
          <w:szCs w:val="28"/>
          <w:rtl w:val="true"/>
          <w:lang w:bidi="ar-SA"/>
        </w:rPr>
        <w:t>بزمان الغيبة لأنا في زمان الغيبة نكون مع رئيس هذه صفته</w:t>
      </w:r>
      <w:r>
        <w:rPr>
          <w:rStyle w:val="FootnoteAnchor"/>
          <w:rtl w:val="true"/>
        </w:rPr>
        <w:footnoteReference w:id="31"/>
      </w:r>
      <w:r>
        <w:rPr>
          <w:rFonts w:ascii="Amiri" w:hAnsi="Amiri" w:eastAsia="Amiri" w:cs="Amiri"/>
          <w:color w:val="111111"/>
          <w:sz w:val="28"/>
          <w:sz w:val="28"/>
          <w:szCs w:val="28"/>
          <w:rtl w:val="true"/>
          <w:lang w:bidi="ar-SA"/>
        </w:rPr>
        <w:t>أبعد من القبيح و هو دليل وجوب هذه الرئاسة و لم يجب وجود رئيس هذه صفته</w:t>
      </w:r>
      <w:r>
        <w:rPr>
          <w:rStyle w:val="FootnoteAnchor"/>
          <w:rtl w:val="true"/>
        </w:rPr>
        <w:footnoteReference w:id="32"/>
      </w:r>
      <w:r>
        <w:rPr>
          <w:rFonts w:ascii="Amiri" w:hAnsi="Amiri" w:eastAsia="Amiri" w:cs="Amiri"/>
          <w:color w:val="111111"/>
          <w:sz w:val="28"/>
          <w:sz w:val="28"/>
          <w:szCs w:val="28"/>
          <w:rtl w:val="true"/>
          <w:lang w:bidi="ar-SA"/>
        </w:rPr>
        <w:t>في زمان الغيبة و لا قبح التكليف مع فقده فقد وجد الدليل و لا مدلول و هذا نقض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يقال إن الفائدة بالإمامة هي كونه مبعدا من القبيح على قولكم و ذلك لا يحصل مع وجوده غائبا فلم ينفصل وجوده من عدمه و إذا لم يختص وجوده غائبا بوجه الوجوب الذي ذكروه لم يقتض دليلكم</w:t>
      </w:r>
      <w:r>
        <w:rPr>
          <w:rStyle w:val="FootnoteAnchor"/>
          <w:rtl w:val="true"/>
        </w:rPr>
        <w:footnoteReference w:id="33"/>
      </w:r>
      <w:r>
        <w:rPr>
          <w:rFonts w:ascii="Amiri" w:hAnsi="Amiri" w:eastAsia="Amiri" w:cs="Amiri"/>
          <w:color w:val="111111"/>
          <w:sz w:val="28"/>
          <w:sz w:val="28"/>
          <w:szCs w:val="28"/>
          <w:rtl w:val="true"/>
          <w:lang w:bidi="ar-SA"/>
        </w:rPr>
        <w:t>وجوب وجوده مع الغيبة فدليلكم مع أنه منتقض حيث وجد مع انبساط اليد و لم يجب انبساط اليد مع الغيبة فهو غير متعلق بوجود إمام غير منبسط اليد و لا هو حاصل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عليه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الأول من قوله إنا نلزم الإمامية أن يكون في الغيبة وجه قبح وعيد منه محض لا يقترن به حجة فكان ينبغي أن يتبين وجه القبح الذي أراد إلزامه إياهم لننظر</w:t>
      </w:r>
      <w:r>
        <w:rPr>
          <w:rStyle w:val="FootnoteAnchor"/>
          <w:rtl w:val="true"/>
        </w:rPr>
        <w:footnoteReference w:id="34"/>
      </w:r>
      <w:r>
        <w:rPr>
          <w:rFonts w:ascii="Amiri" w:hAnsi="Amiri" w:eastAsia="Amiri" w:cs="Amiri"/>
          <w:color w:val="111111"/>
          <w:sz w:val="28"/>
          <w:sz w:val="28"/>
          <w:szCs w:val="28"/>
          <w:rtl w:val="true"/>
          <w:lang w:bidi="ar-SA"/>
        </w:rPr>
        <w:t>فيه و لم يفعل فلا يتوجه 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ذلك سائلا على وجه ما أنكرتم أن يكون فيها وجه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 وجوه القبح معقولة من كون الشي‌ء ظلما و عبثا و كذبا و مفسدة و جهلا و ليس شي‌ء من ذلك موجودا هاهنا فعلمنا بذلك انتفاء وجود</w:t>
      </w:r>
      <w:r>
        <w:rPr>
          <w:rStyle w:val="FootnoteAnchor"/>
          <w:rtl w:val="true"/>
        </w:rPr>
        <w:footnoteReference w:id="35"/>
      </w:r>
      <w:r>
        <w:rPr>
          <w:rFonts w:ascii="IRNazanin" w:hAnsi="IRNazanin" w:eastAsia="IRNazanin"/>
          <w:color w:val="111111"/>
          <w:sz w:val="28"/>
          <w:sz w:val="28"/>
          <w:szCs w:val="28"/>
          <w:rtl w:val="true"/>
          <w:lang w:bidi="fa-IR"/>
        </w:rPr>
        <w:t>القبح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وجه القبح أنه لم يزح علة المكلف على قولكم لأن انبساط يده </w:t>
      </w:r>
    </w:p>
    <w:p>
      <w:pPr>
        <w:pStyle w:val="BookText"/>
        <w:rPr/>
      </w:pPr>
      <w:r>
        <w:rPr>
          <w:rFonts w:ascii="Amiri" w:hAnsi="Amiri" w:eastAsia="Amiri" w:cs="Amiri"/>
          <w:color w:val="111111"/>
          <w:sz w:val="28"/>
          <w:sz w:val="28"/>
          <w:szCs w:val="28"/>
          <w:rtl w:val="true"/>
          <w:lang w:bidi="ar-SA"/>
        </w:rPr>
        <w:t>الذي هو لطف في الحقيقة و الخوف من تأديبه لم يحصل فصار ذلك إخلالا بلطف المكلف فقبح لأجله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قد</w:t>
      </w:r>
      <w:r>
        <w:rPr>
          <w:rStyle w:val="FootnoteAnchor"/>
          <w:rtl w:val="true"/>
        </w:rPr>
        <w:footnoteReference w:id="36"/>
      </w:r>
      <w:r>
        <w:rPr>
          <w:rFonts w:ascii="IRNazanin" w:hAnsi="IRNazanin" w:eastAsia="IRNazanin"/>
          <w:color w:val="111111"/>
          <w:sz w:val="28"/>
          <w:sz w:val="28"/>
          <w:szCs w:val="28"/>
          <w:rtl w:val="true"/>
          <w:lang w:bidi="fa-IR"/>
        </w:rPr>
        <w:t xml:space="preserve">بينا في باب وجوب الإمامة بحيث أشرنا إليه أن انبساط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الخوف من تأديبه إنما فات المكلفين لما يرجع إليهم لأنهم أحوجوه إلى الاستتار بأن أخافوه و لم يمكنوه فأتوا من قبل نفوسهم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جرى ذلك مجرى أن يقول قائل من لم يحصل له معرفة الله تعالى في تكليفه وجه قبح لأنه لم يحصل ما هو لطف له من المعرفة فينبغي أن يقبح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 يقولونه هاهنا من أن الكافر أتى من قبل نفسه لأن الله قد نصب له الدلالة</w:t>
      </w:r>
      <w:r>
        <w:rPr>
          <w:rStyle w:val="FootnoteAnchor"/>
          <w:rtl w:val="true"/>
        </w:rPr>
        <w:footnoteReference w:id="37"/>
      </w:r>
      <w:r>
        <w:rPr>
          <w:rFonts w:ascii="Amiri" w:hAnsi="Amiri" w:eastAsia="Amiri" w:cs="Amiri"/>
          <w:color w:val="111111"/>
          <w:sz w:val="28"/>
          <w:sz w:val="28"/>
          <w:szCs w:val="28"/>
          <w:rtl w:val="true"/>
          <w:lang w:bidi="ar-SA"/>
        </w:rPr>
        <w:t>على معرفته و مكنه من الوصول إليها فإذا لم ينظر و لم يعرف أتى في ذلك من قبل نفسه و لم يقبح ذلك تكليفه فكذلك نقول انبساط يد الإمام و إن فات المكلف فإنما أتى من قبل نفسه و لو مكنه لظهر و انبسطت يده فحصل لطفه فلم يقبح تكليفه لأن الحجة عليه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استوفينا نظائر ذلك في الموضع الذي أشرنا إليه و سنذكر فيما بعد إذا عرض ما يحتاج</w:t>
      </w:r>
      <w:r>
        <w:rPr>
          <w:rStyle w:val="FootnoteAnchor"/>
          <w:rtl w:val="true"/>
        </w:rPr>
        <w:footnoteReference w:id="38"/>
      </w:r>
      <w:r>
        <w:rPr>
          <w:rFonts w:ascii="Amiri" w:hAnsi="Amiri" w:eastAsia="Amiri" w:cs="Amiri"/>
          <w:color w:val="111111"/>
          <w:sz w:val="28"/>
          <w:sz w:val="28"/>
          <w:szCs w:val="28"/>
          <w:rtl w:val="true"/>
          <w:lang w:bidi="ar-SA"/>
        </w:rPr>
        <w:t>إلى ذكره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الفصل الثاني فهو مبني على المغالطة و لا نقول إنه لم يفهم ما أورده لأن الرجل كان فوق ذلك لكن أراد التلبيس و التمويه في قوله</w:t>
      </w:r>
      <w:r>
        <w:rPr>
          <w:rStyle w:val="FootnoteAnchor"/>
          <w:rtl w:val="true"/>
        </w:rPr>
        <w:footnoteReference w:id="39"/>
      </w:r>
      <w:r>
        <w:rPr>
          <w:rFonts w:ascii="Amiri" w:hAnsi="Amiri" w:eastAsia="Amiri" w:cs="Amiri"/>
          <w:color w:val="111111"/>
          <w:sz w:val="28"/>
          <w:sz w:val="28"/>
          <w:szCs w:val="28"/>
          <w:rtl w:val="true"/>
          <w:lang w:bidi="ar-SA"/>
        </w:rPr>
        <w:t>إن دليل وجوب الرئاسة ينتقض بحال الغيبة لأن كون الناس مع رئيس مهيب</w:t>
      </w:r>
      <w:r>
        <w:rPr>
          <w:rStyle w:val="FootnoteAnchor"/>
          <w:rtl w:val="true"/>
        </w:rPr>
        <w:footnoteReference w:id="40"/>
      </w:r>
      <w:r>
        <w:rPr>
          <w:rFonts w:ascii="Amiri" w:hAnsi="Amiri" w:eastAsia="Amiri" w:cs="Amiri"/>
          <w:color w:val="111111"/>
          <w:sz w:val="28"/>
          <w:sz w:val="28"/>
          <w:szCs w:val="28"/>
          <w:rtl w:val="true"/>
          <w:lang w:bidi="ar-SA"/>
        </w:rPr>
        <w:t>متصرف أبعد من القبيح لو اقتضى كونه لطفا واجبا على كل حال و قبح التكليف مع فقده لانتقض</w:t>
      </w:r>
      <w:r>
        <w:rPr>
          <w:rStyle w:val="FootnoteAnchor"/>
          <w:rtl w:val="true"/>
        </w:rPr>
        <w:footnoteReference w:id="41"/>
      </w:r>
      <w:r>
        <w:rPr>
          <w:rFonts w:ascii="Amiri" w:hAnsi="Amiri" w:eastAsia="Amiri" w:cs="Amiri"/>
          <w:color w:val="111111"/>
          <w:sz w:val="28"/>
          <w:sz w:val="28"/>
          <w:szCs w:val="28"/>
          <w:rtl w:val="true"/>
          <w:lang w:bidi="ar-SA"/>
        </w:rPr>
        <w:t>بزمان الغيبة لأنا في زمان الغيبة</w:t>
      </w:r>
      <w:r>
        <w:rPr>
          <w:rStyle w:val="FootnoteAnchor"/>
          <w:rtl w:val="true"/>
        </w:rPr>
        <w:footnoteReference w:id="42"/>
      </w:r>
      <w:r>
        <w:rPr>
          <w:rFonts w:ascii="Amiri" w:hAnsi="Amiri" w:eastAsia="Amiri" w:cs="Amiri"/>
          <w:color w:val="111111"/>
          <w:sz w:val="28"/>
          <w:sz w:val="28"/>
          <w:szCs w:val="28"/>
          <w:rtl w:val="true"/>
          <w:lang w:bidi="ar-SA"/>
        </w:rPr>
        <w:t>فلم يقبح التكليف مع فقده فقد وجد الدليل و لا مدلول و هذا نقض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قلنا إنه تمويه لأنه ظن أنا نقول إن في حال الغيبة دليل وجوب الإمامة قائم و لا إمام فكان نقضا و لا نقول ذلك بل دليلنا في حال وجود الإمام بعينه هو دليل حال غيبته في أن في الحالين الإمام لطف فلا نقول إن زمان الغيبة خلا من وجوب</w:t>
      </w:r>
      <w:r>
        <w:rPr>
          <w:rStyle w:val="FootnoteAnchor"/>
          <w:rtl w:val="true"/>
        </w:rPr>
        <w:footnoteReference w:id="43"/>
      </w:r>
      <w:r>
        <w:rPr>
          <w:rFonts w:ascii="Amiri" w:hAnsi="Amiri" w:eastAsia="Amiri" w:cs="Amiri"/>
          <w:color w:val="111111"/>
          <w:sz w:val="28"/>
          <w:sz w:val="28"/>
          <w:szCs w:val="28"/>
          <w:rtl w:val="true"/>
          <w:lang w:bidi="ar-SA"/>
        </w:rPr>
        <w:t>رئيس بل عندنا أن الرئيس حاصل و إنما ارتفع انبساط يده لما يرجع إلى المكلفين على ما بيناه لا لأن انبساط يده خرج من كونه لطفا بل وجه اللطف به قائم و إنما لم يحصل لما يرجع إلى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فجرى مجرى أن يقول قائل كيف يكون معرفة الله تعالى لطفا مع أن الكافر لا يعرف الله فلما كان التكليف على الكافر قائما و المعرفة مرتفعة</w:t>
      </w:r>
      <w:r>
        <w:rPr>
          <w:rStyle w:val="FootnoteAnchor"/>
          <w:rtl w:val="true"/>
        </w:rPr>
        <w:footnoteReference w:id="44"/>
      </w:r>
      <w:r>
        <w:rPr>
          <w:rFonts w:ascii="Amiri" w:hAnsi="Amiri" w:eastAsia="Amiri" w:cs="Amiri"/>
          <w:color w:val="111111"/>
          <w:sz w:val="28"/>
          <w:sz w:val="28"/>
          <w:szCs w:val="28"/>
          <w:rtl w:val="true"/>
          <w:lang w:bidi="ar-SA"/>
        </w:rPr>
        <w:t>دل على أن المعرفة ليست لطفا على كل حال لأنها لو كانت كذلك لكان ذلك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جوابنا في الإمامة كجوابهم في المعرفة من أن الكافر لطفه قائم بالمعرفة و إنما فوت نفسه بالتفريط في النظر المؤدي إليها فلم يقبح تكليفه فكذلك نقول الرئاسة لطف للمكلف في حال الغيبة و ما يتعلق بالله من إيجاده حاصل و إنما ارتفع تصرفه و انبساط يده لأمر يرجع إلى المكلفين فاستوى الأمران و الكلام في هذا المعنى مستوفى أيضا بحيث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الفصل الثالث من قوله إن الفائدة بالإمامة هي كونه مبعدا من القبيح على قولكم و ذلك لم يحصل مع غيبته فلم ينفصل وجوده من عدمه فإذا لم يختص وجوده غائبا بوجه الوجوب الذي ذكروه لم يقتض دليلكم وجوب وجوده مع الغيبة فدليلكم مع أنه منتقض حيث وجد مع انبساط اليد و لم يجب انبساط اليد مع الغيبة فهو غير متعلق بوجود إمام غير منبسط اليد و لا هو حاصل في هذه الحال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نقول إنه لم يفعل في هذا الفصل أكثر من تعقيد القول على طريقة المنطقيين من قلب المقدمات و رد بعضها على بعض و لا شك أنه قصد بذلك التمويه و المغالطة و إلا فالأمر أوضح من أن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متى قالت الإمامية إن انبساط يد الإمام لا يجب في حال الغيبة حتى يقول دليلكم لا يدل على وجوب إمام غير منبسط اليد لأن هذه حال</w:t>
      </w:r>
      <w:r>
        <w:rPr>
          <w:rStyle w:val="FootnoteAnchor"/>
          <w:rtl w:val="true"/>
        </w:rPr>
        <w:footnoteReference w:id="45"/>
      </w:r>
      <w:r>
        <w:rPr>
          <w:rFonts w:ascii="Amiri" w:hAnsi="Amiri" w:eastAsia="Amiri" w:cs="Amiri"/>
          <w:color w:val="111111"/>
          <w:sz w:val="28"/>
          <w:sz w:val="28"/>
          <w:szCs w:val="28"/>
          <w:rtl w:val="true"/>
          <w:lang w:bidi="ar-SA"/>
        </w:rPr>
        <w:t>الغيبة بل الذي صرحنا به دفعة بعد أخرى أن انبساط يده واجب في الحالين في</w:t>
      </w:r>
      <w:r>
        <w:rPr>
          <w:rStyle w:val="FootnoteAnchor"/>
          <w:rtl w:val="true"/>
        </w:rPr>
        <w:footnoteReference w:id="46"/>
      </w:r>
      <w:r>
        <w:rPr>
          <w:rFonts w:ascii="Amiri" w:hAnsi="Amiri" w:eastAsia="Amiri" w:cs="Amiri"/>
          <w:color w:val="111111"/>
          <w:sz w:val="28"/>
          <w:sz w:val="28"/>
          <w:szCs w:val="28"/>
          <w:rtl w:val="true"/>
          <w:lang w:bidi="ar-SA"/>
        </w:rPr>
        <w:t>حال ظهوره و حال غيبته غير أن حال ظهوره مكن منه فانبسطت يده و في حال الغيبة لم يمكن فانقبضت يده لا</w:t>
      </w:r>
      <w:r>
        <w:rPr>
          <w:rStyle w:val="FootnoteAnchor"/>
          <w:rtl w:val="true"/>
        </w:rPr>
        <w:footnoteReference w:id="47"/>
      </w:r>
      <w:r>
        <w:rPr>
          <w:rFonts w:ascii="Amiri" w:hAnsi="Amiri" w:eastAsia="Amiri" w:cs="Amiri"/>
          <w:color w:val="111111"/>
          <w:sz w:val="28"/>
          <w:sz w:val="28"/>
          <w:szCs w:val="28"/>
          <w:rtl w:val="true"/>
          <w:lang w:bidi="ar-SA"/>
        </w:rPr>
        <w:t>أن انبساط يده خرج من باب الوجوب و بينا أن الحجة بذلك قائمة على المكلفين من حيث منعوه و لم يمكنوه فأتوا</w:t>
      </w:r>
      <w:r>
        <w:rPr>
          <w:rStyle w:val="FootnoteAnchor"/>
          <w:rtl w:val="true"/>
        </w:rPr>
        <w:footnoteReference w:id="48"/>
      </w:r>
      <w:r>
        <w:rPr>
          <w:rFonts w:ascii="Amiri" w:hAnsi="Amiri" w:eastAsia="Amiri" w:cs="Amiri"/>
          <w:color w:val="111111"/>
          <w:sz w:val="28"/>
          <w:sz w:val="28"/>
          <w:szCs w:val="28"/>
          <w:rtl w:val="true"/>
          <w:lang w:bidi="ar-SA"/>
        </w:rPr>
        <w:t>من قبل نفوسهم و شبهنا ذلك بالمعرفة دفعة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فإنا نعلم أن نصب الرئيس واجب بعد الشرع لما في نصبه من اللطف لتحمله للقيام</w:t>
      </w:r>
      <w:r>
        <w:rPr>
          <w:rStyle w:val="FootnoteAnchor"/>
          <w:rtl w:val="true"/>
        </w:rPr>
        <w:footnoteReference w:id="49"/>
      </w:r>
      <w:r>
        <w:rPr>
          <w:rFonts w:ascii="Amiri" w:hAnsi="Amiri" w:eastAsia="Amiri" w:cs="Amiri"/>
          <w:color w:val="111111"/>
          <w:sz w:val="28"/>
          <w:sz w:val="28"/>
          <w:szCs w:val="28"/>
          <w:rtl w:val="true"/>
          <w:lang w:bidi="ar-SA"/>
        </w:rPr>
        <w:t>بما لا يقوم به غيره و مع هذا فليس التمكين واقعا لأهل الحل و العقد من نصب من يصلح لها خاصة على مذهب أهل العدل الذين كلامنا معهم و مع هذا لا يقول أحد إن وجوب نصب الرئيس سقط الآن من حيث لم يقع التمكين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فجوابنا في غيبة الإمام جوابهم في منع أهل الحل و العقد من اختيار من يصلح للإمامة و لا فرق بينهما فإنما</w:t>
      </w:r>
      <w:r>
        <w:rPr>
          <w:rStyle w:val="FootnoteAnchor"/>
          <w:rtl w:val="true"/>
        </w:rPr>
        <w:footnoteReference w:id="50"/>
      </w:r>
      <w:r>
        <w:rPr>
          <w:rFonts w:ascii="Amiri" w:hAnsi="Amiri" w:eastAsia="Amiri" w:cs="Amiri"/>
          <w:color w:val="111111"/>
          <w:sz w:val="28"/>
          <w:sz w:val="28"/>
          <w:szCs w:val="28"/>
          <w:rtl w:val="true"/>
          <w:lang w:bidi="ar-SA"/>
        </w:rPr>
        <w:t>الخلاف بيننا أنا قلنا علمنا ذلك عقلا و قالوا ذلك معلوم شرعا و ذلك فرق من غير موضع الجمع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 أهل الحل و العقد إذا لم يمكنوا</w:t>
      </w:r>
      <w:r>
        <w:rPr>
          <w:rStyle w:val="FootnoteAnchor"/>
          <w:rtl w:val="true"/>
        </w:rPr>
        <w:footnoteReference w:id="51"/>
      </w:r>
      <w:r>
        <w:rPr>
          <w:rFonts w:ascii="Amiri" w:hAnsi="Amiri" w:eastAsia="Amiri" w:cs="Amiri"/>
          <w:color w:val="111111"/>
          <w:sz w:val="28"/>
          <w:sz w:val="28"/>
          <w:szCs w:val="28"/>
          <w:rtl w:val="true"/>
          <w:lang w:bidi="ar-SA"/>
        </w:rPr>
        <w:t xml:space="preserve">من اختيار من يصلح للإمامة فإن الله يفعل ما يقوم مقام ذلك من الألطاف فلا يجب إسقاط التكليف و في الشيوخ من قال إن الإمام يجب نصبه في الشرع لمصالح دنياوية و ذلك غير واجب أن يفعل لها اللطف قلنا أما من قال نصب الإمام لمصالح دنياوية قوله يفسد لأنه لو كان كذلك لما وجب إمامته و لا خلاف بينهم في أنه يجب إقامة الإمام مع الاختيار </w:t>
      </w:r>
    </w:p>
    <w:p>
      <w:pPr>
        <w:pStyle w:val="BookText"/>
        <w:rPr/>
      </w:pPr>
      <w:r>
        <w:rPr>
          <w:rFonts w:ascii="Amiri" w:hAnsi="Amiri" w:eastAsia="Amiri" w:cs="Amiri"/>
          <w:color w:val="111111"/>
          <w:sz w:val="28"/>
          <w:sz w:val="28"/>
          <w:szCs w:val="28"/>
          <w:rtl w:val="true"/>
          <w:lang w:bidi="ar-SA"/>
        </w:rPr>
        <w:t>على أن ما يقوم به الإمام من الجهاد و تولية الأمراء و القضاة و قسمة الفي‌ء و استيفاء الحدود و القصاصات أمور دينية لا يجوز تركها و لو كان لمصلحة دنياوية لما وجب ذلك فقوله ساقط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يفعل الله ما يقوم مقامه باطل لأنه لو كان كذلك لما وجب عليه إقامة الإمام مطلقا على كل حال و لكان يكون ذلك من باب التخيير كما نقول في فروض الكفايات و في علمنا بتعيين ذلك و وجوبه على كل حال دليل على فساد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يلزم على الوجهين جميعا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 الكافر إذا لم يحصل له المعرفة يفعل الله له ما يقوم مقامها فلا يجب عليه المعرفة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إن</w:t>
      </w:r>
      <w:r>
        <w:rPr>
          <w:rStyle w:val="FootnoteAnchor"/>
          <w:rtl w:val="true"/>
        </w:rPr>
        <w:footnoteReference w:id="52"/>
      </w:r>
      <w:r>
        <w:rPr>
          <w:rFonts w:ascii="Amiri" w:hAnsi="Amiri" w:eastAsia="Amiri" w:cs="Amiri"/>
          <w:color w:val="111111"/>
          <w:sz w:val="28"/>
          <w:sz w:val="28"/>
          <w:szCs w:val="28"/>
          <w:rtl w:val="true"/>
          <w:lang w:bidi="ar-SA"/>
        </w:rPr>
        <w:t>ما يحصل من الانزجار عن</w:t>
      </w:r>
      <w:r>
        <w:rPr>
          <w:rStyle w:val="FootnoteAnchor"/>
          <w:rtl w:val="true"/>
        </w:rPr>
        <w:footnoteReference w:id="53"/>
      </w:r>
      <w:r>
        <w:rPr>
          <w:rFonts w:ascii="Amiri" w:hAnsi="Amiri" w:eastAsia="Amiri" w:cs="Amiri"/>
          <w:color w:val="111111"/>
          <w:sz w:val="28"/>
          <w:sz w:val="28"/>
          <w:szCs w:val="28"/>
          <w:rtl w:val="true"/>
          <w:lang w:bidi="ar-SA"/>
        </w:rPr>
        <w:t>فعل الظلم عند المعرفة أمر دنياوي لا يجب لها المعرفة فيجب من ذلك إسقاط وجوب المعرفة و متى قيل إنه لا بدل للمعرفة قلنا و كذلك لا بدل للإمام على ما مضى و ذكرناه في تلخيص الشافي و كذلك إن بينوا أن الانزجار من القبيح عند المعرفة أمر ديني قلنا مثل ذلك في وجود الإمام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لا يخلو وجود رئيس مطاع منبسط اليد من أن يجب على الله جميع ذلك أو يجب علينا جميعه أو يجب على الله إيجاده و علينا بسط يده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 يجب جميع ذلك على الله فإنه ينتقض بحال الغيبة لأنه لم يوجد إمام منبسط اليد و إن وجب علينا جميعه فذلك تكليف ما لا يطاق لأنا لا نقدر على إيجاده و إن وجب عليه إيجاده و علينا بسط يده و تمكينه فما دليلكم عليه مع أن فيه أنه يجب علينا أن نفعل ما هو لطف للغير و كيف يجب على زيد بسط يد الإمام لتحصيل</w:t>
      </w:r>
      <w:r>
        <w:rPr>
          <w:rStyle w:val="FootnoteAnchor"/>
          <w:rtl w:val="true"/>
        </w:rPr>
        <w:footnoteReference w:id="54"/>
      </w:r>
      <w:r>
        <w:rPr>
          <w:rFonts w:ascii="Amiri" w:hAnsi="Amiri" w:eastAsia="Amiri" w:cs="Amiri"/>
          <w:color w:val="111111"/>
          <w:sz w:val="28"/>
          <w:sz w:val="28"/>
          <w:szCs w:val="28"/>
          <w:rtl w:val="true"/>
          <w:lang w:bidi="ar-SA"/>
        </w:rPr>
        <w:t>لطف عمرو و هل ذلك إلا نقض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 الذي نقوله أن وجود الإمام المنبسط اليد إذا ثبت أنه لطف لنا على ما دللنا عليه و لم يكن إيجاده في مقدورنا لم يحسن أن نكلف إيجاده لأنه تكليف ما لا ى طاق و بسط يده و تقوية سلطانه قد يكون في مقدورنا و في مقدور الله فإذا لم يفعل الله تعالى علمنا أنه غير واجب عليه و أنه واجب علينا لأنه لا بد من أن يكون منبسط اليد ليتم الغرض بالتكليف و بينا</w:t>
      </w:r>
      <w:r>
        <w:rPr>
          <w:rStyle w:val="FootnoteAnchor"/>
          <w:rtl w:val="true"/>
        </w:rPr>
        <w:footnoteReference w:id="55"/>
      </w:r>
      <w:r>
        <w:rPr>
          <w:rFonts w:ascii="Amiri" w:hAnsi="Amiri" w:eastAsia="Amiri" w:cs="Amiri"/>
          <w:color w:val="111111"/>
          <w:sz w:val="28"/>
          <w:sz w:val="28"/>
          <w:szCs w:val="28"/>
          <w:rtl w:val="true"/>
          <w:lang w:bidi="ar-SA"/>
        </w:rPr>
        <w:t>بذلك أن بسط يده لو كان من فعله تعالى لقهر الخلق عليه و الحيلولة بينه و بين أعدائه و تقوية أمره بالملائكة ربما</w:t>
      </w:r>
      <w:r>
        <w:rPr>
          <w:rStyle w:val="FootnoteAnchor"/>
          <w:rtl w:val="true"/>
        </w:rPr>
        <w:footnoteReference w:id="56"/>
      </w:r>
      <w:r>
        <w:rPr>
          <w:rFonts w:ascii="Amiri" w:hAnsi="Amiri" w:eastAsia="Amiri" w:cs="Amiri"/>
          <w:color w:val="111111"/>
          <w:sz w:val="28"/>
          <w:sz w:val="28"/>
          <w:szCs w:val="28"/>
          <w:rtl w:val="true"/>
          <w:lang w:bidi="ar-SA"/>
        </w:rPr>
        <w:t>أدى إلى سقوط الغرض بالتكليف و حصول الإلجاء فإذا يجب علينا بسط يده على كل حال و إذا لم نفعله أتينا من قبل نفوسنا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 في ذلك إيجاب اللطف علينا للغير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إن كل من يجب عليه نصرة الإمام و تقوية سلطانه له في ذلك مصلحة تخصه و إن كانت فيه مصلحة يرجع إلى غيره كما نقوله في أن الأنبياء يجب عليهم تحمل أعباء النبوة و الأداء إلى الخلق ما هو مصلحة لهم لأن لهم في القيام بذلك مصلحة تخصهم و إن كانت فيها مصلحة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المخالف في أهل الحل و العقد بأن يقال كيف يجب عليهم اختيار الإمام لمصلحة ترجع إلى جميع الأمة و هل ذلك إلا إيجاب الفعل عليهم لما يرجع إلى مصلحة غيرهم فأي شي‌ء أجابوا به فهو جوابنا بعينه سواء</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 لم زعمتم أنه يجب إيجاده في حال الغيبة و هلا جاز أن يكون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إنما أوجبنا ذلك</w:t>
      </w:r>
      <w:r>
        <w:rPr>
          <w:rStyle w:val="FootnoteAnchor"/>
          <w:rtl w:val="true"/>
        </w:rPr>
        <w:footnoteReference w:id="58"/>
      </w:r>
      <w:r>
        <w:rPr>
          <w:rFonts w:ascii="Amiri" w:hAnsi="Amiri" w:eastAsia="Amiri" w:cs="Amiri"/>
          <w:color w:val="111111"/>
          <w:sz w:val="28"/>
          <w:sz w:val="28"/>
          <w:szCs w:val="28"/>
          <w:rtl w:val="true"/>
          <w:lang w:bidi="ar-SA"/>
        </w:rPr>
        <w:t xml:space="preserve">من حيث إن تصرفه الذي هو لطفنا إذا لم يتم إلا بعد وجوده و إيجاده لم يكن في مقدورنا قلنا عند ذلك أنه يجب على الله ذلك و إلا أدى إلى أن لا نكون مزاحي العلة بفعل اللطف فنكون أتينا من قبله تعالى لا </w:t>
      </w:r>
    </w:p>
    <w:p>
      <w:pPr>
        <w:pStyle w:val="BookText"/>
        <w:rPr/>
      </w:pPr>
      <w:r>
        <w:rPr>
          <w:rFonts w:ascii="Amiri" w:hAnsi="Amiri" w:eastAsia="Amiri" w:cs="Amiri"/>
          <w:color w:val="111111"/>
          <w:sz w:val="28"/>
          <w:sz w:val="28"/>
          <w:szCs w:val="28"/>
          <w:rtl w:val="true"/>
          <w:lang w:bidi="ar-SA"/>
        </w:rPr>
        <w:t>من قبلنا و إذا أوجده و لم نمكنه من انبساط يده أتينا من قبل نفوسنا فحسن التكليف و في الأول 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ما الذي تريدون بتمكيننا إياه أ تريدون أن نقصده و نشافهه و ذلك لا يتم إلا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 لا يصح جميع ذلك إلا مع ظهوره و علمنا أو علم بعضنا بمكانه و إن قلتم نريد بتمكيننا أن نبخع</w:t>
      </w:r>
      <w:r>
        <w:rPr>
          <w:rStyle w:val="FootnoteAnchor"/>
          <w:rtl w:val="true"/>
        </w:rPr>
        <w:footnoteReference w:id="59"/>
      </w:r>
      <w:r>
        <w:rPr>
          <w:rFonts w:ascii="IRNazanin" w:hAnsi="IRNazanin" w:eastAsia="IRNazanin"/>
          <w:color w:val="111111"/>
          <w:sz w:val="28"/>
          <w:sz w:val="28"/>
          <w:szCs w:val="28"/>
          <w:rtl w:val="true"/>
          <w:lang w:bidi="fa-IR"/>
        </w:rPr>
        <w:t>لطاعته</w:t>
      </w:r>
      <w:r>
        <w:rPr>
          <w:rStyle w:val="FootnoteAnchor"/>
          <w:rtl w:val="true"/>
        </w:rPr>
        <w:footnoteReference w:id="60"/>
      </w:r>
      <w:r>
        <w:rPr>
          <w:rFonts w:ascii="Amiri" w:hAnsi="Amiri" w:eastAsia="Amiri" w:cs="Amiri"/>
          <w:color w:val="111111"/>
          <w:sz w:val="28"/>
          <w:sz w:val="28"/>
          <w:szCs w:val="28"/>
          <w:rtl w:val="true"/>
          <w:lang w:bidi="ar-SA"/>
        </w:rPr>
        <w:t>و الشد على يده و نكف عن نصرة الظالمين و نقوم على نصرته متى دعانا إلى إمامته و دلنا عليها</w:t>
      </w:r>
      <w:r>
        <w:rPr>
          <w:rStyle w:val="FootnoteAnchor"/>
          <w:rtl w:val="true"/>
        </w:rPr>
        <w:footnoteReference w:id="61"/>
      </w:r>
      <w:r>
        <w:rPr>
          <w:rFonts w:ascii="IRNazanin" w:hAnsi="IRNazanin" w:eastAsia="IRNazanin"/>
          <w:color w:val="111111"/>
          <w:sz w:val="28"/>
          <w:sz w:val="28"/>
          <w:szCs w:val="28"/>
          <w:rtl w:val="true"/>
          <w:lang w:bidi="fa-IR"/>
        </w:rPr>
        <w:t>بمعجزته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لكم فنحن يمكننا ذلك في زمان الغيبة و إن لم يكن الإمام موجودا فيه فكيف قلتم لا يتم ما كلفناه من ذلك إلا مع وجود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الذي نقوله في هذا الباب ما ذكره المرتضى رحمه الله في الذخيرة و ذكرناه في تلخيص الشافي</w:t>
      </w:r>
      <w:r>
        <w:rPr>
          <w:rStyle w:val="FootnoteAnchor"/>
          <w:rtl w:val="true"/>
        </w:rPr>
        <w:footnoteReference w:id="63"/>
      </w:r>
      <w:r>
        <w:rPr>
          <w:rFonts w:ascii="Amiri" w:hAnsi="Amiri" w:eastAsia="Amiri" w:cs="Amiri"/>
          <w:color w:val="111111"/>
          <w:sz w:val="28"/>
          <w:sz w:val="28"/>
          <w:szCs w:val="28"/>
          <w:rtl w:val="true"/>
          <w:lang w:bidi="ar-SA"/>
        </w:rPr>
        <w:t>أن الذي هو لطفنا من تصرف الإمام و انبساط يده لا يتم إلا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يتعلق بالله و هو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يتعلق به من تحمل أعباء الإمامة و القيام بها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يتعلق بنا من العزم على نصرته و معاضدته و الانقياد له فوجوب تحمله عليه فرع على وجوده لأنه لا يجوز أن يتناول التكليف المعدوم فصار إيجاد الله إياه أصلا لوجوب قيامه و صار وجوب نصرته علينا فرعا لهذين الأصلين لأنه إنما يجب علينا طاعته إذا وجد و تحمل أعباء الإمامة و قام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فحينئذ يجب علينا طاعته فمع هذا التحقيق كيف يقال لم لا يكون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فما الفرق بين أن يكون موجودا مستترا حتى إذا علم الله منا تمكينه أظهره و بين أن يكون</w:t>
      </w:r>
      <w:r>
        <w:rPr>
          <w:rStyle w:val="FootnoteAnchor"/>
          <w:rtl w:val="true"/>
        </w:rPr>
        <w:footnoteReference w:id="64"/>
      </w:r>
      <w:r>
        <w:rPr>
          <w:rFonts w:ascii="Amiri" w:hAnsi="Amiri" w:eastAsia="Amiri" w:cs="Amiri"/>
          <w:color w:val="111111"/>
          <w:sz w:val="28"/>
          <w:sz w:val="28"/>
          <w:szCs w:val="28"/>
          <w:rtl w:val="true"/>
          <w:lang w:bidi="ar-SA"/>
        </w:rPr>
        <w:t>معدوما حتى إذا علم منا العزم على تمكينه أوجده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يحسن من الله تعالى أن يوجب علينا تمكين من ليس بموجود لأنه تكليف ما لا يطاق فإذا لا بد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يوجده الله تعالى إذا علم أنا ننطوي على تمكينه بزمان واحد كما أنه يظهره عند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وجوب تمكينه و الانطواء على طاعته لازم في جميع أحوالنا فيجب أن يكون التمكين من طاعته و المصير إلى أمره ممكنا في جميع الأحوال و إلا لم يحسن التكليف و إنما كان يتم ذلك لو لم نكن مكلفين في كل حال لوجوب طاعته و الانقياد لأمره بل كان يجب علينا ذلك عند ظهوره و الأمر عندنا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لمن خالفنا في ذلك و ألزمنا عدمه على استتاره لم لا يجوز أن يكلف الله تعالى المعرفة و لا ينصب عليها دلالة إذا علم أنا لا ننظر فيها حتى إذا علم من حالنا إنا نقصد إلى النظر و نعزم على ذلك أوجد الأدلة و نصبها فحينئذ ننظر و نقول ما الفرق بين دلالة منصوبة لا ننظر فيها و بين عدمها حتى إذا عزمنا على النظر فيها أوجدها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قالوا نصب الأدلة من جملة التمكين الذي لا يحسن التكليف من دونه كالقدرة و الآلة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و كذلك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التمكين من وجوب طاعته و متى لم يكن موجودا لم تمكنا طاعته كما أن الأدلة إذا لم تكن موجودة لم يمكنا النظر فيها فاستوى الأمران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بهذا التحقيق يسقط جميع ما يورد في هذا الباب من عبارات لا نرتضيها في الجواب و أسئلة المخالف عليها و هذا المعنى مستوفى في كتبي و خاصة في تلخيص الشافي فلا نطول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الذي ذكره من أنه لو أوجب الله علينا أن نتوضأ من ماء بئر معينة لم يكن لها حبل نستقي به و قال لنا إن دنوتم من البئر خلقت لكم حبلا تستقون به من</w:t>
      </w:r>
      <w:r>
        <w:rPr>
          <w:rStyle w:val="FootnoteAnchor"/>
          <w:rtl w:val="true"/>
        </w:rPr>
        <w:footnoteReference w:id="65"/>
      </w:r>
      <w:r>
        <w:rPr>
          <w:rFonts w:ascii="Amiri" w:hAnsi="Amiri" w:eastAsia="Amiri" w:cs="Amiri"/>
          <w:color w:val="111111"/>
          <w:sz w:val="28"/>
          <w:sz w:val="28"/>
          <w:szCs w:val="28"/>
          <w:rtl w:val="true"/>
          <w:lang w:bidi="ar-SA"/>
        </w:rPr>
        <w:t>الماء فإنه يكون مزيحا لعلتنا و متى لم ندن من البئر كنا قد أتينا من قبل نفوسنا لا من قبله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كذلك لو قال السيد لعبده و هو بعيد منه اشتر لي لحما من السوق فقال لا أتمكن من ذلك لأنه ليس معي ثمنه فقال إن دنوت أعطيتك ثمنه فإنه يكون مزيحا لعلته و متى لم يدن لأخذ الثمن يكون قد أتى من قبل نفسه لا من قبل سيده و هذه حال ظهور الإمام مع تمكيننا فيجب أن يكون عدم تمكيننا هو السبب في أن لم يظهر في هذه الأحوال لا عدمه إذ كنا لو مكناه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 و ظهر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هذا كلام من يظن أنه يجب علينا تمكينه إذا ظهر و لا يجب علينا ذلك في كل حال و رضينا بالمثال الذي ذكره لأنه تعالى</w:t>
      </w:r>
      <w:r>
        <w:rPr>
          <w:rStyle w:val="FootnoteAnchor"/>
          <w:rtl w:val="true"/>
        </w:rPr>
        <w:footnoteReference w:id="66"/>
      </w:r>
      <w:r>
        <w:rPr>
          <w:rFonts w:ascii="Amiri" w:hAnsi="Amiri" w:eastAsia="Amiri" w:cs="Amiri"/>
          <w:color w:val="111111"/>
          <w:sz w:val="28"/>
          <w:sz w:val="28"/>
          <w:szCs w:val="28"/>
          <w:rtl w:val="true"/>
          <w:lang w:bidi="ar-SA"/>
        </w:rPr>
        <w:t>لو أوجب علينا الاستقاء في الحال لوجب أن يكون الحبل حاصلا في الحال لأن به تزاح العلة لكن إذا قال متى دنوتم من البئر خلقت لكم الحبل إنما هو مكلف للدنو لا للاستقاء فيكفي القدرة على الدنو في هذه الحال لأنه ليس بمكلف للاستقاء</w:t>
      </w:r>
      <w:r>
        <w:rPr>
          <w:rStyle w:val="FootnoteAnchor"/>
          <w:rtl w:val="true"/>
        </w:rPr>
        <w:footnoteReference w:id="67"/>
      </w:r>
      <w:r>
        <w:rPr>
          <w:rFonts w:ascii="IRNazanin" w:hAnsi="IRNazanin" w:eastAsia="IRNazanin"/>
          <w:color w:val="111111"/>
          <w:sz w:val="28"/>
          <w:sz w:val="28"/>
          <w:szCs w:val="28"/>
          <w:rtl w:val="true"/>
          <w:lang w:bidi="fa-IR"/>
        </w:rPr>
        <w:t>منها</w:t>
      </w:r>
      <w:r>
        <w:rPr>
          <w:rStyle w:val="FootnoteAnchor"/>
          <w:rtl w:val="true"/>
        </w:rPr>
        <w:footnoteReference w:id="68"/>
      </w:r>
      <w:r>
        <w:rPr>
          <w:rFonts w:ascii="Amiri" w:hAnsi="Amiri" w:eastAsia="Amiri" w:cs="Amiri"/>
          <w:color w:val="111111"/>
          <w:sz w:val="28"/>
          <w:sz w:val="28"/>
          <w:szCs w:val="28"/>
          <w:rtl w:val="true"/>
          <w:lang w:bidi="ar-SA"/>
        </w:rPr>
        <w:t>فإذا دنا من البئر صار حينئذ مكلفا للاستقاء</w:t>
      </w:r>
      <w:r>
        <w:rPr>
          <w:rStyle w:val="FootnoteAnchor"/>
          <w:rtl w:val="true"/>
        </w:rPr>
        <w:footnoteReference w:id="69"/>
      </w:r>
      <w:r>
        <w:rPr>
          <w:rFonts w:ascii="Amiri" w:hAnsi="Amiri" w:eastAsia="Amiri" w:cs="Amiri"/>
          <w:color w:val="111111"/>
          <w:sz w:val="28"/>
          <w:sz w:val="28"/>
          <w:szCs w:val="28"/>
          <w:rtl w:val="true"/>
          <w:lang w:bidi="ar-SA"/>
        </w:rPr>
        <w:t xml:space="preserve">فيجب عند ذلك أن يخلق له الحبل فنظير ذلك أن لا يجب علينا في كل حال طاعة الإمام و تمكينه فلا يجب عند </w:t>
      </w:r>
    </w:p>
    <w:p>
      <w:pPr>
        <w:pStyle w:val="BookText"/>
        <w:rPr/>
      </w:pPr>
      <w:r>
        <w:rPr>
          <w:rFonts w:ascii="Amiri" w:hAnsi="Amiri" w:eastAsia="Amiri" w:cs="Amiri"/>
          <w:color w:val="111111"/>
          <w:sz w:val="28"/>
          <w:sz w:val="28"/>
          <w:szCs w:val="28"/>
          <w:rtl w:val="true"/>
          <w:lang w:bidi="ar-SA"/>
        </w:rPr>
        <w:t>ذلك وجوده فلما كانت طاعته واجبة في الحال و لم نقف على شرطه</w:t>
      </w:r>
      <w:r>
        <w:rPr>
          <w:rStyle w:val="FootnoteAnchor"/>
          <w:rtl w:val="true"/>
        </w:rPr>
        <w:footnoteReference w:id="70"/>
      </w:r>
      <w:r>
        <w:rPr>
          <w:rFonts w:ascii="Amiri" w:hAnsi="Amiri" w:eastAsia="Amiri" w:cs="Amiri"/>
          <w:color w:val="111111"/>
          <w:sz w:val="28"/>
          <w:sz w:val="28"/>
          <w:szCs w:val="28"/>
          <w:rtl w:val="true"/>
          <w:lang w:bidi="ar-SA"/>
        </w:rPr>
        <w:t>و لا وقت منتظر وجب أن يكون موجودا لتزاح العلة في التكليف و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مثال السيد مع غلامه مثل ذلك لأنه إنما كلفه الدنو منه لا الشراء فإذا دنا منه و كلفه الشراء وجب</w:t>
      </w:r>
      <w:r>
        <w:rPr>
          <w:rStyle w:val="FootnoteAnchor"/>
          <w:rtl w:val="true"/>
        </w:rPr>
        <w:footnoteReference w:id="71"/>
      </w:r>
      <w:r>
        <w:rPr>
          <w:rFonts w:ascii="Amiri" w:hAnsi="Amiri" w:eastAsia="Amiri" w:cs="Amiri"/>
          <w:color w:val="111111"/>
          <w:sz w:val="28"/>
          <w:sz w:val="28"/>
          <w:szCs w:val="28"/>
          <w:rtl w:val="true"/>
          <w:lang w:bidi="ar-SA"/>
        </w:rPr>
        <w:t>عليه إعطاء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قلنا إن الله تعالى كلف من يأتي إلى يوم القيامة و لا يجب أن يكونوا موجودين مزاحي العلة لأنه لم يكلفهم الآن فإذا أوجدهم و أزاح علتهم في التكليف بالقدرة و الآلة و نصب الأدلة حينئذ تناولهم التكليف فسقط بذلك هذه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الإمام إذا كان مكلفا للقيام بالأمر و تحمل أعباء الإمامة كيف يجوز أن يكون معدوما و هل يصح تكليف المعدوم عند عاقل و ليس لتكليفه ذلك تعلق بتمكيننا أصلا بل وجوب التمكين علينا فرع على تحمله على ما مضى القول فيه و 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يقال لهم أ ليس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اختفى في الشعب ثلاث سنين لم يصل إليه أحد و اختفى في الغار ثلاثة أيام و لم يجز قياسا على ذلك أن يعدمه الله تعالى تلك المدة مع بقاء التكليف على الخلق الذين بعثه لطفا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متى قالوا إنما اختفى بعد ما دعا إلى نفسه و أظهر نبوته فلما أخافوه 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و كذلك الإمام لم يستتر إلا و قد أظهر آباؤه موضعه و صفته و دلوا عليه ثم لما خاف عليه أبوه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أخفاه و ستره فالأمران إذا سواء</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يقال لهم خبرونا لو علم الله من حال شخص أن من مصلحته أن </w:t>
      </w:r>
    </w:p>
    <w:p>
      <w:pPr>
        <w:pStyle w:val="BookText"/>
        <w:rPr/>
      </w:pPr>
      <w:r>
        <w:rPr>
          <w:rFonts w:ascii="Amiri" w:hAnsi="Amiri" w:eastAsia="Amiri" w:cs="Amiri"/>
          <w:color w:val="111111"/>
          <w:sz w:val="28"/>
          <w:sz w:val="28"/>
          <w:szCs w:val="28"/>
          <w:rtl w:val="true"/>
          <w:lang w:bidi="ar-SA"/>
        </w:rPr>
        <w:t>يبعث الله إليه نبيا معينا يؤدي إليه مصالحه و علم أنه لو بعثه لقتله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منع من قتله قهرا كان فيه مفسدة له أو لغيره هل يحسن أن يكلف هذا الشخص و لا يبعث إليه ذلك النبي أو لا يكلف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لا يكلف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و ما المانع منه و له طريق إلى معرفة مصالحه بأن يمكن النبي من الأداء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قلتم يكلفه و لا يبعث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و كيف يجوز أن يكلفه و لم يفعل به ما هو لطف له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أتى في ذلك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هو لم يفعل شيئا و إنما علم أنه لا يمكنه و بالعلم لا يحسن تكليفه مع ارتفاع اللطف و لو جاز ذلك لجاز أن يكلف ما لا دليل عليه إذا علم أنه لا ينظر فيه و ذلك باطل و لا بد أن يقال إنه يبعث إلى</w:t>
      </w:r>
      <w:r>
        <w:rPr>
          <w:rStyle w:val="FootnoteAnchor"/>
          <w:rtl w:val="true"/>
        </w:rPr>
        <w:footnoteReference w:id="72"/>
      </w:r>
      <w:r>
        <w:rPr>
          <w:rFonts w:ascii="Amiri" w:hAnsi="Amiri" w:eastAsia="Amiri" w:cs="Amiri"/>
          <w:color w:val="111111"/>
          <w:sz w:val="28"/>
          <w:sz w:val="28"/>
          <w:szCs w:val="28"/>
          <w:rtl w:val="true"/>
          <w:lang w:bidi="ar-SA"/>
        </w:rPr>
        <w:t>ذلك الشخص و يوجب عليه الانقياد له ليكون مزيحا لعلته فإما أن يمنع منه بما لا ينافي التكليف أو يجعله بحيث لا يتمكن من قتله فيكون قد أتى من قبل نفسه في عدم الوصول إليه و هذه حالنا مع الإمام في حال الغيبة سواء فإن قال لا بد أن يعلمه أن له مصلحة في بعثة هذا الشخص إليه على لسان غيره ليعلم أنه قد أتى من قبل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و كذلك أعلمنا الله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و أوجب علينا طاعته فإذا لم يظهر لنا علمنا أنا أتينا من قبل نفوسنا فاستوى الأمران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الذي يدل على الأصل الثاني و هو أن من شأن الإمام أن يكون مقطوعا على عصمته فهو أن العلة التي لأجلها احتجنا إلى الإمام ارتفاع العصمة بدلالة </w:t>
      </w:r>
    </w:p>
    <w:p>
      <w:pPr>
        <w:pStyle w:val="BookText"/>
        <w:rPr/>
      </w:pPr>
      <w:r>
        <w:rPr>
          <w:rFonts w:ascii="Amiri" w:hAnsi="Amiri" w:eastAsia="Amiri" w:cs="Amiri"/>
          <w:color w:val="111111"/>
          <w:sz w:val="28"/>
          <w:sz w:val="28"/>
          <w:szCs w:val="28"/>
          <w:rtl w:val="true"/>
          <w:lang w:bidi="ar-SA"/>
        </w:rPr>
        <w:t>أن الخلق متى كانوا معصومين لم يحتاجوا إلى إمام و إذا خلوا من كونهم معصومين احتاجوا إليه علمنا عند ذلك أن علة الحاجة هي ارتفاع العصمة كما نقوله في علة حاجة الفعل إلى فاعل أنها الحدوث بدلالة أن ما يصح حدوثه يحتاج إلى فاعل في حدوثه و ما لا يصح حدوثه يستغني عن الفاعل و حكمنا بذلك أن كل محدث يحتاج إلى محدث فبمثل ذلك يجب الحكم بحاجة كل من ليس بمعصوم إلى إمام و إلا انتقضت العلة فلو كان الإمام غير معصوم لكانت علة الحاجة فيه قائمة و احتاج إلى إمام آخر و الكلام في إمامه كالكلام فيه فيؤدي إلى إيجاب أئمة لا نهاية لهم أو الانتهاء إلى معصوم و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قد أحكمناها في كتبنا فلا نطول بالأسئلة عليها لأن الغرض بهذا الكتاب غير ذلك و في هذا القدر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الثالث و هو أن الحق لا يخرج عن الأمة فهو متفق عليه بيننا و بين خصومنا و إن اختلفنا في علة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عندنا أن الزمان لا يخلو من إمام معصوم لا يجوز عليه الغلط على ما قلناه فإذا الحق لا يخرج عن الأمة لكون المعصوم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المخالف لقيام أدلة يذكرونها دلت على أن الإجماع حجة فلا وجه للتشاغل بذلك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ثبتت</w:t>
      </w:r>
      <w:r>
        <w:rPr>
          <w:rStyle w:val="FootnoteAnchor"/>
          <w:rtl w:val="true"/>
        </w:rPr>
        <w:footnoteReference w:id="73"/>
      </w:r>
      <w:r>
        <w:rPr>
          <w:rFonts w:ascii="IRNazanin" w:hAnsi="IRNazanin" w:eastAsia="IRNazanin"/>
          <w:color w:val="111111"/>
          <w:sz w:val="28"/>
          <w:sz w:val="28"/>
          <w:szCs w:val="28"/>
          <w:rtl w:val="true"/>
          <w:lang w:bidi="fa-IR"/>
        </w:rPr>
        <w:t>هذه الأصول ثبت</w:t>
      </w:r>
      <w:r>
        <w:rPr>
          <w:rStyle w:val="FootnoteAnchor"/>
          <w:rtl w:val="true"/>
        </w:rPr>
        <w:footnoteReference w:id="74"/>
      </w:r>
      <w:r>
        <w:rPr>
          <w:rFonts w:ascii="IRNazanin" w:hAnsi="IRNazanin" w:eastAsia="IRNazanin"/>
          <w:color w:val="111111"/>
          <w:sz w:val="28"/>
          <w:sz w:val="28"/>
          <w:szCs w:val="28"/>
          <w:rtl w:val="true"/>
          <w:lang w:bidi="fa-IR"/>
        </w:rPr>
        <w:t xml:space="preserve">إمامة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كل من يقطع على ثبوت العصمة للإمام</w:t>
      </w:r>
      <w:r>
        <w:rPr>
          <w:rStyle w:val="FootnoteAnchor"/>
          <w:rtl w:val="true"/>
        </w:rPr>
        <w:footnoteReference w:id="75"/>
      </w:r>
      <w:r>
        <w:rPr>
          <w:rFonts w:ascii="Amiri" w:hAnsi="Amiri" w:eastAsia="Amiri" w:cs="Amiri"/>
          <w:color w:val="111111"/>
          <w:sz w:val="28"/>
          <w:sz w:val="28"/>
          <w:szCs w:val="28"/>
          <w:rtl w:val="true"/>
          <w:lang w:bidi="ar-SA"/>
        </w:rPr>
        <w:t>قطع على أنه الإمام و ليس فيهم من يقطع على عصمة الإمام و يخالف في إمامته إلا قوم دل الدليل على بطلان قولهم كالكيسانية و الناووسية و الواقفة فإذا أفسدنا أقوال هؤلاء ثبت</w:t>
      </w:r>
      <w:r>
        <w:rPr>
          <w:rStyle w:val="FootnoteAnchor"/>
          <w:rtl w:val="true"/>
        </w:rPr>
        <w:footnoteReference w:id="76"/>
      </w:r>
      <w:r>
        <w:rPr>
          <w:rFonts w:ascii="IRNazanin" w:hAnsi="IRNazanin" w:eastAsia="IRNazanin"/>
          <w:color w:val="111111"/>
          <w:sz w:val="28"/>
          <w:sz w:val="28"/>
          <w:szCs w:val="28"/>
          <w:rtl w:val="true"/>
          <w:lang w:bidi="fa-IR"/>
        </w:rPr>
        <w:t xml:space="preserve">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77"/>
      </w:r>
      <w:r>
        <w:rPr>
          <w:rFonts w:ascii="Amiri" w:hAnsi="Amiri" w:eastAsia="Amiri" w:cs="Amiri"/>
          <w:color w:val="111111"/>
          <w:sz w:val="28"/>
          <w:sz w:val="28"/>
          <w:szCs w:val="28"/>
          <w:rtl w:val="true"/>
          <w:lang w:bidi="ar-SA"/>
        </w:rPr>
        <w:t>و أما الذي يدل على فساد قول الكيسانية القائلين بإمامة محمد ابن الحنفية فأشياء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لو كان إماما مقطوعا على عصمته لوجب أن يكون منصوصا عليه نصا صريحا لأن العصمة لا تعلم إلا بالنص و هم لا يدعون نصا صريحا عليه</w:t>
      </w:r>
      <w:r>
        <w:rPr>
          <w:rStyle w:val="FootnoteAnchor"/>
          <w:rtl w:val="true"/>
        </w:rPr>
        <w:footnoteReference w:id="78"/>
      </w:r>
      <w:r>
        <w:rPr>
          <w:rFonts w:ascii="Amiri" w:hAnsi="Amiri" w:eastAsia="Amiri" w:cs="Amiri"/>
          <w:color w:val="111111"/>
          <w:sz w:val="28"/>
          <w:sz w:val="28"/>
          <w:szCs w:val="28"/>
          <w:rtl w:val="true"/>
          <w:lang w:bidi="ar-SA"/>
        </w:rPr>
        <w:t>و إنما يتعلقون بأمور ضعيفة دخلت عليهم فيها شبهة لا تدل على النص نحو</w:t>
      </w:r>
    </w:p>
    <w:p>
      <w:pPr>
        <w:pStyle w:val="BookText"/>
        <w:rPr/>
      </w:pPr>
      <w:r>
        <w:rPr>
          <w:rFonts w:ascii="Amiri" w:hAnsi="Amiri" w:eastAsia="Amiri" w:cs="Amiri"/>
          <w:color w:val="111111"/>
          <w:sz w:val="28"/>
          <w:sz w:val="28"/>
          <w:szCs w:val="28"/>
          <w:rtl w:val="true"/>
          <w:lang w:bidi="ar-SA"/>
        </w:rPr>
        <w:t xml:space="preserve">إِعْطَاءِ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الرَّايَةَ يَوْمَ الْبَصْرَةِ وَ قَوْلِهِ لَهُ أَنْتَ ابْنِي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كون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ابنيه و ليس في ذلك دلالة على إمامته على وجه و إنما يدل على فضيلته</w:t>
      </w:r>
      <w:r>
        <w:rPr>
          <w:rStyle w:val="FootnoteAnchor"/>
          <w:rtl w:val="true"/>
        </w:rPr>
        <w:footnoteReference w:id="79"/>
      </w:r>
      <w:r>
        <w:rPr>
          <w:rFonts w:ascii="IRNazanin" w:hAnsi="IRNazanin" w:eastAsia="IRNazanin"/>
          <w:color w:val="111111"/>
          <w:sz w:val="28"/>
          <w:sz w:val="28"/>
          <w:szCs w:val="28"/>
          <w:rtl w:val="true"/>
          <w:lang w:bidi="fa-IR"/>
        </w:rPr>
        <w:t>و منزلته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w:t>
      </w:r>
    </w:p>
    <w:p>
      <w:pPr>
        <w:pStyle w:val="BookText"/>
        <w:rPr/>
      </w:pPr>
      <w:r>
        <w:rPr>
          <w:rFonts w:ascii="Amiri" w:hAnsi="Amiri" w:eastAsia="Amiri" w:cs="Amiri"/>
          <w:color w:val="111111"/>
          <w:sz w:val="28"/>
          <w:sz w:val="28"/>
          <w:szCs w:val="28"/>
          <w:rtl w:val="true"/>
          <w:lang w:bidi="ar-SA"/>
        </w:rPr>
        <w:t xml:space="preserve">الشِّيعَةَ تَرْوِي أَنَّهُ جَرَى بَيْنَهُ وَ بَيْنَ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اسْتِحْقَاقِ الْإِمَامَةِ فَتَحَاكَمَا إِلَى الْحَجَرِ فَشَهِدَ الْحَجَرُ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معجزا له فسلم له الأمر و قال بإمامته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 بِذَلِكَ مَشْهُورٌ عِنْدَ الْإِمَامِيَّةِ لِأَنَّهُمْ رَوَوْا أَنَّ مُحَمَّدَ ابْنَ الْحَنَفِيَّةِ نَازَعَ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 ادَّعَى أَنَّ الْأَمْرَ أُفْضِيَ إِلَيْهِ بَعْدَ أَخِيهِ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فَنَاظَرَهُ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عَلَيْهِ بِآيٍ مِنَ الْقُرْآنِ كَقَوْلِهِ وَ أُولُوا الْأَرْحامِ بَعْضُهُمْ أَوْلى بِبَعْضٍ</w:t>
      </w:r>
      <w:r>
        <w:rPr>
          <w:rStyle w:val="FootnoteAnchor"/>
          <w:rtl w:val="true"/>
        </w:rPr>
        <w:footnoteReference w:id="80"/>
      </w:r>
      <w:r>
        <w:rPr>
          <w:rFonts w:ascii="Amiri" w:hAnsi="Amiri" w:eastAsia="Amiri" w:cs="Amiri"/>
          <w:color w:val="111111"/>
          <w:sz w:val="28"/>
          <w:sz w:val="28"/>
          <w:szCs w:val="28"/>
          <w:rtl w:val="true"/>
          <w:lang w:bidi="ar-SA"/>
        </w:rPr>
        <w:t xml:space="preserve">وَ أَنَّ هَذِهِ الْآيَةَ جَرَتْ فِي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ثُمَّ قَالَ لَهُ أُحَاجُّكَ إِلَى الْحَجَرِ الْأَسْوَدِ فَقَالَ لَهُ كَيْفَ تُحَاجُّنِي إِلَى حَجَرٍ</w:t>
      </w:r>
      <w:r>
        <w:rPr>
          <w:rStyle w:val="FootnoteAnchor"/>
          <w:rtl w:val="true"/>
        </w:rPr>
        <w:footnoteReference w:id="81"/>
      </w:r>
      <w:r>
        <w:rPr>
          <w:rFonts w:ascii="Amiri" w:hAnsi="Amiri" w:eastAsia="Amiri" w:cs="Amiri"/>
          <w:color w:val="111111"/>
          <w:sz w:val="28"/>
          <w:sz w:val="28"/>
          <w:szCs w:val="28"/>
          <w:rtl w:val="true"/>
          <w:lang w:bidi="ar-SA"/>
        </w:rPr>
        <w:t xml:space="preserve">لَا يَسْمَعُ وَ لَا يُجِيبُ فَأَعْلَمَهُ أَنَّهُ يَحْكُمُ بَيْنَهُمَا فَمَضَيَا حَتَّى انْتَهَيَا إِلَى الْحَجَرِ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ابْنِ الْحَنَفِيَّةِ تَقَدَّمْ فَكَلِّمْهُ فَتَقَدَّمَ إِلَيْهِ وَ وَقَفَ حِيَالَهُ وَ تَكَلَّمَ ثُمَّ أَمْسَكَ ثُمَّ تَقَدَّمَ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عَلَيْهِ ثُمَّ قَالَ اللَّهُمَّ إِنِّي أَسْأَلُكَ بِاسْمِكَ </w:t>
      </w:r>
    </w:p>
    <w:p>
      <w:pPr>
        <w:pStyle w:val="BookText"/>
        <w:rPr/>
      </w:pPr>
      <w:r>
        <w:rPr>
          <w:rFonts w:ascii="Amiri" w:hAnsi="Amiri" w:eastAsia="Amiri" w:cs="Amiri"/>
          <w:color w:val="111111"/>
          <w:sz w:val="28"/>
          <w:sz w:val="28"/>
          <w:szCs w:val="28"/>
          <w:rtl w:val="true"/>
          <w:lang w:bidi="ar-SA"/>
        </w:rPr>
        <w:t>الْمَكْتُوبِ فِي سُرَادِقِ الْعَظَمَةِ ثُمَّ دَعَا بَعْدَ ذَلِكَ وَ قَالَ لَمَّا أَنْطَقْتَ هَذَا الْحَجَرَ ثُمَّ قَالَ أَسْأَلُكَ بِالَّذِي جَعَلَ فِيكَ مَوَاثِيقَ الْعِبَادِ وَ الشَّهَادَةَ لِمَنْ وَافَاكَ لَمَّا أَخْبَرْتَ لِمَنِ الْإِمَامَةُ وَ الْوَصِيَّةُ فَتَزَعْزَعَ الْحَجَرُ حَتَّى كَادَ أَنْ يَزُولَ ثُمَّ أَنْطَقَهُ اللَّهُ تَعَالَى فَقَالَ يَا مُحَمَّدُ سَلِّمِ الْإِمَامَةَ لِعَلِيِّ بْنِ الْحُسَيْنِ فَرَجَعَ مُحَمَّدٌ عَنْ مُنَازَعَتِهِ وَ سَلَّمَهَا إِلَى عَلِيِّ بْنِ الْحُسَيْنِ ع</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نوادر الحكمة لمحمّد بن يحيى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نحوه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تخريجات أخر تركناها رعاية للاختصار، من أرادها فليراجع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الإشارة إلى هذا الحديث في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تواتر الشيعة الإمامية بالنص عليه من أبيه و جده و هي موجودة</w:t>
      </w:r>
      <w:r>
        <w:rPr>
          <w:rStyle w:val="FootnoteAnchor"/>
          <w:rtl w:val="true"/>
        </w:rPr>
        <w:footnoteReference w:id="83"/>
      </w:r>
      <w:r>
        <w:rPr>
          <w:rFonts w:ascii="Amiri" w:hAnsi="Amiri" w:eastAsia="Amiri" w:cs="Amiri"/>
          <w:color w:val="111111"/>
          <w:sz w:val="28"/>
          <w:sz w:val="28"/>
          <w:szCs w:val="28"/>
          <w:rtl w:val="true"/>
          <w:lang w:bidi="ar-SA"/>
        </w:rPr>
        <w:t>في كتبهم في الأخبار لا نطول بذكرها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الواردة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الخاصة و العامة على ما سنذكره فيما بعد بالنص على إمامة الاثني عشر و كل من قال بإمامتهم قطع على وفاة محمد ابن الحنفية و سياقة الإمامة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انقراض هذه الفرقة فإنه لم يبق في الدنيا في وقتنا و لا قبله بزمان طويل قائل يقول به و لو كان ذلك حقا لما جاز انقراضه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 كيف يعلم انقراضهم و هلا جاز أن يكون في بعض البلاد البعيدة و جزائر البحر و أطراف الأرض أقوام يقولون بهذا القول كما يجوز أن يكون في أطراف الأرض من يقول بمذهب الحسن</w:t>
      </w:r>
      <w:r>
        <w:rPr>
          <w:rStyle w:val="FootnoteAnchor"/>
          <w:rtl w:val="true"/>
        </w:rPr>
        <w:footnoteReference w:id="84"/>
      </w:r>
      <w:r>
        <w:rPr>
          <w:rFonts w:ascii="Amiri" w:hAnsi="Amiri" w:eastAsia="Amiri" w:cs="Amiri"/>
          <w:color w:val="111111"/>
          <w:sz w:val="28"/>
          <w:sz w:val="28"/>
          <w:szCs w:val="28"/>
          <w:rtl w:val="true"/>
          <w:lang w:bidi="ar-SA"/>
        </w:rPr>
        <w:t>في أن مرتكب الكبيرة منافق فلا يمكن ادعاء انقراض هذه الفرقة و إنما كان يمكن العلم بذلك لو</w:t>
      </w:r>
      <w:r>
        <w:rPr>
          <w:rStyle w:val="FootnoteAnchor"/>
          <w:rtl w:val="true"/>
        </w:rPr>
        <w:footnoteReference w:id="85"/>
      </w:r>
      <w:r>
        <w:rPr>
          <w:rFonts w:ascii="Amiri" w:hAnsi="Amiri" w:eastAsia="Amiri" w:cs="Amiri"/>
          <w:color w:val="111111"/>
          <w:sz w:val="28"/>
          <w:sz w:val="28"/>
          <w:szCs w:val="28"/>
          <w:rtl w:val="true"/>
          <w:lang w:bidi="ar-SA"/>
        </w:rPr>
        <w:t xml:space="preserve">كان المسلمون فيهم </w:t>
      </w:r>
    </w:p>
    <w:p>
      <w:pPr>
        <w:pStyle w:val="BookText"/>
        <w:rPr/>
      </w:pPr>
      <w:r>
        <w:rPr>
          <w:rFonts w:ascii="Amiri" w:hAnsi="Amiri" w:eastAsia="Amiri" w:cs="Amiri"/>
          <w:color w:val="111111"/>
          <w:sz w:val="28"/>
          <w:sz w:val="28"/>
          <w:szCs w:val="28"/>
          <w:rtl w:val="true"/>
          <w:lang w:bidi="ar-SA"/>
        </w:rPr>
        <w:t>قلة و العلماء محصورين فأما و قد انتشر الإسلام و كثر العلماء فمن أين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هذا يؤدي إلى أن لا يمكن العلم بإجماع الأمة على قول و لا مذهب بأن يقال لعل في أطراف الأرض من يخالف ذلك و يلزم أن يجوز أن يكون في أطراف الأرض من يقول إن البرد</w:t>
      </w:r>
      <w:r>
        <w:rPr>
          <w:rStyle w:val="FootnoteAnchor"/>
          <w:rtl w:val="true"/>
        </w:rPr>
        <w:footnoteReference w:id="86"/>
      </w:r>
      <w:r>
        <w:rPr>
          <w:rFonts w:ascii="Amiri" w:hAnsi="Amiri" w:eastAsia="Amiri" w:cs="Amiri"/>
          <w:color w:val="111111"/>
          <w:sz w:val="28"/>
          <w:sz w:val="28"/>
          <w:szCs w:val="28"/>
          <w:rtl w:val="true"/>
          <w:lang w:bidi="ar-SA"/>
        </w:rPr>
        <w:t>لا ينقض الصوم و أنه يجوز للصائم أن يأكل إلى طلوع الشمس لأن الأول كان مذهب أبي طلحة الأنصاري و الثاني مذهب حذيفة و الأعمش و كذلك مسائل كثيرة من الفقه كان الخلاف فيها واقعا</w:t>
      </w:r>
      <w:r>
        <w:rPr>
          <w:rStyle w:val="FootnoteAnchor"/>
          <w:rtl w:val="true"/>
        </w:rPr>
        <w:footnoteReference w:id="87"/>
      </w:r>
      <w:r>
        <w:rPr>
          <w:rFonts w:ascii="Amiri" w:hAnsi="Amiri" w:eastAsia="Amiri" w:cs="Amiri"/>
          <w:color w:val="111111"/>
          <w:sz w:val="28"/>
          <w:sz w:val="28"/>
          <w:szCs w:val="28"/>
          <w:rtl w:val="true"/>
          <w:lang w:bidi="ar-SA"/>
        </w:rPr>
        <w:t>بين الصحابة و التابعين ثم زال الخلاف فيما بعد و اجتمع أهل الأعصار على خلافه فينبغي أن يشك في ذلك و لا نثق بالإجماع على مسألة سبق الخلاف فيها و هذا طعن من يقول أن الإجماع لا يمكن معرفته و لا التوصل إليه و الكلام في ذلك لا يختص هذه المسألة فلا وجه لإيراده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نعلم أن الأنصار طلبت الإمرة و دفعهم المهاجرون عنها ثم رجعت الأنصار إلى قول المهاجرين على قول المخالف فلو أن قائلا قال</w:t>
      </w:r>
      <w:r>
        <w:rPr>
          <w:rStyle w:val="FootnoteAnchor"/>
          <w:rtl w:val="true"/>
        </w:rPr>
        <w:footnoteReference w:id="88"/>
      </w:r>
      <w:r>
        <w:rPr>
          <w:rFonts w:ascii="Amiri" w:hAnsi="Amiri" w:eastAsia="Amiri" w:cs="Amiri"/>
          <w:color w:val="111111"/>
          <w:sz w:val="28"/>
          <w:sz w:val="28"/>
          <w:szCs w:val="28"/>
          <w:rtl w:val="true"/>
          <w:lang w:bidi="ar-SA"/>
        </w:rPr>
        <w:t>يجوز عقد الإمامة لمن كان من الأنصار لأن الخلاف سبق فيه و لعل في أطراف الأرض من يقول به فما كان يكون جوابهم فيه فأي</w:t>
      </w:r>
      <w:r>
        <w:rPr>
          <w:rStyle w:val="FootnoteAnchor"/>
          <w:rtl w:val="true"/>
        </w:rPr>
        <w:footnoteReference w:id="89"/>
      </w:r>
      <w:r>
        <w:rPr>
          <w:rFonts w:ascii="Amiri" w:hAnsi="Amiri" w:eastAsia="Amiri" w:cs="Amiri"/>
          <w:color w:val="111111"/>
          <w:sz w:val="28"/>
          <w:sz w:val="28"/>
          <w:szCs w:val="28"/>
          <w:rtl w:val="true"/>
          <w:lang w:bidi="ar-SA"/>
        </w:rPr>
        <w:t>شي‌ء قالوه فهو جوابنا بعينه فلا نطول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إذا كان الإجماع عندكم إنما يكون حجة بكون المعصوم فيه فمن أين تعلمون دخول قوله</w:t>
      </w:r>
      <w:r>
        <w:rPr>
          <w:rStyle w:val="FootnoteAnchor"/>
          <w:rtl w:val="true"/>
        </w:rPr>
        <w:footnoteReference w:id="90"/>
      </w:r>
      <w:r>
        <w:rPr>
          <w:rFonts w:ascii="Amiri" w:hAnsi="Amiri" w:eastAsia="Amiri" w:cs="Amiri"/>
          <w:color w:val="111111"/>
          <w:sz w:val="28"/>
          <w:sz w:val="28"/>
          <w:szCs w:val="28"/>
          <w:rtl w:val="true"/>
          <w:lang w:bidi="ar-SA"/>
        </w:rPr>
        <w:t>في جملة أقوال الأمة و هلا جاز أن يكون قوله منفردا عنهم فلا تثقون بالإجماع</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المعصوم إذا كان من جملة علماء الأمة فلا بد من</w:t>
      </w:r>
      <w:r>
        <w:rPr>
          <w:rStyle w:val="FootnoteAnchor"/>
          <w:rtl w:val="true"/>
        </w:rPr>
        <w:footnoteReference w:id="92"/>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موجودا في جملة أقوال العلماء لأنه لا يجوز أن يكون منفردا مظهرا للكفر فإن ذلك لا يجوز عليه فإذا لا بد من</w:t>
      </w:r>
      <w:r>
        <w:rPr>
          <w:rStyle w:val="FootnoteAnchor"/>
          <w:rtl w:val="true"/>
        </w:rPr>
        <w:footnoteReference w:id="93"/>
      </w:r>
      <w:r>
        <w:rPr>
          <w:rFonts w:ascii="Amiri" w:hAnsi="Amiri" w:eastAsia="Amiri" w:cs="Amiri"/>
          <w:color w:val="111111"/>
          <w:sz w:val="28"/>
          <w:sz w:val="28"/>
          <w:szCs w:val="28"/>
          <w:rtl w:val="true"/>
          <w:lang w:bidi="ar-SA"/>
        </w:rPr>
        <w:t>أن يكون قوله في جملة الأقوال و إن شككنا في أنه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اعتبرنا أقوال الأمة و وجدنا بعض العلماء يخالف فيه فإن كنا نعرفه و نعرف مولده و منشأه لم نعتد بقوله لعلمنا أنه ليس بإمام و إن شككنا في نسبه لم تكن المسألة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أقوال العلماء من الأمة اعتبرناها فلم نجد فيهم قائلا بهذا المذهب الذي هو مذهب الكيسانية أو الواقفة و إن وجدنا فرضا واحدا أو اثنين فإنا نعلم منشأه و مولده فلا يعتد</w:t>
      </w:r>
      <w:r>
        <w:rPr>
          <w:rStyle w:val="FootnoteAnchor"/>
          <w:rtl w:val="true"/>
        </w:rPr>
        <w:footnoteReference w:id="94"/>
      </w:r>
      <w:r>
        <w:rPr>
          <w:rFonts w:ascii="Amiri" w:hAnsi="Amiri" w:eastAsia="Amiri" w:cs="Amiri"/>
          <w:color w:val="111111"/>
          <w:sz w:val="28"/>
          <w:sz w:val="28"/>
          <w:szCs w:val="28"/>
          <w:rtl w:val="true"/>
          <w:lang w:bidi="ar-SA"/>
        </w:rPr>
        <w:t>بقوله و اعتبرنا أقوال الباقين الذين نقطع على كون المعصوم فيهم فسقطت هذه الشبهة على هذا التحرير و بان وهنها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القائلون بإمامة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الناووسية و أنه حي لم يمت و أنه المهدي فالكلام عليهم ظاهر لأنا نعلم موت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نعلم موت أبيه 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جاز الخلاف فيه لجاز الخلاف في جميع ذلك و يؤدي إلى قول الغلاة و المفوضة الذين جحدوا قتل علي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سفسطة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سنشبع</w:t>
      </w:r>
      <w:r>
        <w:rPr>
          <w:rStyle w:val="FootnoteAnchor"/>
          <w:rtl w:val="true"/>
        </w:rPr>
        <w:footnoteReference w:id="97"/>
      </w:r>
      <w:r>
        <w:rPr>
          <w:rFonts w:ascii="Amiri" w:hAnsi="Amiri" w:eastAsia="Amiri" w:cs="Amiri"/>
          <w:color w:val="111111"/>
          <w:sz w:val="28"/>
          <w:sz w:val="28"/>
          <w:szCs w:val="28"/>
          <w:rtl w:val="true"/>
          <w:lang w:bidi="ar-SA"/>
        </w:rPr>
        <w:t>الكلام في ذلك عند الكلام على الواقفة و الناووسية</w:t>
      </w:r>
      <w:r>
        <w:rPr>
          <w:rStyle w:val="FootnoteAnchor"/>
          <w:rtl w:val="true"/>
        </w:rPr>
        <w:footnoteReference w:id="98"/>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49_207"/>
      <w:bookmarkStart w:id="62" w:name="pg49_207"/>
      <w:bookmarkEnd w:id="62"/>
    </w:p>
    <w:p>
      <w:pPr>
        <w:pStyle w:val="Heading3"/>
        <w:numPr>
          <w:ilvl w:val="2"/>
          <w:numId w:val="1"/>
        </w:numPr>
        <w:rPr/>
      </w:pPr>
      <w:bookmarkStart w:id="63" w:name="pg49_207"/>
      <w:bookmarkStart w:id="64" w:name="__RefHeading___Toc76858_211673320"/>
      <w:bookmarkStart w:id="65" w:name="_Toc22"/>
      <w:bookmarkEnd w:id="63"/>
      <w:bookmarkEnd w:id="64"/>
      <w:r>
        <w:rPr>
          <w:rtl w:val="true"/>
        </w:rPr>
        <w:t>الكلام علي الواقفة</w:t>
      </w:r>
      <w:bookmarkEnd w:id="65"/>
    </w:p>
    <w:p>
      <w:pPr>
        <w:pStyle w:val="BookText"/>
        <w:rPr/>
      </w:pPr>
      <w:r>
        <w:rPr>
          <w:rFonts w:ascii="IRNazanin" w:hAnsi="IRNazanin" w:eastAsia="IRNazanin"/>
          <w:color w:val="111111"/>
          <w:sz w:val="28"/>
          <w:sz w:val="28"/>
          <w:szCs w:val="28"/>
          <w:rtl w:val="true"/>
          <w:lang w:bidi="fa-IR"/>
        </w:rPr>
        <w:t xml:space="preserve">و أما الذي يدل على فساد مذهب الواقفة الذين وقفوا في إمامة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إنه المهدي فقولهم باطل بما ظهر من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اشتهر و استفاض كما اشتهر موت أبيه و جده و من تقدم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شككنا لم ننفصل من الناووسية و الكيسانية و الغلاة و المفوضة الذين خالفوا في موت من تقدم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موته اشتهر ما لم يشتهر موت أحد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أظهر و أحضر</w:t>
      </w:r>
      <w:r>
        <w:rPr>
          <w:rStyle w:val="FootnoteAnchor"/>
          <w:rtl w:val="true"/>
        </w:rPr>
        <w:footnoteReference w:id="99"/>
      </w:r>
      <w:r>
        <w:rPr>
          <w:rFonts w:ascii="Amiri" w:hAnsi="Amiri" w:eastAsia="Amiri" w:cs="Amiri"/>
          <w:color w:val="111111"/>
          <w:sz w:val="28"/>
          <w:sz w:val="28"/>
          <w:szCs w:val="28"/>
          <w:rtl w:val="true"/>
          <w:lang w:bidi="ar-SA"/>
        </w:rPr>
        <w:t>و القضاة و الشهود و نودي عليه ببغداد على الجسر و قيل هذا الذي تزعم الرافضة أنه حي لا يموت مات حتف أنفه و ما جرى هذا المجرى لا يمكن الخلاف فيه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فَرَوَى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الْحُسَيْنُ بْنُ عَلِيٍّ الرَّوَّاسِيُّ جِنَازَةَ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وُضِعَ عَلَى شَفِيرِ الْقَبْرِ إِذَا رَسُولٌ مِنْ سِنْدِيِّ بْنِ شَاهَكَ قَدْ أَتَى أَبَا </w:t>
      </w:r>
    </w:p>
    <w:p>
      <w:pPr>
        <w:pStyle w:val="BookText"/>
        <w:rPr/>
      </w:pPr>
      <w:r>
        <w:rPr>
          <w:rFonts w:ascii="Amiri" w:hAnsi="Amiri" w:eastAsia="Amiri" w:cs="Amiri"/>
          <w:color w:val="111111"/>
          <w:sz w:val="28"/>
          <w:sz w:val="28"/>
          <w:szCs w:val="28"/>
          <w:rtl w:val="true"/>
          <w:lang w:bidi="ar-SA"/>
        </w:rPr>
        <w:t>الْمَضَا</w:t>
      </w:r>
      <w:r>
        <w:rPr>
          <w:rStyle w:val="FootnoteAnchor"/>
          <w:rtl w:val="true"/>
        </w:rPr>
        <w:footnoteReference w:id="101"/>
      </w:r>
      <w:r>
        <w:rPr>
          <w:rFonts w:ascii="Amiri" w:hAnsi="Amiri" w:eastAsia="Amiri" w:cs="Amiri"/>
          <w:color w:val="111111"/>
          <w:sz w:val="28"/>
          <w:sz w:val="28"/>
          <w:szCs w:val="28"/>
          <w:rtl w:val="true"/>
          <w:lang w:bidi="ar-SA"/>
        </w:rPr>
        <w:t>خَلِيفَتَهُ وَ كَانَ مَعَ الْجِنَازَةِ أَنِ اكْشِفْ وَجْهَهُ لِلنَّاسِ قَبْلَ أَنْ تَدْفِنَهُ حَتَّى يَرَوْهُ صَحِيحاً لَمْ يَحْدُثْ بِهِ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كَشَفَ عَنْ وَجْهِ مَوْلَايَ حَتَّى رَأَيْتُهُ وَ عَرَفْتُهُ ثُمَّ غَطَّى وَجْهَهُ وَ أُدْخِلَ قَبْرَهُ ص</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عِيسَى بْنِ عُبَيْدٍ الْعُبَيْدِيُّ قَالَ أَخْبَرَتْنِي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أُمُّ وَلَدِ الْحُسَيْنِ بْنِ عَلِيِّ بْنِ يَقْطِينٍ وَ كَانَتِ امْرَأَةً حُرَّةً فَاضِلَةً قَدْ حَجَّتْ نَيِّفاً وَ عِشْرِينَ حِجَّةً عَنْ سَعِيدٍ مَوْلَى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يَخْدُمُهُ فِي الْحَبْسِ وَ يَخْتَلِفُ فِي حَوَائِجِهِ أَنَّهُ حَضَرَهُ حِينَ مَاتَ كَمَا يَمُوتُ النَّاسُ مِنْ قُوَّةٍ إِلَى ضَعْفٍ إِلَى أَنْ قَضَى ع</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خَالِدٍ الْبَرْقِيُّ عَنْ مُحَمَّدِ بْنِ عَبَّادٍ</w:t>
      </w:r>
      <w:r>
        <w:rPr>
          <w:rStyle w:val="FootnoteAnchor"/>
          <w:rtl w:val="true"/>
        </w:rPr>
        <w:footnoteReference w:id="105"/>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لمهلّب بن أبي صفرة أمير خراسان عشرة أولاد، إحداها المترجم له و لم يذكر منها محمّد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هَارُونُ الرَّشِيدُ أَبَا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الدَّلَائِلَ وَ الْمُعْجِزَاتِ وَ هُوَ فِي الْحَبْسِ تَحَيَّرَ الرَّشِيدُ فَدَعَا يَحْيَى بْنَ خَالِدٍ الْبَرْمَكِيَ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 الأعلام للزركلي و وفيّات الأعيان لابن خلّكان و تاريخ بغداد و غيرها من كتب التراجم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يَا أَبَا عَلِيٍّ أَ مَا تَرَى مَا نَحْنُ فِيهِ مِنْ هَذِهِ الْعَجَائِبِ أَ لَا تُدَبِّرُ فِي أَمْرِ هَذَا الرَّجُلِ تَدْبِيراً يُرِيحُنَا مِنْ غَمِّهِ فَقَالَ لَهُ يَحْيَى بْنُ خَالِدٍ الْبَرْمَكِيُّ الَّذِي أَرَاهُ لَكَ يَا أَمِيرَ الْمُؤْمِنِينَ أَنْ تَمُنَّنَ</w:t>
      </w:r>
    </w:p>
    <w:p>
      <w:pPr>
        <w:pStyle w:val="BookText"/>
        <w:rPr/>
      </w:pPr>
      <w:r>
        <w:rPr>
          <w:rFonts w:ascii="Amiri" w:hAnsi="Amiri" w:eastAsia="Amiri" w:cs="Amiri"/>
          <w:color w:val="111111"/>
          <w:sz w:val="28"/>
          <w:sz w:val="28"/>
          <w:szCs w:val="28"/>
          <w:rtl w:val="true"/>
          <w:lang w:bidi="ar-SA"/>
        </w:rPr>
        <w:t>عَلَيْهِ وَ تَصِلَ</w:t>
      </w:r>
      <w:r>
        <w:rPr>
          <w:rStyle w:val="FootnoteAnchor"/>
          <w:rtl w:val="true"/>
        </w:rPr>
        <w:footnoteReference w:id="106"/>
      </w:r>
      <w:r>
        <w:rPr>
          <w:rFonts w:ascii="Amiri" w:hAnsi="Amiri" w:eastAsia="Amiri" w:cs="Amiri"/>
          <w:color w:val="111111"/>
          <w:sz w:val="28"/>
          <w:sz w:val="28"/>
          <w:szCs w:val="28"/>
          <w:rtl w:val="true"/>
          <w:lang w:bidi="ar-SA"/>
        </w:rPr>
        <w:t>رَحِمَهُ فَقَدْ وَ اللَّهِ أَفْسَدَ عَلَيْنَا قُلُوبَ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يَحْيَى يَتَوَلَّاهُ وَ هَارُونُ لَا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 انْطَلِقْ إِلَيْهِ وَ أَطْلِقْ عَنْهُ الْحَدِيدَ وَ أَبْلِغْهُ عَنِّي السَّلَامَ وَ قُلْ لَهُ يَقُولُ لَكَ ابْنُ عَمِّكَ إِنَّهُ قَدْ سَبَقَ مِنِّي فِيكَ يَمِينٌ عَنِّي لَا أُخَلِّيكَ حَتَّى تُقِرَّ لِي بِالْإِسَاءَةِ وَ تَسْأَلَنِي الْعَفْوَ عَمَّا سَلَفَ مِنْكَ وَ لَيْسَ عَلَيْكَ فِي إِقْرَارِكَ عَارٌ وَ لَا فِي مَسْأَلَتِكَ إِيَّايَ مَنْقَصَةٌ وَ هَذَا يَحْيَى بْنُ خَالِدٍ هُوَ</w:t>
      </w:r>
      <w:r>
        <w:rPr>
          <w:rStyle w:val="FootnoteAnchor"/>
          <w:rtl w:val="true"/>
        </w:rPr>
        <w:footnoteReference w:id="107"/>
      </w:r>
      <w:r>
        <w:rPr>
          <w:rFonts w:ascii="Amiri" w:hAnsi="Amiri" w:eastAsia="Amiri" w:cs="Amiri"/>
          <w:color w:val="111111"/>
          <w:sz w:val="28"/>
          <w:sz w:val="28"/>
          <w:szCs w:val="28"/>
          <w:rtl w:val="true"/>
          <w:lang w:bidi="ar-SA"/>
        </w:rPr>
        <w:t>ثِقَتِي وَ وَزِيرِي وَ صَاحِبُ أَمْرِي فَسَلْهُ بِقَدْرِ مَا أَخْرُجُ مِنْ يَمِينِي وَ انْصَرِفْ رَاشِداً</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أخرجه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فَأَخْبَرَنِي مُوسَى بْنُ يَحْيَى بْنِ خَالِدٍ أَنَّ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لِيَحْيَى يَا أَبَا عَلِيٍّ أَنَا مَيِّتٌ وَ إِنَّمَا بَقِيَ مِنْ أَجَلِي أُسْبُوعٌ اكْتُمْ مَوْتِي وَ ائْتِنِي يَوْمَ الْجُمُعَةِ عِنْدَ الزَّوَالِ وَ صَلِّ عَلَيَّ أَنْتَ وَ أَوْلِيَائِي فُرَادَى وَ انْظُرْ إِذَا سَارَ هَذَا الطَّاغِيَةُ إِلَى الرَّقَّةِ وَ عَادَ إِلَى الْعِرَاقِ لَا يَرَاكَ وَ لَا تَرَاهُ لِنَفْسِكَ فَإِنِّي رَأَيْتُ فِي نَجْمِكَ وَ نَجْمِ وُلْدِكَ وَ نَجْمِهِ أَنَّهُ يَأْتِي عَلَيْكُمْ فَاحْذَرُوهُ ثُمَّ قَالَ يَا أَبَا عَلِيٍّ أَبْلِغْهُ عَنِّي يَقُولُ لَكَ مُوسَى بْنُ جَعْفَرٍ رَسُولِي يَأْتِيكَ يَوْمَ الْجُمُعَةِ فَيُخْبِرُكَ بِمَا تَرَى وَ سَتَعْلَمُ غَداً إِذَا جَاثَيْتُكَ بَيْنَ يَدَيِ اللَّهِ مَنِ الظَّالِمُ وَ الْمُعْتَدِي عَلَى صَاحِبِهِ وَ السَّلَامُ فَخَرَجَ يَحْيَى مِنْ عِنْدِهِ وَ احْمَرَّتْ عَيْنَاهُ مِنَ الْبُكَاءِ حَتَّى دَخَلَ عَلَى هَارُونَ فَأَخْبَرَهُ بِقِصَّتِهِ وَ مَا رَدَّ عَلَيْهِ فَقَالَ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إِنْ لَمْ يَدَّعِ النُّبُوَّةَ بَعْدَ أَيَّامٍ فَمَا أَحْسَنَ 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الْجُمُعَةِ تُوُفِّيَ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هَارُونُ إِلَى الْمَدَائِنِ قَبْلَ ذَلِكَ فَأُخْرِجَ إِلَى النَّاسِ حَتَّى نَظَرُوا إِلَيْهِ ثُمَّ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النَّاسُ فَافْتَرَقُوا فِرْقَتَيْنِ فِرْقَةٌ تَقُولُ مَاتَ وَ فِرْقَةٌ تَقُولُ لَمْ يَمُتْ</w:t>
      </w:r>
      <w:r>
        <w:rPr>
          <w:rStyle w:val="FootnoteAnchor"/>
          <w:rtl w:val="true"/>
        </w:rPr>
        <w:footnoteReference w:id="109"/>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صدره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مناقب ابن شهرآشوب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أَحْمَدُ بْنُ عُبْدُونٍ</w:t>
      </w:r>
      <w:r>
        <w:rPr>
          <w:rStyle w:val="FootnoteAnchor"/>
          <w:rtl w:val="true"/>
        </w:rPr>
        <w:footnoteReference w:id="111"/>
      </w:r>
      <w:r>
        <w:rPr>
          <w:rFonts w:ascii="Amiri" w:hAnsi="Amiri" w:eastAsia="Amiri" w:cs="Amiri"/>
          <w:color w:val="111111"/>
          <w:sz w:val="28"/>
          <w:sz w:val="28"/>
          <w:szCs w:val="28"/>
          <w:rtl w:val="true"/>
          <w:lang w:bidi="ar-SA"/>
        </w:rPr>
        <w:t>سَمَاعاً وَ قِرَاءَةً عَلَيْهِ قَالَ أَخْبَرَنَا أَبُو الْفَرَجِ عَلِيُّ بْنُ الْحُسَيْنِ الْأَصْبَهَانِيُ</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قال الشيخ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الأصبهاني زيديّ المذهب له كتاب الأغاني كبير و مقاتل الطالبيّين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عليّ بن الحسين بن محمّد القرشيّ، أصبهانيّ الأصل بغداديّ المنشأ ولد في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على تشيّعه أكثر من ترجم له كابن الأثير و ابن شاكر و الحرّ العامليّ و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أَحْمَدُ بْنُ عُبَيْدِ اللَّهِ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توفّي أبو العباس أحمد بن عبيد اللّه بن محمّد بن عمّار في شهر ربيع الأوّل من سنة أربع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رءوس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عبيد اللّه بن محمّد بن عماد أبو العباس الثقفي البغداديّ، توفّي سنة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و ذكر له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المبيضة في أخبار آل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عَلِيُّ بْنُ مُحَمَّدٍ النَّوْفَلِيُ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الْأَصْبَهَانِيُّ وَ حَدَّثَنِي أَحْمَدُ بْنُ مُحَمَّدِ بْنِ سَعِيدٍ قَالَ حَدَّثَنِي يَحْيَى بْنُ الْحَسَنِ الْعَلَوِيُ</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 يأتي له ترجمة أيضا في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 الأصل و البحار و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العلوي و لم نجد له ترجمة في كتب الرجال و ما أثبتناه من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غَيْرُهُمَا بِبَعْضِ قِصَّتِهِ وَ جَمَعْتُ ذَلِكَ بَعْضَهُ إِلَى بَعْضٍ قَالُوا كَانَ السَّبَبُ فِي أَخْذِ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جَعَلَ ابْنَهُ فِي حَجْرِ جَعْفَرِ بْنِ مُحَمَّدِ بْنِ الْأَشْعَثِ فَحَسَدَهُ يَحْيَى بْنُ خَالِدٍ الْبَرْمَكِيُّ وَ قَالَ إِنْ أَفْضَتِ الْخِلَافَةُ إِلَيْهِ زَالَتْ دَوْلَتِي وَ دَوْلَةُ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فَاحْتَالَ عَلَى جَعْفَرِ بْنِ مُحَمَّدٍ وَ كَانَ يَقُولُ بِالْإِمَامَةِ حَتَّى دَاخَلَهُ وَ أَنِسَ إِلَيْهِ وَ كَانَ يُكْثِرُ غِشْيَانَهُ فِي مَنْزِلِهِ فَيَقِفُ عَلَى أَمْرِهِ فَيَرْفَعُهُ إِلَى الرَّشِيدِ وَ يَزِيدُ عَلَيْهِ بِمَا يَقْدَحُ فِي قَلْبِهِ ثُمَّ قَالَ يَوْماً لِبَعْضِ ثِقَاتِهِ تُعَرِّفُونَ</w:t>
      </w:r>
      <w:r>
        <w:rPr>
          <w:rStyle w:val="FootnoteAnchor"/>
          <w:rtl w:val="true"/>
        </w:rPr>
        <w:footnoteReference w:id="114"/>
      </w:r>
      <w:r>
        <w:rPr>
          <w:rFonts w:ascii="Amiri" w:hAnsi="Amiri" w:eastAsia="Amiri" w:cs="Amiri"/>
          <w:color w:val="111111"/>
          <w:sz w:val="28"/>
          <w:sz w:val="28"/>
          <w:szCs w:val="28"/>
          <w:rtl w:val="true"/>
          <w:lang w:bidi="ar-SA"/>
        </w:rPr>
        <w:t>لِي رَجُلًا مِنْ آلِ أَبِي طَالِبٍ لَيْسَ بِوَاسِعِ الْحَالِ يُعَرِّفُنِي مَا أَحْتَاجُ إِلَيْهِ</w:t>
      </w:r>
      <w:r>
        <w:rPr>
          <w:rStyle w:val="FootnoteAnchor"/>
          <w:rtl w:val="true"/>
        </w:rPr>
        <w:footnoteReference w:id="115"/>
      </w:r>
      <w:r>
        <w:rPr>
          <w:rFonts w:ascii="Amiri" w:hAnsi="Amiri" w:eastAsia="Amiri" w:cs="Amiri"/>
          <w:color w:val="111111"/>
          <w:sz w:val="28"/>
          <w:sz w:val="28"/>
          <w:szCs w:val="28"/>
          <w:rtl w:val="true"/>
          <w:lang w:bidi="ar-SA"/>
        </w:rPr>
        <w:t>فَدُلَّ عَلَى عَلِيِّ بْنِ إِسْمَاعِيلَ بْنِ جَعْفَرِ بْنِ مُحَمَّدٍ فَحَمَلَ إِلَيْهِ يَحْيَى بْنُ خَالِدٍ مَالًا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يَأْنَسُ إِلَيْهِ وَ يَصِلُهُ وَ رُبَّمَا أَفْضَى إِلَيْهِ بِأَسْرَارِهِ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لِيُشْخِصَ بِهِ فَأَحَسَّ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فَدَعَاهُ فَقَالَ إِلَى أَيْنَ يَا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إِلَى بَغْدَادَ قَالَ مَا تَصْنَعُ قَالَ عَلَيَّ دَيْنٌ وَ أَنَا مُمْلِقٌ</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فَأَنَا أَقْضِي دَيْنَكَ وَ أَفْعَلُ بِكَ وَ أَصْنَعُ فَلَمْ يَلْتَفِتْ إِلَى 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انْظُرْ يَا ابْنَ أَخِي لَا تؤتم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أَوْلَادِي وَ أَمَرَ لَهُ بِثَلَاثِ مِائَةِ دِينَارٍ وَ أَرْبَعَةِ آلَافِ دِرْهَمٍ فَلَمَّا قَامَ مِنْ بَيْنِ يَدَيْهِ 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p>
    <w:p>
      <w:pPr>
        <w:pStyle w:val="BookText"/>
        <w:rPr/>
      </w:pPr>
      <w:r>
        <w:rPr>
          <w:rFonts w:ascii="Amiri" w:hAnsi="Amiri" w:eastAsia="Amiri" w:cs="Amiri"/>
          <w:color w:val="111111"/>
          <w:sz w:val="28"/>
          <w:sz w:val="28"/>
          <w:szCs w:val="28"/>
          <w:rtl w:val="true"/>
          <w:lang w:bidi="ar-SA"/>
        </w:rPr>
        <w:t>حَضَرَهُ وَ اللَّهِ لَيَسْعَيَنَ</w:t>
      </w:r>
      <w:r>
        <w:rPr>
          <w:rStyle w:val="FootnoteAnchor"/>
          <w:rtl w:val="true"/>
        </w:rPr>
        <w:footnoteReference w:id="118"/>
      </w:r>
      <w:r>
        <w:rPr>
          <w:rFonts w:ascii="Amiri" w:hAnsi="Amiri" w:eastAsia="Amiri" w:cs="Amiri"/>
          <w:color w:val="111111"/>
          <w:sz w:val="28"/>
          <w:sz w:val="28"/>
          <w:szCs w:val="28"/>
          <w:rtl w:val="true"/>
          <w:lang w:bidi="ar-SA"/>
        </w:rPr>
        <w:t xml:space="preserve">فِي دَمِي وَ يؤتمن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جَعَلَنَا اللَّهُ فِدَاكَ فَأَنْتَ تَعْلَمُ هَذَا مِنْ حَالِهِ وَ تُعْطِيهِ وَ تَصِلُهُ فَقَالَ لَهُمْ نَعَمْ حَدَّثَنِي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 إِذَا قُطِعَتْ فَوُصِلَتْ قَطَعَهَا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بْنُ إِسْمَاعِيلَ حَتَّى أَتَى إِلَى يَحْيَى بْنِ خَالِدٍ فَتَعَرَّفَ مِنْهُ خَبَرَ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رَفَعَهُ إِلَى الرَّشِيدِ وَ زَادَ عَلَيْهِ وَ قَالَ لَهُ إِنَّ الْأَمْوَالَ تُحْمَلُ إِلَيْهِ مِنَ الْمَشْرِقِ</w:t>
      </w:r>
      <w:r>
        <w:rPr>
          <w:rStyle w:val="FootnoteAnchor"/>
          <w:rtl w:val="true"/>
        </w:rPr>
        <w:footnoteReference w:id="119"/>
      </w:r>
      <w:r>
        <w:rPr>
          <w:rFonts w:ascii="Amiri" w:hAnsi="Amiri" w:eastAsia="Amiri" w:cs="Amiri"/>
          <w:color w:val="111111"/>
          <w:sz w:val="28"/>
          <w:sz w:val="28"/>
          <w:szCs w:val="28"/>
          <w:rtl w:val="true"/>
          <w:lang w:bidi="ar-SA"/>
        </w:rPr>
        <w:t>وَ الْمَغْرِبِ وَ إِنَّ لَهُ بُيُوتَ أَمْوَالٍ وَ إِنَّهُ اشْتَرَى ضَيْعَةً بِثَلَاثِينَ أَلْفَ دِينَارٍ فَسَمَّاهَا الْيَسِيرَةَ وَ قَالَ لَهُ</w:t>
      </w:r>
      <w:r>
        <w:rPr>
          <w:rStyle w:val="FootnoteAnchor"/>
          <w:rtl w:val="true"/>
        </w:rPr>
        <w:footnoteReference w:id="120"/>
      </w:r>
      <w:r>
        <w:rPr>
          <w:rFonts w:ascii="Amiri" w:hAnsi="Amiri" w:eastAsia="Amiri" w:cs="Amiri"/>
          <w:color w:val="111111"/>
          <w:sz w:val="28"/>
          <w:sz w:val="28"/>
          <w:szCs w:val="28"/>
          <w:rtl w:val="true"/>
          <w:lang w:bidi="ar-SA"/>
        </w:rPr>
        <w:t>صَاحِبُهَا وَ قَدْ أَحْضَرَ الْمَالَ لَا آخُذُ هَذَا النَّقْدَ وَ لَا آخُذُ إِلَّا نَقْدَ كَذَا</w:t>
      </w:r>
      <w:r>
        <w:rPr>
          <w:rStyle w:val="FootnoteAnchor"/>
          <w:rtl w:val="true"/>
        </w:rPr>
        <w:footnoteReference w:id="121"/>
      </w:r>
      <w:r>
        <w:rPr>
          <w:rFonts w:ascii="Amiri" w:hAnsi="Amiri" w:eastAsia="Amiri" w:cs="Amiri"/>
          <w:color w:val="111111"/>
          <w:sz w:val="28"/>
          <w:sz w:val="28"/>
          <w:szCs w:val="28"/>
          <w:rtl w:val="true"/>
          <w:lang w:bidi="ar-SA"/>
        </w:rPr>
        <w:t>فَأَمَرَ بِذَلِكَ الْمَالِ فَرُدَّ وَ أَعْطَاهُ ثَلَاثِينَ أَلْفَ دِينَارٍ مِنَ النَّقْدِ الَّذِي سَأَلَ بِعَيْنِهِ فَرَفَعَ ذَلِكَ كُلَّهُ إِلَى الرَّشِيدِ فَأَمَرَ لَهُ بِمِائَتَيْ أَلْفِ دِرْهَمٍ يُسَبَّبُ لَهُ</w:t>
      </w:r>
      <w:r>
        <w:rPr>
          <w:rStyle w:val="FootnoteAnchor"/>
          <w:rtl w:val="true"/>
        </w:rPr>
        <w:footnoteReference w:id="122"/>
      </w:r>
      <w:r>
        <w:rPr>
          <w:rFonts w:ascii="Amiri" w:hAnsi="Amiri" w:eastAsia="Amiri" w:cs="Amiri"/>
          <w:color w:val="111111"/>
          <w:sz w:val="28"/>
          <w:sz w:val="28"/>
          <w:szCs w:val="28"/>
          <w:rtl w:val="true"/>
          <w:lang w:bidi="ar-SA"/>
        </w:rPr>
        <w:t>عَلَى بَعْضِ النَّوَاحِي فَاخْتَارَ كُوَرَ الْمَشْرِقِ وَ مَضَتْ رُسُلُهُ لِتَقْبِضَ الْمَالَ وَ دَخَلَ هُوَ فِي بَعْضِ الْأَيَّامِ إِلَى الْخَلَإِ فَزَحَرَ زَحْرَةً</w:t>
      </w:r>
      <w:r>
        <w:rPr>
          <w:rStyle w:val="FootnoteAnchor"/>
          <w:rtl w:val="true"/>
        </w:rPr>
        <w:footnoteReference w:id="123"/>
      </w:r>
      <w:r>
        <w:rPr>
          <w:rFonts w:ascii="Amiri" w:hAnsi="Amiri" w:eastAsia="Amiri" w:cs="Amiri"/>
          <w:color w:val="111111"/>
          <w:sz w:val="28"/>
          <w:sz w:val="28"/>
          <w:szCs w:val="28"/>
          <w:rtl w:val="true"/>
          <w:lang w:bidi="ar-SA"/>
        </w:rPr>
        <w:t>خَرَجَتْ مِنْهَا حِشْوَتُهُ</w:t>
      </w:r>
      <w:r>
        <w:rPr>
          <w:rStyle w:val="FootnoteAnchor"/>
          <w:rtl w:val="true"/>
        </w:rPr>
        <w:footnoteReference w:id="124"/>
      </w:r>
      <w:r>
        <w:rPr>
          <w:rFonts w:ascii="Amiri" w:hAnsi="Amiri" w:eastAsia="Amiri" w:cs="Amiri"/>
          <w:color w:val="111111"/>
          <w:sz w:val="28"/>
          <w:sz w:val="28"/>
          <w:szCs w:val="28"/>
          <w:rtl w:val="true"/>
          <w:lang w:bidi="ar-SA"/>
        </w:rPr>
        <w:t>كُلُّهَا</w:t>
      </w:r>
      <w:r>
        <w:rPr>
          <w:rStyle w:val="FootnoteAnchor"/>
          <w:rtl w:val="true"/>
        </w:rPr>
        <w:footnoteReference w:id="125"/>
      </w:r>
      <w:r>
        <w:rPr>
          <w:rFonts w:ascii="Amiri" w:hAnsi="Amiri" w:eastAsia="Amiri" w:cs="Amiri"/>
          <w:color w:val="111111"/>
          <w:sz w:val="28"/>
          <w:sz w:val="28"/>
          <w:szCs w:val="28"/>
          <w:rtl w:val="true"/>
          <w:lang w:bidi="ar-SA"/>
        </w:rPr>
        <w:t>فَسَقَطَ وَ جَهَدُوا فِي رَدِّهَا فَلَمْ يَقْدِرُوا فَوَقَعَ لِمَا بِهِ وَ جَاءَهُ الْمَالُ وَ هُوَ يَنْزِعُ فَقَالَ مَا أَصْنَعُ بِهِ وَ أَنَا فِي الْمَوْتِ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 الرَّشِيدُ فِي تِلْكَ السَّنَةِ فَبَدَأَ بِقَبْرِ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إِنِّي أَعْتَذِرُ إِلَيْكَ مِنْ شَيْ‌ءٍ أُرِيدُ أَنْ أَفْعَلَهُ أُرِيدُ أَنْ أَحْبِسَ مُوسَى بْنَ جَعْفَرٍ فَإِنَّهُ يُرِيدُ التَّشْتِيتَ</w:t>
      </w:r>
      <w:r>
        <w:rPr>
          <w:rStyle w:val="FootnoteAnchor"/>
          <w:rtl w:val="true"/>
        </w:rPr>
        <w:footnoteReference w:id="126"/>
      </w:r>
      <w:r>
        <w:rPr>
          <w:rFonts w:ascii="Amiri" w:hAnsi="Amiri" w:eastAsia="Amiri" w:cs="Amiri"/>
          <w:color w:val="111111"/>
          <w:sz w:val="28"/>
          <w:sz w:val="28"/>
          <w:szCs w:val="28"/>
          <w:rtl w:val="true"/>
          <w:lang w:bidi="ar-SA"/>
        </w:rPr>
        <w:t>بِأُمَّتِكَ وَ سَفْكَ دِمَائِهَا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أَمَرَ بِهِ فَأُخِذَ مِنَ الْمَسْجِدِ فَأُدْخِلَ إِلَيْهِ فَقَيَّدَهُ وَ أُخْرِجَ مِنْ دَارِهِ بَغْلَانِ عَلَيْهِمَا قُبَّتَانِ مُغَطَّاتَانِ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إِحْدَاهُمَا وَ وَجَّهَ مَعَ كُلِّ وَاحِدَةٍ مِنْهُمَا خَيْلًا فَأَخَذَ بِوَاحِدَةٍ عَلَى طَرِيقِ الْبَصْرَةِ وَ الْأُخْرَى عَلَى طَرِيقِ الْكُوفَةِ لِيُعَمِّيَ عَلَى النَّاسِ أَمْرَهُ وَ كَانَ فِي الَّتِي مَضَتْ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الرَّسُولَ أَنْ يُسَلِّمَهُ إِلَى عِيسَى بْنِ جَعْفَرِ بْنِ الْمَنْصُورِ وَ كَانَ عَلَى الْبَصْرَةِ حِينَئِذٍ فَمَضَى بِهِ فَحَبَسَهُ عِنْدَهُ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الرَّشِيدِ أَنْ خُذْهُ مِنِّي وَ سَلِّمْهُ إِلَى مَنْ شِئْتَ وَ إِلَّا خَلَّيْتُ سَبِيلَهُ فَقَدِ اجْتَهَدْتُ بِأَنْ أَجِدَ عَلَيْهِ حُجَّةً فَمَا أَقْدِرُ عَلَى ذَلِكَ حَتَّى إِنِّي لَأَتَسَمَّعُ عَلَيْهِ إِذَا دَعَا لَعَلَّهُ يَدْعُو عَلَيَّ أَوْ عَلَيْكَ فَمَا أَسْمَعُهُ يَدْعُو إِلَّا لِنَفْسِهِ يَسْأَلُ الرَّحْمَةَ وَ الْمَغْفِرَةَ فَوَجَّهَ مَنْ تَسَلَّمَهُ مِنْهُ وَ حَبَسَهُ عِنْدَ الْفَضْلِ بْنِ الرَّبِيعِ بِبَغْدَادَ فَبَقِيَ عِنْدَهُ مُدَّةً طَوِيلَةً وَ أَرَادَ الرَّشِيدُ عَلَى شَيْ‌ءٍ مِنْ أَمْرِهِ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بِتَسْلِيمِهِ إِلَى الْفَضْلِ بْنِ يَحْيَى فَتَسَلَّمَهُ مِنْهُ وَ أَرَادَ ذَلِكَ مِنْهُ فَلَمْ يَفْعَلْ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بَلَغَهُ أَنَّهُ عِنْدَهُ فِي رَفَاهِيَةٍ وَ سَعَةٍ وَ هُوَ حِينَئِذٍ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مَسْرُورَ الْخَادِمِ إِلَى بَغْدَادَ عَلَى الْبَرِيدِ وَ أَمَرَهُ أَنْ يَدْخُلَ مِنْ فَوْرِهِ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خَبَرَهُ فَإِنْ كَانَ الْأَمْرُ عَلَى مَا بَلَغَهُ أَوْصَلَ كِتَاباً مِنْهُ إِلَى الْعَبَّاسِ بْنِ مُحَمَّدٍ وَ أَمَرَهُ بِامْتِثَالِهِ وَ أَوْصَلَ كِتَاباً مِنْهُ آخَرَ إِلَى السِّنْدِيِّ بْنِ شَاهَكَ يَأْمُرُهُ بِطَاعَةِ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مَسْرُورٌ فَنَزَلَ دَارَ الْفَضْلِ بْنِ يَحْيَى لَا يَدْرِي أَحَدٌ مَا يُرِيدُ ثُمَّ دَخَلَ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عَلَى مَا بَلَغَ الرَّشِيدَ فَمَضَى مِنْ فَوْرِهِ إِلَى الْعَبَّاسِ بْنِ مُحَمَّدٍ وَ السِّنْدِيِّ فَأَوْصَلَ الْكِتَابَيْنِ إِلَيْهِمَا فَلَمْ يَلْبَثِ النَّاسُ أَنْ خَرَجَ الرَّسُولُ يَرْكُضُ إِلَى الْفَضْلِ بْنِ يَحْيَى فَرَكِبَ مَعَهُ وَ خَرَجَ مَشْدُوهاً</w:t>
      </w:r>
      <w:r>
        <w:rPr>
          <w:rStyle w:val="FootnoteAnchor"/>
          <w:rtl w:val="true"/>
        </w:rPr>
        <w:footnoteReference w:id="128"/>
      </w:r>
      <w:r>
        <w:rPr>
          <w:rFonts w:ascii="Amiri" w:hAnsi="Amiri" w:eastAsia="Amiri" w:cs="Amiri"/>
          <w:color w:val="111111"/>
          <w:sz w:val="28"/>
          <w:sz w:val="28"/>
          <w:szCs w:val="28"/>
          <w:rtl w:val="true"/>
          <w:lang w:bidi="ar-SA"/>
        </w:rPr>
        <w:t xml:space="preserve">دَهِشاً حَتَّى </w:t>
      </w:r>
    </w:p>
    <w:p>
      <w:pPr>
        <w:pStyle w:val="BookText"/>
        <w:rPr/>
      </w:pPr>
      <w:r>
        <w:rPr>
          <w:rFonts w:ascii="Amiri" w:hAnsi="Amiri" w:eastAsia="Amiri" w:cs="Amiri"/>
          <w:color w:val="111111"/>
          <w:sz w:val="28"/>
          <w:sz w:val="28"/>
          <w:szCs w:val="28"/>
          <w:rtl w:val="true"/>
          <w:lang w:bidi="ar-SA"/>
        </w:rPr>
        <w:t>دَخَلَ عَلَى</w:t>
      </w:r>
      <w:r>
        <w:rPr>
          <w:rStyle w:val="FootnoteAnchor"/>
          <w:rtl w:val="true"/>
        </w:rPr>
        <w:footnoteReference w:id="129"/>
      </w:r>
      <w:r>
        <w:rPr>
          <w:rFonts w:ascii="Amiri" w:hAnsi="Amiri" w:eastAsia="Amiri" w:cs="Amiri"/>
          <w:color w:val="111111"/>
          <w:sz w:val="28"/>
          <w:sz w:val="28"/>
          <w:szCs w:val="28"/>
          <w:rtl w:val="true"/>
          <w:lang w:bidi="ar-SA"/>
        </w:rPr>
        <w:t>الْعَبَّاسِ فَدَعَا بِسِيَاطٍ وَ عُقَابَيْنِ</w:t>
      </w:r>
      <w:r>
        <w:rPr>
          <w:rStyle w:val="FootnoteAnchor"/>
          <w:rtl w:val="true"/>
        </w:rPr>
        <w:footnoteReference w:id="130"/>
      </w:r>
      <w:r>
        <w:rPr>
          <w:rFonts w:ascii="Amiri" w:hAnsi="Amiri" w:eastAsia="Amiri" w:cs="Amiri"/>
          <w:color w:val="111111"/>
          <w:sz w:val="28"/>
          <w:sz w:val="28"/>
          <w:szCs w:val="28"/>
          <w:rtl w:val="true"/>
          <w:lang w:bidi="ar-SA"/>
        </w:rPr>
        <w:t>فَوَجَّهَ ذَلِكَ إِلَى السِّنْدِيِّ وَ أَمَرَ بِالْفَضْلِ فَجُرِّدَ ثُمَّ ضَرَبَهُ مِائَةَ سَوْطٍ وَ خَرَجَ مُتَغَيِّرَ اللَّوْنِ خِلَافَ مَا دَخَلَ فَأُذْهِبَتْ نَخْوَتُهُ فَجَعَلَ يُسَلِّمُ عَلَى النَّاسِ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مَسْرُورٌ بِالْخَبَرِ إِلَى الرَّشِيدِ فَأَمَرَ بِتَسْلِيمِ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السِّنْدِيِّ بْنِ شَاهَكَ وَ جَلَسَ مَجْلِساً حَافِلًا</w:t>
      </w:r>
      <w:r>
        <w:rPr>
          <w:rStyle w:val="FootnoteAnchor"/>
          <w:rtl w:val="true"/>
        </w:rPr>
        <w:footnoteReference w:id="131"/>
      </w:r>
      <w:r>
        <w:rPr>
          <w:rFonts w:ascii="Amiri" w:hAnsi="Amiri" w:eastAsia="Amiri" w:cs="Amiri"/>
          <w:color w:val="111111"/>
          <w:sz w:val="28"/>
          <w:sz w:val="28"/>
          <w:szCs w:val="28"/>
          <w:rtl w:val="true"/>
          <w:lang w:bidi="ar-SA"/>
        </w:rPr>
        <w:t>وَ قَالَ أَيُّهَا النَّاسُ إِنَّ الْفَضْلَ بْنَ يَحْيَى قَدْ عَصَانِي وَ خَالَفَ طَاعَتِي وَ رَأَيْتُ أَنْ أَلْعَنَهُ فَالْعَنُوهُ فَلَعَنَهُ النَّاسُ مِنْ كُلِّ نَاحِيَةٍ حَتَّى ارْتَجَّ الْبَيْتُ وَ الدَّارُ بِلَعْنِهِ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يَحْيَى بْنَ خَالِدٍ فَرَكِبَ إِلَى الرَّشِيدِ وَ دَخَلَ مِنْ غَيْرِ الْبَابِ الَّذِي يَدْخُلُ النَّاسُ مِنْهُ حَتَّى جَاءَهُ مِنْ خَلْفِهِ وَ هُوَ لَا يَشْعُرُ ثُمَّ قَالَ لَهُ الْتَفِتْ إِلَيَّ يَا أَمِيرَ الْمُؤْمِنِينَ فَأَصْغَى إِلَيْهِ فَزِعاً فَقَالَ لَهُ إِنَّ الْفَضْلَ حَدَثٌ وَ أَنَا أَكْفِيكَ مَا تُرِيدُ فَانْطَلَقَ وَجْهُهُ وَ سُرَّ وَ أَقْبَلَ عَلَى النَّاسِ فَقَالَ إِنَّ الْفَضْلَ كَانَ عَصَانِي فِي شَيْ‌ءٍ فَلَعَنْتُهُ وَ قَدْ تَابَ وَ أَنَابَ إِلَى طَاعَتِي فَتَوَلَّوْهُ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 نَحْنُ أَوْلِيَاءُ مَنْ وَالَيْتَ وَ أَعْدَاءُ مَنْ عَادَيْتَ وَ قَدْ تَوَلَّيْنَاهُ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يَحْيَى بْنُ خَالِدٍ بِنَفْسِهِ عَلَى الْبَرِيدِ حَتَّى أَتَى بَغْدَادَ فَمَاجَ</w:t>
      </w:r>
      <w:r>
        <w:rPr>
          <w:rStyle w:val="FootnoteAnchor"/>
          <w:rtl w:val="true"/>
        </w:rPr>
        <w:footnoteReference w:id="132"/>
      </w:r>
      <w:r>
        <w:rPr>
          <w:rFonts w:ascii="Amiri" w:hAnsi="Amiri" w:eastAsia="Amiri" w:cs="Amiri"/>
          <w:color w:val="111111"/>
          <w:sz w:val="28"/>
          <w:sz w:val="28"/>
          <w:szCs w:val="28"/>
          <w:rtl w:val="true"/>
          <w:lang w:bidi="ar-SA"/>
        </w:rPr>
        <w:t>النَّاسُ وَ أَرْجَفُوا بِكُلِّ شَيْ‌ءٍ فَأَظْهَرَ أَنَّهُ وَرَدَ لِتَعْدِيلِ السَّوَادِ وَ النَّظَرِ فِي أَمْرِ الْعُمَّالِ وَ تَشَاغَلَ بِبَعْضِ ذَلِكَ وَ دَعَا السِّنْدِيَّ فَأَمَرَهُ فِيهِ بِأَمْرِهِ فَامْتَثَلَهُ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عِنْدَ وَفَاتِهِ أَنْ يَحْضُرَهُ مَوْلًى لَهُ يَنْزِلُ عِنْدَ دَارِ الْعَبَّاسِ بْنِ مُحَمَّدٍ فِي أَصْحَابِ الْقَصَبِ لِيَغْسِلَهُ فَفَعَلَ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سَأَلْتُهُ أَنْ يَأْذَنَ لِي أَنْ أُكَفِّنَهُ فَأَبَى وَ قَالَ إِنَّا أَهْلُ بَيْتٍ مُهُورُ نِسَائِنَا </w:t>
      </w:r>
    </w:p>
    <w:p>
      <w:pPr>
        <w:pStyle w:val="BookText"/>
        <w:rPr/>
      </w:pPr>
      <w:r>
        <w:rPr>
          <w:rFonts w:ascii="Amiri" w:hAnsi="Amiri" w:eastAsia="Amiri" w:cs="Amiri"/>
          <w:color w:val="111111"/>
          <w:sz w:val="28"/>
          <w:sz w:val="28"/>
          <w:szCs w:val="28"/>
          <w:rtl w:val="true"/>
          <w:lang w:bidi="ar-SA"/>
        </w:rPr>
        <w:t>وَ حَجُّ صَرُورَتِنَا</w:t>
      </w:r>
      <w:r>
        <w:rPr>
          <w:rStyle w:val="FootnoteAnchor"/>
          <w:rtl w:val="true"/>
        </w:rPr>
        <w:footnoteReference w:id="133"/>
      </w:r>
      <w:r>
        <w:rPr>
          <w:rFonts w:ascii="Amiri" w:hAnsi="Amiri" w:eastAsia="Amiri" w:cs="Amiri"/>
          <w:color w:val="111111"/>
          <w:sz w:val="28"/>
          <w:sz w:val="28"/>
          <w:szCs w:val="28"/>
          <w:rtl w:val="true"/>
          <w:lang w:bidi="ar-SA"/>
        </w:rPr>
        <w:t>وَ أَكْفَانُ مَوْتَانَا مِنْ طُهْرَةِ أَمْوَالِنَا وَ عِنْدِي 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أَدْخَلَ عَلَيْهِ الْفُقَهَاءَ وَ وُجُوهَ أَهْلِ بَغْدَادَ وَ فِيهِمُ الْهَيْثَمُ بْنُ عَدِيٍّ وَ غَيْرُهُ فَنَظَرُوا إِلَيْهِ لَا أَثَرَ بِهِ وَ شَهِدُوا عَلَى ذَلِكَ وَ أُخْرِجَ فَوُضِعَ عَلَى الْجِسْرِ بِبَغْدَادَ وَ نُودِيَ هَذَا مُوسَى بْنُ جَعْفَرٍ قَدْ مَاتَ فَانْظُرُوا إِلَيْهِ فَجَعَلَ النَّاسُ يَتَفَرَّسُونَ</w:t>
      </w:r>
      <w:r>
        <w:rPr>
          <w:rStyle w:val="FootnoteAnchor"/>
          <w:rtl w:val="true"/>
        </w:rPr>
        <w:footnoteReference w:id="134"/>
      </w:r>
      <w:r>
        <w:rPr>
          <w:rFonts w:ascii="Amiri" w:hAnsi="Amiri" w:eastAsia="Amiri" w:cs="Amiri"/>
          <w:color w:val="111111"/>
          <w:sz w:val="28"/>
          <w:sz w:val="28"/>
          <w:szCs w:val="28"/>
          <w:rtl w:val="true"/>
          <w:lang w:bidi="ar-SA"/>
        </w:rPr>
        <w:t>فِي وَجْهِهِ وَ 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رَجُلٌ مِنْ بَعْضِ الطَّالِبِيِّينَ أَنَّهُ نُودِيَ عَلَيْهِ هَذَا مُوسَى بْنُ جَعْفَرٍ الَّذِي تَزْعُمُ الرَّافِضَةُ أَنَّهُ لَا يَمُوتُ فَانْظُرُوا إِلَيْهِ فَنَظَرُوا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حُمِلَ فَدُفِنَ فِي مَقَابِرِ قُرَيْشٍ فَوَقَعَ قَبْرُهُ إِلَى جَانِبِ رَجُلٍ مِنَ النَّوْفَلِيِّينَ يُقَالُ لَهُ عِيسَى بْنُ عَبْدِ اللَّهِ</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قطعة منه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الإرشاد و في 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نحوه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عبد اللّه بن عمّار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يَعْقُوبَ</w:t>
      </w:r>
      <w:r>
        <w:rPr>
          <w:rStyle w:val="FootnoteAnchor"/>
          <w:rtl w:val="true"/>
        </w:rPr>
        <w:footnoteReference w:id="136"/>
      </w:r>
      <w:r>
        <w:rPr>
          <w:rFonts w:ascii="Amiri" w:hAnsi="Amiri" w:eastAsia="Amiri" w:cs="Amiri"/>
          <w:color w:val="111111"/>
          <w:sz w:val="28"/>
          <w:sz w:val="28"/>
          <w:szCs w:val="28"/>
          <w:rtl w:val="true"/>
          <w:lang w:bidi="ar-SA"/>
        </w:rPr>
        <w:t>عَنْ عَلِيِّ بْنِ إِبْرَاهِيمَ عَنْ مُحَمَّدِ بْنِ عِيسَى بْنِ عُبَيْدٍ عَنِ الْحَسَنِ بْنِ مُحَمَّدِ بْنِ بَشَّارٍ</w:t>
      </w:r>
      <w:r>
        <w:rPr>
          <w:rStyle w:val="FootnoteAnchor"/>
          <w:rtl w:val="true"/>
        </w:rPr>
        <w:footnoteReference w:id="137"/>
      </w:r>
      <w:r>
        <w:rPr>
          <w:rFonts w:ascii="Amiri" w:hAnsi="Amiri" w:eastAsia="Amiri" w:cs="Amiri"/>
          <w:color w:val="111111"/>
          <w:sz w:val="28"/>
          <w:sz w:val="28"/>
          <w:szCs w:val="28"/>
          <w:rtl w:val="true"/>
          <w:lang w:bidi="ar-SA"/>
        </w:rPr>
        <w:t>قَالَ حَدَّثَنِي شَيْخٌ</w:t>
      </w:r>
      <w:r>
        <w:rPr>
          <w:rStyle w:val="FootnoteAnchor"/>
          <w:rtl w:val="true"/>
        </w:rPr>
        <w:footnoteReference w:id="138"/>
      </w:r>
      <w:r>
        <w:rPr>
          <w:rFonts w:ascii="Amiri" w:hAnsi="Amiri" w:eastAsia="Amiri" w:cs="Amiri"/>
          <w:color w:val="111111"/>
          <w:sz w:val="28"/>
          <w:sz w:val="28"/>
          <w:szCs w:val="28"/>
          <w:rtl w:val="true"/>
          <w:lang w:bidi="ar-SA"/>
        </w:rPr>
        <w:t>مِنْ أَهْلِ قَطِيعَةِ</w:t>
      </w:r>
      <w:r>
        <w:rPr>
          <w:rStyle w:val="FootnoteAnchor"/>
          <w:rtl w:val="true"/>
        </w:rPr>
        <w:footnoteReference w:id="139"/>
      </w:r>
      <w:r>
        <w:rPr>
          <w:rFonts w:ascii="Amiri" w:hAnsi="Amiri" w:eastAsia="Amiri" w:cs="Amiri"/>
          <w:color w:val="111111"/>
          <w:sz w:val="28"/>
          <w:sz w:val="28"/>
          <w:szCs w:val="28"/>
          <w:rtl w:val="true"/>
          <w:lang w:bidi="ar-SA"/>
        </w:rPr>
        <w:t xml:space="preserve">الرَّبِيعِ </w:t>
      </w:r>
    </w:p>
    <w:p>
      <w:pPr>
        <w:pStyle w:val="BookText"/>
        <w:rPr/>
      </w:pPr>
      <w:r>
        <w:rPr>
          <w:rFonts w:ascii="Amiri" w:hAnsi="Amiri" w:eastAsia="Amiri" w:cs="Amiri"/>
          <w:color w:val="111111"/>
          <w:sz w:val="28"/>
          <w:sz w:val="28"/>
          <w:szCs w:val="28"/>
          <w:rtl w:val="true"/>
          <w:lang w:bidi="ar-SA"/>
        </w:rPr>
        <w:t>مِنَ الْعَامَّةِ مِمَّنْ كَانَ يُقْبَلُ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السِّنْدِيُّ بْنُ شَاهَكَ ثَمَانِينَ رَجُلًا مِنَ الْوُجُوهِ الْمَنْسُوبِينَ إِلَى الْخَيْرِ فَأَدْخَلَنَا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السِّنْدِيُّ يَا هَؤُلَاءِ انْظُرُوا إِلَى هَذَا الرَّجُلِ هَلْ حَدَثَ بِهِ حَدَثٌ فَإِنَّ أَمِيرَ الْمُؤْمِنِينَ لَمْ يُرِدْ بِهِ سُوءاً وَ إِنَّمَا نَنْتَظِرُ بِهِ أَنْ يَقْدَمَ لِيُنَاظِرَهُ</w:t>
      </w:r>
      <w:r>
        <w:rPr>
          <w:rStyle w:val="FootnoteAnchor"/>
          <w:rtl w:val="true"/>
        </w:rPr>
        <w:footnoteReference w:id="140"/>
      </w:r>
      <w:r>
        <w:rPr>
          <w:rFonts w:ascii="Amiri" w:hAnsi="Amiri" w:eastAsia="Amiri" w:cs="Amiri"/>
          <w:color w:val="111111"/>
          <w:sz w:val="28"/>
          <w:sz w:val="28"/>
          <w:szCs w:val="28"/>
          <w:rtl w:val="true"/>
          <w:lang w:bidi="ar-SA"/>
        </w:rPr>
        <w:t>وَ هُوَ صَحِيحٌ مُوَسَّعٌ عَلَيْهِ فِي جَمِيعِ أُمُورِهِ فَسَلُوهُ وَ لَيْسَ لَنَا هَمٌّ إِلَّا النَّظَرُ إِلَى الرَّجُلِ فِي فَضْلِهِ وَ 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التَّوْسِعَةِ وَ مَا أَشْبَهَهَا فَهُوَ عَلَى مَا ذَكَرَ غَيْرَ أَنِّي أُخْبِرُكُمْ أَيُّهَا النَّفَرُ أَنِّي قَدْ سُقِيتُ السَّمَّ فِي سَبْعِ تَمَرَاتٍ وَ أَنَا غَداً أَخْضَرُّ وَ بَعْدَ غَدٍ أَمُوتُ فَنَظَرْتُ إِلَى السِّنْدِيِّ بْنِ شَاهَكَ يَضْطَرِبُ وَ يَرْتَعِدُ مِثْلَ السَّعَفَةِ</w:t>
      </w:r>
      <w:r>
        <w:rPr>
          <w:rStyle w:val="FootnoteAnchor"/>
          <w:rtl w:val="true"/>
        </w:rPr>
        <w:footnoteReference w:id="14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الأسناد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الفتال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بشار مثله و ابن شهرآشوب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بشار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من أن يحتاج إلى ذكر الرواية به لأن المخالف في ذلك يدفع الضرورات و الشك في ذلك يؤدي إلى الشك في موت كل واحد من آبائه و غيرهم فلا يوثق بموت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المشهور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وصى إلى ابنه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 إليه أمره بعد موته و الأخبار بذلك أكثر من أن تحصى نذكر منها طرفا و لو كان حيا باقيا لما احتاج إليه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رَوَاهُ مُحَمَّدُ بْنُ يَعْقُوبَ الْكُلَيْنِيُ</w:t>
      </w:r>
      <w:r>
        <w:rPr>
          <w:rStyle w:val="FootnoteAnchor"/>
          <w:rtl w:val="true"/>
        </w:rPr>
        <w:footnoteReference w:id="143"/>
      </w:r>
      <w:r>
        <w:rPr>
          <w:rFonts w:ascii="Amiri" w:hAnsi="Amiri" w:eastAsia="Amiri" w:cs="Amiri"/>
          <w:color w:val="111111"/>
          <w:sz w:val="28"/>
          <w:sz w:val="28"/>
          <w:szCs w:val="28"/>
          <w:rtl w:val="true"/>
          <w:lang w:bidi="ar-SA"/>
        </w:rPr>
        <w:t>عَنْ مُحَمَّدِ بْنِ الْحَسَنِ عَنْ سَهْلِ بْنِ زِيَادٍ عَنْ مُحَمَّدِ بْنِ عَلِيٍّ وَ عُبَيْدِ اللَّهِ بْنِ الْمَرْزُبَانِ</w:t>
      </w:r>
      <w:r>
        <w:rPr>
          <w:rStyle w:val="FootnoteAnchor"/>
          <w:rtl w:val="true"/>
        </w:rPr>
        <w:footnoteReference w:id="144"/>
      </w:r>
      <w:r>
        <w:rPr>
          <w:rFonts w:ascii="Amiri" w:hAnsi="Amiri" w:eastAsia="Amiri" w:cs="Amiri"/>
          <w:color w:val="111111"/>
          <w:sz w:val="28"/>
          <w:sz w:val="28"/>
          <w:szCs w:val="28"/>
          <w:rtl w:val="true"/>
          <w:lang w:bidi="ar-SA"/>
        </w:rPr>
        <w:t xml:space="preserve">عَنِ ابْنِ سِنَانٍ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يَقْدَمَ الْعِرَاقَ بِسَنَةٍ وَ عَلِيٌّ ابْنُهُ جَالِسٌ بَيْنَ يَدَيْهِ فَنَظَرَ إِلَيَّ وَ قَالَ يَا مُحَمَّدُ أَمَا إِنَّهُ</w:t>
      </w:r>
      <w:r>
        <w:rPr>
          <w:rStyle w:val="FootnoteAnchor"/>
          <w:rtl w:val="true"/>
        </w:rPr>
        <w:footnoteReference w:id="145"/>
      </w:r>
      <w:r>
        <w:rPr>
          <w:rFonts w:ascii="Amiri" w:hAnsi="Amiri" w:eastAsia="Amiri" w:cs="Amiri"/>
          <w:color w:val="111111"/>
          <w:sz w:val="28"/>
          <w:sz w:val="28"/>
          <w:szCs w:val="28"/>
          <w:rtl w:val="true"/>
          <w:lang w:bidi="ar-SA"/>
        </w:rPr>
        <w:t>سَيَكُونُ فِي هَذِهِ السَّنَةِ حَرَكَةٌ فَلَا تَجْزَعْ لِذَلِكَ قَالَ قُلْتُ وَ مَا يَكُونُ جَعَلَنِيَ اللَّهُ فِدَاكَ فَقَدْ أَقْلَقْتَنِي</w:t>
      </w:r>
      <w:r>
        <w:rPr>
          <w:rStyle w:val="FootnoteAnchor"/>
          <w:rtl w:val="true"/>
        </w:rPr>
        <w:footnoteReference w:id="146"/>
      </w:r>
      <w:r>
        <w:rPr>
          <w:rFonts w:ascii="Amiri" w:hAnsi="Amiri" w:eastAsia="Amiri" w:cs="Amiri"/>
          <w:color w:val="111111"/>
          <w:sz w:val="28"/>
          <w:sz w:val="28"/>
          <w:szCs w:val="28"/>
          <w:rtl w:val="true"/>
          <w:lang w:bidi="ar-SA"/>
        </w:rPr>
        <w:t>قَالَ أُصَيَّرُ إِلَى هَذِهِ الطَّاغِيَةِ</w:t>
      </w:r>
      <w:r>
        <w:rPr>
          <w:rStyle w:val="FootnoteAnchor"/>
          <w:rtl w:val="true"/>
        </w:rPr>
        <w:footnoteReference w:id="147"/>
      </w:r>
      <w:r>
        <w:rPr>
          <w:rFonts w:ascii="Amiri" w:hAnsi="Amiri" w:eastAsia="Amiri" w:cs="Amiri"/>
          <w:color w:val="111111"/>
          <w:sz w:val="28"/>
          <w:sz w:val="28"/>
          <w:szCs w:val="28"/>
          <w:rtl w:val="true"/>
          <w:lang w:bidi="ar-SA"/>
        </w:rPr>
        <w:t>أَمَا إِنَّهُ لَا يَبْدَأُنِي</w:t>
      </w:r>
      <w:r>
        <w:rPr>
          <w:rStyle w:val="FootnoteAnchor"/>
          <w:rtl w:val="true"/>
        </w:rPr>
        <w:footnoteReference w:id="148"/>
      </w:r>
      <w:r>
        <w:rPr>
          <w:rFonts w:ascii="Amiri" w:hAnsi="Amiri" w:eastAsia="Amiri" w:cs="Amiri"/>
          <w:color w:val="111111"/>
          <w:sz w:val="28"/>
          <w:sz w:val="28"/>
          <w:szCs w:val="28"/>
          <w:rtl w:val="true"/>
          <w:lang w:bidi="ar-SA"/>
        </w:rPr>
        <w:t>مِنْهُ سُوءٌ</w:t>
      </w:r>
      <w:r>
        <w:rPr>
          <w:rStyle w:val="FootnoteAnchor"/>
          <w:rtl w:val="true"/>
        </w:rPr>
        <w:footnoteReference w:id="149"/>
      </w:r>
      <w:r>
        <w:rPr>
          <w:rFonts w:ascii="Amiri" w:hAnsi="Amiri" w:eastAsia="Amiri" w:cs="Amiri"/>
          <w:color w:val="111111"/>
          <w:sz w:val="28"/>
          <w:sz w:val="28"/>
          <w:szCs w:val="28"/>
          <w:rtl w:val="true"/>
          <w:lang w:bidi="ar-SA"/>
        </w:rPr>
        <w:t>وَ مِنَ الَّذِي يَكُونُ بَعْدَهُ قَالَ قُلْتُ وَ مَا يَكُونُ جَعَلَنِيَ اللَّهُ فِدَاكَ</w:t>
      </w:r>
      <w:r>
        <w:rPr>
          <w:rStyle w:val="FootnoteAnchor"/>
          <w:rtl w:val="true"/>
        </w:rPr>
        <w:footnoteReference w:id="150"/>
      </w:r>
      <w:r>
        <w:rPr>
          <w:rFonts w:ascii="Amiri" w:hAnsi="Amiri" w:eastAsia="Amiri" w:cs="Amiri"/>
          <w:color w:val="111111"/>
          <w:sz w:val="28"/>
          <w:sz w:val="28"/>
          <w:szCs w:val="28"/>
          <w:rtl w:val="true"/>
          <w:lang w:bidi="ar-SA"/>
        </w:rPr>
        <w:t>قَالَ يُضِلُّ اللَّهُ الظَّالِمِينَ وَ يَفْعَلُ اللَّهُ ما يَشاءُ</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لما كان هذا الفعل مجملا بحسب الدلالة و الخصوصية سأل السائل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ما ذاك الفعل؟ فأجاب عليه السلام بأنّه نصب ابنه علي للإمامة و الخلافة، و من ظلم ابني هذا حقّه، و جحده إمامته، كان كمن ظلم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و جحده إمامته، و ذلك لأنّ من أنكر الإمام الآخر، لم يؤمن بالإمام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صالح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وَ مَا ذَلِكَ جَعَلَنِيَ اللَّهُ فِدَاكَ قَالَ مَنْ ظَلَمَ ابْنِي هَذَا حَقَّهُ وَ جَحَدَهُ إِمَامَتَهُ مِنْ بَعْدِي كَانَ كَمَنْ ظَلَمَ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 وَ جَحَدَهُ حَقَّهُ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وَ اللَّهِ لَئِنْ مَدَّ اللَّهُ لِي فِي الْعُمُرِ لَأُسَلِّمَنَّ لَهُ حَقَّهُ وَ لَأُقِرَّنَّ بِإِمَامَتِهِ قَالَ صَدَقْتَ يَا مُحَمَّدُ يَمُدُّ اللَّهُ فِي عُمُرِكَ وَ تُسَلِّمُ لَهُ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 لَهُ بِإِمَامَتِهِ وَ إِمَامَةِ مَنْ يَكُونُ بَعْدَهُ قَالَ قُلْتُ وَ مَنْ ذَاكَ قَالَ ابْنُهُ مُحَمَّدٌ</w:t>
      </w:r>
    </w:p>
    <w:p>
      <w:pPr>
        <w:pStyle w:val="BookText"/>
        <w:rPr/>
      </w:pPr>
      <w:r>
        <w:rPr>
          <w:rFonts w:ascii="Amiri" w:hAnsi="Amiri" w:eastAsia="Amiri" w:cs="Amiri"/>
          <w:color w:val="111111"/>
          <w:sz w:val="28"/>
          <w:sz w:val="28"/>
          <w:szCs w:val="28"/>
          <w:rtl w:val="true"/>
          <w:lang w:bidi="ar-SA"/>
        </w:rPr>
        <w:t>قَالَ قُلْتُ لَهُ الرِّضَا وَ التَّسْلِيمُ</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الحلية المذكور ص</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قطعة منه في الإثبات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جميعا عدا رجال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Style w:val="FootnoteAnchor"/>
          <w:rtl w:val="true"/>
        </w:rPr>
        <w:footnoteReference w:id="153"/>
      </w:r>
      <w:r>
        <w:rPr>
          <w:rFonts w:ascii="Amiri" w:hAnsi="Amiri" w:eastAsia="Amiri" w:cs="Amiri"/>
          <w:color w:val="111111"/>
          <w:sz w:val="28"/>
          <w:sz w:val="28"/>
          <w:szCs w:val="28"/>
          <w:rtl w:val="true"/>
          <w:lang w:bidi="ar-SA"/>
        </w:rPr>
        <w:t>عَنْ أَحْمَدَ بْنِ مِهْرَانَ عَنْ مُحَمَّدِ بْنِ عَلِيٍّ عَنْ مُحَمَّدِ بْنِ سِنَانٍ وَ إِسْمَاعِيلَ بْنِ عَبَّادٍ الْقَصْرِيِ</w:t>
      </w:r>
      <w:r>
        <w:rPr>
          <w:rStyle w:val="FootnoteAnchor"/>
          <w:rtl w:val="true"/>
        </w:rPr>
        <w:footnoteReference w:id="154"/>
      </w:r>
      <w:r>
        <w:rPr>
          <w:rFonts w:ascii="Amiri" w:hAnsi="Amiri" w:eastAsia="Amiri" w:cs="Amiri"/>
          <w:color w:val="111111"/>
          <w:sz w:val="28"/>
          <w:sz w:val="28"/>
          <w:szCs w:val="28"/>
          <w:rtl w:val="true"/>
          <w:lang w:bidi="ar-SA"/>
        </w:rPr>
        <w:t>جَمِيعاً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كَبِرَ</w:t>
      </w:r>
      <w:r>
        <w:rPr>
          <w:rStyle w:val="FootnoteAnchor"/>
          <w:rtl w:val="true"/>
        </w:rPr>
        <w:footnoteReference w:id="155"/>
      </w:r>
      <w:r>
        <w:rPr>
          <w:rFonts w:ascii="Amiri" w:hAnsi="Amiri" w:eastAsia="Amiri" w:cs="Amiri"/>
          <w:color w:val="111111"/>
          <w:sz w:val="28"/>
          <w:sz w:val="28"/>
          <w:szCs w:val="28"/>
          <w:rtl w:val="true"/>
          <w:lang w:bidi="ar-SA"/>
        </w:rPr>
        <w:t>سِنِّي فَخُذْ بِيَدِي وَ أَنْقِذْنِي</w:t>
      </w:r>
      <w:r>
        <w:rPr>
          <w:rStyle w:val="FootnoteAnchor"/>
          <w:rtl w:val="true"/>
        </w:rPr>
        <w:footnoteReference w:id="156"/>
      </w:r>
      <w:r>
        <w:rPr>
          <w:rFonts w:ascii="Amiri" w:hAnsi="Amiri" w:eastAsia="Amiri" w:cs="Amiri"/>
          <w:color w:val="111111"/>
          <w:sz w:val="28"/>
          <w:sz w:val="28"/>
          <w:szCs w:val="28"/>
          <w:rtl w:val="true"/>
          <w:lang w:bidi="ar-SA"/>
        </w:rPr>
        <w:t>مِنَ النَّارِ مَنْ صَاحِبُنَا بَعْدَكَ</w:t>
      </w:r>
      <w:r>
        <w:rPr>
          <w:rStyle w:val="FootnoteAnchor"/>
          <w:rtl w:val="true"/>
        </w:rPr>
        <w:footnoteReference w:id="157"/>
      </w:r>
      <w:r>
        <w:rPr>
          <w:rFonts w:ascii="Amiri" w:hAnsi="Amiri" w:eastAsia="Amiri" w:cs="Amiri"/>
          <w:color w:val="111111"/>
          <w:sz w:val="28"/>
          <w:sz w:val="28"/>
          <w:szCs w:val="28"/>
          <w:rtl w:val="true"/>
          <w:lang w:bidi="ar-SA"/>
        </w:rPr>
        <w:t xml:space="preserve">فَأَشَارَ إِلَى ابْنِهِ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صَاحِبُكُمْ مِنْ بَعْدِي</w:t>
      </w:r>
      <w:r>
        <w:rPr>
          <w:rStyle w:val="FootnoteAnchor"/>
          <w:rtl w:val="true"/>
        </w:rPr>
        <w:footnoteReference w:id="158"/>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الكافي و كشف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في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كثير الرقي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داود الرّقي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Style w:val="FootnoteAnchor"/>
          <w:rtl w:val="true"/>
        </w:rPr>
        <w:footnoteReference w:id="159"/>
      </w:r>
      <w:r>
        <w:rPr>
          <w:rFonts w:ascii="Amiri" w:hAnsi="Amiri" w:eastAsia="Amiri" w:cs="Amiri"/>
          <w:color w:val="111111"/>
          <w:sz w:val="28"/>
          <w:sz w:val="28"/>
          <w:szCs w:val="28"/>
          <w:rtl w:val="true"/>
          <w:lang w:bidi="ar-SA"/>
        </w:rPr>
        <w:t>عَنِ الْحُسَيْنِ بْنِ مُحَمَّدٍ عَنْ مُعَلَّى بْنِ مُحَمَّدٍ عَنْ أَحْمَدَ بْنِ مُحَمَّدِ بْنِ عَبْدِ اللَّهِ</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أحمد بن محمّد بن عبيد 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عَنِ ابْنِ أَبِي عُمَيْرٍ عَنْ مُحَمَّدِ بْنِ إِسْحَاقَ بْنِ</w:t>
      </w:r>
    </w:p>
    <w:p>
      <w:pPr>
        <w:pStyle w:val="BookText"/>
        <w:rPr/>
      </w:pPr>
      <w:r>
        <w:rPr>
          <w:rFonts w:ascii="Amiri" w:hAnsi="Amiri" w:eastAsia="Amiri" w:cs="Amiri"/>
          <w:color w:val="111111"/>
          <w:sz w:val="28"/>
          <w:sz w:val="28"/>
          <w:szCs w:val="28"/>
          <w:rtl w:val="true"/>
          <w:lang w:bidi="ar-SA"/>
        </w:rPr>
        <w:t>عَمَّارٍ</w:t>
      </w:r>
      <w:r>
        <w:rPr>
          <w:rStyle w:val="FootnoteAnchor"/>
          <w:rtl w:val="true"/>
        </w:rPr>
        <w:footnoteReference w:id="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تَدُلُّنِي عَلَى</w:t>
      </w:r>
      <w:r>
        <w:rPr>
          <w:rStyle w:val="FootnoteAnchor"/>
          <w:rtl w:val="true"/>
        </w:rPr>
        <w:footnoteReference w:id="162"/>
      </w:r>
      <w:r>
        <w:rPr>
          <w:rFonts w:ascii="Amiri" w:hAnsi="Amiri" w:eastAsia="Amiri" w:cs="Amiri"/>
          <w:color w:val="111111"/>
          <w:sz w:val="28"/>
          <w:sz w:val="28"/>
          <w:szCs w:val="28"/>
          <w:rtl w:val="true"/>
          <w:lang w:bidi="ar-SA"/>
        </w:rPr>
        <w:t xml:space="preserve">مَنْ آخُذُ مِنْهُ دِينِي فَقَالَ هَذَا ابْنِي عَلِيٌّ إِنَّ أَبِي أَخَذَ بِيَدِي فَأَدْخَلَنِي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بُنَيَّ إِنَّ اللَّهَ قَالَ إِنِّي جاعِلٌ فِي الْأَرْضِ خَلِيفَةً</w:t>
      </w:r>
      <w:r>
        <w:rPr>
          <w:rStyle w:val="FootnoteAnchor"/>
          <w:rtl w:val="true"/>
        </w:rPr>
        <w:footnoteReference w:id="163"/>
      </w:r>
      <w:r>
        <w:rPr>
          <w:rFonts w:ascii="Amiri" w:hAnsi="Amiri" w:eastAsia="Amiri" w:cs="Amiri"/>
          <w:color w:val="111111"/>
          <w:sz w:val="28"/>
          <w:sz w:val="28"/>
          <w:szCs w:val="28"/>
          <w:rtl w:val="true"/>
          <w:lang w:bidi="ar-SA"/>
        </w:rPr>
        <w:t>وَ إِنَّ اللَّهَ عَزَّ وَ جَلَّ إِذَا قَالَ قَوْلًا وَفَى بِهِ</w:t>
      </w:r>
      <w:r>
        <w:rPr>
          <w:rStyle w:val="FootnoteAnchor"/>
          <w:rtl w:val="true"/>
        </w:rPr>
        <w:footnoteReference w:id="164"/>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الكافي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صدره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عن أحمد بن محمّد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Style w:val="FootnoteAnchor"/>
          <w:rtl w:val="true"/>
        </w:rPr>
        <w:footnoteReference w:id="165"/>
      </w:r>
      <w:r>
        <w:rPr>
          <w:rFonts w:ascii="Amiri" w:hAnsi="Amiri" w:eastAsia="Amiri" w:cs="Amiri"/>
          <w:color w:val="111111"/>
          <w:sz w:val="28"/>
          <w:sz w:val="28"/>
          <w:szCs w:val="28"/>
          <w:rtl w:val="true"/>
          <w:lang w:bidi="ar-SA"/>
        </w:rPr>
        <w:t>عَنْ مُحَمَّدِ بْنِ يَحْيَى</w:t>
      </w:r>
      <w:r>
        <w:rPr>
          <w:rStyle w:val="FootnoteAnchor"/>
          <w:rtl w:val="true"/>
        </w:rPr>
        <w:footnoteReference w:id="166"/>
      </w:r>
      <w:r>
        <w:rPr>
          <w:rFonts w:ascii="Amiri" w:hAnsi="Amiri" w:eastAsia="Amiri" w:cs="Amiri"/>
          <w:color w:val="111111"/>
          <w:sz w:val="28"/>
          <w:sz w:val="28"/>
          <w:szCs w:val="28"/>
          <w:rtl w:val="true"/>
          <w:lang w:bidi="ar-SA"/>
        </w:rPr>
        <w:t>عَنْ أَحْمَدَ بْنِ مُحَمَّدِ بْنِ عِيسَى عَنِ الْحَسَنِ بْنِ مَحْبُوبٍ عَنِ الْحُسَيْنِ بْنِ نُعَيْمٍ الصَّحَّافِ</w:t>
      </w:r>
      <w:r>
        <w:rPr>
          <w:rStyle w:val="FootnoteAnchor"/>
          <w:rtl w:val="true"/>
        </w:rPr>
        <w:footnoteReference w:id="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هِشَامُ بْنُ الْحَكَمِ وَ عَلِيُّ بْنُ يَقْطِينٍ</w:t>
      </w:r>
      <w:r>
        <w:rPr>
          <w:rStyle w:val="FootnoteAnchor"/>
          <w:rtl w:val="true"/>
        </w:rPr>
        <w:footnoteReference w:id="168"/>
      </w:r>
      <w:r>
        <w:rPr>
          <w:rFonts w:ascii="Amiri" w:hAnsi="Amiri" w:eastAsia="Amiri" w:cs="Amiri"/>
          <w:color w:val="111111"/>
          <w:sz w:val="28"/>
          <w:sz w:val="28"/>
          <w:szCs w:val="28"/>
          <w:rtl w:val="true"/>
          <w:lang w:bidi="ar-SA"/>
        </w:rPr>
        <w:t xml:space="preserve">بِبَغْدَادَ فَقَالَ عَلِيُّ بْنُ يَقْطِينٍ كُنْتُ عِنْدَ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فَدَخَلَ عَلَيْهِ ابْنُهُ عَلِيٌ</w:t>
      </w:r>
      <w:r>
        <w:rPr>
          <w:rStyle w:val="FootnoteAnchor"/>
          <w:rtl w:val="true"/>
        </w:rPr>
        <w:footnoteReference w:id="169"/>
      </w:r>
      <w:r>
        <w:rPr>
          <w:rFonts w:ascii="Amiri" w:hAnsi="Amiri" w:eastAsia="Amiri" w:cs="Amiri"/>
          <w:color w:val="111111"/>
          <w:sz w:val="28"/>
          <w:sz w:val="28"/>
          <w:szCs w:val="28"/>
          <w:rtl w:val="true"/>
          <w:lang w:bidi="ar-SA"/>
        </w:rPr>
        <w:t xml:space="preserve">فَقَالَ لِي يَا عَلِيَّ بْنِ يَقْطِينٍ هَذَا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وُلْدِي أَمَا إِنِّي قَدْ</w:t>
      </w:r>
      <w:r>
        <w:rPr>
          <w:rStyle w:val="FootnoteAnchor"/>
          <w:rtl w:val="true"/>
        </w:rPr>
        <w:footnoteReference w:id="170"/>
      </w:r>
      <w:r>
        <w:rPr>
          <w:rFonts w:ascii="Amiri" w:hAnsi="Amiri" w:eastAsia="Amiri" w:cs="Amiri"/>
          <w:color w:val="111111"/>
          <w:sz w:val="28"/>
          <w:sz w:val="28"/>
          <w:szCs w:val="28"/>
          <w:rtl w:val="true"/>
          <w:lang w:bidi="ar-SA"/>
        </w:rPr>
        <w:t>نَحَلْتُهُ كُنْيَتِي فَضَرَبَ هِشَامٌ بِرَاحَتِهِ</w:t>
      </w:r>
      <w:r>
        <w:rPr>
          <w:rStyle w:val="FootnoteAnchor"/>
          <w:rtl w:val="true"/>
        </w:rPr>
        <w:footnoteReference w:id="171"/>
      </w:r>
      <w:r>
        <w:rPr>
          <w:rFonts w:ascii="Amiri" w:hAnsi="Amiri" w:eastAsia="Amiri" w:cs="Amiri"/>
          <w:color w:val="111111"/>
          <w:sz w:val="28"/>
          <w:sz w:val="28"/>
          <w:szCs w:val="28"/>
          <w:rtl w:val="true"/>
          <w:lang w:bidi="ar-SA"/>
        </w:rPr>
        <w:t>جَبْهَتَهُ ثُمَّ قَالَ وَيْحَكَ كَيْفَ قُلْتَ فَقَالَ عَلِيُّ بْنُ يَقْطِينٍ سَمِعْتُهُ وَ اللَّهِ مِنْهُ كَمَا قُلْتُ فَقَالَ هِشَامٌ إِنَّ الْأَمْرَ وَ اللَّهِ</w:t>
      </w:r>
      <w:r>
        <w:rPr>
          <w:rStyle w:val="FootnoteAnchor"/>
          <w:rtl w:val="true"/>
        </w:rPr>
        <w:footnoteReference w:id="172"/>
      </w:r>
      <w:r>
        <w:rPr>
          <w:rFonts w:ascii="Amiri" w:hAnsi="Amiri" w:eastAsia="Amiri" w:cs="Amiri"/>
          <w:color w:val="111111"/>
          <w:sz w:val="28"/>
          <w:sz w:val="28"/>
          <w:szCs w:val="28"/>
          <w:rtl w:val="true"/>
          <w:lang w:bidi="ar-SA"/>
        </w:rPr>
        <w:t>فِيهِ مِنْ بَعْدِهِ</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و في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بن عيسى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Style w:val="FootnoteAnchor"/>
          <w:rtl w:val="true"/>
        </w:rPr>
        <w:footnoteReference w:id="174"/>
      </w:r>
      <w:r>
        <w:rPr>
          <w:rFonts w:ascii="Amiri" w:hAnsi="Amiri" w:eastAsia="Amiri" w:cs="Amiri"/>
          <w:color w:val="111111"/>
          <w:sz w:val="28"/>
          <w:sz w:val="28"/>
          <w:szCs w:val="28"/>
          <w:rtl w:val="true"/>
          <w:lang w:bidi="ar-SA"/>
        </w:rPr>
        <w:t>عَنْ عِدَّةٍ مِنْ أَصْحَابِنَا عَنْ أَحْمَدَ بْنِ مُحَمَّدِ بْنِ عِيسَى عَنْ مُعَاوِيَةَ بْنِ حُكَيْمٍ</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عدّه الشيخ في رجاله تارة من أصحاب الجواد عليه السلام و اخرى من أصحاب الهادي عليه السلام، و وصفه بالكوفي، و ثالثة فيمن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نُعَيْمٍ الْقَابُوسِيِ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أَكْبَرُ وُلْدِي وَ آثَرُهُمْ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عِنْدِي وَ أَحَبُّهُمْ إِلَيَّ وَ هُوَ يَنْظُرُ مَعِي فِي الْجَفْرِ وَ لَمْ يَنْظُرْ فِيهِ إِلَّا نَبِيٌّ أَوْ وَصِيُّ 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الكافي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 القابوسي، و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الكاظم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نحوه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Style w:val="FootnoteAnchor"/>
          <w:rtl w:val="true"/>
        </w:rPr>
        <w:footnoteReference w:id="176"/>
      </w:r>
      <w:r>
        <w:rPr>
          <w:rFonts w:ascii="Amiri" w:hAnsi="Amiri" w:eastAsia="Amiri" w:cs="Amiri"/>
          <w:color w:val="111111"/>
          <w:sz w:val="28"/>
          <w:sz w:val="28"/>
          <w:szCs w:val="28"/>
          <w:rtl w:val="true"/>
          <w:lang w:bidi="ar-SA"/>
        </w:rPr>
        <w:t>عَنْ أَحْمَدَ بْنِ مِهْرَانَ عَنْ مُحَمَّدِ بْنِ عَلِيٍّ عَنْ مُحَمَّدِ بْنِ سِنَانٍ وَ عَلِيِّ بْنِ الْحَكَمِ جَمِيعاً عَنِ الْحُسَيْنِ بْنِ الْمُخْتَارِ</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إِلَيْنَا أَلْوَاحٌ </w:t>
      </w:r>
    </w:p>
    <w:p>
      <w:pPr>
        <w:pStyle w:val="BookText"/>
        <w:rPr/>
      </w:pPr>
      <w:r>
        <w:rPr>
          <w:rFonts w:ascii="Amiri" w:hAnsi="Amiri" w:eastAsia="Amiri" w:cs="Amiri"/>
          <w:color w:val="111111"/>
          <w:sz w:val="28"/>
          <w:sz w:val="28"/>
          <w:szCs w:val="28"/>
          <w:rtl w:val="true"/>
          <w:lang w:bidi="ar-SA"/>
        </w:rPr>
        <w:t xml:space="preserve">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الْحَبْسِ عَهْدِي إِلَى أَكْبَرِ وُلْدِي أَنْ يَفْعَلَ كَذَا وَ أَنْ يَفْعَلَ كَذَا وَ فُلَانٌ لَا تُنِلْهُ شَيْئاً حَتَّى أَلْقَاكَ أَوْ يَقْضِيَ اللَّهُ عَلَيَّ الْمَوْتَ</w:t>
      </w:r>
      <w:r>
        <w:rPr>
          <w:rStyle w:val="FootnoteAnchor"/>
          <w:rtl w:val="true"/>
        </w:rPr>
        <w:footnoteReference w:id="178"/>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الكافي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صدره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Style w:val="FootnoteAnchor"/>
          <w:rtl w:val="true"/>
        </w:rPr>
        <w:footnoteReference w:id="179"/>
      </w:r>
      <w:r>
        <w:rPr>
          <w:rFonts w:ascii="Amiri" w:hAnsi="Amiri" w:eastAsia="Amiri" w:cs="Amiri"/>
          <w:color w:val="111111"/>
          <w:sz w:val="28"/>
          <w:sz w:val="28"/>
          <w:szCs w:val="28"/>
          <w:rtl w:val="true"/>
          <w:lang w:bidi="ar-SA"/>
        </w:rPr>
        <w:t>عَنْ أَحْمَدَ بْنِ مِهْرَانَ عَنْ مُحَمَّدِ بْنِ عَلِيٍّ عَنْ زِيَادِ بْنِ مَرْوَانَ الْقَنْدِيِّ وَ كَانَ مِنَ الْوَاقِفَةِ</w:t>
      </w:r>
      <w:r>
        <w:rPr>
          <w:rStyle w:val="FootnoteAnchor"/>
          <w:rtl w:val="true"/>
        </w:rPr>
        <w:footnoteReference w:id="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ابْنُهُ فَقَالَ لِي يَا زِيَادُ هَذَا ابْنِي عَلِيٌّ إِنَ</w:t>
      </w:r>
      <w:r>
        <w:rPr>
          <w:rStyle w:val="FootnoteAnchor"/>
          <w:rtl w:val="true"/>
        </w:rPr>
        <w:footnoteReference w:id="181"/>
      </w:r>
      <w:r>
        <w:rPr>
          <w:rFonts w:ascii="Amiri" w:hAnsi="Amiri" w:eastAsia="Amiri" w:cs="Amiri"/>
          <w:color w:val="111111"/>
          <w:sz w:val="28"/>
          <w:sz w:val="28"/>
          <w:szCs w:val="28"/>
          <w:rtl w:val="true"/>
          <w:lang w:bidi="ar-SA"/>
        </w:rPr>
        <w:t>كِتَابَهُ كِتَابِي وَ كَلَامَهُ كَلَامِي وَ رَسُولَهُ رَسُولِي وَ مَا قَالَ فَالْقَوْلُ قَوْلُهُ</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الكافي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مروان القندي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Style w:val="FootnoteAnchor"/>
          <w:rtl w:val="true"/>
        </w:rPr>
        <w:footnoteReference w:id="183"/>
      </w:r>
      <w:r>
        <w:rPr>
          <w:rFonts w:ascii="Amiri" w:hAnsi="Amiri" w:eastAsia="Amiri" w:cs="Amiri"/>
          <w:color w:val="111111"/>
          <w:sz w:val="28"/>
          <w:sz w:val="28"/>
          <w:szCs w:val="28"/>
          <w:rtl w:val="true"/>
          <w:lang w:bidi="ar-SA"/>
        </w:rPr>
        <w:t>عَنْ أَحْمَدَ بْنِ مِهْرَانَ عَنْ مُحَمَّدِ بْنِ عَلِيٍّ عَنْ مُحَمَّدِ بْنِ الْفَضْلِ عَنِ الْمَخْزُومِيِ</w:t>
      </w:r>
      <w:r>
        <w:rPr>
          <w:rStyle w:val="FootnoteAnchor"/>
          <w:rtl w:val="true"/>
        </w:rPr>
        <w:footnoteReference w:id="184"/>
      </w:r>
      <w:r>
        <w:rPr>
          <w:rFonts w:ascii="Amiri" w:hAnsi="Amiri" w:eastAsia="Amiri" w:cs="Amiri"/>
          <w:color w:val="111111"/>
          <w:sz w:val="28"/>
          <w:sz w:val="28"/>
          <w:szCs w:val="28"/>
          <w:rtl w:val="true"/>
          <w:lang w:bidi="ar-SA"/>
        </w:rPr>
        <w:t>وَ كَانَتْ أُمُّهُ مِنْ وُلْدِ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فَجَمَعَنَا ثُمَّ قَالَ لَنَا</w:t>
      </w:r>
      <w:r>
        <w:rPr>
          <w:rStyle w:val="FootnoteAnchor"/>
          <w:rtl w:val="true"/>
        </w:rPr>
        <w:footnoteReference w:id="185"/>
      </w:r>
      <w:r>
        <w:rPr>
          <w:rFonts w:ascii="Amiri" w:hAnsi="Amiri" w:eastAsia="Amiri" w:cs="Amiri"/>
          <w:color w:val="111111"/>
          <w:sz w:val="28"/>
          <w:sz w:val="28"/>
          <w:szCs w:val="28"/>
          <w:rtl w:val="true"/>
          <w:lang w:bidi="ar-SA"/>
        </w:rPr>
        <w:t xml:space="preserve">أَ تَدْرُونَ لِمَ </w:t>
      </w:r>
    </w:p>
    <w:p>
      <w:pPr>
        <w:pStyle w:val="BookText"/>
        <w:rPr/>
      </w:pPr>
      <w:r>
        <w:rPr>
          <w:rFonts w:ascii="Amiri" w:hAnsi="Amiri" w:eastAsia="Amiri" w:cs="Amiri"/>
          <w:color w:val="111111"/>
          <w:sz w:val="28"/>
          <w:sz w:val="28"/>
          <w:szCs w:val="28"/>
          <w:rtl w:val="true"/>
          <w:lang w:bidi="ar-SA"/>
        </w:rPr>
        <w:t>جَمَعْتُكُمْ</w:t>
      </w:r>
      <w:r>
        <w:rPr>
          <w:rStyle w:val="FootnoteAnchor"/>
          <w:rtl w:val="true"/>
        </w:rPr>
        <w:footnoteReference w:id="186"/>
      </w:r>
      <w:r>
        <w:rPr>
          <w:rFonts w:ascii="Amiri" w:hAnsi="Amiri" w:eastAsia="Amiri" w:cs="Amiri"/>
          <w:color w:val="111111"/>
          <w:sz w:val="28"/>
          <w:sz w:val="28"/>
          <w:szCs w:val="28"/>
          <w:rtl w:val="true"/>
          <w:lang w:bidi="ar-SA"/>
        </w:rPr>
        <w:t>فَقُلْنَا لَا قَالَ اشْهَدُوا أَنَّ ابْنِي هَذَا وَصِيِّي وَ الْقَيِّمُ بِأَمْرِي وَ خَلِيفَتِي مِنْ بَعْدِي مَنْ كَانَ لَهُ عِنْدِي دَيْنٌ فَلْيَأْخُذْهُ مِنِ ابْنِي هَذَا وَ مَنْ كَانَتْ لَهُ عِنْدِي عِدَةٌ فَلْيَتَنَجَّزْهَا</w:t>
      </w:r>
      <w:r>
        <w:rPr>
          <w:rStyle w:val="FootnoteAnchor"/>
          <w:rtl w:val="true"/>
        </w:rPr>
        <w:footnoteReference w:id="187"/>
      </w:r>
      <w:r>
        <w:rPr>
          <w:rFonts w:ascii="Amiri" w:hAnsi="Amiri" w:eastAsia="Amiri" w:cs="Amiri"/>
          <w:color w:val="111111"/>
          <w:sz w:val="28"/>
          <w:sz w:val="28"/>
          <w:szCs w:val="28"/>
          <w:rtl w:val="true"/>
          <w:lang w:bidi="ar-SA"/>
        </w:rPr>
        <w:t>مِنْهُ وَ مَنْ لَمْ يَكُنْ لَهُ بُدٌّ مِنْ لِقَائِي فَلَا يَلْقَنِي إِلَّا بِكِتَابِهِ</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صدره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المخزومي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Style w:val="FootnoteAnchor"/>
          <w:rtl w:val="true"/>
        </w:rPr>
        <w:footnoteReference w:id="189"/>
      </w:r>
      <w:r>
        <w:rPr>
          <w:rFonts w:ascii="Amiri" w:hAnsi="Amiri" w:eastAsia="Amiri" w:cs="Amiri"/>
          <w:color w:val="111111"/>
          <w:sz w:val="28"/>
          <w:sz w:val="28"/>
          <w:szCs w:val="28"/>
          <w:rtl w:val="true"/>
          <w:lang w:bidi="ar-SA"/>
        </w:rPr>
        <w:t>عَنْ أَحْمَدَ بْنِ مِهْرَانَ عَنْ مُحَمَّدِ بْنِ عَلِيٍّ عَنْ أَبِي عَلِيٍّ الْخَزَّازِ عَنْ دَاوُدَ بْنِ سُلَيْمَانَ</w:t>
      </w:r>
      <w:r>
        <w:rPr>
          <w:rStyle w:val="FootnoteAnchor"/>
          <w:rtl w:val="true"/>
        </w:rPr>
        <w:footnoteReference w:id="1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يَحْدُثَ حَدَثٌ وَ لَا أَلْقَاكَ فَأَخْبِرْنِي عَنِ الْإِمَامِ بَعْدَكَ فَقَالَ ابْنِي فُلَانٌ يَعْنِي أَبَا الْحَسَنِ ع</w:t>
      </w:r>
      <w:r>
        <w:rPr>
          <w:rStyle w:val="FootnoteAnchor"/>
          <w:rtl w:val="true"/>
        </w:rPr>
        <w:footnoteReference w:id="191"/>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الكافي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ابْنِ مِهْرَانَ عَنْ مُحَمَّدِ بْنِ عَلِيٍّ عَنْ سَعِيدِ بْنِ أَبِي الْجَهْمِ</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عدّه الشيخ في رجاله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نَصْرِ بْنِ قَابُوسَ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 xml:space="preserve">سَأَلْتُ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يَكُونُ بَعْدَكَ فَأَخْبَرَنِي أَنَّكَ أَنْتَ هُوَ فَلَمَّا تُوُفِّيَ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يَمِيناً وَ شِمَالًا وَ قُلْتُ بِكَ أَنَا وَ أَصْحَابِي فَأَخْبِرْنِي مَنِ الَّذِي يَكُونُ مِنْ بَعْدِكَ مِنْ وُلْدِكَ قَالَ ابْنِي فُلَانٌ</w:t>
      </w:r>
      <w:r>
        <w:rPr>
          <w:rStyle w:val="FootnoteAnchor"/>
          <w:rtl w:val="true"/>
        </w:rPr>
        <w:footnoteReference w:id="193"/>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الكافي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العيون، 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لاحظنا معاني الأخبار من أوّله إلى آخره فلم نجد الخبر فيه و لا سنده فيحتمل كونه مصحف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Style w:val="FootnoteAnchor"/>
          <w:rtl w:val="true"/>
        </w:rPr>
        <w:footnoteReference w:id="194"/>
      </w:r>
      <w:r>
        <w:rPr>
          <w:rFonts w:ascii="Amiri" w:hAnsi="Amiri" w:eastAsia="Amiri" w:cs="Amiri"/>
          <w:color w:val="111111"/>
          <w:sz w:val="28"/>
          <w:sz w:val="28"/>
          <w:szCs w:val="28"/>
          <w:rtl w:val="true"/>
          <w:lang w:bidi="ar-SA"/>
        </w:rPr>
        <w:t>عَنْ أَحْمَدَ عَنْ مُحَمَّدِ بْنِ عَلِيٍّ عَنِ الضَّحَّاكِ بْنِ الْأَشْعَثِ</w:t>
      </w:r>
      <w:r>
        <w:rPr>
          <w:rStyle w:val="FootnoteAnchor"/>
          <w:rtl w:val="true"/>
        </w:rPr>
        <w:footnoteReference w:id="195"/>
      </w:r>
      <w:r>
        <w:rPr>
          <w:rFonts w:ascii="Amiri" w:hAnsi="Amiri" w:eastAsia="Amiri" w:cs="Amiri"/>
          <w:color w:val="111111"/>
          <w:sz w:val="28"/>
          <w:sz w:val="28"/>
          <w:szCs w:val="28"/>
          <w:rtl w:val="true"/>
          <w:lang w:bidi="ar-SA"/>
        </w:rPr>
        <w:t>عَنْ دَاوُدَ بْنِ زُرْبِيٍ</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و عدّه في رجاله مع توصيفه بالكوفي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النصّ على الرضا عليه السلام بالإمامة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خاصّة الكاظم عليه السلام و ثقاته و أهل الورع و العلم و الفقه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رزين و لم نجد له ذكرا في كتب الرجال فلعلّه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فَأَخَذَ بَعْضَهُ وَ تَرَكَ بَعْضَهُ فَقُلْتُ أَصْلَحَكَ اللَّهُ لِأَيِّ شَيْ‌ءٍ تَرَكْتَهُ عِنْدِي فَقَالَ إِنَّ صَاحِبَ هَذَا الْأَمْرِ يَطْلُبُهُ مِنْكَ فَلَمَّا جَاءَ نَعْيُهُ 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ذَلِكَ الْمَالَ فَدَفَعْتُهُ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الضحّاك بن الأشعث 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الإرشاد و إعلام الورى و الكافي و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Style w:val="FootnoteAnchor"/>
          <w:rtl w:val="true"/>
        </w:rPr>
        <w:footnoteReference w:id="197"/>
      </w:r>
      <w:r>
        <w:rPr>
          <w:rFonts w:ascii="Amiri" w:hAnsi="Amiri" w:eastAsia="Amiri" w:cs="Amiri"/>
          <w:color w:val="111111"/>
          <w:sz w:val="28"/>
          <w:sz w:val="28"/>
          <w:szCs w:val="28"/>
          <w:rtl w:val="true"/>
          <w:lang w:bidi="ar-SA"/>
        </w:rPr>
        <w:t>عَنْ أَحْمَدَ بْنِ مِهْرَانَ عَنْ مُحَمَّدِ بْنِ عَلِيٍّ عَنْ عَلِيِّ بْنِ الْحَكَمِ</w:t>
      </w:r>
      <w:r>
        <w:rPr>
          <w:rStyle w:val="FootnoteAnchor"/>
          <w:rtl w:val="true"/>
        </w:rPr>
        <w:footnoteReference w:id="198"/>
      </w:r>
      <w:r>
        <w:rPr>
          <w:rFonts w:ascii="Amiri" w:hAnsi="Amiri" w:eastAsia="Amiri" w:cs="Amiri"/>
          <w:color w:val="111111"/>
          <w:sz w:val="28"/>
          <w:sz w:val="28"/>
          <w:szCs w:val="28"/>
          <w:rtl w:val="true"/>
          <w:lang w:bidi="ar-SA"/>
        </w:rPr>
        <w:t>عَنْ عَبْدِ اللَّهِ بْنِ إِبْرَاهِيمَ بْنِ عَلِيِّ بْنِ عَبْدِ اللَّهِ بْنِ جَعْفَرِ بْنِ أَبِي طَالِبٍ</w:t>
      </w:r>
      <w:r>
        <w:rPr>
          <w:rStyle w:val="FootnoteAnchor"/>
          <w:rtl w:val="true"/>
        </w:rPr>
        <w:footnoteReference w:id="199"/>
      </w:r>
      <w:r>
        <w:rPr>
          <w:rFonts w:ascii="Amiri" w:hAnsi="Amiri" w:eastAsia="Amiri" w:cs="Amiri"/>
          <w:color w:val="111111"/>
          <w:sz w:val="28"/>
          <w:sz w:val="28"/>
          <w:szCs w:val="28"/>
          <w:rtl w:val="true"/>
          <w:lang w:bidi="ar-SA"/>
        </w:rPr>
        <w:t>عَنْ يَزِيدَ بْنِ سَلِيطٍ</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عدّه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في فصل ممن روى النصّ على الرضا عليه السلام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خاصّة الكاظم عليه السلام و ثقاته و أهل الورع و العلم و الفقه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طَوِيلٍ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إِنِّي أُوخَذُ فِي هَذِهِ السَّنَةِ وَ الْأَمْرُ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ابْنِي عَلِيٍّ سَمِيِّ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الْأَوَّلُ فَعَلِيُّ بْنُ أَبِي طَالِبٍ وَ أَمَّا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الْآخَرُ فَعَلِيُّ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فَهْمَ الْأَوَّلِ وَ حِلْمَهُ وَ نَصْرَهُ وَ وُدَّهُ وَ ذِمَّتَهُ وَ مِحْنَتَهُ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مِحْنَةَ الْآخَرِ وَ صَبْرَهُ عَلَى مَا يَكْرَهُ تَمَامَ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 إعلام الورى و الإمامة و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سليط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الْحُسَيْنِ مُحَمَّدُ بْنُ جَعْفَرٍ الْأَسَدِيُّ عَنْ سَعْدِ بْنِ عَبْدِ اللَّهِ عَنْ جَمَاعَةٍ مِنْ أَصْحَابِنَا مِنْهُمْ مُحَمَّدُ بْنُ الْحُسَيْنِ بْنِ أَبِي الْخَطَّابِ </w:t>
      </w:r>
    </w:p>
    <w:p>
      <w:pPr>
        <w:pStyle w:val="BookText"/>
        <w:rPr/>
      </w:pPr>
      <w:r>
        <w:rPr>
          <w:rFonts w:ascii="Amiri" w:hAnsi="Amiri" w:eastAsia="Amiri" w:cs="Amiri"/>
          <w:color w:val="111111"/>
          <w:sz w:val="28"/>
          <w:sz w:val="28"/>
          <w:szCs w:val="28"/>
          <w:rtl w:val="true"/>
          <w:lang w:bidi="ar-SA"/>
        </w:rPr>
        <w:t>وَ الْحَسَنُ بْنُ مُوسَى الْخَشَّابُ وَ مُحَمَّدُ بْنُ عِيسَى بْنِ عُبَيْدٍ عَنْ مُحَمَّدِ بْنِ سِنَانٍ عَنِ الْحَسَنِ بْنِ الْحَسَنِ فِي حَدِيثٍ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فَقَالَ سَلْ إِمَامَكَ فَقُلْتُ مَنْ تَعْنِي فَإِنِّي لَا أَعْرِفُ إِمَاماً غَيْرَكَ قَالَ هُوَ عَلِيٌّ ابْنِي قَدْ نَحَلْتُهُ كُنْيَتِي قُلْتُ سَيِّدِي أَنْقِذْنِي مِنَ النَّارِ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أَنْتَ الْقَائِمُ بِهَذَا الْأَمْرِ قَالَ أَ وَ لَمْ أَكُنْ قَائِماً ثُمَّ قَالَ يَا حَسَنُ مَا مِنْ إِمَامٍ يَكُونُ قَائِماً فِي أُمَّةٍ إِلَّا وَ هُوَ قَائِمُهُمْ فَإِذَا مَضَى عَنْهُمْ فَالَّذِي يَلِيهِ هُوَ الْقَائِمُ وَ الْحُجَّةُ حَتَّى يَغِيبَ عَنْهُمْ فَكُلُّنَا قَائِمٌ فَاصْرِفْ جَمِيعَ مَا كُنْتَ تُعَامِلُنِي بِهِ إِلَى ابْنِي عَلِيٍّ وَ اللَّهِ</w:t>
      </w:r>
      <w:r>
        <w:rPr>
          <w:rStyle w:val="FootnoteAnchor"/>
          <w:rtl w:val="true"/>
        </w:rPr>
        <w:footnoteReference w:id="201"/>
      </w:r>
      <w:r>
        <w:rPr>
          <w:rFonts w:ascii="Amiri" w:hAnsi="Amiri" w:eastAsia="Amiri" w:cs="Amiri"/>
          <w:color w:val="111111"/>
          <w:sz w:val="28"/>
          <w:sz w:val="28"/>
          <w:szCs w:val="28"/>
          <w:rtl w:val="true"/>
          <w:lang w:bidi="ar-SA"/>
        </w:rPr>
        <w:t>وَ اللَّهِ مَا أَنَا فَعَلْتُ ذَاكَ بِهِ بَلِ اللَّهُ فَعَلَ بِهِ ذَاكَ حُبّاً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إِدْرِيسَ عَنْ عَلِيِّ بْنِ مُحَمَّدِ بْنِ قُتَيْبَةَ</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اعتمد أبو عمرو الكشّيّ في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الْفَضْلِ بْنِ شَاذَانَ النَّيْشَابُورِيِّ عَنْ مُحَمَّدِ بْنِ سِنَانٍ وَ صَفْوَانَ بْنِ يَحْيَى وَ عُثْمَانَ بْنِ عِيسَى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إِنَّ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سَعِدَ امْرُؤٌ لَمْ يَمُتْ حَتَّى يَرَى خَلَفَهُ مِنْ نَفْسِهِ ثُمَّ أَوْمَأَ بِيَدِهِ إِلَى ابْنِهِ عَلِيٍّ فَقَالَ هَذَا وَ قَدْ أَرَانِيَ اللَّهُ خَلَفِي مِنْ نَفْسِي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Style w:val="FootnoteAnchor"/>
          <w:rtl w:val="true"/>
        </w:rPr>
        <w:footnoteReference w:id="204"/>
      </w:r>
      <w:r>
        <w:rPr>
          <w:rFonts w:ascii="Amiri" w:hAnsi="Amiri" w:eastAsia="Amiri" w:cs="Amiri"/>
          <w:color w:val="111111"/>
          <w:sz w:val="28"/>
          <w:sz w:val="28"/>
          <w:szCs w:val="28"/>
          <w:rtl w:val="true"/>
          <w:lang w:bidi="ar-SA"/>
        </w:rPr>
        <w:t>عَنْ سَعْدِ بْنِ عَبْدِ اللَّهِ عَنْ مُحَمَّدِ بْنِ عِيسَى بْنِ عُبَيْدٍ عَنْ عَلِيِّ بْنِ الْحَكَمِ وَ عَلِيِّ بْنِ الْحَسَنِ بْنِ نَافِعٍ</w:t>
      </w:r>
      <w:r>
        <w:rPr>
          <w:rStyle w:val="FootnoteAnchor"/>
          <w:rtl w:val="true"/>
        </w:rPr>
        <w:footnoteReference w:id="205"/>
      </w:r>
      <w:r>
        <w:rPr>
          <w:rFonts w:ascii="Amiri" w:hAnsi="Amiri" w:eastAsia="Amiri" w:cs="Amiri"/>
          <w:color w:val="111111"/>
          <w:sz w:val="28"/>
          <w:sz w:val="28"/>
          <w:szCs w:val="28"/>
          <w:rtl w:val="true"/>
          <w:lang w:bidi="ar-SA"/>
        </w:rPr>
        <w:t>عَنْ هَارُونَ بْنِ خَارِجَةَ قَالَ قَالَ لِي هَارُونُ بْنُ سَعْدٍ الْعِجْلِيُ</w:t>
      </w:r>
      <w:r>
        <w:rPr>
          <w:rStyle w:val="FootnoteAnchor"/>
          <w:rtl w:val="true"/>
        </w:rPr>
        <w:footnoteReference w:id="206"/>
      </w:r>
      <w:r>
        <w:rPr>
          <w:rFonts w:ascii="Amiri" w:hAnsi="Amiri" w:eastAsia="Amiri" w:cs="Amiri"/>
          <w:color w:val="111111"/>
          <w:sz w:val="28"/>
          <w:sz w:val="28"/>
          <w:szCs w:val="28"/>
          <w:rtl w:val="true"/>
          <w:lang w:bidi="ar-SA"/>
        </w:rPr>
        <w:t>قَدْ مَاتَ إِسْمَاعِيلُ الَّذِي كُنْتُمْ تَمُدُّونَ إِلَيْهِ أَعْنَاقَكُمْ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جَعْفَرٌ شَيْخٌ كَبِيرٌ يَمُوتُ غَداً أَوْ بَعْدَ غَدٍ فَتَبْقَوْنَ بِلَا إِمَامٍ فَلَمْ أَدْرِ مَا أَقُولُ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 فَقَالَ هَيْهَاتَ هَيْهَاتَ أَبَى اللَّهُ وَ اللَّهِ أَنْ يَنْقَطِعَ هَذَا الْأَمْرُ حَتَّى يَنْقَطِعَ اللَّيْلُ وَ النَّهَارُ فَإِذَا رَأَيْتَهُ فَقُلْ لَهُ هَذَا مُوسَى بْنُ جَعْفَرٍ يَكْبَرُ وَ نُزَوِّجُهُ وَ يُولَدُ لَهُ فَيَكُونُ خَلَفاً إِنْ شَاءَ اللَّهُ تَعَالَى</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الإثبات المذكور 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آخَرَ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يَظْهَرُ صَاحِبُنَا وَ هُوَ مِنْ صُلْبِ هَذَا وَ أَوْمَأَ بِيَدِهِ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فَيَمْلَأُهَا عَدْلًا كَمَا مُلِئَتْ جَوْراً وَ ظُلْماً وَ تَصْفُو لَهُ الدُّنْيَا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أَيُّوبُ بْنُ نُوحٍ عَنِ الْحَسَنِ بْنِ عَلِيِّ بْنِ فَضَّالٍ قَالَ سَمِعْتُ عَلِيَّ بْنَ جَعْفَرٍ يَقُولُ كُنْتُ عِنْدَ أَخِي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حُجَّةَ اللَّهِ فِي الْأَرْضِ</w:t>
      </w:r>
      <w:r>
        <w:rPr>
          <w:rStyle w:val="FootnoteAnchor"/>
          <w:rtl w:val="true"/>
        </w:rPr>
        <w:footnoteReference w:id="209"/>
      </w:r>
      <w:r>
        <w:rPr>
          <w:rFonts w:ascii="Amiri" w:hAnsi="Amiri" w:eastAsia="Amiri" w:cs="Amiri"/>
          <w:color w:val="111111"/>
          <w:sz w:val="28"/>
          <w:sz w:val="28"/>
          <w:szCs w:val="28"/>
          <w:rtl w:val="true"/>
          <w:lang w:bidi="ar-SA"/>
        </w:rPr>
        <w:t xml:space="preserve">بَعْدَ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طَلَعَ ابْنُهُ عَلِيٌّ فَقَالَ لِي يَا عَلِيُّ هَذَا صَاحِبُكَ وَ هُوَ مِنِّي بِمَنْزِلَتِي مِنْ أَبِي فَثَبَّتَكَ اللَّهُ عَلَى دِينِهِ فَبَكَيْتُ وَ قُلْتُ فِي نَفْسِي نَعَى وَ اللَّهِ إِلَيَّ نَفْسَهُ فَقَالَ يَا عَلِيُّ لَا بُدَّ مِنْ أَنْ تَمْضِيَ مَقَادِيرُ اللَّهِ فِيَّ وَ لِي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وَ بِأَمِيرِ الْمُؤْمِنِينَ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قَبْلَ أَنْ يَحْمِلَهُ هَارُونُ الرَّشِيدُ فِي الْمَرَّةِ الثَّانِيَةِ بِثَلَاثَةِ أَيَّامٍ تَمَامَ الْخَبَرِ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في هذا المعنى أكثر من أن تحصى و هي موجودة في كتب الإمامية معروفة و مشهورة من أرادها وقف عليها من هناك و في هذا القدر هاهنا كفاية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 كيف تعولون على هذه الأخبار و تدعون العلم بموته و الواقفة تروي أخبارا كثيرة تتضمن أنه لم يمت و أنه القائم المشار إليه موجودة في كتبهم و كتب أصحابكم فكيف تجمعون بينها و كيف تدعون العلم بموته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لم نذكر هذه الأخبار</w:t>
      </w:r>
      <w:r>
        <w:rPr>
          <w:rStyle w:val="FootnoteAnchor"/>
          <w:rtl w:val="true"/>
        </w:rPr>
        <w:footnoteReference w:id="211"/>
      </w:r>
      <w:r>
        <w:rPr>
          <w:rFonts w:ascii="Amiri" w:hAnsi="Amiri" w:eastAsia="Amiri" w:cs="Amiri"/>
          <w:color w:val="111111"/>
          <w:sz w:val="28"/>
          <w:sz w:val="28"/>
          <w:szCs w:val="28"/>
          <w:rtl w:val="true"/>
          <w:lang w:bidi="ar-SA"/>
        </w:rPr>
        <w:t>إلا على جهة</w:t>
      </w:r>
      <w:r>
        <w:rPr>
          <w:rStyle w:val="FootnoteAnchor"/>
          <w:rtl w:val="true"/>
        </w:rPr>
        <w:footnoteReference w:id="212"/>
      </w:r>
      <w:r>
        <w:rPr>
          <w:rFonts w:ascii="IRNazanin" w:hAnsi="IRNazanin" w:eastAsia="IRNazanin"/>
          <w:color w:val="111111"/>
          <w:sz w:val="28"/>
          <w:sz w:val="28"/>
          <w:szCs w:val="28"/>
          <w:rtl w:val="true"/>
          <w:lang w:bidi="fa-IR"/>
        </w:rPr>
        <w:t xml:space="preserve">الاستظهار و التبرع لا لأنا احتجنا إليها في العلم بموته لأن العلم بموته حاصل لا يشك فيه كالعلم بموت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المشكك في موته كالمشكك في موتهم و موت كل من علمنا بموته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استظهرنا بإيراد هذه الأخبار تأكيدا لهذا العلم كما نروي أخبارا كثيرة فيما نعلم بالعقل و الشرع و ظاهر القرآن و الإجماع و غير ذلك فنذكر في ذلك أخبارا على وجه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ترويه الواقفة فكلها أخبار آحاد لا يعضدها حجة و لا يمكن ادعاء العلم بصحتها و مع هذا فالرواة لها مطعون عليهم لا يوثق بقولهم و رواياتهم و بعد هذا كله فهي متأولة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نذكر جملا مما رووه و نبين القول فيها فمن ذلك أخبار ذكرها أبو محمد علي بن أحمد العلوي الموسوي في كتابه في نصرة الواقفة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حَدَّثَنِي مُحَمَّدُ بْنُ بِشْرٍ</w:t>
      </w:r>
      <w:r>
        <w:rPr>
          <w:rStyle w:val="FootnoteAnchor"/>
          <w:rtl w:val="true"/>
        </w:rPr>
        <w:footnoteReference w:id="214"/>
      </w:r>
      <w:r>
        <w:rPr>
          <w:rFonts w:ascii="Amiri" w:hAnsi="Amiri" w:eastAsia="Amiri" w:cs="Amiri"/>
          <w:color w:val="111111"/>
          <w:sz w:val="28"/>
          <w:sz w:val="28"/>
          <w:szCs w:val="28"/>
          <w:rtl w:val="true"/>
          <w:lang w:bidi="ar-SA"/>
        </w:rPr>
        <w:t>قَالَ حَدَّثَنِي الْحَسَنُ بْنُ سَمَاعَةَ</w:t>
      </w:r>
      <w:r>
        <w:rPr>
          <w:rStyle w:val="FootnoteAnchor"/>
          <w:rtl w:val="true"/>
        </w:rPr>
        <w:footnoteReference w:id="215"/>
      </w:r>
      <w:r>
        <w:rPr>
          <w:rFonts w:ascii="Amiri" w:hAnsi="Amiri" w:eastAsia="Amiri" w:cs="Amiri"/>
          <w:color w:val="111111"/>
          <w:sz w:val="28"/>
          <w:sz w:val="28"/>
          <w:szCs w:val="28"/>
          <w:rtl w:val="true"/>
          <w:lang w:bidi="ar-SA"/>
        </w:rPr>
        <w:t xml:space="preserve">عَنْ أَبَانِ بْنِ عُثْمَانَ عَنِ الْفُضَيْلِ بْنِ يَسَارٍ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يَنْسِجُنِي وَ الْقَائِمَ أَبٌ</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أولا خبر واحد لا يدفع المعلوم لأجله و لا يرجع إلى مثله و ليس يخلو أن يكون المراد به أنه ليس بيني و بين القائم أب أو أراد لا يلدني و إياه أب فإن أراد الأول فليس فيه تصريح بأن موسى هو القائم و لم لا يجوز أن يكون المراد غيره كما قالت الفطحية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بعد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الأفطح ابنه و إذا احتمل ذلك سقط الاحتجاج به على أنا قد بينا أن كل إمام يقوم بعد الأول يسمى قائما فعلى هذا يسمى موسى قائما و لا يجي‌ء منه ما قالوه على أنه لا يمتنع أن يكون أراد ردا على الإسماعيلية الذين ذهبوا إلى إمامة محمد بن إسماعيل بعد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إسماعيل مات في حياته فأراد الذي يقوم مقامي ليس بيني و بينه أب بخلاف ما قالوه و إن أراد أنه لم يلده و إياه أب نفيا للإمامة عن إخوته فإنا نقول بذلك مع أنه ليس ذلك قولا لأحد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الْمُوسَوِيُّ وَ أَخْبَرَنِي عَلِيُّ بْنُ خَلَفٍ الْأَنْمَاطِيُّ قَالَ حَدَّثَنَا عَبْدُ اللَّهِ بْنُ وَضَّاحٍ</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عدّه الشيخ في رجاله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الصَّائِغِ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فضل بن شاذان في بعض كتبه أنّ يزيد الصائغ من الكذّابين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لَهُ أَوْضَاحاً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أَهْدَيْتُهَا إِلَيْهِ فَلَمَّا 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 لِي يَا يَزِيدُ أَهْدَيْتَهَا وَ اللَّهِ لِقَائِمِ آلِ مُحَمَّدٍ 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مع كونه خبرا واحدا رجاله غير معروفين و لو سلم لكان الوجه فيه ما قلناه من أنه القائم من بعده بلا فصل على ما مضى القول فيه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الْمُوسَوِيُّ وَ حَدَّثَنِي أَحْمَدُ بْنُ الْحَسَنِ الْمِيثَمِيُ</w:t>
      </w:r>
      <w:r>
        <w:rPr>
          <w:rStyle w:val="FootnoteAnchor"/>
          <w:rtl w:val="true"/>
        </w:rPr>
        <w:footnoteReference w:id="218"/>
      </w:r>
      <w:r>
        <w:rPr>
          <w:rFonts w:ascii="Amiri" w:hAnsi="Amiri" w:eastAsia="Amiri" w:cs="Amiri"/>
          <w:color w:val="111111"/>
          <w:sz w:val="28"/>
          <w:sz w:val="28"/>
          <w:szCs w:val="28"/>
          <w:rtl w:val="true"/>
          <w:lang w:bidi="ar-SA"/>
        </w:rPr>
        <w:t xml:space="preserve">عَنْ أَبِيهِ عَنْ </w:t>
      </w:r>
    </w:p>
    <w:p>
      <w:pPr>
        <w:pStyle w:val="BookText"/>
        <w:rPr/>
      </w:pPr>
      <w:r>
        <w:rPr>
          <w:rFonts w:ascii="Amiri" w:hAnsi="Amiri" w:eastAsia="Amiri" w:cs="Amiri"/>
          <w:color w:val="111111"/>
          <w:sz w:val="28"/>
          <w:sz w:val="28"/>
          <w:szCs w:val="28"/>
          <w:rtl w:val="true"/>
          <w:lang w:bidi="ar-SA"/>
        </w:rPr>
        <w:t>أَبِي سَعِيدٍ الْمَدَائِنِيِ</w:t>
      </w:r>
      <w:r>
        <w:rPr>
          <w:rStyle w:val="FootnoteAnchor"/>
          <w:rtl w:val="true"/>
        </w:rPr>
        <w:footnoteReference w:id="219"/>
      </w:r>
      <w:r>
        <w:rPr>
          <w:rFonts w:ascii="Amiri" w:hAnsi="Amiri" w:eastAsia="Amiri" w:cs="Amiri"/>
          <w:color w:val="111111"/>
          <w:sz w:val="28"/>
          <w:sz w:val="28"/>
          <w:szCs w:val="28"/>
          <w:rtl w:val="true"/>
          <w:lang w:bidi="ar-SA"/>
        </w:rPr>
        <w:t xml:space="preserve">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اسْتَنْقَذَ بَنِي إِسْرَائِيلَ مِنْ فِرْعَوْنِهَا بِمُوسَى بْنِ عِمْرَانَ وَ إِنَّ اللَّهَ مُسْتَنْقِذٌ هَذِهِ الْأُمَّةَ مِنْ فِرْعَوْنِهَا بِسَمِيِّهِ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فيه أيضا مع أنه خبر واحد أن الله استنقذهم بأن دلهم على إمامته و الإبانة عن حقه بخلاف ما ذهبت إليه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جَالِساً وَ عِنْدَهُ عَبْدُ اللَّهِ بْنُ سُلَيْمَانَ الصَّيْرَفِيُ</w:t>
      </w:r>
      <w:r>
        <w:rPr>
          <w:rStyle w:val="FootnoteAnchor"/>
          <w:rtl w:val="true"/>
        </w:rPr>
        <w:footnoteReference w:id="221"/>
      </w:r>
      <w:r>
        <w:rPr>
          <w:rFonts w:ascii="Amiri" w:hAnsi="Amiri" w:eastAsia="Amiri" w:cs="Amiri"/>
          <w:color w:val="111111"/>
          <w:sz w:val="28"/>
          <w:sz w:val="28"/>
          <w:szCs w:val="28"/>
          <w:rtl w:val="true"/>
          <w:lang w:bidi="ar-SA"/>
        </w:rPr>
        <w:t xml:space="preserve">وَ أَبُو المراهف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سَالِمٌ الْأَشَلُ</w:t>
      </w:r>
      <w:r>
        <w:rPr>
          <w:rStyle w:val="FootnoteAnchor"/>
          <w:rtl w:val="true"/>
        </w:rPr>
        <w:footnoteReference w:id="222"/>
      </w:r>
      <w:r>
        <w:rPr>
          <w:rFonts w:ascii="Amiri" w:hAnsi="Amiri" w:eastAsia="Amiri" w:cs="Amiri"/>
          <w:color w:val="111111"/>
          <w:sz w:val="28"/>
          <w:sz w:val="28"/>
          <w:szCs w:val="28"/>
          <w:rtl w:val="true"/>
          <w:lang w:bidi="ar-SA"/>
        </w:rPr>
        <w:t xml:space="preserve">فَقَالَ عَبْدُ اللَّهِ بْنُ سُلَيْمَانَ لِأَبِي يَا أَبَا الْفَضْلِ أَ عَلِمْتَ أَنَّهُ وُلِدَ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فَسَمَّاهُ فُلَاناً يُسَمِّيهِ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سَالِمٌ إِنَّ هَذَا لَحَقٌّ فَقَالَ عَبْدُ اللَّهِ نَعَمْ فَقَالَ سَالِمٌ وَ اللَّهِ لَأَنْ يَكُونَ حَقّاً أَحَبُّ إِلَيَّ مِنْ أَنْ أَنْقَلِبَ إِلَى أَهْلِي بِخَمْسِمِائَةِ دِينَارٍ وَ إِنِّي مُحْتَاجٌ إِلَى خَمْسَةِ دَرَاهِمَ أَعُودُ بِهَا عَلَى نَفْسِي وَ عِيَالِي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اللَّهِ بْنُ سُلَيْمَانَ وَ لِمَ ذَاكَ قَالَ بَلَغَنِي فِي الْحَدِيثِ أَنَّ اللَّهَ عَرَضَ سِيرَةَ قَائِمِ آلِ مُحَمَّدٍ عَلَى مُوسَى بْنِ عِمْرَانَ فَقَالَ اللَّهُمَّ اجْعَلْهُ مِنْ بَنِي إِسْرَائِيلَ فَقَالَ لَهُ لَيْسَ إِلَى ذَلِكَ سَبِيلٌ فَقَالَ اللَّهُمَّ اجْعَلْنِي مِنْ أَنْصَارِهِ فَقِيلَ لَهُ لَيْسَ إِلَى ذَلِكَ سَبِيلٌ فَقَالَ اللَّهُمَّ اجْعَلْهُ سَمِيِّي فَقِيلَ لَهُ أُعطِيتَ ذَلِكَ</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أدري ما الشبهة في هذا الخبر لأنه لم يسنده إلى إمام و قال بلغني في الحديث كذا و ليس كلما يبلغه يكون صحيحا و قد قلنا إن من يقوم بعد الإمام الأول يسمى قائما أو يلزمه من السيرة مثل سيرة الأول سواء فسقط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رَوَى زَيْدٌ الشَّحَّامُ وَ غَيْرُهُ قَالَ سَمِعْتُ سَالِماً يَقُولُ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تَعَالَى عَرَضَ سِيرَةَ قَائِمِ آلِ مُحَمَّدٍ عَلَى مُوسَى بْنِ عِمْرَانَ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تكلمنا عليه مع تسليمه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حَدَّثَنِي بَحْرُ بْنُ زِيَادٍ الطَّحَّانُ عَنْ مُحَمَّدِ بْنِ مَرْوَانَ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جُعِلْتُ فِدَاكَ إِنَّهُمْ يَرْوُونَ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بِالْكُوفَةِ عَلَى الْمِنْبَرِ لَوْ لَمْ يَبْقَ مِنَ الدُّنْيَا إِلَّا يَوْمٌ لَطَوَّلَ اللَّهُ ذَلِكَ الْيَوْمَ حَتَّى يَبْعَثَ اللَّهُ رَجُلًا مِنِّي يَمْلَأُهَا قِسْطاً وَ عَدْلًا كَمَا مُلِئَتْ ظُلْماً وَ جَوْراً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فَأَنْتَ هُوَ فَقَالَ لَا ذَاكَ سَمِيُّ فَالِقِ الْبَحْرِ</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فيه بعد كونه خبرا واحدا أن لسمي فالق البحر أن يقوم بالأمر و يملأها قسطا و عدلا إن مكن من ذلك و إنما نفاه عن نفسه تقية من سلطان الوقت لا نفي استحقاقه للإمامة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أَبُو مُحَمَّدٍ الصَّيْرَفِيُ</w:t>
      </w:r>
      <w:r>
        <w:rPr>
          <w:rStyle w:val="FootnoteAnchor"/>
          <w:rtl w:val="true"/>
        </w:rPr>
        <w:footnoteReference w:id="226"/>
      </w:r>
      <w:r>
        <w:rPr>
          <w:rFonts w:ascii="Amiri" w:hAnsi="Amiri" w:eastAsia="Amiri" w:cs="Amiri"/>
          <w:color w:val="111111"/>
          <w:sz w:val="28"/>
          <w:sz w:val="28"/>
          <w:szCs w:val="28"/>
          <w:rtl w:val="true"/>
          <w:lang w:bidi="ar-SA"/>
        </w:rPr>
        <w:t>عَنِ الْحُسَيْنِ بْنِ سُلَيْمَانَ</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عَنْ ضُرَيْسٍ الْكُنَاسِيِ</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إنّما سمّي بالكناسي لأنّ تجارته بالكناسة و كان تحته بنت حمران و هو خير، فاضل،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خَالِدٍ الْكَابُلِيِ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كنكر يكنى أبا خالد الكابلي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في أصحاب الباقر عليه السلام و ثالثة 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إِنَّ قَارُونَ كَانَ يَلْبَسُ الثِّيَابَ الْحُمْرَ وَ إِنَّ فِرْعَوْنَ كَانَ يَلْبَسُ السُّودَ وَ يُرْخِي الشُّعُورَ فَبَعَثَ اللَّهُ عَلَيْهِمْ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بَنِي فُلَانٍ لَبِسُوا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السَّوَادَ وَ أَرْخَوُا الشُّعُورَ وَ إِنَّ اللَّهَ تَعَالَى مُهْلِكُهُمْ بِسَمِيِّهِ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عِنْدَهُ الْقَائِمَ فَقَالَ اسْمُهُ اسْمٌ لِحَدِيدَةِ الْحَلَّاقِ</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فيه بعد كونه خبرا واحدا ما قدمناه من أن موسى هو المستحق للقيام للأمر بعد أبيه و يحتمل أيضا أن يريد أن الذي يفعل ما تضمنه الخبر و الذي له العدل</w:t>
      </w:r>
      <w:r>
        <w:rPr>
          <w:rStyle w:val="FootnoteAnchor"/>
          <w:rtl w:val="true"/>
        </w:rPr>
        <w:footnoteReference w:id="230"/>
      </w:r>
      <w:r>
        <w:rPr>
          <w:rFonts w:ascii="IRNazanin" w:hAnsi="IRNazanin" w:eastAsia="IRNazanin"/>
          <w:color w:val="111111"/>
          <w:sz w:val="28"/>
          <w:sz w:val="28"/>
          <w:szCs w:val="28"/>
          <w:rtl w:val="true"/>
          <w:lang w:bidi="fa-IR"/>
        </w:rPr>
        <w:t xml:space="preserve">و القيام بالأمر يتمكن منه من ولد موسى ردا على الذين قالوا ذلك في ولد إسماعيل و غيره فأضافه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ذلك في ولده كما يقال الإمامة في قريش و يراد بذلك في أولاد قريش و أولاد أولاد من ينسب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رَوَى جَعْفَرُ بْنُ سَمَاعَةَ</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عدّه الشيخ تارة أخرى في أصحاب الكاظم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جعفر بن محمّد بن سماعة الذي وثقه النجاشيّ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الْحَسَنِ عَنْ أَبِيهِ</w:t>
      </w:r>
    </w:p>
    <w:p>
      <w:pPr>
        <w:pStyle w:val="BookText"/>
        <w:rPr/>
      </w:pPr>
      <w:r>
        <w:rPr>
          <w:rFonts w:ascii="Amiri" w:hAnsi="Amiri" w:eastAsia="Amiri" w:cs="Amiri"/>
          <w:color w:val="111111"/>
          <w:sz w:val="28"/>
          <w:sz w:val="28"/>
          <w:szCs w:val="28"/>
          <w:rtl w:val="true"/>
          <w:lang w:bidi="ar-SA"/>
        </w:rPr>
        <w:t>الْحَسَنِ بْنِ هَارُونَ</w:t>
      </w:r>
      <w:r>
        <w:rPr>
          <w:rStyle w:val="FootnoteAnchor"/>
          <w:rtl w:val="true"/>
        </w:rPr>
        <w:footnoteReference w:id="232"/>
      </w: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وَ هُوَ مِنَ الْمَحْتُومِ وَ هُوَ الَّذِي يَمْلَأُهَا قِسْطاً وَ عَدْلًا كَمَا مُلِئَتْ ظُلْماً وَ جَوْراً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فيه أيضا ما قدمناه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حَدَّثَنِي عَبْدُ اللَّهِ بْنُ سَلَامٍ عَنْ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الْمَحْتُومِ أَنَّ ابْنِي هَذَا قَائِمُ هَذِهِ الْأُمَّةِ وَ صَاحِبُ السَّيْفِ وَ أَشَارَ بِيَدِهِ إِلَى أَبِي الْحَسَنِ ع</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فيه أيضا ما قدمناه</w:t>
      </w:r>
      <w:r>
        <w:rPr>
          <w:rStyle w:val="FootnoteAnchor"/>
          <w:rtl w:val="true"/>
        </w:rPr>
        <w:footnoteReference w:id="235"/>
      </w:r>
      <w:r>
        <w:rPr>
          <w:rFonts w:ascii="Amiri" w:hAnsi="Amiri" w:eastAsia="Amiri" w:cs="Amiri"/>
          <w:color w:val="111111"/>
          <w:sz w:val="28"/>
          <w:sz w:val="28"/>
          <w:szCs w:val="28"/>
          <w:rtl w:val="true"/>
          <w:lang w:bidi="ar-SA"/>
        </w:rPr>
        <w:t>في غيره سواء من أن له ذلك استحقاقا أو يكون من ولده من يقوم بذلك فعلا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أَخْبَرَنِي عَلِيُّ بْنُ رِزْقِ اللَّهِ عَنْ أَبِي الْوَلِيدِ الطَّرَائِفِيِّ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لَيْلَةً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غُلَامَهُ فَقَالَ انْطَلِقْ فَادْعُ لِي سَيِّدَ وُلْدِي فَقَالَ لَهُ الْغُلَامُ مَنْ هُوَ فَقَالَ فُلَانٌ 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36"/>
      </w:r>
      <w:r>
        <w:rPr>
          <w:rFonts w:ascii="Amiri" w:hAnsi="Amiri" w:eastAsia="Amiri" w:cs="Amiri"/>
          <w:color w:val="111111"/>
          <w:sz w:val="28"/>
          <w:sz w:val="28"/>
          <w:szCs w:val="28"/>
          <w:rtl w:val="true"/>
          <w:lang w:bidi="ar-SA"/>
        </w:rPr>
        <w:t xml:space="preserve">فَلَمْ أَلْبَثْ حَتَّى جَاءَ بِقَمِيصٍ بِغَيْرِ رِدَاءٍ إِلَى أَنْ قَالَ ثُمَّ ضَرَبَ بِيَدِهِ عَلَى عَضُدِي وَ قَالَ يَا أَبَا الْوَلِيدِ كَأَنِّي بِالرَّايَةِ السَّوْدَاءِ صَاحِبَةِ الرُّقْعَةِ الْخَضْرَاءِ تَخْفِقُ فَوْقَ رَأْسِ هَذَا الْجَالِسِ وَ مَعَهُ أَصْحَابُهُ يَهُدُّونَ جِبَالَ الْحَدِيدِ هَدّاً لَا يَأْتُونَ عَلَى شَيْ‌ءٍ إِلَّا هَدُّوهُ قُلْتُ جُعِلْتُ فِدَاكَ هَذَا قَالَ نَعَمْ هَذَا يَا أَبَا الْوَلِيدِ يَمْلَأُهَا قِسْطاً وَ عَدْلًا كَمَا مُلِئَتْ ظُلْماً وَ عُدْوَاناً يَسِيرُ فِي أَهْلِ الْقِبْلَةِ بِسِيرَةِ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أَعْدَاءَ اللَّهِ حَتَّى يَرْضَى اللَّهُ قُلْتُ جُعِلْتُ فِدَاكَ هَذَا قَالَ هَذَا ثُمَّ قَالَ فَاتَّبِعْهُ وَ أَطِعْهُ وَ صَدِّقْهُ وَ أَعْطِهِ الرِّضَا مِنْ نَفْسِكَ فَإِنَّكَ سَتُدْرِكُهُ إِنْ شَاءَ اللَّهُ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فالوجه فيه أيضا أن يكون قوله كأني بالراية على رأس هذا أي على رأس من يكون من ولد هذا بخلاف ما يقول الإسماعيلية و غيرهم من أصناف الملل الذين يزعمون أن المهدي منهم فأضافه إليه مجازا على ما مضى ذكر نظائره و يكون أمره بطاعته و تصديقه و أنه يدرك حال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عَبْدُ اللَّهِ بْنُ جَمِيلٍ</w:t>
      </w:r>
      <w:r>
        <w:rPr>
          <w:rStyle w:val="FootnoteAnchor"/>
          <w:rtl w:val="true"/>
        </w:rPr>
        <w:footnoteReference w:id="238"/>
      </w:r>
      <w:r>
        <w:rPr>
          <w:rFonts w:ascii="Amiri" w:hAnsi="Amiri" w:eastAsia="Amiri" w:cs="Amiri"/>
          <w:color w:val="111111"/>
          <w:sz w:val="28"/>
          <w:sz w:val="28"/>
          <w:szCs w:val="28"/>
          <w:rtl w:val="true"/>
          <w:lang w:bidi="ar-SA"/>
        </w:rPr>
        <w:t>عَنْ صَالِحِ بْنِ أَبِي سَعِيدٍ الْقَمَّاطِ</w:t>
      </w:r>
      <w:r>
        <w:rPr>
          <w:rStyle w:val="FootnoteAnchor"/>
          <w:rtl w:val="true"/>
        </w:rPr>
        <w:footnoteReference w:id="239"/>
      </w:r>
      <w:r>
        <w:rPr>
          <w:rFonts w:ascii="Amiri" w:hAnsi="Amiri" w:eastAsia="Amiri" w:cs="Amiri"/>
          <w:color w:val="111111"/>
          <w:sz w:val="28"/>
          <w:sz w:val="28"/>
          <w:szCs w:val="28"/>
          <w:rtl w:val="true"/>
          <w:lang w:bidi="ar-SA"/>
        </w:rPr>
        <w:t>قَالَ حَدَّثَنِي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الْقَصِيدَةَ</w:t>
      </w:r>
    </w:p>
    <w:p>
      <w:pPr>
        <w:pStyle w:val="BookText"/>
        <w:rPr/>
      </w:pPr>
      <w:r>
        <w:rPr>
          <w:rFonts w:ascii="Amiri" w:hAnsi="Amiri" w:eastAsia="Amiri" w:cs="Amiri"/>
          <w:color w:val="111111"/>
          <w:sz w:val="28"/>
          <w:sz w:val="28"/>
          <w:szCs w:val="28"/>
          <w:rtl w:val="true"/>
          <w:lang w:bidi="ar-SA"/>
        </w:rPr>
        <w:t>فَإِنْ تَكُ أَنْتَ الْمُرْتَجَى لِلَّذِي نَرَى</w:t>
      </w:r>
    </w:p>
    <w:p>
      <w:pPr>
        <w:pStyle w:val="BookText"/>
        <w:rPr/>
      </w:pPr>
      <w:r>
        <w:rPr>
          <w:rFonts w:ascii="Amiri" w:hAnsi="Amiri" w:eastAsia="Amiri" w:cs="Amiri"/>
          <w:color w:val="111111"/>
          <w:sz w:val="28"/>
          <w:sz w:val="28"/>
          <w:szCs w:val="28"/>
          <w:rtl w:val="true"/>
          <w:lang w:bidi="ar-SA"/>
        </w:rPr>
        <w:t>فَتِلْكَ الَّتِي مِنْ ذِي الْعُلَى فِيكَ نَطْلُبُ</w:t>
      </w:r>
    </w:p>
    <w:p>
      <w:pPr>
        <w:pStyle w:val="BookText"/>
        <w:rPr/>
      </w:pPr>
      <w:r>
        <w:rPr>
          <w:rFonts w:ascii="Amiri" w:hAnsi="Amiri" w:eastAsia="Amiri" w:cs="Amiri"/>
          <w:color w:val="111111"/>
          <w:sz w:val="28"/>
          <w:sz w:val="28"/>
          <w:szCs w:val="28"/>
          <w:rtl w:val="true"/>
          <w:lang w:bidi="ar-SA"/>
        </w:rPr>
        <w:t>فَقَالَ لَيْسَ أَنَا صَاحِبَ هَذِهِ الصِّفَةِ وَ لَكِنْ هَذَا صَاحِبُهَا وَ أَشَارَ بِيَدِهِ إِلَى أَبِي الْحَسَنِ ع</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فيه أيضا ما قلناه</w:t>
      </w:r>
      <w:r>
        <w:rPr>
          <w:rStyle w:val="FootnoteAnchor"/>
          <w:rtl w:val="true"/>
        </w:rPr>
        <w:footnoteReference w:id="241"/>
      </w:r>
      <w:r>
        <w:rPr>
          <w:rFonts w:ascii="Amiri" w:hAnsi="Amiri" w:eastAsia="Amiri" w:cs="Amiri"/>
          <w:color w:val="111111"/>
          <w:sz w:val="28"/>
          <w:sz w:val="28"/>
          <w:szCs w:val="28"/>
          <w:rtl w:val="true"/>
          <w:lang w:bidi="ar-SA"/>
        </w:rPr>
        <w:t>في الخبر الأول من أن صاحب هذا من ولده دون غيره ممن يدعى له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أَبُو عَبْدِ اللَّهِ لذاذ</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صَارِمِ بْنِ عُلْوَانَ الْجَوْخِيِ</w:t>
      </w:r>
      <w:r>
        <w:rPr>
          <w:rStyle w:val="FootnoteAnchor"/>
          <w:rtl w:val="true"/>
        </w:rPr>
        <w:footnoteReference w:id="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الْمُفَضَّلُ وَ يُونُسُ بْنُ ظَبْيَانَ وَ الْفَيْضُ بْنُ الْمُخْتَارِ وَ الْقَاسِمُ</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شَرِيكُ الْمُفَضَّلِ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إِسْمَاعِيلُ ابْنُهُ فَقَالَ الْفَيْضُ جُعِلْتُ فِدَاكَ نَتَقَبَّلُ مِنْ هَؤُلَاءِ الضِّيَاعَ فَنُقَبِّلُهَا بِأَكْثَرَ مِمَّا نَتَقَبَّلُهَا فَقَالَ لَا بَأْسَ بِهِ فَقَالَ لَهُ إِسْمَاعِيلُ ابْنُهُ لَمْ تَفْهَمْ يَا أَبَهْ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أَفْهَمْ أَقُولُ لَكَ الْزَمْنِي فَلَا تَفْعَلُ فَقَامَ إِسْمَاعِيلُ مُغْضَباً فَقَالَ الْفَيْضُ إِنَّا نَرَى أَنَّهُ صَاحِبُ هَذَا الْأَمْرِ مِنْ بَعْدِكَ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هُوَ كَذَلِكَ ثُمَّ قَالَ هَذَا أَلْزَمُ لِي مِنْ ذَلِكَ وَ أَشَارَ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نَائِمٌ فَضَمَّهُ إِلَيْهِ فَنَامَ عَلَى صَدْرِهِ فَلَمَّا انْتَبَهَ أَخَذَ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بِسَاعِدِهِ ثُمَّ قَالَ هَذَا وَ اللَّهِ ابْنِي حَقّاً هُوَ وَ اللَّهِ يَمْلَأُهَا قِسْطاً وَ عَدْلًا كَمَا مُلِئَتْ ظُلْماً وَ جَوْراً فَقَالَ لَهُ قَاسِمٌ الثَّانِيَةَ هَذَا جُعِلْتُ فِدَاكَ قَالَ إِي وَ اللَّهِ ابْنِي هَذَا لَا يَخْرُجُ مِنَ الدُّنْيَا حَتَّى يَمْلَأَ اللَّهُ الْأَرْضَ بِهِ قِسْطاً وَ عَدْلًا كَمَا مُلِئَتْ ظُلْماً وَ جَوْراً ثَلَاثَ أَيْمَانٍ يَحْلِفُ بِهَا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فيه أيضا ما قلناه من أن الذي يملأ الأرض قسطا و عدلا يكون من ولده دون ولد إسماعيل على ما ذهب إليه قوم فلذلك قرنه بالأيمان علما منه بأن قوما يعتقدون في ولد إسماعيل هذا فنفاه و قرنه بالأيمان لتزول الشبهة و الشك و الريبة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حَنَانُ بْنُ سَدِيرٍ عَنْ إِسْمَاعِيلَ الْبَزَّازِ</w:t>
      </w:r>
      <w:r>
        <w:rPr>
          <w:rStyle w:val="FootnoteAnchor"/>
          <w:rtl w:val="true"/>
        </w:rPr>
        <w:footnoteReference w:id="246"/>
      </w: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يَلِي الْوَصِيَّةَ وَ هُوَ ابْنُ عِشْرِينَ سَنَةً فَقَالَ إِسْمَاعِيلُ فَوَ اللَّهِ مَا وَلِيَهَا أَحَدٌ قَطُّ كَانَ أَحْدَثَ مِنْهُ وَ إِنَّهُ لَفِي السِّنِّ الَّذِي قَالَ أَبُو عَبْدِ اللَّهِ ع</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فليس في هذا الخبر تصريح من الذي يقوم بهذا الأمر و إنما قال يكون ابن عشرين سنة و حمله الراوي على ما أراد و قول الراوي ليس بحجة و لو حمل غيره على غيره لكان قد</w:t>
      </w:r>
      <w:r>
        <w:rPr>
          <w:rStyle w:val="FootnoteAnchor"/>
          <w:rtl w:val="true"/>
        </w:rPr>
        <w:footnoteReference w:id="248"/>
      </w:r>
      <w:r>
        <w:rPr>
          <w:rFonts w:ascii="Amiri" w:hAnsi="Amiri" w:eastAsia="Amiri" w:cs="Amiri"/>
          <w:color w:val="111111"/>
          <w:sz w:val="28"/>
          <w:sz w:val="28"/>
          <w:szCs w:val="28"/>
          <w:rtl w:val="true"/>
          <w:lang w:bidi="ar-SA"/>
        </w:rPr>
        <w:t>ساواه في التأويل فبطل التعلق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إِبْرَاهِيمُ بْنُ مُحَمَّدِ بْنِ حُمْرَانَ عَنْ يَحْيَى بْنِ الْقَاسِمِ الْحَذَّاءِ</w:t>
      </w:r>
      <w:r>
        <w:rPr>
          <w:rStyle w:val="FootnoteAnchor"/>
          <w:rtl w:val="true"/>
        </w:rPr>
        <w:footnoteReference w:id="249"/>
      </w:r>
      <w:r>
        <w:rPr>
          <w:rFonts w:ascii="Amiri" w:hAnsi="Amiri" w:eastAsia="Amiri" w:cs="Amiri"/>
          <w:color w:val="111111"/>
          <w:sz w:val="28"/>
          <w:sz w:val="28"/>
          <w:szCs w:val="28"/>
          <w:rtl w:val="true"/>
          <w:lang w:bidi="ar-SA"/>
        </w:rPr>
        <w:t>وَ غَيْرِهِ عَنْ جَمِيلِ بْنِ صَالِحٍ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الْحَبْسِ فَقَالَ ائْتِ هَذَا الرَّجُلَ يَعْنِي يَحْيَى بْنَ خَالِدٍ فَقُلْ لَهُ يَقُولُ لَكَ أَبُو فُلَانٍ مَا حَمَلَكَ عَلَى مَا صَنَعْتَ أَخْرَجْتَنِي مِنْ بِلَادِي وَ فَرَّقْتَ بَيْنِي وَ بَيْنَ عِيَالِي فَأَتَيْتُهُ وَ أَخْبَرْتُهُ فَقَالَ زُبَيْدَةُ طَالِقٌ وَ عَلَيْهِ أَغْلَظُ الْأَيْمَانِ لَوَدِدْتُ أَنَّهُ غَرِمَ السَّاعَةَ أَلْفَيْ أَلْفٍ وَ أَنْتَ خَرَجْتَ فَرَجَعْتُ إِلَيْهِ فَأَبْلَغْتُهُ فَقَالَ ارْجِعْ إِلَيْهِ فَقُلْ لَهُ يَقُولُ لَكَ وَ اللَّهِ لَتُخْرِجَنِّي أَوْ لَأَخْرُجَنَّ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أدري أي تعلق في هذا الخبر و دلالة على أنه القائم بالأمر و إنما فيه إخبار بأنه إن لم يخرجه ليخرجن يعني من الحبس و مع ذلك فقد قرنه باليمين أنه إن لم يفعل به ليفعلن و كلاهما لم يوجد فإذا لم يخرجه يحيى كان ينبغي أن يخرج و إلا حنث في يمينه و ذلك لا يجوز عليه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حَدَّثَنِي إِبْرَاهِيمُ بْنُ مُحَمَّدِ بْنِ حُمْرَانَ عَنْ إِسْمَاعِيلَ بْنِ مَنْصُورٍ الزُّبَالِيِّ قَالَ سَمِعْتُ شَيْخاً بِأَذْرِعَاتٍ قَدْ أَتَتْ عَلَيْهِ عِشْرُونَ وَ مِائَةُ سَنَةٍ 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مِنْبَرِ الْكُوفَةِ كَأَنِّي بِابْنِ حَمِيدَةَ قَدْ مَلَأَهَا عَدْلًا وَ قِسْطاً كَمَا مُلِئَتْ ظُلْماً وَ جَوْراً فَقَامَ إِلَيْهِ رَجُلٌ فَقَالَ أَ هُوَ مِنْكَ أَوْ مِنْ غَيْرِكَ فَقَالَ لَا بَلْ هُوَ رَجُلٌ مِنِّي</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فالوجه فيه أن صاحب هذا</w:t>
      </w:r>
      <w:r>
        <w:rPr>
          <w:rStyle w:val="FootnoteAnchor"/>
          <w:rtl w:val="true"/>
        </w:rPr>
        <w:footnoteReference w:id="252"/>
      </w:r>
      <w:r>
        <w:rPr>
          <w:rFonts w:ascii="IRNazanin" w:hAnsi="IRNazanin" w:eastAsia="IRNazanin"/>
          <w:color w:val="111111"/>
          <w:sz w:val="28"/>
          <w:sz w:val="28"/>
          <w:szCs w:val="28"/>
          <w:rtl w:val="true"/>
          <w:lang w:bidi="fa-IR"/>
        </w:rPr>
        <w:t xml:space="preserve">الأمر يكون من ولد حميدة و هي أم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يقال يكون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فيه أنه يكون منها لصلبها دون نسلها كما لا يكون كذلك إذا نسب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لا يلزم أن يكون</w:t>
      </w:r>
      <w:r>
        <w:rPr>
          <w:rStyle w:val="FootnoteAnchor"/>
          <w:rtl w:val="true"/>
        </w:rPr>
        <w:footnoteReference w:id="253"/>
      </w:r>
      <w:r>
        <w:rPr>
          <w:rFonts w:ascii="Amiri" w:hAnsi="Amiri" w:eastAsia="Amiri" w:cs="Amiri"/>
          <w:color w:val="111111"/>
          <w:sz w:val="28"/>
          <w:sz w:val="28"/>
          <w:szCs w:val="28"/>
          <w:rtl w:val="true"/>
          <w:lang w:bidi="ar-SA"/>
        </w:rPr>
        <w:t>ولده لصلبه و إن قال إنه يكون مني بل يكفي أن يكون من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أَحْمَدُ بْنُ الْحَسَنِ قَالَ حَدَّثَنِي يَحْيَى بْنُ إِسْحَاقَ الْعَلَوِيُ</w:t>
      </w:r>
      <w:r>
        <w:rPr>
          <w:rStyle w:val="FootnoteAnchor"/>
          <w:rtl w:val="true"/>
        </w:rPr>
        <w:footnoteReference w:id="254"/>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صَاحِبِ هَذَا الْأَمْرِ مِنْ بَعْدِهِ قَالَ صَاحِبُ الْبَهْمَةِ وَ أَبُو الْحَسَنِ فِي نَاحِيَةِ الدَّارِ وَ مَعَهُ عَنَاقٌ مَكِّيَّةٌ وَ يَقُولُ لَهَا اسْجُدِي لِلَّهِ الَّذِي خَلَقَكِ ثُمَّ قَالَ أَمَا إِنَّهُ الَّذِي يَمْلَأُهَا قِسْطاً وَ عَدْلًا كَمَا مُلِئَتْ ظُلْماً وَ جَوْراً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 ما فيه أنه سأله عن مستحق هذا</w:t>
      </w:r>
      <w:r>
        <w:rPr>
          <w:rStyle w:val="FootnoteAnchor"/>
          <w:rtl w:val="true"/>
        </w:rPr>
        <w:footnoteReference w:id="256"/>
      </w:r>
      <w:r>
        <w:rPr>
          <w:rFonts w:ascii="Amiri" w:hAnsi="Amiri" w:eastAsia="Amiri" w:cs="Amiri"/>
          <w:color w:val="111111"/>
          <w:sz w:val="28"/>
          <w:sz w:val="28"/>
          <w:szCs w:val="28"/>
          <w:rtl w:val="true"/>
          <w:lang w:bidi="ar-SA"/>
        </w:rPr>
        <w:t>الأمر بعده فقال صاحب البهمة و هذا نص عليه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أما إنه يملأها قسطا و عدلا كما ملئت ظلما و جورا</w:t>
      </w:r>
      <w:r>
        <w:rPr>
          <w:rStyle w:val="FootnoteAnchor"/>
          <w:rtl w:val="true"/>
        </w:rPr>
        <w:footnoteReference w:id="257"/>
      </w:r>
      <w:r>
        <w:rPr>
          <w:rFonts w:ascii="Amiri" w:hAnsi="Amiri" w:eastAsia="Amiri" w:cs="Amiri"/>
          <w:color w:val="111111"/>
          <w:sz w:val="28"/>
          <w:sz w:val="28"/>
          <w:szCs w:val="28"/>
          <w:rtl w:val="true"/>
          <w:lang w:bidi="ar-SA"/>
        </w:rPr>
        <w:t>لا يمتنع أن يكون المراد أن من ولده من يملأها قسطا و عدلا و إذا احتمل ذلك سقطت المعارضة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الْحُسَيْنُ بْنُ عَلِيِّ بْنِ مَعْمَرٍ عَنْ أَبِيهِ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الْبِدَاءَ لِلَّهِ فَقَالَ</w:t>
      </w:r>
      <w:r>
        <w:rPr>
          <w:rStyle w:val="FootnoteAnchor"/>
          <w:rtl w:val="true"/>
        </w:rPr>
        <w:footnoteReference w:id="258"/>
      </w:r>
      <w:r>
        <w:rPr>
          <w:rFonts w:ascii="Amiri" w:hAnsi="Amiri" w:eastAsia="Amiri" w:cs="Amiri"/>
          <w:color w:val="111111"/>
          <w:sz w:val="28"/>
          <w:sz w:val="28"/>
          <w:szCs w:val="28"/>
          <w:rtl w:val="true"/>
          <w:lang w:bidi="ar-SA"/>
        </w:rPr>
        <w:t>فَمَا أَخْرَجَ اللَّهُ إِلَى الْمَلَائِكَةِ وَ أَخْرَجَهُ الْمَلَائِكَةُ إِلَى الرُّسُلِ فَأَخْرَجَهُ الرُّسُلُ إِلَى الْآدَمِيِّينَ فَلَيْسَ فِيهِ بِدَاءٌ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مِنَ الْمَحْتُومِ أَنَّ ابْنِي هَذَا هُوَ الْقَائِمُ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يتضمن هذا الخبر من ذكر البداء معناه الظهور على ما بيناه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أن المحتوم أن ابنه هو القائم معناه القائم بعده في موضع الإمامة و الاستحقاق لها دون القيام بالسيف على ما مضى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رَوَى بَقْبَاقَةُ أَخُو بَنِينَ الصَّيْرَفِيِّ قَالَ حَدَّثَنِي الْإِصْطَخْرِيُّ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كَأَنِّي بِابْنِ حَمِيدَةَ عَلَى أَعْوَادِهَا قَدْ دَانَتْ لَهُ شَرْقُ الْأَرْضِ وَ غَرْبُهَا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فيه أيضا أنه</w:t>
      </w:r>
      <w:r>
        <w:rPr>
          <w:rStyle w:val="FootnoteAnchor"/>
          <w:rtl w:val="true"/>
        </w:rPr>
        <w:footnoteReference w:id="261"/>
      </w:r>
      <w:r>
        <w:rPr>
          <w:rFonts w:ascii="Amiri" w:hAnsi="Amiri" w:eastAsia="Amiri" w:cs="Amiri"/>
          <w:color w:val="111111"/>
          <w:sz w:val="28"/>
          <w:sz w:val="28"/>
          <w:szCs w:val="28"/>
          <w:rtl w:val="true"/>
          <w:lang w:bidi="ar-SA"/>
        </w:rPr>
        <w:t>يكون من نسلها على ما مضى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مُحَمَّدُ بْنُ عَطَاءٍ ضِرْغَامَةُ عَنْ خَلَّادٍ اللُّؤْلُؤِيِّ قَالَ حَدَّثَنِي سَعِيدٌ الْمَكِّيُ</w:t>
      </w:r>
      <w:r>
        <w:rPr>
          <w:rStyle w:val="FootnoteAnchor"/>
          <w:rtl w:val="true"/>
        </w:rPr>
        <w:footnoteReference w:id="2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مَنْزِلَةٌ مِنْهُ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الْأَئِمَّةُ</w:t>
      </w:r>
      <w:r>
        <w:rPr>
          <w:rStyle w:val="FootnoteAnchor"/>
          <w:rtl w:val="true"/>
        </w:rPr>
        <w:footnoteReference w:id="263"/>
      </w:r>
      <w:r>
        <w:rPr>
          <w:rFonts w:ascii="Amiri" w:hAnsi="Amiri" w:eastAsia="Amiri" w:cs="Amiri"/>
          <w:color w:val="111111"/>
          <w:sz w:val="28"/>
          <w:sz w:val="28"/>
          <w:szCs w:val="28"/>
          <w:rtl w:val="true"/>
          <w:lang w:bidi="ar-SA"/>
        </w:rPr>
        <w:t>اثْنَا عَشَرَ إِذَا مَضَى سِتَّةٌ فَتَحَ اللَّهُ عَلَى السَّابِعِ وَ يَمْلِكُ مِنَّا أَهْلَ الْبَيْتِ خَمْسَةٌ وَ تَطْلُعُ الشَّمْسُ مِنْ مَغْرِبِهَا عَلَى يَدِ السَّادِسِ</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فيه تصريح بأن الأئمة اثنا عشر و ما قال بعد ذلك من التفصيل يكون قول الراوي على ما يذهب إليه الإسماعيلية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حَدَّثَنِي حَنَانُ بْنُ سَدِيرٍ عَنْ أَبِي إِسْمَاعِيلَ الْأَبْرَصِ 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السَّابِعِ مِنَّا الْفَرَجُ</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يحتمل أن يكون السابع منه لأنه الظاهر من قوله منا إشارة إلى نفسه و كذلك نقول السابع منه هو</w:t>
      </w:r>
      <w:r>
        <w:rPr>
          <w:rStyle w:val="FootnoteAnchor"/>
          <w:rtl w:val="true"/>
        </w:rPr>
        <w:footnoteReference w:id="266"/>
      </w:r>
      <w:r>
        <w:rPr>
          <w:rFonts w:ascii="IRNazanin" w:hAnsi="IRNazanin" w:eastAsia="IRNazanin"/>
          <w:color w:val="111111"/>
          <w:sz w:val="28"/>
          <w:sz w:val="28"/>
          <w:szCs w:val="28"/>
          <w:rtl w:val="true"/>
          <w:lang w:bidi="fa-IR"/>
        </w:rPr>
        <w:t>القائم بالأمر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الخبر السابع من أولنا و إذا احتمل ما قلناه سقطت المعارضة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عَبْدُ اللَّهِ بْنُ جَبَلَةَ عَنْ سَلَمَةَ بْنِ جَنَاحٍ</w:t>
      </w:r>
      <w:r>
        <w:rPr>
          <w:rStyle w:val="FootnoteAnchor"/>
          <w:rtl w:val="true"/>
        </w:rPr>
        <w:footnoteReference w:id="268"/>
      </w:r>
      <w:r>
        <w:rPr>
          <w:rFonts w:ascii="Amiri" w:hAnsi="Amiri" w:eastAsia="Amiri" w:cs="Amiri"/>
          <w:color w:val="111111"/>
          <w:sz w:val="28"/>
          <w:sz w:val="28"/>
          <w:szCs w:val="28"/>
          <w:rtl w:val="true"/>
          <w:lang w:bidi="ar-SA"/>
        </w:rPr>
        <w:t>عَنْ حَازِمِ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أَبَوَيَّ هَلَكَا وَ قَدْ أَنْعَمَ اللَّهُ عَلَيَّ وَ رَزَقَ أَ فَأَتَصَدَّقُ عَنْهُمَا وَ أَحُجُّ فَقَالَ نَعَمْ ثُمَّ قَالَ بِيَمِينِهِ يَا أَبَا حَازِمٍ مَنْ جَاءَكَ يُخْبِرُكَ عَنْ صَاحِبِ هَذَا الْأَمْرِ أَنَّهُ غَسَّلَهُ وَ كَفَّنَهُ وَ نَفَضَ التُّرَابَ مِنْ قَبْرِهِ فَلَا تُصَدِّقْهُ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فيه أن صاحب هذا الأمر لا يموت حتى يقوم بالأمر و لم يذكر من هو و الفائدة فيه أن في الناس من اعتقد أنه يموت و يبعثه الله و يحييه على ما سنبينه فكان هذا ردا عليه و لا شبهة فيه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أَبُو مُحَمَّدٍ الصَّيْرَفِيُّ عَنْ عَبْدِ الْكَرِيمِ بْنِ عَمْرٍو</w:t>
      </w:r>
      <w:r>
        <w:rPr>
          <w:rStyle w:val="FootnoteAnchor"/>
          <w:rtl w:val="true"/>
        </w:rPr>
        <w:footnoteReference w:id="270"/>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كَأَنِّي بِابْنِي هَذَا 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أَخَذَهُ بَنُو فُلَانٍ فَمَكَثَ فِي أَيْدِيهِمْ حِيناً وَ دَهْراً ثُمَّ خَرَجَ مِنْ أَيْدِيهِمْ فَيَأْخُذُ بِيَدِ رَجُلٍ مِنْ وُلْدِهِ حَتَّى يَنْتَهِيَ بِهِ</w:t>
      </w:r>
      <w:r>
        <w:rPr>
          <w:rStyle w:val="FootnoteAnchor"/>
          <w:rtl w:val="true"/>
        </w:rPr>
        <w:footnoteReference w:id="271"/>
      </w:r>
      <w:r>
        <w:rPr>
          <w:rFonts w:ascii="Amiri" w:hAnsi="Amiri" w:eastAsia="Amiri" w:cs="Amiri"/>
          <w:color w:val="111111"/>
          <w:sz w:val="28"/>
          <w:sz w:val="28"/>
          <w:szCs w:val="28"/>
          <w:rtl w:val="true"/>
          <w:lang w:bidi="ar-SA"/>
        </w:rPr>
        <w:t>إِلَى جَبَلِ رَضْوَى</w:t>
      </w:r>
      <w:r>
        <w:rPr>
          <w:rStyle w:val="FootnoteAnchor"/>
          <w:rtl w:val="true"/>
        </w:rPr>
        <w:footnoteReference w:id="272"/>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الخبر لو حمل على ظاهره لكان كذبا لأنه حبس في الأولة و خرج و لم يفعل ما تضمنه و في الثانية لم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فيه أن من يأخذ</w:t>
      </w:r>
      <w:r>
        <w:rPr>
          <w:rStyle w:val="FootnoteAnchor"/>
          <w:rtl w:val="true"/>
        </w:rPr>
        <w:footnoteReference w:id="274"/>
      </w:r>
      <w:r>
        <w:rPr>
          <w:rFonts w:ascii="Amiri" w:hAnsi="Amiri" w:eastAsia="Amiri" w:cs="Amiri"/>
          <w:color w:val="111111"/>
          <w:sz w:val="28"/>
          <w:sz w:val="28"/>
          <w:szCs w:val="28"/>
          <w:rtl w:val="true"/>
          <w:lang w:bidi="ar-SA"/>
        </w:rPr>
        <w:t>بيد رجل من ولده حتى ينتهي إلى جبل رضوى</w:t>
      </w:r>
      <w:r>
        <w:rPr>
          <w:rStyle w:val="FootnoteAnchor"/>
          <w:rtl w:val="true"/>
        </w:rPr>
        <w:footnoteReference w:id="275"/>
      </w:r>
      <w:r>
        <w:rPr>
          <w:rFonts w:ascii="Amiri" w:hAnsi="Amiri" w:eastAsia="Amiri" w:cs="Amiri"/>
          <w:color w:val="111111"/>
          <w:sz w:val="28"/>
          <w:sz w:val="28"/>
          <w:szCs w:val="28"/>
          <w:rtl w:val="true"/>
          <w:lang w:bidi="ar-SA"/>
        </w:rPr>
        <w:t>أنه يكون القائم و صاحب السيف الذي يظهر على الأرض فلا تعلق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جَعْفَرُ بْنُ سُلَيْمَانَ</w:t>
      </w:r>
      <w:r>
        <w:rPr>
          <w:rStyle w:val="FootnoteAnchor"/>
          <w:rtl w:val="true"/>
        </w:rPr>
        <w:footnoteReference w:id="276"/>
      </w:r>
      <w:r>
        <w:rPr>
          <w:rFonts w:ascii="Amiri" w:hAnsi="Amiri" w:eastAsia="Amiri" w:cs="Amiri"/>
          <w:color w:val="111111"/>
          <w:sz w:val="28"/>
          <w:sz w:val="28"/>
          <w:szCs w:val="28"/>
          <w:rtl w:val="true"/>
          <w:lang w:bidi="ar-SA"/>
        </w:rPr>
        <w:t>عَنْ دَاوُدَ الصَّرْمِيِ</w:t>
      </w:r>
      <w:r>
        <w:rPr>
          <w:rStyle w:val="FootnoteAnchor"/>
          <w:rtl w:val="true"/>
        </w:rPr>
        <w:footnoteReference w:id="277"/>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Style w:val="FootnoteAnchor"/>
          <w:rtl w:val="true"/>
        </w:rPr>
        <w:footnoteReference w:id="278"/>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 فَقَالَ لَكَ إِنَّهُ مَرِضَ ابْنِي هَذَا وَ أَغْمَضَهُ وَ غَسَّلَهُ وَ وَضَعَهُ فِي لَحْدِهِ وَ نَفَضَ يَدَهُ مِنْ تُرَابِ قَبْرِهِ فَلَا تُصَدِّقْهُ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رواه ابن أبي حمزة و هو مطعون عليه و هو واقفي و سنذكر</w:t>
      </w:r>
      <w:r>
        <w:rPr>
          <w:rStyle w:val="FootnoteAnchor"/>
          <w:rtl w:val="true"/>
        </w:rPr>
        <w:footnoteReference w:id="280"/>
      </w:r>
      <w:r>
        <w:rPr>
          <w:rFonts w:ascii="IRNazanin" w:hAnsi="IRNazanin" w:eastAsia="IRNazanin"/>
          <w:color w:val="111111"/>
          <w:sz w:val="28"/>
          <w:sz w:val="28"/>
          <w:szCs w:val="28"/>
          <w:rtl w:val="true"/>
          <w:lang w:bidi="fa-IR"/>
        </w:rPr>
        <w:t>ما دعاه إلى القول بالوقف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لا يمتنع أن يكون المراد به الرد على من ربما يدعي أنه تولى تمريضه و غسله و يكون في ذلك كاذبا لأنه مرض في الحبس و لم يصل إليه من يفعل ذلك و تولى بعض مواليه على ما قدمناه غسله و عند قوم من أصحابنا تولاه ابنه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قصد</w:t>
      </w:r>
      <w:r>
        <w:rPr>
          <w:rStyle w:val="FootnoteAnchor"/>
          <w:rtl w:val="true"/>
        </w:rPr>
        <w:footnoteReference w:id="281"/>
      </w:r>
      <w:r>
        <w:rPr>
          <w:rFonts w:ascii="Amiri" w:hAnsi="Amiri" w:eastAsia="Amiri" w:cs="Amiri"/>
          <w:color w:val="111111"/>
          <w:sz w:val="28"/>
          <w:sz w:val="28"/>
          <w:szCs w:val="28"/>
          <w:rtl w:val="true"/>
          <w:lang w:bidi="ar-SA"/>
        </w:rPr>
        <w:t>البيان عن بطلان قول من يدعي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رُوِيَ عَنْ سُلَيْمَانَ بْنِ دَاوُدَ</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في نسخ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داود و لم نجد له ذكرا في كتب الرجال فلعلّه مصحف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عَلِيُّ مَنْ أَخْبَرَكَ أَنَّهُ مَرَّضَنِي وَ غَمَّضَنِي وَ غَسَّلَنِي وَ وَضَعَنِي فِي لَحْدِي وَ نَفَضَ يَدَهُ مِنْ تُرَابِ قَبْرِي فَلَا تُصَدِّقْهُ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فيه أيضا ما قلناه في الخبر الأول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أَخْبَرَنِي أَعْيَنُ بْنُ عَبْدِ الرَّحْمَنِ بْنِ أَعْيَنَ</w:t>
      </w:r>
      <w:r>
        <w:rPr>
          <w:rStyle w:val="FootnoteAnchor"/>
          <w:rtl w:val="true"/>
        </w:rPr>
        <w:footnoteReference w:id="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عَبْدُ اللَّهِ بْنُ بُكَيْرٍ إِلَى عَبْدِ اللَّهِ الْكَاهِلِيِّ سَنَةَ أُخِذَ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الْمَهْدِيِّ فَقَالَ أَقْرِئْهُ السَّلَامَ وَ سَلْهُ أَتَاهُ خَبَرٌ إِلَى أَنْ قَالَ أَقْرِئْهُ السَّلَامَ وَ قُلْ لَهُ حَدَّثَنِي أَبُو الْعَيْزَارِ</w:t>
      </w:r>
      <w:r>
        <w:rPr>
          <w:rStyle w:val="FootnoteAnchor"/>
          <w:rtl w:val="true"/>
        </w:rPr>
        <w:footnoteReference w:id="284"/>
      </w:r>
      <w:r>
        <w:rPr>
          <w:rFonts w:ascii="Amiri" w:hAnsi="Amiri" w:eastAsia="Amiri" w:cs="Amiri"/>
          <w:color w:val="111111"/>
          <w:sz w:val="28"/>
          <w:sz w:val="28"/>
          <w:szCs w:val="28"/>
          <w:rtl w:val="true"/>
          <w:lang w:bidi="ar-SA"/>
        </w:rPr>
        <w:t xml:space="preserve">فِي مَسْجِدِكُمْ مُنْذُ ثَلَاثِينَ سَنَةً وَ هُوَ يَقُولُ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لصاحب</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الْعِرَاقَ مَرَّتَيْنِ فَأَمَّا الْأُولَى فَيُعَجَّلُ سَرَاحُهُ وَ يُحْسَنُ جَائِزَتُهُ وَ أَمَّا الثَّانِيَةُ فَيُحْبَسُ فَيَطُولُ حَبْسُهُ ثُمَّ يُخْرَجُ مِنْ أَيْدِيهِمْ عَنْوَةً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الخبر مع أنه خبر واحد يحتمل أن يكون الوجه فيه أنه يخرج من أيديهم عنوة بأن ينقله الله إلى دار كرامته و لا يبقى في أيديهم يعذبونه و يؤذونه على أنه ليس فيه من هو ذلك الشخص و صاحب الأمر مشترك بينه و بين غيره فلم حمل عليه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أَخْبَرَنِي إِبْرَاهِيمُ بْنُ مُحَمَّدِ بْنِ حُمْرَانَ وَ حُمْرَانُ</w:t>
      </w:r>
      <w:r>
        <w:rPr>
          <w:rStyle w:val="FootnoteAnchor"/>
          <w:rtl w:val="true"/>
        </w:rPr>
        <w:footnoteReference w:id="287"/>
      </w:r>
      <w:r>
        <w:rPr>
          <w:rFonts w:ascii="Amiri" w:hAnsi="Amiri" w:eastAsia="Amiri" w:cs="Amiri"/>
          <w:color w:val="111111"/>
          <w:sz w:val="28"/>
          <w:sz w:val="28"/>
          <w:szCs w:val="28"/>
          <w:rtl w:val="true"/>
          <w:lang w:bidi="ar-SA"/>
        </w:rPr>
        <w:t>وَ الْهَيْثَمُ بْنُ وَاقِدٍ الْجَزَرِيُ</w:t>
      </w:r>
      <w:r>
        <w:rPr>
          <w:rStyle w:val="FootnoteAnchor"/>
          <w:rtl w:val="true"/>
        </w:rPr>
        <w:footnoteReference w:id="288"/>
      </w:r>
      <w:r>
        <w:rPr>
          <w:rFonts w:ascii="Amiri" w:hAnsi="Amiri" w:eastAsia="Amiri" w:cs="Amiri"/>
          <w:color w:val="111111"/>
          <w:sz w:val="28"/>
          <w:sz w:val="28"/>
          <w:szCs w:val="28"/>
          <w:rtl w:val="true"/>
          <w:lang w:bidi="ar-SA"/>
        </w:rPr>
        <w:t>عَنْ عَبْدِ اللَّهِ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أَحْمَدُ افْعَلْ كَذَا فَقُلْتُ جُعِلْتُ فِدَاكَ اسْمُهُ فُلَانٌ فَقَالَ بَلِ اسْمُهُ أَحْمَدُ وَ مُحَمَّدٌ ثُمَّ قَالَ لِي يَا عَبْدَ اللَّهِ إِنَّ صَاحِبَ هَذَا الْأَمْرِ يُؤْخَذُ فَيُحْبَسُ فَيَطُولُ حَبْسُهُ فَإِذَا هَمُّوا بِهِ دَعَا بِاسْمِ اللَّهِ الْأَعْظَمِ فَأَفْلَتَهُ مِنْ أَيْدِيهِمْ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أيضا من جنس الأول يحتمل أن يكون أراد بفلته الموت دون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رَوَى بَعْضُ أَصْحَابِنَا عَنْ أَبِي مُحَمَّدٍ الْبَزَّازِ قَالَ حَدَّثَنَا عَمْرُو بْنُ مِنْهَالٍ الْقَمَّاطُ</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قد قال النجاشيّ في ترجمة ابنه الحسن أنّه كوفي، ثقة، هو و أبوه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حَدِيدٍ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غَيْبَتَيْنِ إِحْدَاهُمَا تَقِلُّ وَ الْأُخْرَى تَطُولُ حَتَّى يَجِيئَكُمْ مَنْ يَزْعُمُ أَنَّهُ مَاتَ وَ صَلَّى عَلَيْهِ وَ دَفَنَهُ وَ نَفَضَ تُرَابَ الْقَبْرِ مِنْ يَدِهِ فَهُوَ فِي ذَلِكَ كَاذِبٌ لَيْسَ يَمُوتُ وَصِيٌّ حَتَّى يُقِيمَ وَصِيّاً وَ لَا يَلِي الْوَصِيَّ إِلَّا الْوَصِيُّ فَإِنْ وَلِيَهُ غَيْرُ وَصِيٍّ عَمِيَ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فيه تكذيب من يدعي موته قبل أن يقيم وصيا و هذا لعمري باطل فأما إذا أوصى و أقام غيره مقامه فإنه ليس فيه ذكره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حَدَّثَنَا عَبْدُ اللَّهِ بْنُ سَلَامٍ أَبُو هُرَيْرَةَ</w:t>
      </w:r>
      <w:r>
        <w:rPr>
          <w:rStyle w:val="FootnoteAnchor"/>
          <w:rtl w:val="true"/>
        </w:rPr>
        <w:footnoteReference w:id="291"/>
      </w:r>
      <w:r>
        <w:rPr>
          <w:rFonts w:ascii="Amiri" w:hAnsi="Amiri" w:eastAsia="Amiri" w:cs="Amiri"/>
          <w:color w:val="111111"/>
          <w:sz w:val="28"/>
          <w:sz w:val="28"/>
          <w:szCs w:val="28"/>
          <w:rtl w:val="true"/>
          <w:lang w:bidi="ar-SA"/>
        </w:rPr>
        <w:t>عَنْ زُرْعَةَ</w:t>
      </w:r>
      <w:r>
        <w:rPr>
          <w:rStyle w:val="FootnoteAnchor"/>
          <w:rtl w:val="true"/>
        </w:rPr>
        <w:footnoteReference w:id="292"/>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جَاءَهُ أَبُو الْحَسَنِ وَ مُحَمَّدٌ وَ مَعَهُمَا عَنَاقٌ يَتَجَاذَبَانِهَا فَغَلَبَهُ مُحَمَّدٌ عَلَيْهَا فَاسْتَحْيَا أَبُو الْحَسَنِ فَجَاءَ فَجَلَسَ إِلَى جَانِبِي فَضَمَمْتُهُ إِلَيَّ وَ قَبَّلْتُهُ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صَاحِبُكُمْ مَعَ أَنَّ بَنِي الْعَبَّاسِ يَأْخُذُونَهُ فَيَلْقَى مِنْهُمْ عَنَتاً ثُمَّ يُفْلِتُهُ اللَّهُ مِنْ أَيْدِيهِمْ بِضَرْبٍ مِنَ الضُّرُوبِ ثُمَّ يَعْمَى عَلَى النَّاسِ أَمْرُهُ حَتَّى تُفِيضَ عَلَيْهِ الْعُيُونُ وَ تَضْطَرِبَ فِيهِ الْقُلُوبُ كَمَا تَضْطَرِبُ السَّفِينَةُ فِي لُجَّةِ الْبَحْرِ وَ عَوَاصِفِ الرِّيحِ ثُمَّ يَأْتِي اللَّهُ عَلَى يَدَيْهِ بِفَرَجٍ لِهَذِهِ الْأُمَّةِ لِلدِّينِ وَ الدُّنْيَا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تضمن هذا الخبر من أن بني العباس يأخذونه صحيح جرى الأمر فيه على ذلك و أفلته الله منهم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يعمى على الناس أمره كذلك هو لأنه اختلف فيه هذا الاختلاف و فاضت عليه عيون عند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ثم يأتي الله على يديه يعني على يدي من يكون من ولده بفرج لهذه الأمة و هو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بينا ذلك في نظائره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حَنَانٌ عَنْ أَبِي عَبْدِ الرَّحْمَنِ الْمَسْعُودِيِ</w:t>
      </w:r>
      <w:r>
        <w:rPr>
          <w:rStyle w:val="FootnoteAnchor"/>
          <w:rtl w:val="true"/>
        </w:rPr>
        <w:footnoteReference w:id="294"/>
      </w:r>
      <w:r>
        <w:rPr>
          <w:rFonts w:ascii="Amiri" w:hAnsi="Amiri" w:eastAsia="Amiri" w:cs="Amiri"/>
          <w:color w:val="111111"/>
          <w:sz w:val="28"/>
          <w:sz w:val="28"/>
          <w:szCs w:val="28"/>
          <w:rtl w:val="true"/>
          <w:lang w:bidi="ar-SA"/>
        </w:rPr>
        <w:t>قَالَ حَدَّثَنَا الْمِنْهَالُ بْنُ عَمْرٍو</w:t>
      </w:r>
      <w:r>
        <w:rPr>
          <w:rStyle w:val="FootnoteAnchor"/>
          <w:rtl w:val="true"/>
        </w:rPr>
        <w:footnoteReference w:id="295"/>
      </w:r>
      <w:r>
        <w:rPr>
          <w:rFonts w:ascii="Amiri" w:hAnsi="Amiri" w:eastAsia="Amiri" w:cs="Amiri"/>
          <w:color w:val="111111"/>
          <w:sz w:val="28"/>
          <w:sz w:val="28"/>
          <w:szCs w:val="28"/>
          <w:rtl w:val="true"/>
          <w:lang w:bidi="ar-SA"/>
        </w:rPr>
        <w:t xml:space="preserve">عَنْ أَبِي عَبْدِ اللَّهِ النُّعْمَانِ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الْأَمْرِ يُسْجَنُ حِيناً وَ يَمُوتُ حِيناً</w:t>
      </w:r>
      <w:r>
        <w:rPr>
          <w:rStyle w:val="FootnoteAnchor"/>
          <w:rtl w:val="true"/>
        </w:rPr>
        <w:footnoteReference w:id="296"/>
      </w:r>
      <w:r>
        <w:rPr>
          <w:rFonts w:ascii="Amiri" w:hAnsi="Amiri" w:eastAsia="Amiri" w:cs="Amiri"/>
          <w:color w:val="111111"/>
          <w:sz w:val="28"/>
          <w:sz w:val="28"/>
          <w:szCs w:val="28"/>
          <w:rtl w:val="true"/>
          <w:lang w:bidi="ar-SA"/>
        </w:rPr>
        <w:t>وَ يَهْرُبُ حِيناً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فأول ما فيه أنه قال يموت حينا و ذلك خلاف مذهب الواقفة فأما الهرب فإنما صح ذلك فيمن ندعيه نحن دون من يذهبون إليه لأن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أنه هرب و إنما هو شي‌ء يدعونه لا يوافقهم عليه أحد و نحن يمكننا أن نتأول قوله يموت حينا بأن نقول يموت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رَوَى بَحْرُ بْنُ زِيَادٍ</w:t>
      </w:r>
      <w:r>
        <w:rPr>
          <w:rStyle w:val="FootnoteAnchor"/>
          <w:rtl w:val="true"/>
        </w:rPr>
        <w:footnoteReference w:id="298"/>
      </w:r>
      <w:r>
        <w:rPr>
          <w:rFonts w:ascii="Amiri" w:hAnsi="Amiri" w:eastAsia="Amiri" w:cs="Amiri"/>
          <w:color w:val="111111"/>
          <w:sz w:val="28"/>
          <w:sz w:val="28"/>
          <w:szCs w:val="28"/>
          <w:rtl w:val="true"/>
          <w:lang w:bidi="ar-SA"/>
        </w:rPr>
        <w:t xml:space="preserve">عَنْ عَبْدِ اللَّهِ الْكَاهِلِيِّ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جَاءَكُمْ مَنْ يُخْبِرُكُمْ بِأَنَّهُ مَرِضَ ابْنِي هَذَا وَ هُوَ شَهِدَهُ وَ هُوَ أَغْمَضَهُ وَ غَسَّلَهُ وَ أَدْرَجَهُ فِي أَكْفَانِهِ وَ صَلَّى عَلَيْهِ وَ وَضَعَهُ فِي قَبْرِهِ وَ هُوَ حَثَا عَلَيْهِ التُّرَابَ فَلَا تُصَدِّقُوهُ وَ لَا بُدَّ مِنْ أَنْ يَكُونَ ذَا فَقَالَ لَهُ مُحَمَّدُ بْنُ زِيَادٍ التَّمِيمِيُ</w:t>
      </w:r>
      <w:r>
        <w:rPr>
          <w:rStyle w:val="FootnoteAnchor"/>
          <w:rtl w:val="true"/>
        </w:rPr>
        <w:footnoteReference w:id="299"/>
      </w:r>
      <w:r>
        <w:rPr>
          <w:rFonts w:ascii="Amiri" w:hAnsi="Amiri" w:eastAsia="Amiri" w:cs="Amiri"/>
          <w:color w:val="111111"/>
          <w:sz w:val="28"/>
          <w:sz w:val="28"/>
          <w:szCs w:val="28"/>
          <w:rtl w:val="true"/>
          <w:lang w:bidi="ar-SA"/>
        </w:rPr>
        <w:t>وَ كَانَ حَاضِرَ الْكَلَامِ بِمَكَّةَ يَا أَبَا يَحْيَى هَذِهِ وَ اللَّهِ فِتْنَةٌ عَظِيمَةٌ فَقَالَ لَهُ الْكَاهِلِيُّ فَسَهْمُ اللَّهِ فِيهِ أَعْظَمُ يَغِيبُ عَنْهُمْ شَيْخٌ وَ يَأْتِيهِمْ شَابٌّ فِيهِ سُنَّةٌ مِنْ يُونُسَ</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فيه أكثر من تكذيب من يدعي أنه فعل ذلك و تولاه لعلمه بأنه ربما ادعى ذلك من هو كاذب لأنه لم يتول أمره إلا ابنه عند قوم أو مولاه على المشهور فأما غير ذلك فمن ادعاه كان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 صاحب هذا الأمر فلعمري يكون في صورة شاب و يظن قوم أنه شاخ لأنه في سن شيخ قد 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رَوَى أَحْمَدُ بْنُ الْحَارِثِ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يَقُومُ الْقَائِمُ لَقَالَ النَّاسُ أَنَّى يَكُونُ هَذَا وَ بَلِيَتْ عِظَامُهُ</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نحوه في ح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تخريجات نذكرها هناك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فيه أن قوما يقولون إنه بليت عظامه لأنهم ينكرون أن يبقى هذه المدة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قوم أن صاحب الزمان مات و غيبه الله فهذا 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رَوَى سُلَيْمَانُ بْنُ دَاوُدَ عَنْ عَلِيِّ بْنِ أَبِي حَمْزَةَ عَنْ أَبِي بَصِيرٍ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صَاحِبِ هَذَا الْأَمْرِ أَرْبَعُ سُنَنٍ مِنْ أَرْبَعَةِ أَنْبِيَاءَ سُنَّةٌ مِنْ مُوسَى وَ سُنَّةٌ مِنْ عِيسَى وَ سُنَّةٌ مِنْ يُوسُفَ وَ 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w:t>
      </w:r>
      <w:r>
        <w:rPr>
          <w:rStyle w:val="FootnoteAnchor"/>
          <w:rtl w:val="true"/>
        </w:rPr>
        <w:footnoteReference w:id="302"/>
      </w:r>
      <w:r>
        <w:rPr>
          <w:rFonts w:ascii="Amiri" w:hAnsi="Amiri" w:eastAsia="Amiri" w:cs="Amiri"/>
          <w:color w:val="111111"/>
          <w:sz w:val="28"/>
          <w:sz w:val="28"/>
          <w:szCs w:val="28"/>
          <w:rtl w:val="true"/>
          <w:lang w:bidi="ar-SA"/>
        </w:rPr>
        <w:t>مُوسَى فَخَائِفٌ يَتَرَقَّبُ وَ أَمَّا مِنْ</w:t>
      </w:r>
      <w:r>
        <w:rPr>
          <w:rStyle w:val="FootnoteAnchor"/>
          <w:rtl w:val="true"/>
        </w:rPr>
        <w:footnoteReference w:id="303"/>
      </w:r>
      <w:r>
        <w:rPr>
          <w:rFonts w:ascii="Amiri" w:hAnsi="Amiri" w:eastAsia="Amiri" w:cs="Amiri"/>
          <w:color w:val="111111"/>
          <w:sz w:val="28"/>
          <w:sz w:val="28"/>
          <w:szCs w:val="28"/>
          <w:rtl w:val="true"/>
          <w:lang w:bidi="ar-SA"/>
        </w:rPr>
        <w:t>يُوسُفَ فَالسِّجْنُ وَ أَمَّا مِنْ</w:t>
      </w:r>
      <w:r>
        <w:rPr>
          <w:rStyle w:val="FootnoteAnchor"/>
          <w:rtl w:val="true"/>
        </w:rPr>
        <w:footnoteReference w:id="304"/>
      </w:r>
      <w:r>
        <w:rPr>
          <w:rFonts w:ascii="Amiri" w:hAnsi="Amiri" w:eastAsia="Amiri" w:cs="Amiri"/>
          <w:color w:val="111111"/>
          <w:sz w:val="28"/>
          <w:sz w:val="28"/>
          <w:szCs w:val="28"/>
          <w:rtl w:val="true"/>
          <w:lang w:bidi="ar-SA"/>
        </w:rPr>
        <w:t>عِيسَى فَيُقَالُ مَاتَ وَ لَمْ يَمُتْ وَ أَمَّا مِنْ</w:t>
      </w:r>
      <w:r>
        <w:rPr>
          <w:rStyle w:val="FootnoteAnchor"/>
          <w:rtl w:val="true"/>
        </w:rPr>
        <w:footnoteReference w:id="305"/>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له تخريجات نذكرها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تضمن هذا الخبر من الخصال كلها حاصلة في صاحبنا فإن قيل صاحبكم لم يسجن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لم يسجن في الحبس و هو في معنى المسجون لأنه بحيث لا يوصل إليه و لا يعرف شخصه على التعيين فكأنه مسجون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رَوَى عَلِيُّ بْنُ عَبْدِ اللَّهِ عَنْ زُرْعَةَ بْنِ مُحَمَّدٍ عَنْ مُفَضَّلٍ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بَنِي الْعَبَّاسِ سَيَعْبَثُونَ بِابْنِي هَذَا وَ لَنْ يَصِلُوا إِلَيْهِ ثُمَّ قَالَ وَ مَا صَائِحَةٌ تَصِيحُ وَ مَا سَاقَةٌ تسق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مِيرَاثٌ يُقْسَمُ وَ مَا أَمَةٌ تُبَاعُ</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Style w:val="FootnoteAnchor"/>
          <w:rtl w:val="true"/>
        </w:rPr>
        <w:footnoteReference w:id="308"/>
      </w:r>
      <w:r>
        <w:rPr>
          <w:rFonts w:ascii="Amiri" w:hAnsi="Amiri" w:eastAsia="Amiri" w:cs="Amiri"/>
          <w:color w:val="111111"/>
          <w:sz w:val="28"/>
          <w:sz w:val="28"/>
          <w:szCs w:val="28"/>
          <w:rtl w:val="true"/>
          <w:lang w:bidi="ar-SA"/>
        </w:rPr>
        <w:t xml:space="preserve">وَ رَوَى أَحْمَدُ بْنُ عَلِيٍّ عَنْ مُحَمَّدِ بْنِ الْحُسَيْنِ بْنِ </w:t>
      </w:r>
    </w:p>
    <w:p>
      <w:pPr>
        <w:pStyle w:val="BookText"/>
        <w:rPr/>
      </w:pPr>
      <w:r>
        <w:rPr>
          <w:rFonts w:ascii="Amiri" w:hAnsi="Amiri" w:eastAsia="Amiri" w:cs="Amiri"/>
          <w:color w:val="111111"/>
          <w:sz w:val="28"/>
          <w:sz w:val="28"/>
          <w:szCs w:val="28"/>
          <w:rtl w:val="true"/>
          <w:lang w:bidi="ar-SA"/>
        </w:rPr>
        <w:t xml:space="preserve">إِسْمَاعِيلَ عَنْ عَبْدِ الرَّحْمَنِ بْنِ الْحَجَّاجِ قَالَ سَمِعْتُ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بَنِي فُلَانٍ يَأْخُذُونَنِي وَ يَحْبِسُونَنِي وَ قَالَ وَ ذَاكَ وَ إِنْ طَالَ فَإِلَى سَلَامَةٍ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 الخبر الأول أنهم ما يصلون إلى دينه و فساد أمره دون أن لا يصلوا إلى جسمه بالحبس لأن الأمر جرى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و ذاك و إن طال فإلى سلامة معناه إلى سلامة من دينه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رَوَى إِبْرَاهِيمُ بْنُ الْمُسْتَنِيرِ عَنِ الْمُفَضَّلِ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لِصَاحِبِ هَذَا الْأَمْرِ غَيْبَتَيْنِ إِحْدَاهُمَا أَطْوَلُ مِنَ الْأُخْرَى</w:t>
      </w:r>
      <w:r>
        <w:rPr>
          <w:rStyle w:val="FootnoteAnchor"/>
          <w:rtl w:val="true"/>
        </w:rPr>
        <w:footnoteReference w:id="311"/>
      </w:r>
      <w:r>
        <w:rPr>
          <w:rFonts w:ascii="Amiri" w:hAnsi="Amiri" w:eastAsia="Amiri" w:cs="Amiri"/>
          <w:color w:val="111111"/>
          <w:sz w:val="28"/>
          <w:sz w:val="28"/>
          <w:szCs w:val="28"/>
          <w:rtl w:val="true"/>
          <w:lang w:bidi="ar-SA"/>
        </w:rPr>
        <w:t>حَتَّى يُقَالَ مَاتَ وَ بَعْضٌ يَقُولُ قُتِلَ فَلَا يَبْقَى عَلَى أَمْرِهِ إِلَّا نَفَرٌ يَسِيرٌ مِنْ أَصْحَابِهِ وَ لَا يَطَّلِعُ أَحَدٌ عَلَى مَوْضِعِهِ وَ أَمْرِهِ وَ لَا غَيْرِهِ إِلَّا الْمَوْلَى الَّذِي يَلِي أَمْرَهُ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صريح فيما</w:t>
      </w:r>
      <w:r>
        <w:rPr>
          <w:rStyle w:val="FootnoteAnchor"/>
          <w:rtl w:val="true"/>
        </w:rPr>
        <w:footnoteReference w:id="313"/>
      </w:r>
      <w:r>
        <w:rPr>
          <w:rFonts w:ascii="Amiri" w:hAnsi="Amiri" w:eastAsia="Amiri" w:cs="Amiri"/>
          <w:color w:val="111111"/>
          <w:sz w:val="28"/>
          <w:sz w:val="28"/>
          <w:szCs w:val="28"/>
          <w:rtl w:val="true"/>
          <w:lang w:bidi="ar-SA"/>
        </w:rPr>
        <w:t>نذهب إليه في صاحبنا لأن له غيبتين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كان يعرف فيها أخباره و مكاتباته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الثانية أطول انقطع ذلك فيها و ليس يطلع عليه أحد إلا من يختصه و ليس كذلك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روى علي بن معاذ قال قلت لصفوان بن يحيى بأي شي‌ء قطعت على علي</w:t>
      </w:r>
      <w:r>
        <w:rPr>
          <w:rStyle w:val="FootnoteAnchor"/>
          <w:rtl w:val="true"/>
        </w:rPr>
        <w:footnoteReference w:id="314"/>
      </w:r>
      <w:r>
        <w:rPr>
          <w:rFonts w:ascii="Amiri" w:hAnsi="Amiri" w:eastAsia="Amiri" w:cs="Amiri"/>
          <w:color w:val="111111"/>
          <w:sz w:val="28"/>
          <w:sz w:val="28"/>
          <w:szCs w:val="28"/>
          <w:rtl w:val="true"/>
          <w:lang w:bidi="ar-SA"/>
        </w:rPr>
        <w:t>قال صليت و دعوت الله و استخرت عليه</w:t>
      </w:r>
      <w:r>
        <w:rPr>
          <w:rStyle w:val="FootnoteAnchor"/>
          <w:rtl w:val="true"/>
        </w:rPr>
        <w:footnoteReference w:id="315"/>
      </w:r>
      <w:r>
        <w:rPr>
          <w:rFonts w:ascii="Amiri" w:hAnsi="Amiri" w:eastAsia="Amiri" w:cs="Amiri"/>
          <w:color w:val="111111"/>
          <w:sz w:val="28"/>
          <w:sz w:val="28"/>
          <w:szCs w:val="28"/>
          <w:rtl w:val="true"/>
          <w:lang w:bidi="ar-SA"/>
        </w:rPr>
        <w:t>و قطعت عليه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ليس فيه أكثر من التشنيع على رجل بالتقليد و إن صح ذلك فليس فيه حجة على غيره على أن الرجل الذي ذكر ذلك عنه فوق هذه المنزلة لموضعه و فضله و زهده و دينه فكيف يستحسن أن يقول لخصمه في مسألة علمية أنه قال فيها بالاستخارة اللهم إلا أن يعتقد فيه من البله و الغفلة ما يخرجه عن التكليف فيسقط المعارضة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قال علي بقباقة سألت صفوان بن يحيى و ابن جندب و جماعة من مشيختهم و كان الذي بينه و بينهم عظيم بأي شي‌ء قطعتم على هذا الرجل أ لشي‌ء بان لكم فأقبل قولكم قالوا كلهم لا و الله إلا أنه قال فصدقناه و أحالوا جميعا على البزنطي فقلت سوءة</w:t>
      </w:r>
      <w:r>
        <w:rPr>
          <w:rStyle w:val="FootnoteAnchor"/>
          <w:rtl w:val="true"/>
        </w:rPr>
        <w:footnoteReference w:id="317"/>
      </w:r>
      <w:r>
        <w:rPr>
          <w:rFonts w:ascii="Amiri" w:hAnsi="Amiri" w:eastAsia="Amiri" w:cs="Amiri"/>
          <w:color w:val="111111"/>
          <w:sz w:val="28"/>
          <w:sz w:val="28"/>
          <w:szCs w:val="28"/>
          <w:rtl w:val="true"/>
          <w:lang w:bidi="ar-SA"/>
        </w:rPr>
        <w:t>لكم و أنتم مشيخة الشيعة أ ترسلونني إلى ذلك الصبي الكذاب فأقبل منه و أدعكم أنتم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في هذا الخبر مثل ما قلناه في الخبر الأول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بَعْضُ أَصْحَابِنَا عَنْ عَلِيِّ بْنِ رِبَاطٍ</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عدّه الشيخ في رجاله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 أيضا أنّه من أصحاب الرضا عليه السلام و يظهر من الشيخ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سَمِعَ أَحَداً 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 ابْنِي وَصِيِّي أَوْ إِمَامٌ بَعْدِي أَوْ بِمَنْزِلَتِي مِنْ أَبِي أَوْ خَلِيفَتِي أَوْ مَعْنَى هَذَا قَالَ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فيه أكثر من أن ابن رباط قال إنه لم يسمع أحدا يقول ذلك و إذا لم يسمع هو</w:t>
      </w:r>
      <w:r>
        <w:rPr>
          <w:rStyle w:val="FootnoteAnchor"/>
          <w:rtl w:val="true"/>
        </w:rPr>
        <w:footnoteReference w:id="320"/>
      </w:r>
      <w:r>
        <w:rPr>
          <w:rFonts w:ascii="Amiri" w:hAnsi="Amiri" w:eastAsia="Amiri" w:cs="Amiri"/>
          <w:color w:val="111111"/>
          <w:sz w:val="28"/>
          <w:sz w:val="28"/>
          <w:szCs w:val="28"/>
          <w:rtl w:val="true"/>
          <w:lang w:bidi="ar-SA"/>
        </w:rPr>
        <w:t>لا يدل على أن غيره لم يسمعه و قد</w:t>
      </w:r>
      <w:r>
        <w:rPr>
          <w:rStyle w:val="FootnoteAnchor"/>
          <w:rtl w:val="true"/>
        </w:rPr>
        <w:footnoteReference w:id="321"/>
      </w:r>
      <w:r>
        <w:rPr>
          <w:rFonts w:ascii="Amiri" w:hAnsi="Amiri" w:eastAsia="Amiri" w:cs="Amiri"/>
          <w:color w:val="111111"/>
          <w:sz w:val="28"/>
          <w:sz w:val="28"/>
          <w:szCs w:val="28"/>
          <w:rtl w:val="true"/>
          <w:lang w:bidi="ar-SA"/>
        </w:rPr>
        <w:t>قدمنا طرفا من الأخبار عمن سمع ذلك فسقط الاعتراض 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سأل أبو بكر الأرمني عبد الله بن المغيرة بأي شي‌ء قطعت على </w:t>
      </w:r>
    </w:p>
    <w:p>
      <w:pPr>
        <w:pStyle w:val="BookText"/>
        <w:rPr/>
      </w:pPr>
      <w:r>
        <w:rPr>
          <w:rFonts w:ascii="Amiri" w:hAnsi="Amiri" w:eastAsia="Amiri" w:cs="Amiri"/>
          <w:color w:val="111111"/>
          <w:sz w:val="28"/>
          <w:sz w:val="28"/>
          <w:szCs w:val="28"/>
          <w:rtl w:val="true"/>
          <w:lang w:bidi="ar-SA"/>
        </w:rPr>
        <w:t>علي قال أخبرتني سلمى</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عدّها البرقي ممّن روى عن أبي عبد اللّه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مولاة أبي عبد اللّه عليه السلام، 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يكن عند أبيه أحد بمنزلته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فيه أيضا ما قلناه في غيره سواءو من طرائف الأمور أن يتوصّل إلى الطعن على قوم أجلاء في الدين و العلم و الورع بالحكايات عن أقوام لا يعرفون ثم لا يقنع بذلك حتى يجعل ذلك دليلا على فساد المذهب إن هذه لعصبية ظاهرة و تحامل عظيم و لو لا أن رجلا منسوبا إلى العلم له صيت و هو من وجوه المخالفين لنا أورد هذه الأخبار و تعلق بها لم يحسن إيرادها لأنها كلها ضعيفة رواها من لا يوثق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دليل على بطلانها أنه لم يثق قائل بها على ما سنبينه و لو لا صعوبة الكلام على المتعلق بها في الغيبة بعد تسليم الأصول و ضيق الأمر عليه فيه و عجزه عن الاعتراض عليه لما التجأ إلى هذه الخرافات فإن</w:t>
      </w:r>
      <w:r>
        <w:rPr>
          <w:rStyle w:val="FootnoteAnchor"/>
          <w:rtl w:val="true"/>
        </w:rPr>
        <w:footnoteReference w:id="323"/>
      </w:r>
      <w:r>
        <w:rPr>
          <w:rFonts w:ascii="Amiri" w:hAnsi="Amiri" w:eastAsia="Amiri" w:cs="Amiri"/>
          <w:color w:val="111111"/>
          <w:sz w:val="28"/>
          <w:sz w:val="28"/>
          <w:szCs w:val="28"/>
          <w:rtl w:val="true"/>
          <w:lang w:bidi="ar-SA"/>
        </w:rPr>
        <w:t>المتعلق بها يعتقد بطلانها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السبب الذي دعا قوما إلى القول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الثقات أن أول من أظهر هذا الاعتقاد علي بن أبي حمزة البطائني و زياد بن مروان القندي</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وقوعه في أسانيد كامل الزيارات و عدّه الشيخ المفيد في الإرشاد من خاصّة الكاظم عليه السلام و ثقاته و أهل الورع و العلم و الفقه من شيعته في فصل ممّن روى النصّ على الرضا عليه السلام بالامامة من أبيه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عثمان بن عيسى الرواسي طمعوا في الدنيا و مالوا إلى حطامها و استمالوا قوما فبذلوا لهم شيئا مما اختانوه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حمزة بن بزيع</w:t>
      </w:r>
    </w:p>
    <w:p>
      <w:pPr>
        <w:pStyle w:val="BookText"/>
        <w:rPr/>
      </w:pPr>
      <w:r>
        <w:rPr>
          <w:rFonts w:ascii="Amiri" w:hAnsi="Amiri" w:eastAsia="Amiri" w:cs="Amiri"/>
          <w:color w:val="111111"/>
          <w:sz w:val="28"/>
          <w:sz w:val="28"/>
          <w:szCs w:val="28"/>
          <w:rtl w:val="true"/>
          <w:lang w:bidi="ar-SA"/>
        </w:rPr>
        <w:t>و ابن المكاري</w:t>
      </w:r>
      <w:r>
        <w:rPr>
          <w:rStyle w:val="FootnoteAnchor"/>
          <w:rtl w:val="true"/>
        </w:rPr>
        <w:footnoteReference w:id="325"/>
      </w:r>
      <w:r>
        <w:rPr>
          <w:rFonts w:ascii="Amiri" w:hAnsi="Amiri" w:eastAsia="Amiri" w:cs="Amiri"/>
          <w:color w:val="111111"/>
          <w:sz w:val="28"/>
          <w:sz w:val="28"/>
          <w:szCs w:val="28"/>
          <w:rtl w:val="true"/>
          <w:lang w:bidi="ar-SA"/>
        </w:rPr>
        <w:t>و كرام الخثعمي</w:t>
      </w:r>
      <w:r>
        <w:rPr>
          <w:rStyle w:val="FootnoteAnchor"/>
          <w:rtl w:val="true"/>
        </w:rPr>
        <w:footnoteReference w:id="326"/>
      </w:r>
      <w:r>
        <w:rPr>
          <w:rFonts w:ascii="IRNazanin" w:hAnsi="IRNazanin" w:eastAsia="IRNazanin"/>
          <w:color w:val="111111"/>
          <w:sz w:val="28"/>
          <w:sz w:val="28"/>
          <w:szCs w:val="28"/>
          <w:rtl w:val="true"/>
          <w:lang w:bidi="fa-IR"/>
        </w:rPr>
        <w:t>و أمثالهم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فَرَوَى مُحَمَّدُ بْنُ يَعْقُوبَ عَنْ مُحَمَّدِ بْنِ يَحْيَى الْعَطَّارِ عَنْ مُحَمَّدِ بْنِ أَحْمَدَ عَنْ مُحَمَّدِ بْنِ جُمْهُورٍ عَنْ أَحْمَدَ بْنِ الْفَضْلِ</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أشياخي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الفضل الخزاعيّ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قُوَّامِهِ أَحَدٌ إِلَّا وَ عِنْدَهُ الْمَالُ الْكَثِيرُ وَ كَانَ ذَلِكَ سَبَبَ وَقْفِهِمْ وَ جَحْدِهِمْ مَوْتَهُ طَمَعاً فِي الْأَمْوَالِ كَانَ عِنْدَ زِيَادِ بْنِ مَرْوَانَ الْقَنْدِيِّ سَبْعُونَ أَلْفَ دِينَارٍ وَ عِنْدَ عَلِيِّ بْنِ أَبِي حَمْزَةَ ثَلَاثُونَ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ذَلِكَ وَ تَبَيَّنْتُ الْحَقَّ وَ عَرَفْتُ مِنْ أَمْرِ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تَكَلَّمْتُ وَ دَعَوْتُ النَّاسَ إِلَيْهِ فَبَعَثَا إِلَيَّ وَ قَالا مَا يَدْعُوكَ إِلَى هَذَا إِنْ كُنْتَ تُرِيدُ الْمَالَ فَنَحْنُ نُغْنِيكَ وَ ضَمِنَا لِى عَشَرَةَ آلَافِ دِينَارٍ وَ قَالا لِي</w:t>
      </w:r>
      <w:r>
        <w:rPr>
          <w:rStyle w:val="FootnoteAnchor"/>
          <w:rtl w:val="true"/>
        </w:rPr>
        <w:footnoteReference w:id="329"/>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فَأَبَيْتُ وَ قُلْتُ لَهُمَا إِنَّا رُوِّينَا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إِذَا ظَهَرَتِ الْبِدَعُ فَعَلَى الْعَالِمِ أَنْ يُظْهِرَ عِلْمَهُ فَإِنْ لَمْ يَفْعَلْ سُلِبَ نُورَ الْإِيمَانِ وَ مَا كُنْتُ لِأَدَعَ الْجِهَادَ وَ أَمْرَ اللَّهِ</w:t>
      </w:r>
      <w:r>
        <w:rPr>
          <w:rStyle w:val="FootnoteAnchor"/>
          <w:rtl w:val="true"/>
        </w:rPr>
        <w:footnoteReference w:id="330"/>
      </w:r>
      <w:r>
        <w:rPr>
          <w:rFonts w:ascii="Amiri" w:hAnsi="Amiri" w:eastAsia="Amiri" w:cs="Amiri"/>
          <w:color w:val="111111"/>
          <w:sz w:val="28"/>
          <w:sz w:val="28"/>
          <w:szCs w:val="28"/>
          <w:rtl w:val="true"/>
          <w:lang w:bidi="ar-SA"/>
        </w:rPr>
        <w:t>عَلَى كُلِّ حَالٍ فَنَاصَبَانِي وَ أَضْمَرَا لِيَ الْعَدَاوَةَ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روى صدره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صدره في الإمامة و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مُحَمَّدُ بْنُ الْحَسَنِ بْنِ الْوَلِيدِ عَنِ الصَّفَّارِ وَ سَعْدِ بْنِ عَبْدِ اللَّهِ </w:t>
      </w:r>
    </w:p>
    <w:p>
      <w:pPr>
        <w:pStyle w:val="BookText"/>
        <w:rPr/>
      </w:pPr>
      <w:r>
        <w:rPr>
          <w:rFonts w:ascii="Amiri" w:hAnsi="Amiri" w:eastAsia="Amiri" w:cs="Amiri"/>
          <w:color w:val="111111"/>
          <w:sz w:val="28"/>
          <w:sz w:val="28"/>
          <w:szCs w:val="28"/>
          <w:rtl w:val="true"/>
          <w:lang w:bidi="ar-SA"/>
        </w:rPr>
        <w:t>الْأَشْعَرِيِّ جَمِيعاً عَنْ يَعْقُوبَ بْنِ يَزِيدَ الْأَنْبَارِيِّ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زِيَادٍ الْقَنْدِيِّ سَبْعُونَ أَلْفَ دِينَارٍ وَ عِنْدَ عُثْمَانَ بْنِ عِيسَى الرَّوَّاسِيِّ ثَلَاثُونَ أَلْفَ دِينَارٍ وَ خَمْسُ جَوَارٍ وَ مَسْكَنُهُ بِمِصْرَ فَبَعَثَ إِلَيْهِمْ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احْمِلُوا مَا قِبَلَكُمْ مِنَ الْمَالِ وَ مَا كَانَ اجْتَمَعَ لِأَبِي عِنْدَكُمْ مِنْ أَثَاثٍ وَ جَوَارٍ فَإِنِّي وَارِثُهُ وَ قَائِمٌ مَقَامَهُ وَ قَدِ اقْتَسَمْنَا مِيرَاثَهُ وَ لَا عُذْرَ لَكُمْ فِي حَبْسِ مَا قَدِ اجْتَمَعَ لِي وَ لِوَارِثِهِ قِبَلَكُمْ وَ كَلَامٌ يُشْبِهُ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أَبِي حَمْزَةَ فَإِنَّهُ أَنْكَرَهُ وَ لَمْ يَعْتَرِفْ بِمَا عِنْدَهُ وَ كَذَلِكَ زِيَادٌ الْقَنْدِيُّ وَ أَمَّا عُثْمَانُ بْنُ عِيسَى فَإِنَّهُ كَتَبَ إِلَيْهِ أَنَّ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 هُوَ حَيٌّ قَائِمٌ وَ مَنْ ذَكَرَ أَنَّهُ مَاتَ فَهُوَ مُبْطِلٌ وَ أَعْمَلُ عَلَى أَنَّهُ قَدْ مَضَى كَمَا تَقُولُ فَلَمْ يَأْمُرْنِي بِدَفْعِ شَيْ‌ءٍ إِلَيْكَ وَ أَمَّا الْجَوَارِي فَقَدْ أَعْتَقَهُنَ</w:t>
      </w:r>
      <w:r>
        <w:rPr>
          <w:rStyle w:val="FootnoteAnchor"/>
          <w:rtl w:val="true"/>
        </w:rPr>
        <w:footnoteReference w:id="332"/>
      </w:r>
      <w:r>
        <w:rPr>
          <w:rFonts w:ascii="Amiri" w:hAnsi="Amiri" w:eastAsia="Amiri" w:cs="Amiri"/>
          <w:color w:val="111111"/>
          <w:sz w:val="28"/>
          <w:sz w:val="28"/>
          <w:szCs w:val="28"/>
          <w:rtl w:val="true"/>
          <w:lang w:bidi="ar-SA"/>
        </w:rPr>
        <w:t>وَ تُزُوِّجَتْ بِهِنَ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مُحَمَّدِ بْنِ سَعِيدِ بْنِ عُقْدَةَ عَنْ مُحَمَّدِ بْنِ أَحْمَدَ بْنِ نَصْرٍ التَّيْمِيِ</w:t>
      </w:r>
      <w:r>
        <w:rPr>
          <w:rStyle w:val="FootnoteAnchor"/>
          <w:rtl w:val="true"/>
        </w:rPr>
        <w:footnoteReference w:id="334"/>
      </w:r>
      <w:r>
        <w:rPr>
          <w:rFonts w:ascii="Amiri" w:hAnsi="Amiri" w:eastAsia="Amiri" w:cs="Amiri"/>
          <w:color w:val="111111"/>
          <w:sz w:val="28"/>
          <w:sz w:val="28"/>
          <w:szCs w:val="28"/>
          <w:rtl w:val="true"/>
          <w:lang w:bidi="ar-SA"/>
        </w:rPr>
        <w:t>قَالَ سَمِعْتُ حَرْبَ بْنَ الْحَسَنِ الطَّحَّانَ</w:t>
      </w:r>
      <w:r>
        <w:rPr>
          <w:rStyle w:val="FootnoteAnchor"/>
          <w:rtl w:val="true"/>
        </w:rPr>
        <w:footnoteReference w:id="335"/>
      </w:r>
      <w:r>
        <w:rPr>
          <w:rFonts w:ascii="Amiri" w:hAnsi="Amiri" w:eastAsia="Amiri" w:cs="Amiri"/>
          <w:color w:val="111111"/>
          <w:sz w:val="28"/>
          <w:sz w:val="28"/>
          <w:szCs w:val="28"/>
          <w:rtl w:val="true"/>
          <w:lang w:bidi="ar-SA"/>
        </w:rPr>
        <w:t>يُحَدِّثُ يَحْيَى بْنَ الْحَسَنِ الْعَلَوِيَ</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له كتاب المساجد و كتاب نسب آل أبي طالب رجل واحد و هو يحيى بن الحسن بن جعفر بن عبيد اللّه بن الحسين بن أبي طالب عليه السلام أبو الحسين العالم الفاضل الصدوق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يَحْيَى بْنَ الْمُسَاوِرِ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أدرك أربعة من الأئمة عليهم السلام من الباقر إلى الرضا عليهما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جَمَاعَةٌ مِنَ الشِّيعَةِ وَ كَانَ فِيهِمْ</w:t>
      </w:r>
    </w:p>
    <w:p>
      <w:pPr>
        <w:pStyle w:val="BookText"/>
        <w:rPr/>
      </w:pPr>
      <w:r>
        <w:rPr>
          <w:rFonts w:ascii="Amiri" w:hAnsi="Amiri" w:eastAsia="Amiri" w:cs="Amiri"/>
          <w:color w:val="111111"/>
          <w:sz w:val="28"/>
          <w:sz w:val="28"/>
          <w:szCs w:val="28"/>
          <w:rtl w:val="true"/>
          <w:lang w:bidi="ar-SA"/>
        </w:rPr>
        <w:t xml:space="preserve">عَلِيُّ بْنُ أَبِي حَمْزَةَ فَسَمِعْتُهُ يَقُولُ دَخَلَ عَلِيُّ بْنُ يَقْطِينٍ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أَشْيَاءَ فَأَجَابَهُ ثُمَّ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صَاحِبُكَ يَقْتُلُنِي فَبَكَى عَلِيُّ بْنُ يَقْطِينٍ وَ قَالَ يَا سَيِّدِي وَ أَنَا مَعَهُ قَالَ لَا يَا عَلِيُّ لَا تَكُونُ مَعَهُ وَ لَا تَشْهَدُ قَتْلِي قَالَ عَلِيٌّ فَمَنْ لَنَا بَعْدَكَ يَا سَيِّدِي فَقَالَ عَلِيٌّ ابْنِي هَذَا هُوَ خَيْرُ مَنْ أُخْلِفُ بَعْدِي هُوَ مِنِّي بِمَنْزِلَةِ أَبِي هُوَ لِشِيعَتِي عِنْدَهُ عِلْمُ مَا يَحْتَاجُونَ إِلَيْهِ سَيِّدٌ فِي الدُّنْيَا وَ سَيِّدٌ فِي الْآخِرَةِ وَ إِنَّهُ لَمِنَ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الْحَسَنِ لِحَرْبٍ فَمَا حَمَلَ عَلِيَّ بْنَ أَبِي حَمْزَةَ عَلَى أَنْ بَرِئَ مِنْهُ وَ حَسَدَهُ قَالَ سَأَلْتُ يَحْيَى بْنَ الْمُسَاوِرِ عَنْ ذَلِكَ فَقَالَ حَمَلَهُ مَا كَانَ عِنْدَهُ مِنْ مَالِهِ الَّذِي</w:t>
      </w:r>
      <w:r>
        <w:rPr>
          <w:rStyle w:val="FootnoteAnchor"/>
          <w:rtl w:val="true"/>
        </w:rPr>
        <w:footnoteReference w:id="337"/>
      </w:r>
      <w:r>
        <w:rPr>
          <w:rFonts w:ascii="Amiri" w:hAnsi="Amiri" w:eastAsia="Amiri" w:cs="Amiri"/>
          <w:color w:val="111111"/>
          <w:sz w:val="28"/>
          <w:sz w:val="28"/>
          <w:szCs w:val="28"/>
          <w:rtl w:val="true"/>
          <w:lang w:bidi="ar-SA"/>
        </w:rPr>
        <w:t>اقْتَطَعَهُ لِيُشْقِيَهُ اللَّهُ فِي الدُّنْيَا وَ الْآخِرَةِ ثُمَّ دَخَلَ بَعْضُ بَنِي هَاشِمٍ وَ انْقَطَعَ الْحَدِيثُ</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حُبْشِيِّ بْنِ قُونِيٍ</w:t>
      </w:r>
      <w:r>
        <w:rPr>
          <w:rStyle w:val="FootnoteAnchor"/>
          <w:rtl w:val="true"/>
        </w:rPr>
        <w:footnoteReference w:id="339"/>
      </w:r>
      <w:r>
        <w:rPr>
          <w:rFonts w:ascii="Amiri" w:hAnsi="Amiri" w:eastAsia="Amiri" w:cs="Amiri"/>
          <w:color w:val="111111"/>
          <w:sz w:val="28"/>
          <w:sz w:val="28"/>
          <w:szCs w:val="28"/>
          <w:rtl w:val="true"/>
          <w:lang w:bidi="ar-SA"/>
        </w:rPr>
        <w:t>عَنِ الْحُسَيْنِ بْنِ أَحْمَدَ بْنِ الْحَسَنِ بْنِ عَلِيِّ بْنِ فَضَّالٍ</w:t>
      </w:r>
      <w:r>
        <w:rPr>
          <w:rStyle w:val="FootnoteAnchor"/>
          <w:rtl w:val="true"/>
        </w:rPr>
        <w:footnoteReference w:id="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عِنْدَ عَمِّي عَلِيِّ بْنِ الْحَسَنِ بْنِ فَضَّالٍ شَيْخاً مِنْ أَهْلِ بَغْدَادَ وَ كَانَ يُهَازِلُ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يَوْماً لَيْسَ فِي الدُّنْيَا شَرٌّ مِنْكُمْ يَا مَعْشَرَ الشِّيعَةِ أَوْ قَالَ الرَّافِضَةِ فَقَالَ لَهُ عَمِّي وَ لِمَ لَعَنَكَ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أَنَا زَوْجُ بِنْتِ أَحْمَدَ بْنِ أَبِي بِشْرٍ السَّرَّاجِ</w:t>
      </w:r>
      <w:r>
        <w:rPr>
          <w:rStyle w:val="FootnoteAnchor"/>
          <w:rtl w:val="true"/>
        </w:rPr>
        <w:footnoteReference w:id="341"/>
      </w:r>
      <w:r>
        <w:rPr>
          <w:rFonts w:ascii="Amiri" w:hAnsi="Amiri" w:eastAsia="Amiri" w:cs="Amiri"/>
          <w:color w:val="111111"/>
          <w:sz w:val="28"/>
          <w:sz w:val="28"/>
          <w:szCs w:val="28"/>
          <w:rtl w:val="true"/>
          <w:lang w:bidi="ar-SA"/>
        </w:rPr>
        <w:t>قَالَ لِي لَمَّا حَضَرَتْهُ الْوَفَاةُ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كَانَ عِنْدِي عَشَرَةُ آلَافِ دِينَارٍ وَدِيعَةً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ابْنَهُ عَنْهَا بَعْدَ مَوْتِهِ وَ شَهِدْتُ أَنَّهُ لَمْ يَمُتْ فَاللَّهَ اللَّهَ خَلِّصُونِي مِنَ النَّارِ وَ سَلِّمُوهَا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أَخْرَجْنَا حَبَّةً وَ لَقَدْ تَرَكْنَاهُ يَصْلَى بِهَا</w:t>
      </w:r>
      <w:r>
        <w:rPr>
          <w:rStyle w:val="FootnoteAnchor"/>
          <w:rtl w:val="true"/>
        </w:rPr>
        <w:footnoteReference w:id="342"/>
      </w:r>
      <w:r>
        <w:rPr>
          <w:rFonts w:ascii="Amiri" w:hAnsi="Amiri" w:eastAsia="Amiri" w:cs="Amiri"/>
          <w:color w:val="111111"/>
          <w:sz w:val="28"/>
          <w:sz w:val="28"/>
          <w:szCs w:val="28"/>
          <w:rtl w:val="true"/>
          <w:lang w:bidi="ar-SA"/>
        </w:rPr>
        <w:t>فِي نَارِ جَهَنَّمَ</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أورده ابن شهرآشوب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أصل هذا المذهب أمثال هؤلاء كيف يوثق برواياتهم أو يعول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من الطعن على رواة الواقفة فأكثر من أن يحصى و هو موجود في كتب أصحابنا نحن نذكر طرفا منه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أَحْمَدَ بْنِ يَحْيَى الْأَشْعَرِيُّ عَنْ عَبْدِ اللَّهِ بْنِ مُحَمَّدٍ عَنِ الْخَشَّابِ</w:t>
      </w:r>
      <w:r>
        <w:rPr>
          <w:rStyle w:val="FootnoteAnchor"/>
          <w:rtl w:val="true"/>
        </w:rPr>
        <w:footnoteReference w:id="345"/>
      </w:r>
      <w:r>
        <w:rPr>
          <w:rFonts w:ascii="Amiri" w:hAnsi="Amiri" w:eastAsia="Amiri" w:cs="Amiri"/>
          <w:color w:val="111111"/>
          <w:sz w:val="28"/>
          <w:sz w:val="28"/>
          <w:szCs w:val="28"/>
          <w:rtl w:val="true"/>
          <w:lang w:bidi="ar-SA"/>
        </w:rPr>
        <w:t>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عُيَيْنَةُ بَيَّاعُ الْقَصَبِ</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عدّه الشيخ في رجاله 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بن ميمون البجلي مولاهم القصباني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عَلِيِّ بْنِ أَبِي حَمْزَةَ الْبَطَائِنِيِّ وَ كَانَ رَئِيسَ الْوَاقِفَةِ فَسَمِعْتُهُ يَقُولُ قَالَ لِي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وَ أَصْحَابُكَ يَا عَلِيُّ أَشْبَاهُ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عُيَيْنَةُ أَ سَمِعْتَ قُلْتُ إِي وَ اللَّهِ لَقَدْ سَمِعْتُ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لَا وَ اللَّهِ لَا أَنْقُلُ إِلَيْهِ قَدَمِي مَا حَيِيتُ</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ابْنُ عُقْدَةَ عَنْ عَلِيِّ بْنِ الْحَسَنِ بْنِ فَضَّالٍ عَنْ مُحَمَّدِ بْنِ عُمَرَ بْنِ يَزِيدَ</w:t>
      </w:r>
      <w:r>
        <w:rPr>
          <w:rStyle w:val="FootnoteAnchor"/>
          <w:rtl w:val="true"/>
        </w:rPr>
        <w:footnoteReference w:id="348"/>
      </w:r>
      <w:r>
        <w:rPr>
          <w:rFonts w:ascii="Amiri" w:hAnsi="Amiri" w:eastAsia="Amiri" w:cs="Amiri"/>
          <w:color w:val="111111"/>
          <w:sz w:val="28"/>
          <w:sz w:val="28"/>
          <w:szCs w:val="28"/>
          <w:rtl w:val="true"/>
          <w:lang w:bidi="ar-SA"/>
        </w:rPr>
        <w:t xml:space="preserve">وَ عَلِيِّ بْنِ أَسْبَاطٍ جَمِيعاً قَالا قَالَ لَنَا عُثْمَانُ بْنُ عِيسَى الرَّوَّاسِيُّ حَدَّثَنِي زِيَادٌ الْقَنْدِيُّ وَ ابْنُ مُسْكَانَ قَالا كُنَّا عِنْدَ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يَدْخُلُ عَلَيْكُمُ السَّاعَةَ خَيْرُ أَهْلِ الْأَرْضِ فَدَخَلَ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صَبِيٌّ فَقُلْنَا خَيْرُ أَهْلِ الْأَرْضِ ثُمَّ دَنَا فَضَمَّهُ إِلَيْهِ فَقَبَّلَهُ وَ قَالَ يَا بُنَيَّ تَدْرِي مَا قَالَ ذَانِ قَالَ نَعَمْ يَا سَيِّدِي هَذَانِ يَشُكَّانِ فِيَّ قَالَ عَلِيُّ بْنُ أَسْبَاطٍ فَحَدَّثْتُ بِهَذَا الْحَدِيثِ الْحَسَنَ بْنَ مَحْبُوبٍ فَقَالَ بَتَرَ</w:t>
      </w:r>
      <w:r>
        <w:rPr>
          <w:rStyle w:val="FootnoteAnchor"/>
          <w:rtl w:val="true"/>
        </w:rPr>
        <w:footnoteReference w:id="349"/>
      </w:r>
      <w:r>
        <w:rPr>
          <w:rFonts w:ascii="Amiri" w:hAnsi="Amiri" w:eastAsia="Amiri" w:cs="Amiri"/>
          <w:color w:val="111111"/>
          <w:sz w:val="28"/>
          <w:sz w:val="28"/>
          <w:szCs w:val="28"/>
          <w:rtl w:val="true"/>
          <w:lang w:bidi="ar-SA"/>
        </w:rPr>
        <w:t xml:space="preserve">الْحَدِيثَ لَا وَ لَكِنْ حَدَّثَنِي عَلِيُّ بْنُ رِئَابٍ أَنَّ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لَهُمَا إِنْ جَحَدْتُمَاهُ حَقَّهُ أَوْ خُنْتُمَاهُ فَعَلَيْكُمَا لَعْنَةُ اللَّهِ وَ الْمَلَائِكَةِ وَ النَّاسِ أَجْمَعِينَ يَا زِيَادُ لَا تَنْجُبُ أَنْتَ وَ أَصْحَابُكَ أَبَداً قَالَ عَلِيُّ بْنُ رِئَابٍ فَلَقِيتُ زِيَادَ الْقَنْدِيِّ فَقُلْتُ لَهُ بَلَغَنِي أَنَّ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كَذَا وَ كَذَا فَقَالَ أَحْسَبُكَ قَدْ خُولِطْتَ فَمَرَّ وَ تَرَكَنِي فَلَمْ أُكَلِّمْهُ وَ لَا مَرَرْتُ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مَحْبُوبٍ فَلَمْ نَزَلْ نَتَوَقَّعُ لِزِيَادٍ دَعْوَةَ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ظَهَرَ مِنْهُ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وَ مَاتَ زِنْدِيقاً</w:t>
      </w:r>
      <w:r>
        <w:rPr>
          <w:rStyle w:val="FootnoteAnchor"/>
          <w:rtl w:val="true"/>
        </w:rPr>
        <w:footnoteReference w:id="35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أَحْمَدُ بْنُ مُحَمَّدِ بْنِ يَحْيَى عَنْ أَبِيهِ عَنْ مُحَمَّدِ بْنِ الْحُسَيْنِ بْنِ أَبِي الْخَطَّابِ عَنْ صَفْوَانَ بْنِ يَحْيَى عَنْ إِبْرَاهِيمَ بْنِ يَحْيَى بْنِ أَبِي الْبِلَادِ قَالَ قَالَ الرِّضَا علیه السلام </w:t>
      </w:r>
    </w:p>
    <w:p>
      <w:pPr>
        <w:pStyle w:val="BookText"/>
        <w:rPr/>
      </w:pPr>
      <w:r>
        <w:rPr>
          <w:rFonts w:ascii="Amiri" w:hAnsi="Amiri" w:eastAsia="Amiri" w:cs="Amiri"/>
          <w:color w:val="111111"/>
          <w:sz w:val="28"/>
          <w:sz w:val="28"/>
          <w:szCs w:val="28"/>
          <w:rtl w:val="true"/>
          <w:lang w:bidi="ar-SA"/>
        </w:rPr>
        <w:t>مَا فَعَلَ الشَّقِيُّ حَمْزَةُ بْنُ بَزِيعٍ</w:t>
      </w:r>
      <w:r>
        <w:rPr>
          <w:rStyle w:val="FootnoteAnchor"/>
          <w:rtl w:val="true"/>
        </w:rPr>
        <w:footnoteReference w:id="351"/>
      </w:r>
      <w:r>
        <w:rPr>
          <w:rFonts w:ascii="Amiri" w:hAnsi="Amiri" w:eastAsia="Amiri" w:cs="Amiri"/>
          <w:color w:val="111111"/>
          <w:sz w:val="28"/>
          <w:sz w:val="28"/>
          <w:szCs w:val="28"/>
          <w:rtl w:val="true"/>
          <w:lang w:bidi="ar-SA"/>
        </w:rPr>
        <w:t>قُلْتُ هُوَ ذَا هُوَ قَدْ قَدِمَ فَقَالَ يَزْعُمُ أَنَّ أَبِي حَيٌّ هُمُ الْيَوْمَ شُكَّاكٌ وَ لَا يَمُوتُونَ غَداً إِلَّا عَلَى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 فَقُلْتُ فِيمَا بَيْنِي وَ بَيْنَ نَفْسِي شُكَّاكٌ قَدْ عَرَفْتُهُمْ فَكَيْفَ يَمُوتُونَ عَلَى الزَّنْدَقَةِ فَمَا لَبِثْنَا إِلَّا قَلِيلًا حَتَّى بَلَغَنَا عَنْ رَجُلٍ مِنْهُمْ أَنَّهُ قَالَ عِنْدَ مَوْتِهِ هُوَ كَافِرٌ بِرَبٍّ أَمَاتَهُ قَالَ صَفْوَانُ فَقُلْتُ هَذَا تَصْدِيقُ الْحَدِيثِ</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علي محمد بن همام عن علي بن رباح</w:t>
      </w:r>
      <w:r>
        <w:rPr>
          <w:rStyle w:val="FootnoteAnchor"/>
          <w:rtl w:val="true"/>
        </w:rPr>
        <w:footnoteReference w:id="353"/>
      </w:r>
      <w:r>
        <w:rPr>
          <w:rFonts w:ascii="Amiri" w:hAnsi="Amiri" w:eastAsia="Amiri" w:cs="Amiri"/>
          <w:color w:val="111111"/>
          <w:sz w:val="28"/>
          <w:sz w:val="28"/>
          <w:szCs w:val="28"/>
          <w:rtl w:val="true"/>
          <w:lang w:bidi="ar-SA"/>
        </w:rPr>
        <w:t>قال قلت للقاسم بن إسماعيل القرشي</w:t>
      </w:r>
      <w:r>
        <w:rPr>
          <w:rStyle w:val="FootnoteAnchor"/>
          <w:rtl w:val="true"/>
        </w:rPr>
        <w:footnoteReference w:id="354"/>
      </w:r>
      <w:r>
        <w:rPr>
          <w:rFonts w:ascii="Amiri" w:hAnsi="Amiri" w:eastAsia="Amiri" w:cs="Amiri"/>
          <w:color w:val="111111"/>
          <w:sz w:val="28"/>
          <w:sz w:val="28"/>
          <w:szCs w:val="28"/>
          <w:rtl w:val="true"/>
          <w:lang w:bidi="ar-SA"/>
        </w:rPr>
        <w:t>و كان ممطورا</w:t>
      </w:r>
      <w:r>
        <w:rPr>
          <w:rStyle w:val="FootnoteAnchor"/>
          <w:rtl w:val="true"/>
        </w:rPr>
        <w:footnoteReference w:id="355"/>
      </w:r>
      <w:r>
        <w:rPr>
          <w:rFonts w:ascii="Amiri" w:hAnsi="Amiri" w:eastAsia="Amiri" w:cs="Amiri"/>
          <w:color w:val="111111"/>
          <w:sz w:val="28"/>
          <w:sz w:val="28"/>
          <w:szCs w:val="28"/>
          <w:rtl w:val="true"/>
          <w:lang w:bidi="ar-SA"/>
        </w:rPr>
        <w:t>أي شي‌ء سمعت من محمد بن أبي حمزة قال ما سمعت منه إلا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رباح ثم أخرج بعد ذلك حديثا كثيرا فرواه عن محمد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رباح و سألت القاسم هذا كم سمعت من حنان فقال أربعة أحاديث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أخرج بعد ذلك حديثا كثيرا فرواه عنه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مُحَمَّدِ بْنِ عِيسَى عَنْ سَعْدِ بْنِ سَعْدٍ عَنْ أَحْمَدَ بْنِ عُمَرَ</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أخرى فيمن لم يرو عنهم عليهم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ابْنِ أَبِي حَمْزَةَ أَ لَيْسَ هُوَ الَّذِي</w:t>
      </w:r>
    </w:p>
    <w:p>
      <w:pPr>
        <w:pStyle w:val="BookText"/>
        <w:rPr/>
      </w:pPr>
      <w:r>
        <w:rPr>
          <w:rFonts w:ascii="Amiri" w:hAnsi="Amiri" w:eastAsia="Amiri" w:cs="Amiri"/>
          <w:color w:val="111111"/>
          <w:sz w:val="28"/>
          <w:sz w:val="28"/>
          <w:szCs w:val="28"/>
          <w:rtl w:val="true"/>
          <w:lang w:bidi="ar-SA"/>
        </w:rPr>
        <w:t>يَرْوِي أَنَّ رَأْسَ الْمَهْدِيِ</w:t>
      </w:r>
      <w:r>
        <w:rPr>
          <w:rStyle w:val="FootnoteAnchor"/>
          <w:rtl w:val="true"/>
        </w:rPr>
        <w:footnoteReference w:id="358"/>
      </w:r>
      <w:r>
        <w:rPr>
          <w:rFonts w:ascii="Amiri" w:hAnsi="Amiri" w:eastAsia="Amiri" w:cs="Amiri"/>
          <w:color w:val="111111"/>
          <w:sz w:val="28"/>
          <w:sz w:val="28"/>
          <w:szCs w:val="28"/>
          <w:rtl w:val="true"/>
          <w:lang w:bidi="ar-SA"/>
        </w:rPr>
        <w:t xml:space="preserve">يُهْدَى إِلَى عِيسَى بْنِ مُوسَى وَ هُوَ صَاحِبُ السُّفْيَانِيِّ وَ قَالَ إِنَّ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ثَمَانِيَةِ أَشْهُرٍ فَمَا اسْتَبَانَ لَهُمْ كَذِبُهُ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أَحْمَدَ بْنِ يَحْيَى عَنْ بَعْضِ أَصْحَابِنَا عَنْ مُحَمَّدِ بْنِ عِيسَى بْنِ عُبَيْدٍ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أَبِي حَمْزَةَ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فَلَعَنَهُ ثُمَّ قَالَ إِنَّ عَلِيَّ بْنَ أَبِي حَمْزَةَ أَرَادَ أَنْ لَا يُعْبَدَ اللَّهُ فِي سَمَائِهِ وَ أَرْضِهِ فَأَبَى اللَّهُ إِلَّا أَنْ يُتِمَّ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 الْمُشْرِكُونَ وَ لَوْ كَرِهَ اللَّعِينُ الْمُشْرِكُ قُلْتُ الْمُشْرِكُ قَالَ نَعَمْ وَ اللَّهِ وَ إِنْ رَغِمَ أَنْفُهُ كَذَلِكَ وَ</w:t>
      </w:r>
      <w:r>
        <w:rPr>
          <w:rStyle w:val="FootnoteAnchor"/>
          <w:rtl w:val="true"/>
        </w:rPr>
        <w:footnoteReference w:id="360"/>
      </w:r>
      <w:r>
        <w:rPr>
          <w:rFonts w:ascii="Amiri" w:hAnsi="Amiri" w:eastAsia="Amiri" w:cs="Amiri"/>
          <w:color w:val="111111"/>
          <w:sz w:val="28"/>
          <w:sz w:val="28"/>
          <w:szCs w:val="28"/>
          <w:rtl w:val="true"/>
          <w:lang w:bidi="ar-SA"/>
        </w:rPr>
        <w:t>هُوَ فِي كِتَابِ اللَّهِ يُرِيدُونَ أَنْ يُطْفِؤُا نُورَ اللَّهِ بِأَفْواهِهِمْ</w:t>
      </w:r>
      <w:r>
        <w:rPr>
          <w:rStyle w:val="FootnoteAnchor"/>
          <w:rtl w:val="true"/>
        </w:rPr>
        <w:footnoteReference w:id="361"/>
      </w:r>
      <w:r>
        <w:rPr>
          <w:rFonts w:ascii="Amiri" w:hAnsi="Amiri" w:eastAsia="Amiri" w:cs="Amiri"/>
          <w:color w:val="111111"/>
          <w:sz w:val="28"/>
          <w:sz w:val="28"/>
          <w:szCs w:val="28"/>
          <w:rtl w:val="true"/>
          <w:lang w:bidi="ar-SA"/>
        </w:rPr>
        <w:t>وَ قَدْ جَرَتْ فِيهِ وَ فِي أَمْثَالِهِ أَنَّهُ أَرَادَ أَنْ يُطْفِئَ نُورَ اللَّهِ</w:t>
      </w:r>
      <w:r>
        <w:rPr>
          <w:rStyle w:val="FootnoteAnchor"/>
          <w:rtl w:val="true"/>
        </w:rPr>
        <w:footnoteReference w:id="3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الطعون على هذه الطائفة أكثر من أن تحصى لا نطول بذكرها الكتاب </w:t>
      </w:r>
    </w:p>
    <w:p>
      <w:pPr>
        <w:pStyle w:val="BookText"/>
        <w:rPr/>
      </w:pPr>
      <w:r>
        <w:rPr>
          <w:rFonts w:ascii="Amiri" w:hAnsi="Amiri" w:eastAsia="Amiri" w:cs="Amiri"/>
          <w:color w:val="111111"/>
          <w:sz w:val="28"/>
          <w:sz w:val="28"/>
          <w:szCs w:val="28"/>
          <w:rtl w:val="true"/>
          <w:lang w:bidi="ar-SA"/>
        </w:rPr>
        <w:t>فكيف يوثق بروايات هؤلاء القوم و هذه أحوالهم و أقوال السلف الصالح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لا معاندة من تعلق بهذه الأخبار التي ذكروها لما كان ينبغي أن يصغي إلى من يذكرها لأنا قد بينا من النصوص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 كفاية و يبطل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يبطل ذلك أيضا ما ظهر من المعجزات على يد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صحة إمامته و هي مذكورة في الكتب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لأجلها رجع جماعة من القول بالوقف مثل عبد الرحمن بن الحجاج و رفاعة بن موسى و يونس بن يعقوب و جميل بن دراج و حماد بن عيسى و غيرهم و هؤلاء من أصحاب أبيه الذين شكوا فيه ثم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كان في عصره مثل أحمد بن محمد بن أبي نصر و الحسن بن علي الوشاء و غيرهم ممن كان</w:t>
      </w:r>
      <w:r>
        <w:rPr>
          <w:rStyle w:val="FootnoteAnchor"/>
          <w:rtl w:val="true"/>
        </w:rPr>
        <w:footnoteReference w:id="363"/>
      </w:r>
      <w:r>
        <w:rPr>
          <w:rFonts w:ascii="Amiri" w:hAnsi="Amiri" w:eastAsia="Amiri" w:cs="Amiri"/>
          <w:color w:val="111111"/>
          <w:sz w:val="28"/>
          <w:sz w:val="28"/>
          <w:szCs w:val="28"/>
          <w:rtl w:val="true"/>
          <w:lang w:bidi="ar-SA"/>
        </w:rPr>
        <w:t>قال بالوقف فالتزموا الحجة و قالوا بإمامته و إمامة من بعده من ولده</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ذلك في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جَعْفَرُ بْنُ مُحَمَّدِ بْنِ مَالِكٍ عَنْ مُحَمَّدِ بْنِ الْحُسَيْنِ بْنِ أَبِي الْخَطَّابِ عَنْ مُحَمَّدِ بْنِ أَبِي عُمَيْرٍ عَنْ أَحْمَدَ بْنِ مُحَمَّدِ بْنِ أَبِي نَصْرٍ وَ هُوَ مِنْ آلِ مِهْرَانَ وَ كَانُوا يَقُولُونَ بِالْوَقْفِ وَ كَانَ عَلَى رَأْيِهِمْ فَكَاتَبَ</w:t>
      </w:r>
      <w:r>
        <w:rPr>
          <w:rStyle w:val="FootnoteAnchor"/>
          <w:rtl w:val="true"/>
        </w:rPr>
        <w:footnoteReference w:id="365"/>
      </w:r>
      <w:r>
        <w:rPr>
          <w:rFonts w:ascii="Amiri" w:hAnsi="Amiri" w:eastAsia="Amiri" w:cs="Amiri"/>
          <w:color w:val="111111"/>
          <w:sz w:val="28"/>
          <w:sz w:val="28"/>
          <w:szCs w:val="28"/>
          <w:rtl w:val="true"/>
          <w:lang w:bidi="ar-SA"/>
        </w:rPr>
        <w:t xml:space="preserve">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تَعَنَّتَ</w:t>
      </w:r>
      <w:r>
        <w:rPr>
          <w:rStyle w:val="FootnoteAnchor"/>
          <w:rtl w:val="true"/>
        </w:rPr>
        <w:footnoteReference w:id="366"/>
      </w:r>
      <w:r>
        <w:rPr>
          <w:rFonts w:ascii="Amiri" w:hAnsi="Amiri" w:eastAsia="Amiri" w:cs="Amiri"/>
          <w:color w:val="111111"/>
          <w:sz w:val="28"/>
          <w:sz w:val="28"/>
          <w:szCs w:val="28"/>
          <w:rtl w:val="true"/>
          <w:lang w:bidi="ar-SA"/>
        </w:rPr>
        <w:t>فِي الْمَسَائِلِ فَقَالَ كَتَبْتُ إِلَيْهِ كِتَاباً وَ أَضْمَرْتُ فِي نَفْسِي أَنِّي مَتَى دَخَلْتُ عَلَيْهِ أَسْأَلُهُ عَنْ ثَلَاثِ مَسَائِلَ مِنَ الْقُرْآنِ وَ هِيَ قَوْلُهُ تَعَالَى أَ فَأَنْتَ تُسْمِعُ الصُّمَّ أَوْ تَهْدِي الْعُمْيَ</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قَوْلِهِ فَمَنْ يُرِدِ اللَّهُ أَنْ يَهْدِيَهُ يَشْرَحْ صَدْرَهُ لِلْإِسْلامِ</w:t>
      </w:r>
      <w:r>
        <w:rPr>
          <w:rStyle w:val="FootnoteAnchor"/>
          <w:rtl w:val="true"/>
        </w:rPr>
        <w:footnoteReference w:id="368"/>
      </w:r>
      <w:r>
        <w:rPr>
          <w:rFonts w:ascii="Amiri" w:hAnsi="Amiri" w:eastAsia="Amiri" w:cs="Amiri"/>
          <w:color w:val="111111"/>
          <w:sz w:val="28"/>
          <w:sz w:val="28"/>
          <w:szCs w:val="28"/>
          <w:rtl w:val="true"/>
          <w:lang w:bidi="ar-SA"/>
        </w:rPr>
        <w:t>وَ قَوْلِهِ إِنَّكَ لا تَهْدِي مَنْ أَحْبَبْتَ وَ لكِنَّ اللَّهَ يَهْدِي مَنْ يَشاءُ</w:t>
      </w:r>
      <w:r>
        <w:rPr>
          <w:rStyle w:val="FootnoteAnchor"/>
          <w:rtl w:val="true"/>
        </w:rPr>
        <w:footnoteReference w:id="369"/>
      </w:r>
      <w:r>
        <w:rPr>
          <w:rFonts w:ascii="Amiri" w:hAnsi="Amiri" w:eastAsia="Amiri" w:cs="Amiri"/>
          <w:color w:val="111111"/>
          <w:sz w:val="28"/>
          <w:sz w:val="28"/>
          <w:szCs w:val="28"/>
          <w:rtl w:val="true"/>
          <w:lang w:bidi="ar-SA"/>
        </w:rPr>
        <w:t>قَالَ أَحْمَدُ فَأَجَابَنِي عَنْ كِتَابِي وَ كَتَبَ فِي آخِرِهِ الْآيَاتِ الَّتِي أَضْمَرْتُهَا فِي نَفْسِي أَنْ أَسْأَلَهُ عَنْهَا وَ لَمْ أَذْكُرْهَا فِي كِتَابِي إِلَيْهِ فَلَمَّا وَصَلَ الْجَوَابُ أُنْسِيتُ مَا كُنْتُ أَضْمَرْتُهُ فَقُلْتُ أَيُّ شَيْ‌ءٍ هَذَا مِنْ جَوَابِي ثُمَّ ذَكَرْتُ أَنَّهُ مَا أَضْمَرْتُهُ</w:t>
      </w:r>
      <w:r>
        <w:rPr>
          <w:rStyle w:val="FootnoteAnchor"/>
          <w:rtl w:val="true"/>
        </w:rPr>
        <w:footnoteReference w:id="370"/>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الخرائج، و لم نجده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الْحَسَنُ بْنُ عَلِيٍّ الْوَشَّاءُ وَ كَانَ يَقُولُ بِالْوَقْفِ فَرَجَعَ وَ كَانَ سَبَبُهُ أَنَّهُ قَالَ خَرَجْتُ إِلَى خُرَاسَانَ فِي تِجَارَةٍ لِي</w:t>
      </w:r>
      <w:r>
        <w:rPr>
          <w:rStyle w:val="FootnoteAnchor"/>
          <w:rtl w:val="true"/>
        </w:rPr>
        <w:footnoteReference w:id="371"/>
      </w:r>
      <w:r>
        <w:rPr>
          <w:rFonts w:ascii="Amiri" w:hAnsi="Amiri" w:eastAsia="Amiri" w:cs="Amiri"/>
          <w:color w:val="111111"/>
          <w:sz w:val="28"/>
          <w:sz w:val="28"/>
          <w:szCs w:val="28"/>
          <w:rtl w:val="true"/>
          <w:lang w:bidi="ar-SA"/>
        </w:rPr>
        <w:t xml:space="preserve">فَلَمَّا وَرَدْتُهُ 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مِنِّي حِبَرَةً وَ كَانَتْ بَيْنَ ثِيَابِي قَدْ خَفِيَ عَلَيَّ أَمْرُهَا فَقُلْتُ مَا مَعِي مِنْهَا شَيْ‌ءٌ فَرَدَّ الرَّسُولَ وَ ذَكَرَ عَلَامَتَهَا وَ أَنَّهَا فِي سَفَطِ كَذَا فَطَلَبْتُهَا فَكَانَ كَمَا قَالَ فَبَعَثْتُ بِهَا إِلَيْهِ ثُمَّ كَتَبْتُ مَسَائِلَ أَسْأَلُهُ عَنْهَا فَلَمَّا وَرَدْتُ بَابَهُ خَرَجَ إِلَيَّ جَوَابُ تِلْكَ الْمَسَائِلِ الَّتِي أَرَدْتُ أَنْ أَسْأَلَهُ عَنْهَا مِنْ غَيْرِ أَنْ أَظْهَرْتُهَا فَرَجَعَ عَنِ الْقَوْلِ بِالْوَقْفِ إِلَى الْقَطْعِ عَلَى إِمَامَتِهِ</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و عن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مُحَمَّدِ بْنِ أَبِي نَصْرٍ</w:t>
      </w:r>
      <w:r>
        <w:rPr>
          <w:rStyle w:val="FootnoteAnchor"/>
          <w:rtl w:val="true"/>
        </w:rPr>
        <w:footnoteReference w:id="373"/>
      </w:r>
      <w:r>
        <w:rPr>
          <w:rFonts w:ascii="Amiri" w:hAnsi="Amiri" w:eastAsia="Amiri" w:cs="Amiri"/>
          <w:color w:val="111111"/>
          <w:sz w:val="28"/>
          <w:sz w:val="28"/>
          <w:szCs w:val="28"/>
          <w:rtl w:val="true"/>
          <w:lang w:bidi="ar-SA"/>
        </w:rPr>
        <w:t xml:space="preserve">قَالَ ابْنُ النَّجَاشِيِّ مَنِ الْإِمَامُ بَعْدَ صَاحِبِكُمْ فَدَخَلْتُ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فَقَالَ الْإِمَامُ </w:t>
      </w:r>
    </w:p>
    <w:p>
      <w:pPr>
        <w:pStyle w:val="BookText"/>
        <w:rPr/>
      </w:pPr>
      <w:r>
        <w:rPr>
          <w:rFonts w:ascii="Amiri" w:hAnsi="Amiri" w:eastAsia="Amiri" w:cs="Amiri"/>
          <w:color w:val="111111"/>
          <w:sz w:val="28"/>
          <w:sz w:val="28"/>
          <w:szCs w:val="28"/>
          <w:rtl w:val="true"/>
          <w:lang w:bidi="ar-SA"/>
        </w:rPr>
        <w:t>بَعْدِي ابْنِي ثُمَّ قَالَ هَلْ يَجْرَأُ</w:t>
      </w:r>
      <w:r>
        <w:rPr>
          <w:rStyle w:val="FootnoteAnchor"/>
          <w:rtl w:val="true"/>
        </w:rPr>
        <w:footnoteReference w:id="374"/>
      </w:r>
      <w:r>
        <w:rPr>
          <w:rFonts w:ascii="Amiri" w:hAnsi="Amiri" w:eastAsia="Amiri" w:cs="Amiri"/>
          <w:color w:val="111111"/>
          <w:sz w:val="28"/>
          <w:sz w:val="28"/>
          <w:szCs w:val="28"/>
          <w:rtl w:val="true"/>
          <w:lang w:bidi="ar-SA"/>
        </w:rPr>
        <w:t>أَحَدٌ أَنْ يَقُولَ ابْنِي وَ لَيْسَ لَهُ وَلَدٌ</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جَعْفَرٍ الْحِمْيَرِيُّ عَنْ مُحَمَّدِ بْنِ عِيسَى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النَّاسُ فِي أَمْرِ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مِنْ مَسَائِلِهِ مِمَّا سُئِلَ عَنْهُ وَ أَجَابَ عَنْهُ خَمْسَ عَشْرَةَ أَلْفَ مَسْأَلَةٍ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عَبْدِ اللَّهِ بْنِ الْأَفْطَسِ</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قال الفخري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 بن عليّ زين العابدين عليه السلام فعقبه من الحسن الأفطس وحده، و عقبه الصحيح من خمسة رجال منهم عبد اللّه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اللّه بن الحسن الأفطس، فعقبه الصحيح من محمّد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مقاتل الطالبيّين رواية بأنّ المعتصم وليّ عهد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 بشرب شربة مسمومة فشربه فمات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الْمَأْمُونِ فَقَرَّبَنِي وَ حَيَّانِي ثُمَّ قَالَ رَحِمَ اللَّهُ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أَعْلَمَهُ لَقَدْ أَخْبَرَنِي بِعَجَبٍ سَأَلْتُهُ لَيْلَةً وَ قَدْ بَايَعَ لَهُ النَّاسُ فَقُلْتُ جُعِلْتُ فِدَاكَ أَرَى لَكَ أَنْ تَمْضِيَ إِلَى الْعِرَاقِ وَ أَكُونَ خَلِيفَتَكَ بِخُرَاسَانَ فَتَبَسَّمَ ثُمَّ قَالَ لَا لَعَمْرِي وَ لَكِنْ مِنْ دُونِ خُرَاسَانَ بِدَرَجَاتٍ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لَنَا هُنَا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مَكْثاً وَ لَسْتُ بِبَارِحٍ حَتَّى يَأْتِيَنِي الْمَوْتُ وَ مِنْهَا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الْمَحْشَرُ لَا مَحَالَةَ فَقُلْتُ لَهُ جُعِلْتُ فِدَاكَ وَ مَا عِلْمُكَ بِذَلِكَ فَقَالَ عِلْمِي بِمَكَانِي كَعِلْمِي بِمَكَانِكَ قُلْتُ وَ أَيْنَ مَكَانِي أَصْلَحَكَ اللَّهُ فَقَالَ لَقَدْ بَعُدَتِ الشُّقَّةُ بَيْنِي </w:t>
      </w:r>
    </w:p>
    <w:p>
      <w:pPr>
        <w:pStyle w:val="BookText"/>
        <w:rPr/>
      </w:pPr>
      <w:r>
        <w:rPr>
          <w:rFonts w:ascii="Amiri" w:hAnsi="Amiri" w:eastAsia="Amiri" w:cs="Amiri"/>
          <w:color w:val="111111"/>
          <w:sz w:val="28"/>
          <w:sz w:val="28"/>
          <w:szCs w:val="28"/>
          <w:rtl w:val="true"/>
          <w:lang w:bidi="ar-SA"/>
        </w:rPr>
        <w:t>وَ بَيْنَكَ أَمُوتُ بِالْمَشْرِقِ</w:t>
      </w:r>
      <w:r>
        <w:rPr>
          <w:rStyle w:val="FootnoteAnchor"/>
          <w:rtl w:val="true"/>
        </w:rPr>
        <w:footnoteReference w:id="378"/>
      </w:r>
      <w:r>
        <w:rPr>
          <w:rFonts w:ascii="Amiri" w:hAnsi="Amiri" w:eastAsia="Amiri" w:cs="Amiri"/>
          <w:color w:val="111111"/>
          <w:sz w:val="28"/>
          <w:sz w:val="28"/>
          <w:szCs w:val="28"/>
          <w:rtl w:val="true"/>
          <w:lang w:bidi="ar-SA"/>
        </w:rPr>
        <w:t>وَ تَمُوتُ بِالْمَغْرِبِ فَقُلْتُ صَدَقْتَ، وَ اللَّهُ وَ رَسُولُهُ أَعْلَمُ وَ آلُ مُحَمَّدٍ فَجَهَدْتُ الْجَهْدَ كُلَّهُ وَ أَطْمَعْتُهُ فِي الْخِلَافَةِ وَ مَا سِوَاهَا فَمَا أَطْمَعَنِي فِي نَفْسِهِ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عَبْدِ اللَّهِ بْنِ الْحَسَنِ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w:t>
      </w:r>
      <w:r>
        <w:rPr>
          <w:rStyle w:val="FootnoteAnchor"/>
          <w:rtl w:val="true"/>
        </w:rPr>
        <w:footnoteReference w:id="380"/>
      </w:r>
      <w:r>
        <w:rPr>
          <w:rFonts w:ascii="Amiri" w:hAnsi="Amiri" w:eastAsia="Amiri" w:cs="Amiri"/>
          <w:color w:val="111111"/>
          <w:sz w:val="28"/>
          <w:sz w:val="28"/>
          <w:szCs w:val="28"/>
          <w:rtl w:val="true"/>
          <w:lang w:bidi="ar-SA"/>
        </w:rPr>
        <w:t>الْمَأْمُونِ يَوْماً وَ نَحْنُ عَلَى شَرَابٍ حَتَّى إِذَا أَخَذَ مِنْهُ الشَّرَابُ مَأْخَذَهُ صَرَفَ</w:t>
      </w:r>
      <w:r>
        <w:rPr>
          <w:rStyle w:val="FootnoteAnchor"/>
          <w:rtl w:val="true"/>
        </w:rPr>
        <w:footnoteReference w:id="381"/>
      </w:r>
      <w:r>
        <w:rPr>
          <w:rFonts w:ascii="Amiri" w:hAnsi="Amiri" w:eastAsia="Amiri" w:cs="Amiri"/>
          <w:color w:val="111111"/>
          <w:sz w:val="28"/>
          <w:sz w:val="28"/>
          <w:szCs w:val="28"/>
          <w:rtl w:val="true"/>
          <w:lang w:bidi="ar-SA"/>
        </w:rPr>
        <w:t>نُدَمَاءَهُ وَ احْتَبَسَنِي ثُمَّ أَخْرَجَ جَوَارِيَهُ وَ ضَرَبْنَ وَ تَغَنَّيْنَ فَقَالَ لِبَعْضِهِنَّ بِاللَّهِ لَمَّا رَثَيْتِ مَنْ بِطُوسَ قَطَناً</w:t>
      </w:r>
      <w:r>
        <w:rPr>
          <w:rStyle w:val="FootnoteAnchor"/>
          <w:rtl w:val="true"/>
        </w:rPr>
        <w:footnoteReference w:id="382"/>
      </w:r>
      <w:r>
        <w:rPr>
          <w:rFonts w:ascii="Amiri" w:hAnsi="Amiri" w:eastAsia="Amiri" w:cs="Amiri"/>
          <w:color w:val="111111"/>
          <w:sz w:val="28"/>
          <w:sz w:val="28"/>
          <w:szCs w:val="28"/>
          <w:rtl w:val="true"/>
          <w:lang w:bidi="ar-SA"/>
        </w:rPr>
        <w:t>فَأَنْشَأَتْ تَقُولُ</w:t>
      </w:r>
    </w:p>
    <w:p>
      <w:pPr>
        <w:pStyle w:val="BookText"/>
        <w:rPr/>
      </w:pPr>
      <w:r>
        <w:rPr>
          <w:rFonts w:ascii="Amiri" w:hAnsi="Amiri" w:eastAsia="Amiri" w:cs="Amiri"/>
          <w:color w:val="111111"/>
          <w:sz w:val="28"/>
          <w:sz w:val="28"/>
          <w:szCs w:val="28"/>
          <w:rtl w:val="true"/>
          <w:lang w:bidi="ar-SA"/>
        </w:rPr>
        <w:t>سُقْيَا لِطُوسٍ وَ مَنْ أَضْحَى بِهَا قَطَناً</w:t>
      </w:r>
    </w:p>
    <w:p>
      <w:pPr>
        <w:pStyle w:val="BookText"/>
        <w:rPr/>
      </w:pPr>
      <w:r>
        <w:rPr>
          <w:rFonts w:ascii="Amiri" w:hAnsi="Amiri" w:eastAsia="Amiri" w:cs="Amiri"/>
          <w:color w:val="111111"/>
          <w:sz w:val="28"/>
          <w:sz w:val="28"/>
          <w:szCs w:val="28"/>
          <w:rtl w:val="true"/>
          <w:lang w:bidi="ar-SA"/>
        </w:rPr>
        <w:t>مِنْ عِتْرَةِ الْمُصْطَفَى أَبْقَى لَنَا حَزَناً</w:t>
      </w:r>
    </w:p>
    <w:p>
      <w:pPr>
        <w:pStyle w:val="BookText"/>
        <w:rPr/>
      </w:pPr>
      <w:r>
        <w:rPr>
          <w:rFonts w:ascii="Amiri" w:hAnsi="Amiri" w:eastAsia="Amiri" w:cs="Amiri"/>
          <w:color w:val="111111"/>
          <w:sz w:val="28"/>
          <w:sz w:val="28"/>
          <w:szCs w:val="28"/>
          <w:rtl w:val="true"/>
          <w:lang w:bidi="ar-SA"/>
        </w:rPr>
        <w:t>أَعْنِي أَبَا حَسَنِ الْمَأْمُونَ إِنَّ لَهُ</w:t>
      </w:r>
    </w:p>
    <w:p>
      <w:pPr>
        <w:pStyle w:val="BookText"/>
        <w:rPr/>
      </w:pPr>
      <w:r>
        <w:rPr>
          <w:rFonts w:ascii="Amiri" w:hAnsi="Amiri" w:eastAsia="Amiri" w:cs="Amiri"/>
          <w:color w:val="111111"/>
          <w:sz w:val="28"/>
          <w:sz w:val="28"/>
          <w:szCs w:val="28"/>
          <w:rtl w:val="true"/>
          <w:lang w:bidi="ar-SA"/>
        </w:rPr>
        <w:t>حَقّاً عَلَى كُلِّ مَنْ أَضْحَى بِهَا شَجَناً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عَبْدِ اللَّهِ فَجَعَلَ يَبْكِي حَتَّى أَبْكَانِي ثُمَّ قَالَ لِي</w:t>
      </w:r>
      <w:r>
        <w:rPr>
          <w:rStyle w:val="FootnoteAnchor"/>
          <w:rtl w:val="true"/>
        </w:rPr>
        <w:footnoteReference w:id="383"/>
      </w:r>
      <w:r>
        <w:rPr>
          <w:rFonts w:ascii="Amiri" w:hAnsi="Amiri" w:eastAsia="Amiri" w:cs="Amiri"/>
          <w:color w:val="111111"/>
          <w:sz w:val="28"/>
          <w:sz w:val="28"/>
          <w:szCs w:val="28"/>
          <w:rtl w:val="true"/>
          <w:lang w:bidi="ar-SA"/>
        </w:rPr>
        <w:t>وَيْلَكَ يَا مُحَمَّدُ أَ يُلْزِمُنِي</w:t>
      </w:r>
      <w:r>
        <w:rPr>
          <w:rStyle w:val="FootnoteAnchor"/>
          <w:rtl w:val="true"/>
        </w:rPr>
        <w:footnoteReference w:id="384"/>
      </w:r>
      <w:r>
        <w:rPr>
          <w:rFonts w:ascii="Amiri" w:hAnsi="Amiri" w:eastAsia="Amiri" w:cs="Amiri"/>
          <w:color w:val="111111"/>
          <w:sz w:val="28"/>
          <w:sz w:val="28"/>
          <w:szCs w:val="28"/>
          <w:rtl w:val="true"/>
          <w:lang w:bidi="ar-SA"/>
        </w:rPr>
        <w:t>أَهْلُ بَيْتِي وَ أَهْلُ بَيْتِكَ أَنْ أَنْصِبَ أَبَا الْحَسَنِ عَلَماً وَ اللَّهِ أَنْ لَوْ أُخْرِجْتُ</w:t>
      </w:r>
      <w:r>
        <w:rPr>
          <w:rStyle w:val="FootnoteAnchor"/>
          <w:rtl w:val="true"/>
        </w:rPr>
        <w:footnoteReference w:id="385"/>
      </w:r>
      <w:r>
        <w:rPr>
          <w:rFonts w:ascii="Amiri" w:hAnsi="Amiri" w:eastAsia="Amiri" w:cs="Amiri"/>
          <w:color w:val="111111"/>
          <w:sz w:val="28"/>
          <w:sz w:val="28"/>
          <w:szCs w:val="28"/>
          <w:rtl w:val="true"/>
          <w:lang w:bidi="ar-SA"/>
        </w:rPr>
        <w:t>مِنْ هَذَا الْأَمْرِ و لَأَجْلَسْتُهُ مَجْلِسِي غَيْرَ أَنَّهُ عُوجِلَ فَلَعَنَ اللَّهُ عَبْدَ اللَّهِ</w:t>
      </w:r>
      <w:r>
        <w:rPr>
          <w:rStyle w:val="FootnoteAnchor"/>
          <w:rtl w:val="true"/>
        </w:rPr>
        <w:footnoteReference w:id="386"/>
      </w:r>
      <w:r>
        <w:rPr>
          <w:rFonts w:ascii="Amiri" w:hAnsi="Amiri" w:eastAsia="Amiri" w:cs="Amiri"/>
          <w:color w:val="111111"/>
          <w:sz w:val="28"/>
          <w:sz w:val="28"/>
          <w:szCs w:val="28"/>
          <w:rtl w:val="true"/>
          <w:lang w:bidi="ar-SA"/>
        </w:rPr>
        <w:t xml:space="preserve">وَ حَمْزَةَ ابْنَيِ الْحَسَنِ فَإِنَّهُمَا قَتَلَاهُ ثُمَّ قَالَ لِي يَا مُحَمَّدَ بْنَ عَبْدِ اللَّهِ وَ اللَّهِ لَأُحَدِّثَنَّكَ بِحَدِيثٍ عَجِيبٍ فَاكْتُمْهُ قُلْتُ مَا ذَاكَ يَا أَمِيرَ الْمُؤْمِنِينَ قَالَ لَمَّا حَمَلَتْ زَاهِرِيَّةُ بِبَدْرٍ أَتَيْتُهُ فَقُلْتُ لَهُ جُعِلْتُ فِدَاكَ بَلَغَنِي أَنَّ أَبَا </w:t>
      </w:r>
    </w:p>
    <w:p>
      <w:pPr>
        <w:pStyle w:val="BookText"/>
        <w:rPr/>
      </w:pPr>
      <w:r>
        <w:rPr>
          <w:rFonts w:ascii="Amiri" w:hAnsi="Amiri" w:eastAsia="Amiri" w:cs="Amiri"/>
          <w:color w:val="111111"/>
          <w:sz w:val="28"/>
          <w:sz w:val="28"/>
          <w:szCs w:val="28"/>
          <w:rtl w:val="true"/>
          <w:lang w:bidi="ar-SA"/>
        </w:rPr>
        <w:t xml:space="preserve">الْحَسَنِ مُوسَى بْنَ جَعْفَرٍ وَ جَعْفَرَ بْنَ مُحَمَّدٍ وَ مُحَمَّدَ بْنَ عَلِيٍّ وَ عَلِيَّ بْنَ الْحُسَيْنِ 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يَزْجُرُونَ الطَّيْرَ وَ لَا يُخْطِئُونَ وَ أَنْتَ وَصِيُّ الْقَوْمِ وَ عِنْدَكَ عِلْمُ مَا كَانَ عِنْدَهُمْ وَ زَاهِرِيَّةُ حَظِيَّتِي وَ مَنْ لَا أُقَدِّمُ عَلَيْهَا أَحَداً مِنْ جَوَارِيَّ وَ قَدْ حَمَلَتْ غَيْرَ مَرَّةٍ كُلَّ ذَلِكَ يَسْقُطُ</w:t>
      </w:r>
      <w:r>
        <w:rPr>
          <w:rStyle w:val="FootnoteAnchor"/>
          <w:rtl w:val="true"/>
        </w:rPr>
        <w:footnoteReference w:id="387"/>
      </w:r>
      <w:r>
        <w:rPr>
          <w:rFonts w:ascii="Amiri" w:hAnsi="Amiri" w:eastAsia="Amiri" w:cs="Amiri"/>
          <w:color w:val="111111"/>
          <w:sz w:val="28"/>
          <w:sz w:val="28"/>
          <w:szCs w:val="28"/>
          <w:rtl w:val="true"/>
          <w:lang w:bidi="ar-SA"/>
        </w:rPr>
        <w:t>فَهَلْ عِنْدَكَ فِي ذَلِكَ شَيْ‌ءٌ نَنْتَفِعُ بِهِ فَقَالَ لَا تَخْشَ مِنْ سِقْطِهَا فَسَتَسْلَمُ وَ تَلِدُ غُلَاماً صَحِيحاً مُسْلِماً أَشْبَهَ النَّاسِ بِأُمِّهِ قَدْ زَادَهُ اللَّهُ فِي خَلْقِهِ مَرْتَبَتَيْنِ</w:t>
      </w:r>
      <w:r>
        <w:rPr>
          <w:rStyle w:val="FootnoteAnchor"/>
          <w:rtl w:val="true"/>
        </w:rPr>
        <w:footnoteReference w:id="388"/>
      </w:r>
      <w:r>
        <w:rPr>
          <w:rFonts w:ascii="Amiri" w:hAnsi="Amiri" w:eastAsia="Amiri" w:cs="Amiri"/>
          <w:color w:val="111111"/>
          <w:sz w:val="28"/>
          <w:sz w:val="28"/>
          <w:szCs w:val="28"/>
          <w:rtl w:val="true"/>
          <w:lang w:bidi="ar-SA"/>
        </w:rPr>
        <w:t>فِي يَدِهِ الْيُمْنَى خِنْصِرٌ وَ فِي رِجْلِهِ الْيُمْنَى خِنْصِرٌ فَقُلْتُ فِي نَفْسِي هَذِهِ وَ اللَّهِ فُرْصَةٌ إِنْ لَمْ يَكُنِ الْأَمْرُ عَلَى مَا ذَكَرَ خَلَعْتُهُ فَلَمْ أَزَلْ أَتَوَقَّعُ أَمْرَهَا حَتَّى أَدْرَكَهَا الْمَخَاضُ فَقُلْتُ لِلْقَيِّمَةِ إِذَا وَضَعَتْ فَجِيئِينِي</w:t>
      </w:r>
      <w:r>
        <w:rPr>
          <w:rStyle w:val="FootnoteAnchor"/>
          <w:rtl w:val="true"/>
        </w:rPr>
        <w:footnoteReference w:id="389"/>
      </w:r>
      <w:r>
        <w:rPr>
          <w:rFonts w:ascii="Amiri" w:hAnsi="Amiri" w:eastAsia="Amiri" w:cs="Amiri"/>
          <w:color w:val="111111"/>
          <w:sz w:val="28"/>
          <w:sz w:val="28"/>
          <w:szCs w:val="28"/>
          <w:rtl w:val="true"/>
          <w:lang w:bidi="ar-SA"/>
        </w:rPr>
        <w:t>بِوَلَدِهَا ذَكَراً كَانَ أَوْ أُنْثَى</w:t>
      </w:r>
      <w:r>
        <w:rPr>
          <w:rStyle w:val="FootnoteAnchor"/>
          <w:rtl w:val="true"/>
        </w:rPr>
        <w:footnoteReference w:id="390"/>
      </w:r>
      <w:r>
        <w:rPr>
          <w:rFonts w:ascii="Amiri" w:hAnsi="Amiri" w:eastAsia="Amiri" w:cs="Amiri"/>
          <w:color w:val="111111"/>
          <w:sz w:val="28"/>
          <w:sz w:val="28"/>
          <w:szCs w:val="28"/>
          <w:rtl w:val="true"/>
          <w:lang w:bidi="ar-SA"/>
        </w:rPr>
        <w:t>فَمَا شَعُرْتُ إِلَّا بِالْقَيِّمَةِ وَ قَدْ أَتَتْنِي بِالْغُلَامِ</w:t>
      </w:r>
      <w:r>
        <w:rPr>
          <w:rStyle w:val="FootnoteAnchor"/>
          <w:rtl w:val="true"/>
        </w:rPr>
        <w:footnoteReference w:id="391"/>
      </w:r>
      <w:r>
        <w:rPr>
          <w:rFonts w:ascii="Amiri" w:hAnsi="Amiri" w:eastAsia="Amiri" w:cs="Amiri"/>
          <w:color w:val="111111"/>
          <w:sz w:val="28"/>
          <w:sz w:val="28"/>
          <w:szCs w:val="28"/>
          <w:rtl w:val="true"/>
          <w:lang w:bidi="ar-SA"/>
        </w:rPr>
        <w:t>كَمَا وَصَفَهُ زَائِدَ الْيَدِ وَ الرِّجْلِ كَأَنَّهُ كَوْكَبٌ دُرِّيٌّ فَأَرَدْتُ أَنْ أَخْرُجَ مِنَ الْأَمْرِ يَوْمَئِذٍ وَ أُسَلِّمَ مَا فِي يَدَيَّ إِلَيْهِ فَلَمْ تُطَاوِعْنِي نَفْسِي لَكِنِّي دَفَعْتُ</w:t>
      </w:r>
      <w:r>
        <w:rPr>
          <w:rStyle w:val="FootnoteAnchor"/>
          <w:rtl w:val="true"/>
        </w:rPr>
        <w:footnoteReference w:id="392"/>
      </w:r>
      <w:r>
        <w:rPr>
          <w:rFonts w:ascii="Amiri" w:hAnsi="Amiri" w:eastAsia="Amiri" w:cs="Amiri"/>
          <w:color w:val="111111"/>
          <w:sz w:val="28"/>
          <w:sz w:val="28"/>
          <w:szCs w:val="28"/>
          <w:rtl w:val="true"/>
          <w:lang w:bidi="ar-SA"/>
        </w:rPr>
        <w:t>إِلَيْهِ الْخَاتَمَ فَقُلْتُ دَبِّرِ الْأَمْرَ فَلَيْسَ عَلَيْكَ مِنِّي خِلَافٌ وَ أَنْتَ الْمُقَدَّمُ وَ</w:t>
      </w:r>
      <w:r>
        <w:rPr>
          <w:rStyle w:val="FootnoteAnchor"/>
          <w:rtl w:val="true"/>
        </w:rPr>
        <w:footnoteReference w:id="393"/>
      </w:r>
      <w:r>
        <w:rPr>
          <w:rFonts w:ascii="Amiri" w:hAnsi="Amiri" w:eastAsia="Amiri" w:cs="Amiri"/>
          <w:color w:val="111111"/>
          <w:sz w:val="28"/>
          <w:sz w:val="28"/>
          <w:szCs w:val="28"/>
          <w:rtl w:val="true"/>
          <w:lang w:bidi="ar-SA"/>
        </w:rPr>
        <w:t>بِاللَّهِ أَنْ لَوْ فَعَلَ لَفَعَلْتُ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قِصَّتُهُ مَعَ حَبَابَةَ الْوَالِبِيَّةِ صَاحِبَةِ الْحَصَاةِ الَّتِي طَبَعَ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لَهَا مَنْ طَبَعَ فِيهَا فَهُوَ إِمَامٌ وَ بَقِيَتْ إِلَى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فِيهَا وَ قَدْ شَهِدَتْ 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طَبَعُوا فِيهِ</w:t>
      </w:r>
      <w:r>
        <w:rPr>
          <w:rStyle w:val="FootnoteAnchor"/>
          <w:rtl w:val="true"/>
        </w:rPr>
        <w:footnoteReference w:id="395"/>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مَنْ لَقِيَتْهُمْ</w:t>
      </w:r>
      <w:r>
        <w:rPr>
          <w:rStyle w:val="FootnoteAnchor"/>
          <w:rtl w:val="true"/>
        </w:rPr>
        <w:footnoteReference w:id="396"/>
      </w:r>
      <w:r>
        <w:rPr>
          <w:rFonts w:ascii="Amiri" w:hAnsi="Amiri" w:eastAsia="Amiri" w:cs="Amiri"/>
          <w:color w:val="111111"/>
          <w:sz w:val="28"/>
          <w:sz w:val="28"/>
          <w:szCs w:val="28"/>
          <w:rtl w:val="true"/>
          <w:lang w:bidi="ar-SA"/>
        </w:rPr>
        <w:t>وَ مَاتَتْ بَعْدَ لِقَائِهَا إِيَّاهُ وَ كَفَّنَهَا فِي قَمِيصِهِ</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روى هذه القصة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قِصَّتُهُ مَعَ أُمِّ غَانِمٍ الْأَعْرَابِيَّةِ صَاحِبَةِ الْحَصَاةِ أَيْضاً الَّتِي طَبَعَ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بَعْدَهُ سَائِرُ الْأَئِمَّةِ إِلَى زَمَانِ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مَعْرُوفَةٌ مَشْهُورَةٌ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لم يكن لمولانا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هاتين الدلالتين في نصه من أمير المؤمنين على إمامتهم لكان في ذلك كفاية لمن أنصف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قيل قد مضى في كلامكم أنا نعلم موت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نعلم موت أبيه 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فعليكم لقائل أن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نعلم أنه لم يكن للحسن بن علي ابن كما نعلم أنه لم يكن له عشرة بنين و كما نعلم أنه لم يكن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لصلبه عاش 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قلتم لو علمنا أحدهما كما نعلم الآخر لما جاز أن يقع فيه خلاف كما لا يجوز أن يقع الخلاف في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لمخالفكم أن يقول و لو علمنا موت محمد بن الحنفية و جعفر بن محمد و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نعلم موت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الخلاف في أحدهما كما لم يجز أن يقع في الآخر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نفي ولادة الأولاد من الباب الذي لا يصح أن يعلم صدوره في موضع من المواضع و لا يمكن أحدا أن يدعي فيمن لم يظهر له ولد أن يعلم أنه لا </w:t>
      </w:r>
    </w:p>
    <w:p>
      <w:pPr>
        <w:pStyle w:val="BookText"/>
        <w:rPr/>
      </w:pPr>
      <w:r>
        <w:rPr>
          <w:rFonts w:ascii="Amiri" w:hAnsi="Amiri" w:eastAsia="Amiri" w:cs="Amiri"/>
          <w:color w:val="111111"/>
          <w:sz w:val="28"/>
          <w:sz w:val="28"/>
          <w:szCs w:val="28"/>
          <w:rtl w:val="true"/>
          <w:lang w:bidi="ar-SA"/>
        </w:rPr>
        <w:t>ولد له و إنما يرجع في ذلك إلى غالب الظن و الأمارة بأنه لو كان له ولد لظهر و عرف خبره لأن العقلاء قد تدعوهم الدواعي إلى كتمان أولادهم لأغراض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الملوك من يخفيه خوفا عليه و إشفاقا و قد وجد من ذلك كثير في</w:t>
      </w:r>
      <w:r>
        <w:rPr>
          <w:rStyle w:val="FootnoteAnchor"/>
          <w:rtl w:val="true"/>
        </w:rPr>
        <w:footnoteReference w:id="399"/>
      </w:r>
      <w:r>
        <w:rPr>
          <w:rFonts w:ascii="Amiri" w:hAnsi="Amiri" w:eastAsia="Amiri" w:cs="Amiri"/>
          <w:color w:val="111111"/>
          <w:sz w:val="28"/>
          <w:sz w:val="28"/>
          <w:szCs w:val="28"/>
          <w:rtl w:val="true"/>
          <w:lang w:bidi="ar-SA"/>
        </w:rPr>
        <w:t>عادة الأكاسرة و الملوك الأول و أخبارهم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الناس من يولد له ولد من بعض سراياه أو ممن تزوج بها سرا فيرمى به و يجحده خوفا من وقوع الخصومة مع زوجته و أولاده الباقين و ذلك أيضا يوجد كثيرا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الناس من يتزوج بامرأة دنية</w:t>
      </w:r>
      <w:r>
        <w:rPr>
          <w:rStyle w:val="FootnoteAnchor"/>
          <w:rtl w:val="true"/>
        </w:rPr>
        <w:footnoteReference w:id="400"/>
      </w:r>
      <w:r>
        <w:rPr>
          <w:rFonts w:ascii="Amiri" w:hAnsi="Amiri" w:eastAsia="Amiri" w:cs="Amiri"/>
          <w:color w:val="111111"/>
          <w:sz w:val="28"/>
          <w:sz w:val="28"/>
          <w:szCs w:val="28"/>
          <w:rtl w:val="true"/>
          <w:lang w:bidi="ar-SA"/>
        </w:rPr>
        <w:t>في المنزلة و الشرف و هو من ذوي الأقدار و المنازل فيولد له فيأنف من إلحاقه به فيجحده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 من يتحرج فيعطيه شيئا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الناس من يكون من أدونهم نسبا فيتزوج بامرأة ذات شرف و منزلة لهوى منها فيه بغير علم من أهلها إما بأن يزوجه نفسها بغير ولي على مذهب كثير من الفقهاء أو تولى أمرها الحاكم فيزوجها على ظاهر الحال فيولد له فيكون الولد صحيحا و تنتفي منه أنفة و خوفا من أوليائها و أهلها و غير ذلك من الأسباب التي لا نطول بذكرها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ادعاء نفي الولادة جملة و إنما نعلم ما نعلمه إذا كانت الأحوال سليمة و نعلم أنه لا مانع من ذلك فحينئذ نعلم انتفاءه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علمنا بأنه لم يكن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 بعده فإنما علمناه لما علمنا عصمته و نبوته و لو كان له ولد لأظهره لأنه لا مخافة عليه في إظهاره و علمنا أيضا بإجماع الأمة على أنه لم يكن له ابن عاش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مثل ذلك لا يمكن أن يدعى العلم به في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كالمحجور عليه و في حكم المحبوس و كان الولد يخاف عليه لما علم و انتشر من مذهبهم أن الثاني عشر هو القائم بالأمر المؤمل</w:t>
      </w:r>
      <w:r>
        <w:rPr>
          <w:rStyle w:val="FootnoteAnchor"/>
          <w:rtl w:val="true"/>
        </w:rPr>
        <w:footnoteReference w:id="401"/>
      </w:r>
      <w:r>
        <w:rPr>
          <w:rFonts w:ascii="Amiri" w:hAnsi="Amiri" w:eastAsia="Amiri" w:cs="Amiri"/>
          <w:color w:val="111111"/>
          <w:sz w:val="28"/>
          <w:sz w:val="28"/>
          <w:szCs w:val="28"/>
          <w:rtl w:val="true"/>
          <w:lang w:bidi="ar-SA"/>
        </w:rPr>
        <w:t>لإزالة الدول فهو مطلوب لا محالة و خاف أيضا من أهله كجعفر أخيه الذي طمع في الميراث و الأموال فلذلك أخفاه و وقعت الشبهة في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لا يمكن ادعاء العلم به في موت من علم موته لأن الميت مشاهد معلوم يعرف بشاهد الحال موته و بالأمارات الدالة عليه يضطر من رآه إلى ذلك فإذا أخبر من لم يشاهده علمه و اضطر إليه و جرى الفرق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يقول الفقهاء في الأحكام الشرعية من أن البينة إنما يمكن أن تقوم على إثبات الحقوق لا على نفيها لأن النفي لا يقوم عليه بينة إلا إذا كان تحته إثبات فبان الفرق بين الموضعين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العادة تسوي بين الموضعين لأن الموت قد يشاهد الرجل يحتضر كما تشاهد القوابل الولادة و ليس كل أحد يشاهد احتضار غيره كما أنه ليس كل أحد يشاهد ولادة غيره و لكن أظهر ما يمكن في علم الإنسان بموت غيره إذا لم يكن يشاهده أن يكون جاره و يعلم بمرضه و يتردد في عيادته ثم يعلم بشدة مرضه و يشتد الخوف من موته</w:t>
      </w:r>
      <w:r>
        <w:rPr>
          <w:rStyle w:val="FootnoteAnchor"/>
          <w:rtl w:val="true"/>
        </w:rPr>
        <w:footnoteReference w:id="402"/>
      </w:r>
      <w:r>
        <w:rPr>
          <w:rFonts w:ascii="Amiri" w:hAnsi="Amiri" w:eastAsia="Amiri" w:cs="Amiri"/>
          <w:color w:val="111111"/>
          <w:sz w:val="28"/>
          <w:sz w:val="28"/>
          <w:szCs w:val="28"/>
          <w:rtl w:val="true"/>
          <w:lang w:bidi="ar-SA"/>
        </w:rPr>
        <w:t>ثم يسمع الواعية من داره و</w:t>
      </w:r>
      <w:r>
        <w:rPr>
          <w:rStyle w:val="FootnoteAnchor"/>
          <w:rtl w:val="true"/>
        </w:rPr>
        <w:footnoteReference w:id="403"/>
      </w:r>
      <w:r>
        <w:rPr>
          <w:rFonts w:ascii="Amiri" w:hAnsi="Amiri" w:eastAsia="Amiri" w:cs="Amiri"/>
          <w:color w:val="111111"/>
          <w:sz w:val="28"/>
          <w:sz w:val="28"/>
          <w:szCs w:val="28"/>
          <w:rtl w:val="true"/>
          <w:lang w:bidi="ar-SA"/>
        </w:rPr>
        <w:t>لا يكون في الدار مريض غيره و يجلس أهله للعزاء و آثار الحزن و الجزع عليهم ظاهرة ثم يقسم ميراثه ثم يتمادى الزمان و لا يشاهد و لا يعلم لأهله غرض في إظهار موته و هو حي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سبيل الولادة لأن النساء يشاهدن الحمل</w:t>
      </w:r>
      <w:r>
        <w:rPr>
          <w:rStyle w:val="FootnoteAnchor"/>
          <w:rtl w:val="true"/>
        </w:rPr>
        <w:footnoteReference w:id="404"/>
      </w:r>
      <w:r>
        <w:rPr>
          <w:rFonts w:ascii="Amiri" w:hAnsi="Amiri" w:eastAsia="Amiri" w:cs="Amiri"/>
          <w:color w:val="111111"/>
          <w:sz w:val="28"/>
          <w:sz w:val="28"/>
          <w:szCs w:val="28"/>
          <w:rtl w:val="true"/>
          <w:lang w:bidi="ar-SA"/>
        </w:rPr>
        <w:t>و يتحدثن بذلك سيما إذا كانت حرمة رجل نبيه</w:t>
      </w:r>
      <w:r>
        <w:rPr>
          <w:rStyle w:val="FootnoteAnchor"/>
          <w:rtl w:val="true"/>
        </w:rPr>
        <w:footnoteReference w:id="405"/>
      </w:r>
      <w:r>
        <w:rPr>
          <w:rFonts w:ascii="Amiri" w:hAnsi="Amiri" w:eastAsia="Amiri" w:cs="Amiri"/>
          <w:color w:val="111111"/>
          <w:sz w:val="28"/>
          <w:sz w:val="28"/>
          <w:szCs w:val="28"/>
          <w:rtl w:val="true"/>
          <w:lang w:bidi="ar-SA"/>
        </w:rPr>
        <w:t>يتحدث الناس بأحوال مثله و</w:t>
      </w:r>
      <w:r>
        <w:rPr>
          <w:rStyle w:val="FootnoteAnchor"/>
          <w:rtl w:val="true"/>
        </w:rPr>
        <w:footnoteReference w:id="406"/>
      </w:r>
      <w:r>
        <w:rPr>
          <w:rFonts w:ascii="Amiri" w:hAnsi="Amiri" w:eastAsia="Amiri" w:cs="Amiri"/>
          <w:color w:val="111111"/>
          <w:sz w:val="28"/>
          <w:sz w:val="28"/>
          <w:szCs w:val="28"/>
          <w:rtl w:val="true"/>
          <w:lang w:bidi="ar-SA"/>
        </w:rPr>
        <w:t xml:space="preserve">إذا استسر بجارية في </w:t>
      </w:r>
    </w:p>
    <w:p>
      <w:pPr>
        <w:pStyle w:val="BookText"/>
        <w:rPr/>
      </w:pPr>
      <w:r>
        <w:rPr>
          <w:rFonts w:ascii="IRNazanin" w:hAnsi="IRNazanin" w:eastAsia="IRNazanin"/>
          <w:color w:val="111111"/>
          <w:sz w:val="28"/>
          <w:sz w:val="28"/>
          <w:szCs w:val="28"/>
          <w:rtl w:val="true"/>
          <w:lang w:bidi="fa-IR"/>
        </w:rPr>
        <w:t>بعض المواضع</w:t>
      </w:r>
      <w:r>
        <w:rPr>
          <w:rStyle w:val="FootnoteAnchor"/>
          <w:rtl w:val="true"/>
        </w:rPr>
        <w:footnoteReference w:id="407"/>
      </w:r>
      <w:r>
        <w:rPr>
          <w:rFonts w:ascii="Amiri" w:hAnsi="Amiri" w:eastAsia="Amiri" w:cs="Amiri"/>
          <w:color w:val="111111"/>
          <w:sz w:val="28"/>
          <w:sz w:val="28"/>
          <w:szCs w:val="28"/>
          <w:rtl w:val="true"/>
          <w:lang w:bidi="ar-SA"/>
        </w:rPr>
        <w:t>لم يخف تردده إليها ثم إذا ولد المولود ظهر البشر و السرور في أهل الدار و هنأهم الناس إذا كان المهنأ جليل القدر و انتشر ذلك و تحدث على حسب جلالة قدره و يعلم</w:t>
      </w:r>
      <w:r>
        <w:rPr>
          <w:rStyle w:val="FootnoteAnchor"/>
          <w:rtl w:val="true"/>
        </w:rPr>
        <w:footnoteReference w:id="408"/>
      </w:r>
      <w:r>
        <w:rPr>
          <w:rFonts w:ascii="Amiri" w:hAnsi="Amiri" w:eastAsia="Amiri" w:cs="Amiri"/>
          <w:color w:val="111111"/>
          <w:sz w:val="28"/>
          <w:sz w:val="28"/>
          <w:szCs w:val="28"/>
          <w:rtl w:val="true"/>
          <w:lang w:bidi="ar-SA"/>
        </w:rPr>
        <w:t>الناس أنه قد ولد مولود سيما إذا علم أنه لا غرض في أن يظهر أنه ولد له ولد و لم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اعتبرنا العادة وجدناها في الموضعين على سواء و إن نقض الله العادة فإنه يمكن</w:t>
      </w:r>
      <w:r>
        <w:rPr>
          <w:rStyle w:val="FootnoteAnchor"/>
          <w:rtl w:val="true"/>
        </w:rPr>
        <w:footnoteReference w:id="409"/>
      </w:r>
      <w:r>
        <w:rPr>
          <w:rFonts w:ascii="Amiri" w:hAnsi="Amiri" w:eastAsia="Amiri" w:cs="Amiri"/>
          <w:color w:val="111111"/>
          <w:sz w:val="28"/>
          <w:sz w:val="28"/>
          <w:szCs w:val="28"/>
          <w:rtl w:val="true"/>
          <w:lang w:bidi="ar-SA"/>
        </w:rPr>
        <w:t>في أحدهما مثل ما يمكن في الآخر فإنه قد يجوز أن يمنع الله ببعض الشواغل عن مشاهدة الحامل و عن أن يحضر ولادتها إلا عدد يؤمن مثلهم على كتمان أمره ثم ينقله الله من مكان الولادة إلى قلة جبل أو برية لا أحد فيها و لا يطلع على ذلك الأمر</w:t>
      </w:r>
      <w:r>
        <w:rPr>
          <w:rStyle w:val="FootnoteAnchor"/>
          <w:rtl w:val="true"/>
        </w:rPr>
        <w:footnoteReference w:id="410"/>
      </w:r>
      <w:r>
        <w:rPr>
          <w:rFonts w:ascii="Amiri" w:hAnsi="Amiri" w:eastAsia="Amiri" w:cs="Amiri"/>
          <w:color w:val="111111"/>
          <w:sz w:val="28"/>
          <w:sz w:val="28"/>
          <w:szCs w:val="28"/>
          <w:rtl w:val="true"/>
          <w:lang w:bidi="ar-SA"/>
        </w:rPr>
        <w:t>إلا من لا يظهره إلا</w:t>
      </w:r>
      <w:r>
        <w:rPr>
          <w:rStyle w:val="FootnoteAnchor"/>
          <w:rtl w:val="true"/>
        </w:rPr>
        <w:footnoteReference w:id="411"/>
      </w:r>
      <w:r>
        <w:rPr>
          <w:rFonts w:ascii="IRNazanin" w:hAnsi="IRNazanin" w:eastAsia="IRNazanin"/>
          <w:color w:val="111111"/>
          <w:sz w:val="28"/>
          <w:sz w:val="28"/>
          <w:szCs w:val="28"/>
          <w:rtl w:val="true"/>
          <w:lang w:bidi="fa-IR"/>
        </w:rPr>
        <w:t>على المأمون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يجوز ذلك فإنه يجوز أن يمرض الإنسان و يتردد إليه عواده فإذا اشتد حاله</w:t>
      </w:r>
      <w:r>
        <w:rPr>
          <w:rStyle w:val="FootnoteAnchor"/>
          <w:rtl w:val="true"/>
        </w:rPr>
        <w:footnoteReference w:id="412"/>
      </w:r>
      <w:r>
        <w:rPr>
          <w:rFonts w:ascii="Amiri" w:hAnsi="Amiri" w:eastAsia="Amiri" w:cs="Amiri"/>
          <w:color w:val="111111"/>
          <w:sz w:val="28"/>
          <w:sz w:val="28"/>
          <w:szCs w:val="28"/>
          <w:rtl w:val="true"/>
          <w:lang w:bidi="ar-SA"/>
        </w:rPr>
        <w:t>و توقع موته و كان يؤيس من حياته نقله الله إلى قلة جبل و صير مكانه شخصا ميتا يشبهه كثيرا من الشبه ثم يمنع بالشواغل و غيرها من مشاهدته إلا لمن يوثق به ثم يدفن الشخص و يحضر جنازته من كان يتوقع موته و لا يرجو حياته فيتوهم أن المدفون هو ذاك العليل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يسكن نبض الإنسان و تنفسه و ينقض الله العادة و يغيبه عنهم و هو حي لأن الحي منا إنما يحتاج إليهما لإخراج البخارات المحترقة مما حول القلب بإدخال هواء بارد صاف ليروح عن القلب و قد يمكن أن يفعل الله من البرودة في الهواء المحدق</w:t>
      </w:r>
      <w:r>
        <w:rPr>
          <w:rStyle w:val="FootnoteAnchor"/>
          <w:rtl w:val="true"/>
        </w:rPr>
        <w:footnoteReference w:id="413"/>
      </w:r>
      <w:r>
        <w:rPr>
          <w:rFonts w:ascii="Amiri" w:hAnsi="Amiri" w:eastAsia="Amiri" w:cs="Amiri"/>
          <w:color w:val="111111"/>
          <w:sz w:val="28"/>
          <w:sz w:val="28"/>
          <w:szCs w:val="28"/>
          <w:rtl w:val="true"/>
          <w:lang w:bidi="ar-SA"/>
        </w:rPr>
        <w:t>بالقلب ما يجري مجرى هواء بارد يدخلها بالتنفس فيكون الهواء المحدق</w:t>
      </w:r>
      <w:r>
        <w:rPr>
          <w:rStyle w:val="FootnoteAnchor"/>
          <w:rtl w:val="true"/>
        </w:rPr>
        <w:footnoteReference w:id="414"/>
      </w:r>
      <w:r>
        <w:rPr>
          <w:rFonts w:ascii="Amiri" w:hAnsi="Amiri" w:eastAsia="Amiri" w:cs="Amiri"/>
          <w:color w:val="111111"/>
          <w:sz w:val="28"/>
          <w:sz w:val="28"/>
          <w:szCs w:val="28"/>
          <w:rtl w:val="true"/>
          <w:lang w:bidi="ar-SA"/>
        </w:rPr>
        <w:t>بالقلب أبدا باردا و لا يحترق منه شي‌ء لأن الحرارة التي تحصل فيه تقوم دبالبرودة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أنا نقول أولا أنه لا يلتجئ من يتكلم في الغيبة إلى مثل هذه الخرافات إلا من كان مفلسا من الحجة عاجزا عن إيراد شبهة قوية غير متمكن من الكلام عليها بما يرتضي مثله</w:t>
      </w:r>
      <w:r>
        <w:rPr>
          <w:rStyle w:val="FootnoteAnchor"/>
          <w:rtl w:val="true"/>
        </w:rPr>
        <w:footnoteReference w:id="415"/>
      </w:r>
      <w:r>
        <w:rPr>
          <w:rFonts w:ascii="Amiri" w:hAnsi="Amiri" w:eastAsia="Amiri" w:cs="Amiri"/>
          <w:color w:val="111111"/>
          <w:sz w:val="28"/>
          <w:sz w:val="28"/>
          <w:szCs w:val="28"/>
          <w:rtl w:val="true"/>
          <w:lang w:bidi="ar-SA"/>
        </w:rPr>
        <w:t>فعند ذلك يلتجئ إلى مثل هذه التمويهات و التذليقات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نتكلم على ذلك على ما به فنقول إن ما ذكر من الطريق الذي به يعلم موت الإنسان ليس بصحيح على كل وجه لأنه قد يتفق جميع ذلك و ينكشف عن باطل بأن يكون لمن أظهر ذلك غرض حكمي فيظهر التمارض و يتقدم إلى أهله بإظهار جميع ذلك ليختبر به أحوال غيره ممن له عليه طاعة أو إمرة</w:t>
      </w:r>
      <w:r>
        <w:rPr>
          <w:rStyle w:val="FootnoteAnchor"/>
          <w:rtl w:val="true"/>
        </w:rPr>
        <w:footnoteReference w:id="417"/>
      </w:r>
      <w:r>
        <w:rPr>
          <w:rFonts w:ascii="Amiri" w:hAnsi="Amiri" w:eastAsia="Amiri" w:cs="Amiri"/>
          <w:color w:val="111111"/>
          <w:sz w:val="28"/>
          <w:sz w:val="28"/>
          <w:szCs w:val="28"/>
          <w:rtl w:val="true"/>
          <w:lang w:bidi="ar-SA"/>
        </w:rPr>
        <w:t>و قد سبق الملوك كثيرا و الحكماء إلى مثل ذلك و قد يدخل عليهم أيضا شبهة بأن يلحقه علة سكتة فيظهرون جميع ذلك ثم ينكشف عن باطل و ذلك أيضا معلوم بالعادات و إنما يعلم الموت بالمشاهدة و ارتفاع الحس و جمود النبض</w:t>
      </w:r>
      <w:r>
        <w:rPr>
          <w:rStyle w:val="FootnoteAnchor"/>
          <w:rtl w:val="true"/>
        </w:rPr>
        <w:footnoteReference w:id="418"/>
      </w:r>
      <w:r>
        <w:rPr>
          <w:rFonts w:ascii="Amiri" w:hAnsi="Amiri" w:eastAsia="Amiri" w:cs="Amiri"/>
          <w:color w:val="111111"/>
          <w:sz w:val="28"/>
          <w:sz w:val="28"/>
          <w:szCs w:val="28"/>
          <w:rtl w:val="true"/>
          <w:lang w:bidi="ar-SA"/>
        </w:rPr>
        <w:t>و يستمر ذلك أوقاتا كثيرة ربما</w:t>
      </w:r>
      <w:r>
        <w:rPr>
          <w:rStyle w:val="FootnoteAnchor"/>
          <w:rtl w:val="true"/>
        </w:rPr>
        <w:footnoteReference w:id="419"/>
      </w:r>
      <w:r>
        <w:rPr>
          <w:rFonts w:ascii="Amiri" w:hAnsi="Amiri" w:eastAsia="Amiri" w:cs="Amiri"/>
          <w:color w:val="111111"/>
          <w:sz w:val="28"/>
          <w:sz w:val="28"/>
          <w:szCs w:val="28"/>
          <w:rtl w:val="true"/>
          <w:lang w:bidi="ar-SA"/>
        </w:rPr>
        <w:t>انضاف إلى ذلك أمارات معلومة بالعادة من جرب المرضى و مارسهم يعلم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حالة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أظهر للخلق الكثير الذين لا يخفى على مثلهم الحال و لا يجوز عليهم دخول الشبهة في مثله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بأنه يجوز أن</w:t>
      </w:r>
      <w:r>
        <w:rPr>
          <w:rStyle w:val="FootnoteAnchor"/>
          <w:rtl w:val="true"/>
        </w:rPr>
        <w:footnoteReference w:id="420"/>
      </w:r>
      <w:r>
        <w:rPr>
          <w:rFonts w:ascii="Amiri" w:hAnsi="Amiri" w:eastAsia="Amiri" w:cs="Amiri"/>
          <w:color w:val="111111"/>
          <w:sz w:val="28"/>
          <w:sz w:val="28"/>
          <w:szCs w:val="28"/>
          <w:rtl w:val="true"/>
          <w:lang w:bidi="ar-SA"/>
        </w:rPr>
        <w:t>يغيب الله الشخص و يحضر شخصا على شبهه على</w:t>
      </w:r>
      <w:r>
        <w:rPr>
          <w:rStyle w:val="FootnoteAnchor"/>
          <w:rtl w:val="true"/>
        </w:rPr>
        <w:footnoteReference w:id="421"/>
      </w:r>
      <w:r>
        <w:rPr>
          <w:rFonts w:ascii="Amiri" w:hAnsi="Amiri" w:eastAsia="Amiri" w:cs="Amiri"/>
          <w:color w:val="111111"/>
          <w:sz w:val="28"/>
          <w:sz w:val="28"/>
          <w:szCs w:val="28"/>
          <w:rtl w:val="true"/>
          <w:lang w:bidi="ar-SA"/>
        </w:rPr>
        <w:t xml:space="preserve">أصله لا يصح لأن هذا يسد باب الأدلة و يؤدي إلى الشك في المشاهدات و أن جميع ما نراه ليس هو الذي رأيناه بالأمس و يلزم الشك في موت جميع الأموات و يجي‌ء منه مذهب الغلاة و المفوضة الذين نفوا القتل عن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أدى إلى ذلك يجب أن يكون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قاله إِنَّ اللَّهَ يَفْعَلُ دَاخِلَ الْجَوْفِ حَوْلَ الْقَلْبِ مِنَ الْبُرُودَةِ مَا يَنُوبُ مَنَابَ الْهَوَاءِ ضَرْبٌ مِنْ هَوَسِ الطِّبِّ و مع ذلك يؤدي إلى الشك في موت جميع الأموات على ما قلناه على أن على قانون الطب حركات النبض و الشريانات من القلب و إنما يبطل ببطلان الحرارة الغريزية فإذا فقد</w:t>
      </w:r>
      <w:r>
        <w:rPr>
          <w:rStyle w:val="FootnoteAnchor"/>
          <w:rtl w:val="true"/>
        </w:rPr>
        <w:footnoteReference w:id="422"/>
      </w:r>
      <w:r>
        <w:rPr>
          <w:rFonts w:ascii="Amiri" w:hAnsi="Amiri" w:eastAsia="Amiri" w:cs="Amiri"/>
          <w:color w:val="111111"/>
          <w:sz w:val="28"/>
          <w:sz w:val="28"/>
          <w:szCs w:val="28"/>
          <w:rtl w:val="true"/>
          <w:lang w:bidi="ar-SA"/>
        </w:rPr>
        <w:t>حركات النبض علم بطلان الحرارة و علم عند ذلك موته و ليس ذلك بموقوف على التنفس و لهذا يلتجئون إلى النبض عند انقطاع النفس أو ضعفه فيبطل</w:t>
      </w:r>
      <w:r>
        <w:rPr>
          <w:rStyle w:val="FootnoteAnchor"/>
          <w:rtl w:val="true"/>
        </w:rPr>
        <w:footnoteReference w:id="423"/>
      </w:r>
      <w:r>
        <w:rPr>
          <w:rFonts w:ascii="IRNazanin" w:hAnsi="IRNazanin" w:eastAsia="IRNazanin"/>
          <w:color w:val="111111"/>
          <w:sz w:val="28"/>
          <w:sz w:val="28"/>
          <w:szCs w:val="28"/>
          <w:rtl w:val="true"/>
          <w:lang w:bidi="fa-IR"/>
        </w:rPr>
        <w:t>ما قالوه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حمله الولادة على ذلك و ما ادعاه من ظهور الأمر فيه صحيح متى فرضنا الأمر على ما قاله من أنه يكون الحمل لرجل نبيه و قد علم إظهاره و لا مانع من ستره و كتمانه و متى فرضنا كتمانه و ستره لبعض الأغراض التي قدمنا بعضها لا يجب العلم به و لا اشتهاره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الولادة في الشرع قد استقر أن يثبت بقول القابلة و يحكم بقولها في كونه حيا أو ميتا فإذا جاز ذلك كيف لا يقبل قول جماعة نقلوا ولادة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شاهدوه</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و شاهدوا من شاهده من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نورد الأخبار في ذلك عمن رآه و حكى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أجاز صاحب السؤال أن يعرض في ذلك عارض يقتضي المصلحة أنه إذا ولد أن ينقله الله إلى قلة جبل أو موضع يخفى فيه أمره و لا يطلع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 إنما ألزم على ذلك عارضا في الموت و قد بينا الفصل بين الموضعين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خالف من الفرق الباقية الذين قالوا بإمامة غيره كالمحمدية الذين </w:t>
      </w:r>
    </w:p>
    <w:p>
      <w:pPr>
        <w:pStyle w:val="BookText"/>
        <w:rPr/>
      </w:pPr>
      <w:r>
        <w:rPr>
          <w:rFonts w:ascii="IRNazanin" w:hAnsi="IRNazanin" w:eastAsia="IRNazanin"/>
          <w:color w:val="111111"/>
          <w:sz w:val="28"/>
          <w:sz w:val="28"/>
          <w:szCs w:val="28"/>
          <w:rtl w:val="true"/>
          <w:lang w:bidi="fa-IR"/>
        </w:rPr>
        <w:t xml:space="preserve">قالوا بإمامة محمد بن علي بن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الفطحية القائلة بإمامة عبد الله بن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الوقت بإمامة جعفر بن علي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كالفرقة القائلة أن صاحب الزمان حمل لم يولد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كالذين قالوا أنه مات ثم يعيش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كالذين قالوا بإمامة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هو اليقين و لم يصح لنا ولادة ولده فنحن في 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 ظاهر البطلان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انقراضهم فإنه لم يبق قائل يقول بشي‌ء من هذه المقالات و لو كان حقا لما انقرض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محمد بن علي العسكري مات في حياة أبيه موتا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ذلك ظاهرة معروفة من دفعه كمن دفع موت من تقدم من آبائه ع</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سَعْدُ بْنُ عَبْدِ اللَّهِ الْأَشْعَرِيُّ قَالَ حَدَّثَنِي 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وَفَاةِ ابْنِهِ أَبِي جَعْفَرٍ وَ قَدْ كَانَ أَشَارَ إِلَيْهِ وَ دَلَّ عَلَيْهِ وَ إِنِّي لَأُفَكِّرُ فِي نَفْسِي وَ أَقُولُ هَذِهِ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إِسْمَاعِيلَ فَأَقْبَلَ عَلَيَّ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نَعَمْ يَا أَبَا هَاشِمٍ بَدَا لِلَّهِ فِي أَبِي جَعْفَرٍ</w:t>
      </w:r>
      <w:r>
        <w:rPr>
          <w:rStyle w:val="FootnoteAnchor"/>
          <w:rtl w:val="true"/>
        </w:rPr>
        <w:footnoteReference w:id="429"/>
      </w:r>
      <w:r>
        <w:rPr>
          <w:rFonts w:ascii="Amiri" w:hAnsi="Amiri" w:eastAsia="Amiri" w:cs="Amiri"/>
          <w:color w:val="111111"/>
          <w:sz w:val="28"/>
          <w:sz w:val="28"/>
          <w:szCs w:val="28"/>
          <w:rtl w:val="true"/>
          <w:lang w:bidi="ar-SA"/>
        </w:rPr>
        <w:t xml:space="preserve">وَ صَيَّرَ مَكَانَهُ أَبَا مُحَمَّدٍ كَمَا بَدَا لَهُ فِي </w:t>
      </w:r>
    </w:p>
    <w:p>
      <w:pPr>
        <w:pStyle w:val="BookText"/>
        <w:rPr/>
      </w:pPr>
      <w:r>
        <w:rPr>
          <w:rFonts w:ascii="Amiri" w:hAnsi="Amiri" w:eastAsia="Amiri" w:cs="Amiri"/>
          <w:color w:val="111111"/>
          <w:sz w:val="28"/>
          <w:sz w:val="28"/>
          <w:szCs w:val="28"/>
          <w:rtl w:val="true"/>
          <w:lang w:bidi="ar-SA"/>
        </w:rPr>
        <w:t xml:space="preserve">إِسْمَاعِيلَ بَعْدَ مَا دَلَّ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نَصَبَهُ وَ هُوَ كَمَا حَدَّثَتْكَ نَفْسُكَ وَ إِنْ كَرِهَ الْمُبْطِلُونَ أَبُو مُحَمَّدٍ ابْنِي الْخَلَفُ مِنْ بَعْدِي عِنْدَهُ مَا تَحْتَاجُونَهُ</w:t>
      </w:r>
      <w:r>
        <w:rPr>
          <w:rStyle w:val="FootnoteAnchor"/>
          <w:rtl w:val="true"/>
        </w:rPr>
        <w:footnoteReference w:id="430"/>
      </w:r>
      <w:r>
        <w:rPr>
          <w:rFonts w:ascii="Amiri" w:hAnsi="Amiri" w:eastAsia="Amiri" w:cs="Amiri"/>
          <w:color w:val="111111"/>
          <w:sz w:val="28"/>
          <w:sz w:val="28"/>
          <w:szCs w:val="28"/>
          <w:rtl w:val="true"/>
          <w:lang w:bidi="ar-SA"/>
        </w:rPr>
        <w:t>إِلَيْهِ وَ مَعَهُ آلَةُ الْإِمَامَةِ وَ الْحَمْدُ لِلَّهِ</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مختصرا نحوه، و يأتي في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المستفاد من الأخبار المعتبرة الأخرى إنّ البداء في إسماعيل بن جعفر و محمّد بن عليّ كان لأجل ما كان ظاهرا لأكثر الناس من أنّ الإمامة ينتهي إليها لا لأجل الدلالة و الإشارة و النصب من جعفر الصادق عليه السلام لإسماعيل أو من عليّ العسكريّ عليه السلام على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و أمثاله من جهة اشتماله على الدلالة و الإشارة و النصب من أبيهما لهما مخالف لقواعد الإماميّة و المعتبرة بل المتواترة من أخبارهم، فلا بدّ من طرحها من تلك الجهة أو تأويلها مع الإمكان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الأخبار بذلك كثيرة و بالنص من أبيه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نطول بذكرها الكتاب و ربما نذكر طرفا منها فيما بعد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تضمنه الخبر من قوله بدا لله فيه معناه بدا من الله فيه و هكذا القول في جميع ما يروي من أنه بدا لله في إسماعيل معناه أنه بدا من الله فإن الناس كانوا يظنون في إسماعيل بن جعفر أنه الإمام بعد أبيه فلما مات علموا بطلان ذلك و تحققوا إمامة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كانوا يظنون إمامة محمد بن علي بعد أبيه فلما مات في حياة أبيه علموا بطلان ما ظنوه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لا ولد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هاهنا حمل مشهور</w:t>
      </w:r>
      <w:r>
        <w:rPr>
          <w:rStyle w:val="FootnoteAnchor"/>
          <w:rtl w:val="true"/>
        </w:rPr>
        <w:footnoteReference w:id="433"/>
      </w:r>
      <w:r>
        <w:rPr>
          <w:rFonts w:ascii="Amiri" w:hAnsi="Amiri" w:eastAsia="Amiri" w:cs="Amiri"/>
          <w:color w:val="111111"/>
          <w:sz w:val="28"/>
          <w:sz w:val="28"/>
          <w:szCs w:val="28"/>
          <w:rtl w:val="true"/>
          <w:lang w:bidi="ar-SA"/>
        </w:rPr>
        <w:t xml:space="preserve">سيولد فقوله باطل لأن هذا يؤدي إلى خلو الزمان من إمام يرجع </w:t>
      </w:r>
    </w:p>
    <w:p>
      <w:pPr>
        <w:pStyle w:val="BookText"/>
        <w:rPr/>
      </w:pPr>
      <w:r>
        <w:rPr>
          <w:rFonts w:ascii="Amiri" w:hAnsi="Amiri" w:eastAsia="Amiri" w:cs="Amiri"/>
          <w:color w:val="111111"/>
          <w:sz w:val="28"/>
          <w:sz w:val="28"/>
          <w:szCs w:val="28"/>
          <w:rtl w:val="true"/>
          <w:lang w:bidi="ar-SA"/>
        </w:rPr>
        <w:t>إليه و قد بينا فساد ذلك على أنا سندل على أنه قد ولد له ولد معروف و نذكر الروايات في ذلك فيبطل قول هؤلاء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من قال إن الأمر مشتبه فلا يدرى هل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أم لا و هو مستمسك بالأول حتى يتحقق ولادة ابنه فقوله أيضا يبطل بما قلناه من أن الزمان لا يخلو من إمام لأن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علمناه كما علمنا موت غيره و سنبين ولادة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فيبطل</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قولهم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من قال إنه لا إمام بعد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باطل بما دللنا عليه من أن الزمان لا يخلو من حجة لله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قال إن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يحيا بعد موته فقوله باطل بمثل ما قلناه لأنه يؤدي إلى خلو الخلق من إمام من وقت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حين يحييه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احتجاجهم بما</w:t>
      </w:r>
    </w:p>
    <w:p>
      <w:pPr>
        <w:pStyle w:val="BookText"/>
        <w:rPr/>
      </w:pPr>
      <w:r>
        <w:rPr>
          <w:rFonts w:ascii="Amiri" w:hAnsi="Amiri" w:eastAsia="Amiri" w:cs="Amiri"/>
          <w:color w:val="111111"/>
          <w:sz w:val="28"/>
          <w:sz w:val="28"/>
          <w:szCs w:val="28"/>
          <w:rtl w:val="true"/>
          <w:lang w:bidi="ar-SA"/>
        </w:rPr>
        <w:t>روى من أن صاحب هذا الأمر يحيا بعد ما يموت و أنه سمي قائما لأنه يقوم بعد ما يموت</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لأن ذلك يحتمل لو صح الخبر أن يكون أراد بعد أن مات ذكره</w:t>
      </w:r>
      <w:r>
        <w:rPr>
          <w:rStyle w:val="FootnoteAnchor"/>
          <w:rtl w:val="true"/>
        </w:rPr>
        <w:footnoteReference w:id="436"/>
      </w:r>
      <w:r>
        <w:rPr>
          <w:rFonts w:ascii="Amiri" w:hAnsi="Amiri" w:eastAsia="Amiri" w:cs="Amiri"/>
          <w:color w:val="111111"/>
          <w:sz w:val="28"/>
          <w:sz w:val="28"/>
          <w:szCs w:val="28"/>
          <w:rtl w:val="true"/>
          <w:lang w:bidi="ar-SA"/>
        </w:rPr>
        <w:t>حتى لا يذكره إلا من يعتقد إمامته فيظهره الله لجميع الخلق على أنا قد بينا أن كل إمام يقوم بعد الإمام الأول يسمى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بإمامة عبد الله بن جعفر</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قال الكشّيّ بعد ترجمة عمّار بن موسى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الفطحيّة هم القائلون بإمامة عبد اللّه بن جعفر و سمّي بالأفطح لأنّه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أفطح الرأس،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أفطح الرجلين و ذكر شرح حاله أيضا في ترجمة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ذكره الشيخ المفيد في الإرشاد في باب ذكر طرف من دلائل أبي الحسن عليه السلام و في باب ذكر أولاد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الطوسيّ في تلخيص الشافي و النوبختي في فرق الشيعة 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الفطحية و جعفر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ذكر شرح حاله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و الاحتجاج و الفصول المختارة و فرق الشيعة و غيرها من الكتب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شرح حاله في 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فقولهم باطل بما دللنا عليه من وجوب عصمة الإمام و هما لم يكونا معصومين و أفعالهما الظاهر التي تنافي العصمة معروفة نقلها العلماء و هي موجودة في الكتب فلا نطول بذكرها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المشهور الذي لا مرية فيه بين الطائفة أن الإمامة لا تكون في أخوين بعد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فالقول بإمامة جعفر بعد أخيه الحسن يبطل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ثبت بطلان هذه الأقاويل كلها لم يبق إلا القول بإمامة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لأدى إلى خروج الحق عن الأمة و ذلك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ثبتت إمامته بهذه السياقة ثم وجدناه غائبا عن الأبصار علمنا أنه لم يغب مع عصمته و تعين فرض</w:t>
      </w:r>
      <w:r>
        <w:rPr>
          <w:rStyle w:val="FootnoteAnchor"/>
          <w:rtl w:val="true"/>
        </w:rPr>
        <w:footnoteReference w:id="439"/>
      </w:r>
      <w:r>
        <w:rPr>
          <w:rFonts w:ascii="Amiri" w:hAnsi="Amiri" w:eastAsia="Amiri" w:cs="Amiri"/>
          <w:color w:val="111111"/>
          <w:sz w:val="28"/>
          <w:sz w:val="28"/>
          <w:szCs w:val="28"/>
          <w:rtl w:val="true"/>
          <w:lang w:bidi="ar-SA"/>
        </w:rPr>
        <w:t>الإمامة فيه و عليه إلا لسبب سوغه ذلك و ضرورة ألجأته إليه و إن لم يعلم</w:t>
      </w:r>
      <w:r>
        <w:rPr>
          <w:rStyle w:val="FootnoteAnchor"/>
          <w:rtl w:val="true"/>
        </w:rPr>
        <w:footnoteReference w:id="440"/>
      </w:r>
      <w:r>
        <w:rPr>
          <w:rFonts w:ascii="Amiri" w:hAnsi="Amiri" w:eastAsia="Amiri" w:cs="Amiri"/>
          <w:color w:val="111111"/>
          <w:sz w:val="28"/>
          <w:sz w:val="28"/>
          <w:szCs w:val="28"/>
          <w:rtl w:val="true"/>
          <w:lang w:bidi="ar-SA"/>
        </w:rPr>
        <w:t>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ذلك مجرى الكلام في إيلام الأطفال و البهائم و خلق المؤذيات و الصور المشينات و متشابه القرآن إذا سألنا عن وجهها بأن نقول إذا علمنا أن الله تعالى حكيم لا يجوز أن يفعل ما ليس بحكمه و لا صواب علمنا أن هذه الأشياء لها وجه حكمة و إن لم نعلمه معينا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كذلك نقول في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نعلم أنه لم يستتر إلا لأمر حكمي يسوغه</w:t>
      </w:r>
      <w:r>
        <w:rPr>
          <w:rStyle w:val="FootnoteAnchor"/>
          <w:rtl w:val="true"/>
        </w:rPr>
        <w:footnoteReference w:id="442"/>
      </w:r>
      <w:r>
        <w:rPr>
          <w:rFonts w:ascii="Amiri" w:hAnsi="Amiri" w:eastAsia="Amiri" w:cs="Amiri"/>
          <w:color w:val="111111"/>
          <w:sz w:val="28"/>
          <w:sz w:val="28"/>
          <w:szCs w:val="28"/>
          <w:rtl w:val="true"/>
          <w:lang w:bidi="ar-SA"/>
        </w:rPr>
        <w:t>ذلك و إن لم نعلمه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 نحن نعترض قولكم في إمامته بغيبته بأن نقول إذا لم يمكنكم بيان</w:t>
      </w:r>
      <w:r>
        <w:rPr>
          <w:rStyle w:val="FootnoteAnchor"/>
          <w:rtl w:val="true"/>
        </w:rPr>
        <w:footnoteReference w:id="443"/>
      </w:r>
      <w:r>
        <w:rPr>
          <w:rFonts w:ascii="Amiri" w:hAnsi="Amiri" w:eastAsia="Amiri" w:cs="Amiri"/>
          <w:color w:val="111111"/>
          <w:sz w:val="28"/>
          <w:sz w:val="28"/>
          <w:szCs w:val="28"/>
          <w:rtl w:val="true"/>
          <w:lang w:bidi="ar-SA"/>
        </w:rPr>
        <w:t>وجه حسنها دل ذلك على بطلان القول بإمامته لأنه لو صح لأمكنكم بيان وجه الحسن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لزمنا ذلك لزم جميع أهل العدل قول الملحدة</w:t>
      </w:r>
      <w:r>
        <w:rPr>
          <w:rStyle w:val="FootnoteAnchor"/>
          <w:rtl w:val="true"/>
        </w:rPr>
        <w:footnoteReference w:id="444"/>
      </w:r>
      <w:r>
        <w:rPr>
          <w:rFonts w:ascii="Amiri" w:hAnsi="Amiri" w:eastAsia="Amiri" w:cs="Amiri"/>
          <w:color w:val="111111"/>
          <w:sz w:val="28"/>
          <w:sz w:val="28"/>
          <w:szCs w:val="28"/>
          <w:rtl w:val="true"/>
          <w:lang w:bidi="ar-SA"/>
        </w:rPr>
        <w:t>إذا قالوا إنا نتوصل بهذه الأفعال التي ليست بظاهرة</w:t>
      </w:r>
      <w:r>
        <w:rPr>
          <w:rStyle w:val="FootnoteAnchor"/>
          <w:rtl w:val="true"/>
        </w:rPr>
        <w:footnoteReference w:id="445"/>
      </w:r>
      <w:r>
        <w:rPr>
          <w:rFonts w:ascii="Amiri" w:hAnsi="Amiri" w:eastAsia="Amiri" w:cs="Amiri"/>
          <w:color w:val="111111"/>
          <w:sz w:val="28"/>
          <w:sz w:val="28"/>
          <w:szCs w:val="28"/>
          <w:rtl w:val="true"/>
          <w:lang w:bidi="ar-SA"/>
        </w:rPr>
        <w:t>الحكمة إلى أن فاعلها ليس بحكيم لأنه لو كان حكيما لأمكنكم بيان وجه الحكمة فيها و إلا فما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قلتم نتكلم أولا</w:t>
      </w:r>
      <w:r>
        <w:rPr>
          <w:rStyle w:val="FootnoteAnchor"/>
          <w:rtl w:val="true"/>
        </w:rPr>
        <w:footnoteReference w:id="446"/>
      </w:r>
      <w:r>
        <w:rPr>
          <w:rFonts w:ascii="Amiri" w:hAnsi="Amiri" w:eastAsia="Amiri" w:cs="Amiri"/>
          <w:color w:val="111111"/>
          <w:sz w:val="28"/>
          <w:sz w:val="28"/>
          <w:szCs w:val="28"/>
          <w:rtl w:val="true"/>
          <w:lang w:bidi="ar-SA"/>
        </w:rPr>
        <w:t>في إثبات حكمته فإذا ثبت</w:t>
      </w:r>
      <w:r>
        <w:rPr>
          <w:rStyle w:val="FootnoteAnchor"/>
          <w:rtl w:val="true"/>
        </w:rPr>
        <w:footnoteReference w:id="447"/>
      </w:r>
      <w:r>
        <w:rPr>
          <w:rFonts w:ascii="Amiri" w:hAnsi="Amiri" w:eastAsia="Amiri" w:cs="Amiri"/>
          <w:color w:val="111111"/>
          <w:sz w:val="28"/>
          <w:sz w:val="28"/>
          <w:szCs w:val="28"/>
          <w:rtl w:val="true"/>
          <w:lang w:bidi="ar-SA"/>
        </w:rPr>
        <w:t>بدليل منفصل ثم وجدنا هذه الأفعال المشتبهة الظاهر حملناها على ما يطابق ذلك فلا يؤدي إلى نقض ما علمنا و متى لم يسلموا لنا حكمته انتقلت المسألة إلى الكلام في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مثل ذلك هاهنا من أن الكلام في غيبته فرع على إمامته فإذا</w:t>
      </w:r>
      <w:r>
        <w:rPr>
          <w:rStyle w:val="FootnoteAnchor"/>
          <w:rtl w:val="true"/>
        </w:rPr>
        <w:footnoteReference w:id="448"/>
      </w:r>
      <w:r>
        <w:rPr>
          <w:rFonts w:ascii="Amiri" w:hAnsi="Amiri" w:eastAsia="Amiri" w:cs="Amiri"/>
          <w:color w:val="111111"/>
          <w:sz w:val="28"/>
          <w:sz w:val="28"/>
          <w:szCs w:val="28"/>
          <w:rtl w:val="true"/>
          <w:lang w:bidi="ar-SA"/>
        </w:rPr>
        <w:t>علمنا إمامته بدليل و علمنا عصمته بدليل آخر و علمناه غاب حملنا غيبته على وجه يطابق عصمته فلا فرق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للمخالف في الغيبة</w:t>
      </w:r>
      <w:r>
        <w:rPr>
          <w:rStyle w:val="FootnoteAnchor"/>
          <w:rtl w:val="true"/>
        </w:rPr>
        <w:footnoteReference w:id="449"/>
      </w:r>
      <w:r>
        <w:rPr>
          <w:rFonts w:ascii="Amiri" w:hAnsi="Amiri" w:eastAsia="Amiri" w:cs="Amiri"/>
          <w:color w:val="111111"/>
          <w:sz w:val="28"/>
          <w:sz w:val="28"/>
          <w:szCs w:val="28"/>
          <w:rtl w:val="true"/>
          <w:lang w:bidi="ar-SA"/>
        </w:rPr>
        <w:t>أ تجوز أن يكون للغيبة سبب صحيح اقتضاها و وجه من الحكمة أوجبها أم لا تجوز</w:t>
      </w:r>
      <w:r>
        <w:rPr>
          <w:rStyle w:val="FootnoteAnchor"/>
          <w:rtl w:val="true"/>
        </w:rPr>
        <w:footnoteReference w:id="450"/>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يجوز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فإذا كان ذلك جائزا فكيف جعلت وجود الغيبة دليلا على فقد الإمام في الزمان مع تجويزك لها سببا لا ينافي وجود الإمام و هل يجري ذلك إلا </w:t>
      </w:r>
    </w:p>
    <w:p>
      <w:pPr>
        <w:pStyle w:val="BookText"/>
        <w:rPr/>
      </w:pPr>
      <w:r>
        <w:rPr>
          <w:rFonts w:ascii="Amiri" w:hAnsi="Amiri" w:eastAsia="Amiri" w:cs="Amiri"/>
          <w:color w:val="111111"/>
          <w:sz w:val="28"/>
          <w:sz w:val="28"/>
          <w:szCs w:val="28"/>
          <w:rtl w:val="true"/>
          <w:lang w:bidi="ar-SA"/>
        </w:rPr>
        <w:t>مجرى من توصل بإيلام الأطفال إلى نفي حكمة الصانع تعالى و هو معترف بأنه يجوز أن يكون في إيلامهم وجه صحيح لا ينافي الحكمة أو من توصل بظاهر الآيات المتشابهات إلى أنه تعالى مشبه للأجسام و خالق لأفعال العباد مع تجويزه</w:t>
      </w:r>
      <w:r>
        <w:rPr>
          <w:rStyle w:val="FootnoteAnchor"/>
          <w:rtl w:val="true"/>
        </w:rPr>
        <w:footnoteReference w:id="451"/>
      </w:r>
      <w:r>
        <w:rPr>
          <w:rFonts w:ascii="Amiri" w:hAnsi="Amiri" w:eastAsia="Amiri" w:cs="Amiri"/>
          <w:color w:val="111111"/>
          <w:sz w:val="28"/>
          <w:sz w:val="28"/>
          <w:szCs w:val="28"/>
          <w:rtl w:val="true"/>
          <w:lang w:bidi="ar-SA"/>
        </w:rPr>
        <w:t>أن يكون لها وجوه صحيحة توافق الحكمة و</w:t>
      </w:r>
      <w:r>
        <w:rPr>
          <w:rStyle w:val="FootnoteAnchor"/>
          <w:rtl w:val="true"/>
        </w:rPr>
        <w:footnoteReference w:id="452"/>
      </w:r>
      <w:r>
        <w:rPr>
          <w:rFonts w:ascii="Amiri" w:hAnsi="Amiri" w:eastAsia="Amiri" w:cs="Amiri"/>
          <w:color w:val="111111"/>
          <w:sz w:val="28"/>
          <w:sz w:val="28"/>
          <w:szCs w:val="28"/>
          <w:rtl w:val="true"/>
          <w:lang w:bidi="ar-SA"/>
        </w:rPr>
        <w:t>العدل و التوحيد و نفي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لا أجوز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هذا تحجر</w:t>
      </w:r>
      <w:r>
        <w:rPr>
          <w:rStyle w:val="FootnoteAnchor"/>
          <w:rtl w:val="true"/>
        </w:rPr>
        <w:footnoteReference w:id="453"/>
      </w:r>
      <w:r>
        <w:rPr>
          <w:rFonts w:ascii="Amiri" w:hAnsi="Amiri" w:eastAsia="Amiri" w:cs="Amiri"/>
          <w:color w:val="111111"/>
          <w:sz w:val="28"/>
          <w:sz w:val="28"/>
          <w:szCs w:val="28"/>
          <w:rtl w:val="true"/>
          <w:lang w:bidi="ar-SA"/>
        </w:rPr>
        <w:t>شديد فيما لا يحاط</w:t>
      </w:r>
      <w:r>
        <w:rPr>
          <w:rStyle w:val="FootnoteAnchor"/>
          <w:rtl w:val="true"/>
        </w:rPr>
        <w:footnoteReference w:id="454"/>
      </w:r>
      <w:r>
        <w:rPr>
          <w:rFonts w:ascii="Amiri" w:hAnsi="Amiri" w:eastAsia="Amiri" w:cs="Amiri"/>
          <w:color w:val="111111"/>
          <w:sz w:val="28"/>
          <w:sz w:val="28"/>
          <w:szCs w:val="28"/>
          <w:rtl w:val="true"/>
          <w:lang w:bidi="ar-SA"/>
        </w:rPr>
        <w:t>بعلمه و لا يقطع على مثله فمن أين قلت إن ذلك لا يجوز و انفصل ممن قال لا يجوز أن يكون للآيات المتشابهات وجوه صحيحة تطابق أدلة العقل و لا بد أن تكون على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قيل نحن متمكنون من ذكر وجوه الآيات المتشابهات و أنتم لا تتمكنون من ذكر سبب صحيح للغيبة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كلامنا على من يقول لا أحتاج إلى العلم بوجوه الآيات المتشابهات</w:t>
      </w:r>
      <w:r>
        <w:rPr>
          <w:rStyle w:val="FootnoteAnchor"/>
          <w:rtl w:val="true"/>
        </w:rPr>
        <w:footnoteReference w:id="455"/>
      </w:r>
      <w:r>
        <w:rPr>
          <w:rFonts w:ascii="Amiri" w:hAnsi="Amiri" w:eastAsia="Amiri" w:cs="Amiri"/>
          <w:color w:val="111111"/>
          <w:sz w:val="28"/>
          <w:sz w:val="28"/>
          <w:szCs w:val="28"/>
          <w:rtl w:val="true"/>
          <w:lang w:bidi="ar-SA"/>
        </w:rPr>
        <w:t>مفصلا بل يكفيني علم الجملة و متى تعاطيت ذلك كان تبرعا و إن اقتنعتم لنفسكم</w:t>
      </w:r>
      <w:r>
        <w:rPr>
          <w:rStyle w:val="FootnoteAnchor"/>
          <w:rtl w:val="true"/>
        </w:rPr>
        <w:footnoteReference w:id="456"/>
      </w:r>
      <w:r>
        <w:rPr>
          <w:rFonts w:ascii="Amiri" w:hAnsi="Amiri" w:eastAsia="Amiri" w:cs="Amiri"/>
          <w:color w:val="111111"/>
          <w:sz w:val="28"/>
          <w:sz w:val="28"/>
          <w:szCs w:val="28"/>
          <w:rtl w:val="true"/>
          <w:lang w:bidi="ar-SA"/>
        </w:rPr>
        <w:t>بذلك فنحن أيضا نتمكن من ذكر وجه صحة الغيبة و غرض حكمي لا ينافي عصمته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سنذكر ذلك فيما بعد و قد تكلمنا عليه مستوفى في كتاب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يقال كيف يجوز أن يجتمع صحة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بيناه من سياقة الأصول العقلية مع القول بأن الغيبة لا يجوز أن يكون لها سبب صحيح و هل هذا إلا تناقض و يجري مجرى القول بصحة التوحيد و العدل مع </w:t>
      </w:r>
    </w:p>
    <w:p>
      <w:pPr>
        <w:pStyle w:val="BookText"/>
        <w:rPr/>
      </w:pPr>
      <w:r>
        <w:rPr>
          <w:rFonts w:ascii="IRNazanin" w:hAnsi="IRNazanin" w:eastAsia="IRNazanin"/>
          <w:color w:val="111111"/>
          <w:sz w:val="28"/>
          <w:sz w:val="28"/>
          <w:szCs w:val="28"/>
          <w:rtl w:val="true"/>
          <w:lang w:bidi="fa-IR"/>
        </w:rPr>
        <w:t xml:space="preserve">القطع على أنه لا يجوز أن يكون للآيات المتشابهات وجه يطابق هذه الأصول و متى قالوا نحن لا نسلم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الكلام معهم في ثبوت الإمامة دون الكلام في سبب الغيبة و قد تقدمت الدلالة على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يحتاج إلى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قلنا ذلك لأن الكلام في سبب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على ثبوت إمامته فأما</w:t>
      </w:r>
      <w:r>
        <w:rPr>
          <w:rStyle w:val="FootnoteAnchor"/>
          <w:rtl w:val="true"/>
        </w:rPr>
        <w:footnoteReference w:id="457"/>
      </w:r>
      <w:r>
        <w:rPr>
          <w:rFonts w:ascii="Amiri" w:hAnsi="Amiri" w:eastAsia="Amiri" w:cs="Amiri"/>
          <w:color w:val="111111"/>
          <w:sz w:val="28"/>
          <w:sz w:val="28"/>
          <w:szCs w:val="28"/>
          <w:rtl w:val="true"/>
          <w:lang w:bidi="ar-SA"/>
        </w:rPr>
        <w:t>قبل ثبوتها فلا وجه للكلام في سبب غيبته كما لا وجه للكلام في وجوه الآيات المتشابهات و إيلام الأطفال و حسن التعبد بالشرائع قبل ثبوت التوحيد و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إلا كان السائل بالخيار بين الكلام في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ليعرف صحتها من فسادها و بين أن يتكلم في سبب الغيبة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لا خيار في ذلك لأن من شك في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 الكلام معه في نص إمامته و التشاغل بالدلالة عليها و لا يجوز مع الشك فيها أن نتكلم</w:t>
      </w:r>
      <w:r>
        <w:rPr>
          <w:rStyle w:val="FootnoteAnchor"/>
          <w:rtl w:val="true"/>
        </w:rPr>
        <w:footnoteReference w:id="458"/>
      </w:r>
      <w:r>
        <w:rPr>
          <w:rFonts w:ascii="Amiri" w:hAnsi="Amiri" w:eastAsia="Amiri" w:cs="Amiri"/>
          <w:color w:val="111111"/>
          <w:sz w:val="28"/>
          <w:sz w:val="28"/>
          <w:szCs w:val="28"/>
          <w:rtl w:val="true"/>
          <w:lang w:bidi="ar-SA"/>
        </w:rPr>
        <w:t>في سبب الغيبة لأن الكلام في الفروع</w:t>
      </w:r>
      <w:r>
        <w:rPr>
          <w:rStyle w:val="FootnoteAnchor"/>
          <w:rtl w:val="true"/>
        </w:rPr>
        <w:footnoteReference w:id="459"/>
      </w:r>
      <w:r>
        <w:rPr>
          <w:rFonts w:ascii="IRNazanin" w:hAnsi="IRNazanin" w:eastAsia="IRNazanin"/>
          <w:color w:val="111111"/>
          <w:sz w:val="28"/>
          <w:sz w:val="28"/>
          <w:szCs w:val="28"/>
          <w:rtl w:val="true"/>
          <w:lang w:bidi="fa-IR"/>
        </w:rPr>
        <w:t xml:space="preserve">لا يسوغ إلا بعد إحكام الأصول لها كما لا يجوز أن يتكلم في سبب إيلام الأطفال قبل ثبوت حكمة القديم تعالى و أنه لا يفعل القبيح و إنما رجحنا الكلام في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الكلام في غيبته و سببها لأن الكلام في إمامته مبني على أمور عقلية لا يدخلها الاحتمال و سبب الغيبة ربما غمض و اشتبه فصار الكلام في الواضح الجلي أولى من الكلام في المشتبه الغامض كما فعلناه مع المخالفين للملة فرجحنا الكلام في نبوة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الكلام على ادعائهم</w:t>
      </w:r>
      <w:r>
        <w:rPr>
          <w:rStyle w:val="FootnoteAnchor"/>
          <w:rtl w:val="true"/>
        </w:rPr>
        <w:footnoteReference w:id="460"/>
      </w:r>
      <w:r>
        <w:rPr>
          <w:rFonts w:ascii="Amiri" w:hAnsi="Amiri" w:eastAsia="Amiri" w:cs="Amiri"/>
          <w:color w:val="111111"/>
          <w:sz w:val="28"/>
          <w:sz w:val="28"/>
          <w:szCs w:val="28"/>
          <w:rtl w:val="true"/>
          <w:lang w:bidi="ar-SA"/>
        </w:rPr>
        <w:t>تأبيد شرعهم لظهور ذلك و غموض هذا و هذا بعينه موجود هاهنا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متى عادوا إلى أن يقولوا الغيبة فيها وجه من وجوه القبح فقد مضى الكلام عليه</w:t>
      </w:r>
      <w:r>
        <w:rPr>
          <w:rStyle w:val="FootnoteAnchor"/>
          <w:rtl w:val="true"/>
        </w:rPr>
        <w:footnoteReference w:id="461"/>
      </w:r>
      <w:r>
        <w:rPr>
          <w:rFonts w:ascii="Amiri" w:hAnsi="Amiri" w:eastAsia="Amiri" w:cs="Amiri"/>
          <w:color w:val="111111"/>
          <w:sz w:val="28"/>
          <w:sz w:val="28"/>
          <w:szCs w:val="28"/>
          <w:rtl w:val="true"/>
          <w:lang w:bidi="ar-SA"/>
        </w:rPr>
        <w:t>على أن وجوه القبح معقولة و هي كونه ظلما أو كذبا أو عبثا أو جهلا أو استفسادا و كل ذلك ليس بحاصل هاهنا فيجب أن لا يدعى فيه وجه القبح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إلا منع الله الخلق من الوصول إليه و حال بينهم و بينه ليقوم بالأمر و يحصل ما هو لطف لنا كما نقول في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r>
        <w:rPr>
          <w:rStyle w:val="FootnoteAnchor"/>
          <w:rtl w:val="true"/>
        </w:rPr>
        <w:footnoteReference w:id="462"/>
      </w:r>
      <w:r>
        <w:rPr>
          <w:rFonts w:ascii="IRNazanin" w:hAnsi="IRNazanin" w:eastAsia="IRNazanin"/>
          <w:color w:val="111111"/>
          <w:sz w:val="28"/>
          <w:sz w:val="28"/>
          <w:szCs w:val="28"/>
          <w:rtl w:val="true"/>
          <w:lang w:bidi="fa-IR"/>
        </w:rPr>
        <w:t>بعثه الله تعالى فإن الله تعالى</w:t>
      </w:r>
      <w:r>
        <w:rPr>
          <w:rStyle w:val="FootnoteAnchor"/>
          <w:rtl w:val="true"/>
        </w:rPr>
        <w:footnoteReference w:id="463"/>
      </w:r>
      <w:r>
        <w:rPr>
          <w:rFonts w:ascii="Amiri" w:hAnsi="Amiri" w:eastAsia="Amiri" w:cs="Amiri"/>
          <w:color w:val="111111"/>
          <w:sz w:val="28"/>
          <w:sz w:val="28"/>
          <w:szCs w:val="28"/>
          <w:rtl w:val="true"/>
          <w:lang w:bidi="ar-SA"/>
        </w:rPr>
        <w:t>يمنع منه ما لم يؤد</w:t>
      </w:r>
      <w:r>
        <w:rPr>
          <w:rStyle w:val="FootnoteAnchor"/>
          <w:rtl w:val="true"/>
        </w:rPr>
        <w:footnoteReference w:id="464"/>
      </w:r>
      <w:r>
        <w:rPr>
          <w:rFonts w:ascii="Amiri" w:hAnsi="Amiri" w:eastAsia="Amiri" w:cs="Amiri"/>
          <w:color w:val="111111"/>
          <w:sz w:val="28"/>
          <w:sz w:val="28"/>
          <w:szCs w:val="28"/>
          <w:rtl w:val="true"/>
          <w:lang w:bidi="ar-SA"/>
        </w:rPr>
        <w:t>فكان يجب أن يكون حكم الإمام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المنع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لا ينافي التكليف بأن لا يلجأ إلى 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يؤدي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قد فعله الله تعالى من حيث منع من ظلمه بالنهي عنه و الحث على وجوب طاعته و الانقياد لأمره و نهيه و أن لا يعصى في شي‌ء من أوامره و أن يساعد على جميع ما يقوي أمره و يشيد</w:t>
      </w:r>
      <w:r>
        <w:rPr>
          <w:rStyle w:val="FootnoteAnchor"/>
          <w:rtl w:val="true"/>
        </w:rPr>
        <w:footnoteReference w:id="465"/>
      </w:r>
      <w:r>
        <w:rPr>
          <w:rFonts w:ascii="Amiri" w:hAnsi="Amiri" w:eastAsia="Amiri" w:cs="Amiri"/>
          <w:color w:val="111111"/>
          <w:sz w:val="28"/>
          <w:sz w:val="28"/>
          <w:szCs w:val="28"/>
          <w:rtl w:val="true"/>
          <w:lang w:bidi="ar-SA"/>
        </w:rPr>
        <w:t>سلطانه فإن جميع ذلك لا ينافي التكليف فإذا عصى من عصى في ذلك و لم يفعل ما يتم معه الغرض المطلوب يكون قد أتى من قبل نفسه لا من قبل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 أن يحول بينهم و بينه بالقهر و العجز عن ظلمه و عصيانه فذلك لا يصح اجتماعه مع التكليف فيجب أن يكون ساقطا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نقول يجب أن يمنع الله منه حتى </w:t>
      </w:r>
    </w:p>
    <w:p>
      <w:pPr>
        <w:pStyle w:val="BookText"/>
        <w:rPr/>
      </w:pPr>
      <w:r>
        <w:rPr>
          <w:rFonts w:ascii="Amiri" w:hAnsi="Amiri" w:eastAsia="Amiri" w:cs="Amiri"/>
          <w:color w:val="111111"/>
          <w:sz w:val="28"/>
          <w:sz w:val="28"/>
          <w:szCs w:val="28"/>
          <w:rtl w:val="true"/>
          <w:lang w:bidi="ar-SA"/>
        </w:rPr>
        <w:t>يؤدي الشرع لأنه لا يمكن أن يعلم ذلك إلا من جهته فلذلك وجب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الإمام لأن علة المكلفين مزاحة فيما يتعلق بالشرع و الأدلة منصوبة على ما يحتاجون إليه و لهم طريق إلى معرفتها من دون قوله و لو فرضنا نه ينتهي الحال إلى حد لا يعرف الحق من الشرعيات إلا بقوله لوجب أن يمنع الله تعالى منه و يظهره بحيث لا يوصل إليه مثل النبي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نظير مسألة الإمام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أدى ثم عرض فيما بعد ما يوجب خوفه لا يحب على الله تعالى المنع منه لأن علة المكلفين قد انزاحت بما أداه إليهم فلهم طريق إلى معرفة لطفهم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يتعلق به أداء آخر في المستقبل فإنه يجب المنع منه كما يجب في الابتداء فقد سوينا بين النبي 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بينوا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حال و إن لم يجب عليكم وجه علة الاستتار و ما يمكن أن يكون علة على وجه ليكون أظهر في الحجة و أبلغ في باب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مما يقطع</w:t>
      </w:r>
      <w:r>
        <w:rPr>
          <w:rStyle w:val="FootnoteAnchor"/>
          <w:rtl w:val="true"/>
        </w:rPr>
        <w:footnoteReference w:id="467"/>
      </w:r>
      <w:r>
        <w:rPr>
          <w:rFonts w:ascii="Amiri" w:hAnsi="Amiri" w:eastAsia="Amiri" w:cs="Amiri"/>
          <w:color w:val="111111"/>
          <w:sz w:val="28"/>
          <w:sz w:val="28"/>
          <w:szCs w:val="28"/>
          <w:rtl w:val="true"/>
          <w:lang w:bidi="ar-SA"/>
        </w:rPr>
        <w:t>على أنه سبب لغيبة الإمام هو خوفه على نفسه بالقتل بإخافة الظالمين إياه و منعهم إياه من التصرف فيما جعل إليه التدبير و التصرف فيه فإذا حيل بينه و بين مراده سقط فرض القيام بالإمامة و إذا خاف على نفسه وجبت غيبته</w:t>
      </w:r>
      <w:r>
        <w:rPr>
          <w:rStyle w:val="FootnoteAnchor"/>
          <w:rtl w:val="true"/>
        </w:rPr>
        <w:footnoteReference w:id="468"/>
      </w:r>
      <w:r>
        <w:rPr>
          <w:rFonts w:ascii="IRNazanin" w:hAnsi="IRNazanin" w:eastAsia="IRNazanin"/>
          <w:color w:val="111111"/>
          <w:sz w:val="28"/>
          <w:sz w:val="28"/>
          <w:szCs w:val="28"/>
          <w:rtl w:val="true"/>
          <w:lang w:bidi="fa-IR"/>
        </w:rPr>
        <w:t xml:space="preserve">و لزم استتاره كما استتر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في الشعب و أخرى في الغار و لا وجه لذلك إلا الخوف من المِضْارِ الواصلة إليه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 لأحد أن يقول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استتر عن قومه إلا بعد أدائه إليهم ما وجب عليه أداؤه و لم يتعلق بهم إليه حاجة و قولكم في </w:t>
      </w:r>
    </w:p>
    <w:p>
      <w:pPr>
        <w:pStyle w:val="BookText"/>
        <w:rPr/>
      </w:pPr>
      <w:r>
        <w:rPr>
          <w:rFonts w:ascii="IRNazanin" w:hAnsi="IRNazanin" w:eastAsia="IRNazanin"/>
          <w:color w:val="111111"/>
          <w:sz w:val="28"/>
          <w:sz w:val="28"/>
          <w:szCs w:val="28"/>
          <w:rtl w:val="true"/>
          <w:lang w:bidi="fa-IR"/>
        </w:rPr>
        <w:t xml:space="preserve">الإمام بخلاف ذلك و أيضا فإن استتار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طال و لا تمادى و استتار الإمام قد مضت عليه الدهور و انقرضت عليه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ذلك أنه ليس الأمر على ما قالوه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استتر في الشعب و الغار بمكة قبل الهجرة و ما كان أدى جميع الشريعة فإن أكثر الأحكام و معظم القرآن نزل بالمدينة فكيف أوجبتم أنه كان بعد الأداء و لو كان الأمر على ما قالوه من تكامل الأداء قبل الاستتار لما كان ذلك رافعا للحاجة إلى تدبيره و سياسته و أمره و نهيه فإن أحدا لا يقول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أداء الشرع غير محتاج إليه و لا مفتقر إلى تدبيره و لا يقول ذلك 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الجواب عن قول من قال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يتعلق من مصلحتنا قد أداه و ما يؤدي في المستقبل لم يكن في الحال مصلحة للخلق فجاز لذلك الاستتار و ليس كذلك الإمام عندكم لأن تصرفه في كل حال لطف للخلق فلا يجوز له الاستتار على وجه و وجب تقويته و المنع منه ليظهر و يزاح</w:t>
      </w:r>
      <w:r>
        <w:rPr>
          <w:rStyle w:val="FootnoteAnchor"/>
          <w:rtl w:val="true"/>
        </w:rPr>
        <w:footnoteReference w:id="469"/>
      </w:r>
      <w:r>
        <w:rPr>
          <w:rFonts w:ascii="Amiri" w:hAnsi="Amiri" w:eastAsia="Amiri" w:cs="Amiri"/>
          <w:color w:val="111111"/>
          <w:sz w:val="28"/>
          <w:sz w:val="28"/>
          <w:szCs w:val="28"/>
          <w:rtl w:val="true"/>
          <w:lang w:bidi="ar-SA"/>
        </w:rPr>
        <w:t>علة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قد بينا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أدى المصلحة التي تعلقت بتلك الحال فلم</w:t>
      </w:r>
      <w:r>
        <w:rPr>
          <w:rStyle w:val="FootnoteAnchor"/>
          <w:rtl w:val="true"/>
        </w:rPr>
        <w:footnoteReference w:id="470"/>
      </w:r>
      <w:r>
        <w:rPr>
          <w:rFonts w:ascii="Amiri" w:hAnsi="Amiri" w:eastAsia="Amiri" w:cs="Amiri"/>
          <w:color w:val="111111"/>
          <w:sz w:val="28"/>
          <w:sz w:val="28"/>
          <w:szCs w:val="28"/>
          <w:rtl w:val="true"/>
          <w:lang w:bidi="ar-SA"/>
        </w:rPr>
        <w:t>يستغن عن أمره و نهيه و تدبيره بلا خلاف بين المحصلين و مع هذا جاز له الاستتار فكذلك الإمام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أمر الله تعالى له بالاستتار بالشِّعْب</w:t>
      </w:r>
      <w:r>
        <w:rPr>
          <w:rStyle w:val="FootnoteAnchor"/>
          <w:rtl w:val="true"/>
        </w:rPr>
        <w:footnoteReference w:id="471"/>
      </w:r>
      <w:r>
        <w:rPr>
          <w:rFonts w:ascii="Amiri" w:hAnsi="Amiri" w:eastAsia="Amiri" w:cs="Amiri"/>
          <w:color w:val="111111"/>
          <w:sz w:val="28"/>
          <w:sz w:val="28"/>
          <w:szCs w:val="28"/>
          <w:rtl w:val="true"/>
          <w:lang w:bidi="ar-SA"/>
        </w:rPr>
        <w:t>تارةً و في الغَارِ أخرى ضرب</w:t>
      </w:r>
      <w:r>
        <w:rPr>
          <w:rStyle w:val="FootnoteAnchor"/>
          <w:rtl w:val="true"/>
        </w:rPr>
        <w:footnoteReference w:id="472"/>
      </w:r>
      <w:r>
        <w:rPr>
          <w:rFonts w:ascii="Amiri" w:hAnsi="Amiri" w:eastAsia="Amiri" w:cs="Amiri"/>
          <w:color w:val="111111"/>
          <w:sz w:val="28"/>
          <w:sz w:val="28"/>
          <w:szCs w:val="28"/>
          <w:rtl w:val="true"/>
          <w:lang w:bidi="ar-SA"/>
        </w:rPr>
        <w:t>من المنع منه لأنه ليس كل المنع أن يحول بينهم و بينه بالعجز أو بتقويته بالملائكة لأنه لا يمتنع أن يفرض</w:t>
      </w:r>
      <w:r>
        <w:rPr>
          <w:rStyle w:val="FootnoteAnchor"/>
          <w:rtl w:val="true"/>
        </w:rPr>
        <w:footnoteReference w:id="473"/>
      </w:r>
      <w:r>
        <w:rPr>
          <w:rFonts w:ascii="Amiri" w:hAnsi="Amiri" w:eastAsia="Amiri" w:cs="Amiri"/>
          <w:color w:val="111111"/>
          <w:sz w:val="28"/>
          <w:sz w:val="28"/>
          <w:szCs w:val="28"/>
          <w:rtl w:val="true"/>
          <w:lang w:bidi="ar-SA"/>
        </w:rPr>
        <w:t xml:space="preserve">في تقويته بذلك مفسدة في الدين فلا يحسن من الله تعالى فعله و لو كان خاليا من وجوه الفساد و علم الله تعالى أنه تقتضيه المصلحة لقواه </w:t>
      </w:r>
    </w:p>
    <w:p>
      <w:pPr>
        <w:pStyle w:val="BookText"/>
        <w:rPr/>
      </w:pPr>
      <w:r>
        <w:rPr>
          <w:rFonts w:ascii="Amiri" w:hAnsi="Amiri" w:eastAsia="Amiri" w:cs="Amiri"/>
          <w:color w:val="111111"/>
          <w:sz w:val="28"/>
          <w:sz w:val="28"/>
          <w:szCs w:val="28"/>
          <w:rtl w:val="true"/>
          <w:lang w:bidi="ar-SA"/>
        </w:rPr>
        <w:t>بالملائكة و حال بينهم و بينه فلما لم يفعل ذلك مع ثبوت حكمته و وجوب إزاحة علة المكلفين علمنا أنه لم يتعلق به مصلحة بل مفسدة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كذلك نقول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منع من قتله بأمره بالاستتار و الغيبة و لو علم أن المصلحة تتعلق بتقويته بالملائكة لفعل فلما لم يفعل مع ثبوت حكمته و وجوه</w:t>
      </w:r>
      <w:r>
        <w:rPr>
          <w:rStyle w:val="FootnoteAnchor"/>
          <w:rtl w:val="true"/>
        </w:rPr>
        <w:footnoteReference w:id="474"/>
      </w:r>
      <w:r>
        <w:rPr>
          <w:rFonts w:ascii="Amiri" w:hAnsi="Amiri" w:eastAsia="Amiri" w:cs="Amiri"/>
          <w:color w:val="111111"/>
          <w:sz w:val="28"/>
          <w:sz w:val="28"/>
          <w:szCs w:val="28"/>
          <w:rtl w:val="true"/>
          <w:lang w:bidi="ar-SA"/>
        </w:rPr>
        <w:t>إِزاحَةِ علَّةِ المكلَّفين في التكليف علمنا أنه لم يتعلق به مصلحة بل ربما كان فيه مفسدة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الذي نقول إن في الجملة يجب على الله تعالى تقوية يد الإمام بما يتمكن معه من القيام و يبسط يده و يمكن ذلك بالملائكة و بالبشر فإذا لم يفعله بالملائكة علمنا أنه لأجل أنه تعلق به مفسدة فوجب أن يكون متعلقا بالبشر فإذا لم يفعلوه أتوا من قبل نفوسهم لا من قبله تعالى فيبطل بهذا التحرير جميع ما يورد من هذا الجنس و إذا جاز في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يستتر مع الحاجة إليه لخوف الضرر و كانت التبعة في ذلك لازمة لمخيفية</w:t>
      </w:r>
      <w:r>
        <w:rPr>
          <w:rStyle w:val="FootnoteAnchor"/>
          <w:rtl w:val="true"/>
        </w:rPr>
        <w:footnoteReference w:id="475"/>
      </w:r>
      <w:r>
        <w:rPr>
          <w:rFonts w:ascii="IRNazanin" w:hAnsi="IRNazanin" w:eastAsia="IRNazanin"/>
          <w:color w:val="111111"/>
          <w:sz w:val="28"/>
          <w:sz w:val="28"/>
          <w:szCs w:val="28"/>
          <w:rtl w:val="true"/>
          <w:lang w:bidi="fa-IR"/>
        </w:rPr>
        <w:t xml:space="preserve">و محوجية إلى الغيبة فكذلك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التفرقة بطول الغيبة و قصرها فغير صحيحة لأنه لا فرق في ذلك بين القصير المنقطع و الطويل الممتد لأنه إذا لم يكن في الاستتار لائمة على المستتر إذا أحوج إليه بل اللائمة على من أحوجه إليها جاز أن يتطاول سبب الاستتار كما جاز أن يقصر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إذا كان الخوف أحوجه إلى الاستتار فقد كان آباؤه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 على تقية و خوف من أعدائهم فكيف لم يستتروا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ما كان على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من أعدائهم مع لزوم التقية و العدول عن التظاهر بالإمامة و نفيها عن نفوسهم و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الخوف عليه لأنه يظهر بالسيف و يدعو إلى نفسه و يجاهد من خالفه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فأي نسبة</w:t>
      </w:r>
      <w:r>
        <w:rPr>
          <w:rStyle w:val="FootnoteAnchor"/>
          <w:rtl w:val="true"/>
        </w:rPr>
        <w:footnoteReference w:id="476"/>
      </w:r>
      <w:r>
        <w:rPr>
          <w:rFonts w:ascii="IRNazanin" w:hAnsi="IRNazanin" w:eastAsia="IRNazanin"/>
          <w:color w:val="111111"/>
          <w:sz w:val="28"/>
          <w:sz w:val="28"/>
          <w:szCs w:val="28"/>
          <w:rtl w:val="true"/>
          <w:lang w:bidi="fa-IR"/>
        </w:rPr>
        <w:t xml:space="preserve">بين خوفه من الأعداء و خوف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قلة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آباءه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قتلوا أو ماتوا كان هناك من يقوم مقامهم و يسد مسدهم يصلح للإمامة من أولاده و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من ذلك لأن من المعلوم أنه لا يقوم أحد مقامه و لا يسد مسده فبان الفرق بين 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بينا فيما تقدم الفرق بين وجوده غائبا لا يصل إليه أحد أو أكثرهم</w:t>
      </w:r>
      <w:r>
        <w:rPr>
          <w:rStyle w:val="FootnoteAnchor"/>
          <w:rtl w:val="true"/>
        </w:rPr>
        <w:footnoteReference w:id="477"/>
      </w:r>
      <w:r>
        <w:rPr>
          <w:rFonts w:ascii="Amiri" w:hAnsi="Amiri" w:eastAsia="Amiri" w:cs="Amiri"/>
          <w:color w:val="111111"/>
          <w:sz w:val="28"/>
          <w:sz w:val="28"/>
          <w:szCs w:val="28"/>
          <w:rtl w:val="true"/>
          <w:lang w:bidi="ar-SA"/>
        </w:rPr>
        <w:t>و بين عدمه حتى إذا كان المعلوم التمكن بالأمر يوجده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قولهم ما الفرق بين وجوده بحيث لا يصل إليه أحد و بين وجوده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قلنا إذا كان موجودا في السماء بحيث لا يخفى عليه أخبار أهل الأرض فالسماء كالأرض و إن كان يخفى عليه أمرهم فذلك يجري مجرى عدمه ثم نقلب</w:t>
      </w:r>
      <w:r>
        <w:rPr>
          <w:rStyle w:val="FootnoteAnchor"/>
          <w:rtl w:val="true"/>
        </w:rPr>
        <w:footnoteReference w:id="478"/>
      </w:r>
      <w:r>
        <w:rPr>
          <w:rFonts w:ascii="IRNazanin" w:hAnsi="IRNazanin" w:eastAsia="IRNazanin"/>
          <w:color w:val="111111"/>
          <w:sz w:val="28"/>
          <w:sz w:val="28"/>
          <w:szCs w:val="28"/>
          <w:rtl w:val="true"/>
          <w:lang w:bidi="fa-IR"/>
        </w:rPr>
        <w:t xml:space="preserve">عليهم في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يقال أي فرق بين وجوده مستترا و بين عدمه و كونه في السماء فأي شي‌ء قالوه قلنا مثله على ما مضى القول فيه و ليس لهم أن يفرقوا بين الأمرين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استتر من كل أحد و إنما استتر من أعدائه و إمام الزمان مستتر عن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أولا لا نقطع على أنه مستتر عن جميع أوليائه و التجويز في هذا الباب كاف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استتر في الغار كان مستترا من أوليائه و أعدائه و لم يكن معه إلا أبو بكر وحده و قد كان يجوز أن يستتر بحيث لا يكون معه أحد من ولي و لا عدو إذا اقتضت المصلحة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قيل فالحدود في حال الغَيْبَةِ ما حكمها فإن سقطت عن الجاني على ما يوجبها الشرع فهذا نسخ الشريعة و إن كانت باقية فمن يقيمها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الحدود المستحقة باقية في جنوب مستحقيها فإن ظهر الإمام و مستحقوها باقون أقامها عليهم بالبينة أو الإقرار و إن كان فات ذلك بموته كان الإثم في تفويتها على من أَخافَ الإمام و أَلجَأَهُ إلى الغَيْبَةِ و ليس هذا نسخا لإقامة الحدود لأن الحد إنما يجب إقامته مع التمكن و زوال المنع و يسقط مع الحيلولة و إنما يكون ذلك نسخا لو سقط إقامتها مع الإمكان و زوال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لهم ما يقولون في الحال التي لا يتمكن أهل الحل و العقد من اختيار الإمام ما حكم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قلتم سقطت فهذا نسخ على ما ألزمتمونا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قلتم هي باقية في</w:t>
      </w:r>
      <w:r>
        <w:rPr>
          <w:rStyle w:val="FootnoteAnchor"/>
          <w:rtl w:val="true"/>
        </w:rPr>
        <w:footnoteReference w:id="480"/>
      </w:r>
      <w:r>
        <w:rPr>
          <w:rFonts w:ascii="Amiri" w:hAnsi="Amiri" w:eastAsia="Amiri" w:cs="Amiri"/>
          <w:color w:val="111111"/>
          <w:sz w:val="28"/>
          <w:sz w:val="28"/>
          <w:szCs w:val="28"/>
          <w:rtl w:val="true"/>
          <w:lang w:bidi="ar-SA"/>
        </w:rPr>
        <w:t>جنوب مستحقيها فهو جوابنا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قد قال أبو علي</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قد ترجم له في الأعلام، و وفيّات الأعيان، و البداية و النهاية، و دائرة المعارف الإسلاميّة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الحال التي لا يتمكن أهل الحل و العقد من نصب الإمام يفعل الله ما يقوم مقام إقامة الحدود و يُزَاحُ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عِلَّةُ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هاشم</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له آراء انفرد بها و تبعته فرقة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كنية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ترجمته في تاريخ بغداد و الأعلام و وفيات الأعيان و البداية و النهاية و 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إقامة الحدود دنياوية لا تعلق لها بالدين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أما ما قاله أبو علي فلو قلنا مثله ما ضرنا لأن إقامة الحدود ليس هو </w:t>
      </w:r>
    </w:p>
    <w:p>
      <w:pPr>
        <w:pStyle w:val="BookText"/>
        <w:rPr/>
      </w:pPr>
      <w:r>
        <w:rPr>
          <w:rFonts w:ascii="Amiri" w:hAnsi="Amiri" w:eastAsia="Amiri" w:cs="Amiri"/>
          <w:color w:val="111111"/>
          <w:sz w:val="28"/>
          <w:sz w:val="28"/>
          <w:szCs w:val="28"/>
          <w:rtl w:val="true"/>
          <w:lang w:bidi="ar-SA"/>
        </w:rPr>
        <w:t>الذي لأجله أوجبنا الإمام حتى إذا فات إقامته</w:t>
      </w:r>
      <w:r>
        <w:rPr>
          <w:rStyle w:val="FootnoteAnchor"/>
          <w:rtl w:val="true"/>
        </w:rPr>
        <w:footnoteReference w:id="483"/>
      </w:r>
      <w:r>
        <w:rPr>
          <w:rFonts w:ascii="Amiri" w:hAnsi="Amiri" w:eastAsia="Amiri" w:cs="Amiri"/>
          <w:color w:val="111111"/>
          <w:sz w:val="28"/>
          <w:sz w:val="28"/>
          <w:szCs w:val="28"/>
          <w:rtl w:val="true"/>
          <w:lang w:bidi="ar-SA"/>
        </w:rPr>
        <w:t>انتقض دلالة الإمامة بل ذلك تابع للشرع و قد قلنا إنه لا يمتنع أن يسقط فرض إقامتها في حال انقباض يد الإمام أو تكون باقية في جنوب أصحابها و كما جاز ذلك جاز أيضا أن يكون هناك ما يقوم مقامها فإذا صرنا إلى ما قاله لم ينتقض علينا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أبو هاشم من أن ذلك لمصالح الدنيا فبعيد لأن ذلك عبادة واجبة و لو كان لمصلحة دنياوية لما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إقامة الحدود عنده على وجه الجزاء و النكال جزء من العقاب و إنما قدم في دار الدنيا بعضه لما فيه من المصلحة فكيف يقول مع ذلك أنه لمصالح دنياوية فبطل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الطريق إلى إِصَابَةِ الحَقِّ مع غَيْبَةِ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 لا سبيل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جعلتم الخلق في حَيْرَةٍ و ضَلَالَةٍ و شك في جميع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قلتم يُصَابُ الحقُّ بأدلته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 هذا تصريح بالاستغناء عن الإمام بهذه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الحق على ضربين عقلي و سمعي فالعقلي يصاب بأدلته و السمعي عليه أدلة منصوبة من أقوال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نصوصه و أقوال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و قد بينوا ذلك و أوضحوه و لم يتركوا منه شيئا لا دليل عليه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هذا و إن كان على ما قلناه فالحاجة إلى الإمام قد بينا ثبوتها لأن جهة الحاجة إليه المستمرة في كل حال و زمان كونه لطفا لنا على ما تقدم القول فيه و لا يقوم غيره مقامه فالحاجة</w:t>
      </w:r>
      <w:r>
        <w:rPr>
          <w:rStyle w:val="FootnoteAnchor"/>
          <w:rtl w:val="true"/>
        </w:rPr>
        <w:footnoteReference w:id="484"/>
      </w:r>
      <w:r>
        <w:rPr>
          <w:rFonts w:ascii="IRNazanin" w:hAnsi="IRNazanin" w:eastAsia="IRNazanin"/>
          <w:color w:val="111111"/>
          <w:sz w:val="28"/>
          <w:sz w:val="28"/>
          <w:szCs w:val="28"/>
          <w:rtl w:val="true"/>
          <w:lang w:bidi="fa-IR"/>
        </w:rPr>
        <w:t xml:space="preserve">المتعلقة بالسمع أيضا ظاهرة لأن النقل و إن كان واردا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آباء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بجميع ما يحتاج إليه في الشريعة فجائز على الناقلين العدول عنه إما تعمدا و إما لشبهة فينقطع</w:t>
      </w:r>
      <w:r>
        <w:rPr>
          <w:rStyle w:val="FootnoteAnchor"/>
          <w:rtl w:val="true"/>
        </w:rPr>
        <w:footnoteReference w:id="485"/>
      </w:r>
      <w:r>
        <w:rPr>
          <w:rFonts w:ascii="Amiri" w:hAnsi="Amiri" w:eastAsia="Amiri" w:cs="Amiri"/>
          <w:color w:val="111111"/>
          <w:sz w:val="28"/>
          <w:sz w:val="28"/>
          <w:szCs w:val="28"/>
          <w:rtl w:val="true"/>
          <w:lang w:bidi="ar-SA"/>
        </w:rPr>
        <w:t>النقل أو يبقى فيمن لا حجة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استَوْفَيْنَا هذه الطريقة في تلخيصِ الشَّافي</w:t>
      </w:r>
      <w:r>
        <w:rPr>
          <w:rStyle w:val="FootnoteAnchor"/>
          <w:rtl w:val="true"/>
        </w:rPr>
        <w:footnoteReference w:id="486"/>
      </w:r>
      <w:r>
        <w:rPr>
          <w:rFonts w:ascii="Amiri" w:hAnsi="Amiri" w:eastAsia="Amiri" w:cs="Amiri"/>
          <w:color w:val="111111"/>
          <w:sz w:val="28"/>
          <w:sz w:val="28"/>
          <w:szCs w:val="28"/>
          <w:rtl w:val="true"/>
          <w:lang w:bidi="ar-SA"/>
        </w:rPr>
        <w:t>فلا نطول بذكرها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لو فرضنا أن الناقلين كتم بعض منهم بعض الشريعة</w:t>
      </w:r>
      <w:r>
        <w:rPr>
          <w:rStyle w:val="FootnoteAnchor"/>
          <w:rtl w:val="true"/>
        </w:rPr>
        <w:footnoteReference w:id="487"/>
      </w:r>
      <w:r>
        <w:rPr>
          <w:rFonts w:ascii="Amiri" w:hAnsi="Amiri" w:eastAsia="Amiri" w:cs="Amiri"/>
          <w:color w:val="111111"/>
          <w:sz w:val="28"/>
          <w:sz w:val="28"/>
          <w:szCs w:val="28"/>
          <w:rtl w:val="true"/>
          <w:lang w:bidi="ar-SA"/>
        </w:rPr>
        <w:t>و احتيج إلى بيان الإمام و لم يعلم الحق إلا من جهته و كان خوف القتل من أعدائه مستمرا كيف يكون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 يظهر و إن خاف القتل فيجب أن يكون خوف القتل غير مبيح له الاستتار و يلزم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قلتم لا يظهر و سقط التكليف في ذلك الشي‌ء المكتوم عن الأمة خرجتم من الإجماع لأنه منعقد على أن كل شي‌ء شرعه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أوضحه فهو لازم للأمة إلى أن تقوم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قلتم إن التكليف لا يسقط صرحتم بتكليف ما لا يطاق و إيجاب العمل بما لا طريق إليه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قد أجبنا عن هذا السؤال في التلخيص</w:t>
      </w:r>
      <w:r>
        <w:rPr>
          <w:rStyle w:val="FootnoteAnchor"/>
          <w:rtl w:val="true"/>
        </w:rPr>
        <w:footnoteReference w:id="488"/>
      </w:r>
      <w:r>
        <w:rPr>
          <w:rFonts w:ascii="Amiri" w:hAnsi="Amiri" w:eastAsia="Amiri" w:cs="Amiri"/>
          <w:color w:val="111111"/>
          <w:sz w:val="28"/>
          <w:sz w:val="28"/>
          <w:szCs w:val="28"/>
          <w:rtl w:val="true"/>
          <w:lang w:bidi="ar-SA"/>
        </w:rPr>
        <w:t>مستوفى و جملته إن الله تعالى لو علم أن النقل ببعض الشرع المفروض ينقطع في حال يكون تقية الإمام فيها مستمرة و خوفه من الأعداء باقيا لأسقط ذلك عمن لا طريق له إليه فإذا علمنا بالإجماع أن تكليف الشرع مستمر ثابت على جميع الأمة إلى قيام الساعة علمنا عند ذلك أنه لو اتفق انقطاع النقل بشي‌ء</w:t>
      </w:r>
      <w:r>
        <w:rPr>
          <w:rStyle w:val="FootnoteAnchor"/>
          <w:rtl w:val="true"/>
        </w:rPr>
        <w:footnoteReference w:id="489"/>
      </w:r>
      <w:r>
        <w:rPr>
          <w:rFonts w:ascii="IRNazanin" w:hAnsi="IRNazanin" w:eastAsia="IRNazanin"/>
          <w:color w:val="111111"/>
          <w:sz w:val="28"/>
          <w:sz w:val="28"/>
          <w:szCs w:val="28"/>
          <w:rtl w:val="true"/>
          <w:lang w:bidi="fa-IR"/>
        </w:rPr>
        <w:t xml:space="preserve">من الشرع لما كان ذلك إلا في حال يتمكن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الظهور و البُرُوزِ و الإعلام و الإنذار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كان المرتضى رحمه الله يقول أخيرا لا يمتنع أن يكون هاهنا أمور كثيرة غير واصلة إلينا هي مُودَعَةٌ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قد كتمها الناقلون و لم ينقلوها و لم يلزم مع ذلك سقوط التكليف عن الخلق لأنه إذا كان سبب الغيبة خوفه على نفسه من الذين أخافوه فمن أحوجه إلى الاستتار أتى من قبل نفسه</w:t>
      </w:r>
      <w:r>
        <w:rPr>
          <w:rStyle w:val="FootnoteAnchor"/>
          <w:rtl w:val="true"/>
        </w:rPr>
        <w:footnoteReference w:id="490"/>
      </w:r>
      <w:r>
        <w:rPr>
          <w:rFonts w:ascii="Amiri" w:hAnsi="Amiri" w:eastAsia="Amiri" w:cs="Amiri"/>
          <w:color w:val="111111"/>
          <w:sz w:val="28"/>
          <w:sz w:val="28"/>
          <w:szCs w:val="28"/>
          <w:rtl w:val="true"/>
          <w:lang w:bidi="ar-SA"/>
        </w:rPr>
        <w:t>في فوت ما يفوته من الشرع كما أنه أتى من قبل نفسه فيما يفوته من تأديب الإمام و تصرفه من حيث أحوجه إلى الاستتار و لو زال</w:t>
      </w:r>
      <w:r>
        <w:rPr>
          <w:rStyle w:val="FootnoteAnchor"/>
          <w:rtl w:val="true"/>
        </w:rPr>
        <w:footnoteReference w:id="491"/>
      </w:r>
      <w:r>
        <w:rPr>
          <w:rFonts w:ascii="Amiri" w:hAnsi="Amiri" w:eastAsia="Amiri" w:cs="Amiri"/>
          <w:color w:val="111111"/>
          <w:sz w:val="28"/>
          <w:sz w:val="28"/>
          <w:szCs w:val="28"/>
          <w:rtl w:val="true"/>
          <w:lang w:bidi="ar-SA"/>
        </w:rPr>
        <w:t>خوفه لظهر فيحصل له اللطف بتصرفه و تبين له ما عنده مما انكتم عنه فإذا لم يفعل و بقي مستترا</w:t>
      </w:r>
      <w:r>
        <w:rPr>
          <w:rStyle w:val="FootnoteAnchor"/>
          <w:rtl w:val="true"/>
        </w:rPr>
        <w:footnoteReference w:id="492"/>
      </w:r>
      <w:r>
        <w:rPr>
          <w:rFonts w:ascii="Amiri" w:hAnsi="Amiri" w:eastAsia="Amiri" w:cs="Amiri"/>
          <w:color w:val="111111"/>
          <w:sz w:val="28"/>
          <w:sz w:val="28"/>
          <w:szCs w:val="28"/>
          <w:rtl w:val="true"/>
          <w:lang w:bidi="ar-SA"/>
        </w:rPr>
        <w:t>أتى من قبل نفسه في الأمرين و هذا قوي تقتضيه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أصحابنا من قال إن علة الاستتار</w:t>
      </w:r>
      <w:r>
        <w:rPr>
          <w:rStyle w:val="FootnoteAnchor"/>
          <w:rtl w:val="true"/>
        </w:rPr>
        <w:footnoteReference w:id="493"/>
      </w:r>
      <w:r>
        <w:rPr>
          <w:rFonts w:ascii="Amiri" w:hAnsi="Amiri" w:eastAsia="Amiri" w:cs="Amiri"/>
          <w:color w:val="111111"/>
          <w:sz w:val="28"/>
          <w:sz w:val="28"/>
          <w:szCs w:val="28"/>
          <w:rtl w:val="true"/>
          <w:lang w:bidi="ar-SA"/>
        </w:rPr>
        <w:t>عن أوليائه خوفه من أن يشيعوا خبره و يتحدثوا باجتماعهم معه سرورا به</w:t>
      </w:r>
      <w:r>
        <w:rPr>
          <w:rStyle w:val="FootnoteAnchor"/>
          <w:rtl w:val="true"/>
        </w:rPr>
        <w:footnoteReference w:id="494"/>
      </w:r>
      <w:r>
        <w:rPr>
          <w:rFonts w:ascii="Amiri" w:hAnsi="Amiri" w:eastAsia="Amiri" w:cs="Amiri"/>
          <w:color w:val="111111"/>
          <w:sz w:val="28"/>
          <w:sz w:val="28"/>
          <w:szCs w:val="28"/>
          <w:rtl w:val="true"/>
          <w:lang w:bidi="ar-SA"/>
        </w:rPr>
        <w:t>فيؤدي ذلك إلى الخوف من الأعداء و إن كان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يضعف لأن عقلاء شيعته لا يجوز أن يخفى عليهم ما في إظهار اجتماعهم معه من الضرر عليه و عليهم فكيف يخبرون بذلك العامة</w:t>
      </w:r>
      <w:r>
        <w:rPr>
          <w:rStyle w:val="FootnoteAnchor"/>
          <w:rtl w:val="true"/>
        </w:rPr>
        <w:footnoteReference w:id="495"/>
      </w:r>
      <w:r>
        <w:rPr>
          <w:rFonts w:ascii="Amiri" w:hAnsi="Amiri" w:eastAsia="Amiri" w:cs="Amiri"/>
          <w:color w:val="111111"/>
          <w:sz w:val="28"/>
          <w:sz w:val="28"/>
          <w:szCs w:val="28"/>
          <w:rtl w:val="true"/>
          <w:lang w:bidi="ar-SA"/>
        </w:rPr>
        <w:t>مع علمهم بما عليه و</w:t>
      </w:r>
      <w:r>
        <w:rPr>
          <w:rStyle w:val="FootnoteAnchor"/>
          <w:rtl w:val="true"/>
        </w:rPr>
        <w:footnoteReference w:id="496"/>
      </w:r>
      <w:r>
        <w:rPr>
          <w:rFonts w:ascii="Amiri" w:hAnsi="Amiri" w:eastAsia="Amiri" w:cs="Amiri"/>
          <w:color w:val="111111"/>
          <w:sz w:val="28"/>
          <w:sz w:val="28"/>
          <w:szCs w:val="28"/>
          <w:rtl w:val="true"/>
          <w:lang w:bidi="ar-SA"/>
        </w:rPr>
        <w:t>عليهم فيه من المضرة العامة و إن جاز هذا</w:t>
      </w:r>
      <w:r>
        <w:rPr>
          <w:rStyle w:val="FootnoteAnchor"/>
          <w:rtl w:val="true"/>
        </w:rPr>
        <w:footnoteReference w:id="497"/>
      </w:r>
      <w:r>
        <w:rPr>
          <w:rFonts w:ascii="Amiri" w:hAnsi="Amiri" w:eastAsia="Amiri" w:cs="Amiri"/>
          <w:color w:val="111111"/>
          <w:sz w:val="28"/>
          <w:sz w:val="28"/>
          <w:szCs w:val="28"/>
          <w:rtl w:val="true"/>
          <w:lang w:bidi="ar-SA"/>
        </w:rPr>
        <w:t>على الواحد و الاثنين لا يجوز على جماعة شيعته الذين لا يظهر لهم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هذا يلزم عليه أن يكون شيعته قد عدموا الانتفاع به على وجه لا يتمكنون من تلافيه</w:t>
      </w:r>
      <w:r>
        <w:rPr>
          <w:rStyle w:val="FootnoteAnchor"/>
          <w:rtl w:val="true"/>
        </w:rPr>
        <w:footnoteReference w:id="498"/>
      </w:r>
      <w:r>
        <w:rPr>
          <w:rFonts w:ascii="IRNazanin" w:hAnsi="IRNazanin" w:eastAsia="IRNazanin"/>
          <w:color w:val="111111"/>
          <w:sz w:val="28"/>
          <w:sz w:val="28"/>
          <w:szCs w:val="28"/>
          <w:rtl w:val="true"/>
          <w:lang w:bidi="fa-IR"/>
        </w:rPr>
        <w:t xml:space="preserve">و إزالته لأنه إذا علق الاستتار بما يعلم من حالهم أنهم يفعلونه فليس في مقدورهم الآن ما يقتضي من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p>
    <w:p>
      <w:pPr>
        <w:pStyle w:val="BookText"/>
        <w:rPr/>
      </w:pPr>
      <w:r>
        <w:rPr>
          <w:rFonts w:ascii="Amiri" w:hAnsi="Amiri" w:eastAsia="Amiri" w:cs="Amiri"/>
          <w:color w:val="111111"/>
          <w:sz w:val="28"/>
          <w:sz w:val="28"/>
          <w:szCs w:val="28"/>
          <w:rtl w:val="true"/>
          <w:lang w:bidi="ar-SA"/>
        </w:rPr>
        <w:t>يقتضي سقوط التكليف الذي الإمام لطف فيه عنهم و في أصحابنا من قال علة استتاره عن الأولياء ما يرجع إلى الأعداء لأن انتفاع جميع الرعية من ولي و عدو بالإمام إنما يكون بأن ينفذ أمره ببسط يده فيكون ظاهرا متصرفا بلا دافع و لا منازع و هذا مما المعلوم أن الأعداء قد حالوا دونه و منعوا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لا فائدة في ظهوره سرا لبعض أوليائه لأن النفع المبتغى من تدبير الأمة لا يتم إلا بظهوره للكل و نفوذ الأمر فقد صارت العلة في استتار الإمام على الوجه الذي هو لطف و مصلحة للجميع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يعترض هذا الجواب بأن يقال إن الأعداء و إن حالوا بينه و بين الظهور على وجه التصرف و التدبير فلم يحولوا بينه و بين لقاء من شاء من أوليائه على سبيل الاختصاص و هو يعتقد طاعته و يوجب اتباع أوامره فإن كان لا نفع في هذا اللقاء لأجل الاختصاص لأنه غير نافذ الأمر للكل فهذا تصريح بأنه لا انتفاع للشيعة الإمامية بلقاء أئمتها من لدن وفاة أمير المؤمنين إلى أيام الحسن بن علي أبي القائم ع</w:t>
      </w:r>
      <w:r>
        <w:rPr>
          <w:rStyle w:val="FootnoteAnchor"/>
          <w:rtl w:val="true"/>
        </w:rPr>
        <w:footnoteReference w:id="499"/>
      </w:r>
      <w:r>
        <w:rPr>
          <w:rFonts w:ascii="Amiri" w:hAnsi="Amiri" w:eastAsia="Amiri" w:cs="Amiri"/>
          <w:color w:val="111111"/>
          <w:sz w:val="28"/>
          <w:sz w:val="28"/>
          <w:szCs w:val="28"/>
          <w:rtl w:val="true"/>
          <w:lang w:bidi="ar-SA"/>
        </w:rPr>
        <w:t>لهذه العلة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يوجب أيضا أن يكون أولياء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شيعته لم يكن لهم بلقائه انتفاع قبل انتقال الأمر إلى تدبيره و حصوله في يده و هذا بلوغ من قائله إلى حد لا يبلغه متأمل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سلم أن الانتفاع بالإمام لا يكون إلا مع الظهور لجميع الرعية و نفوذ أمره فيهم لبطل قولهم من وجه آخر و هو أنه يؤدي إلى سقوط التكليف الذي الإمام لطف فيه عن شيعته لأنه إذا لم يظهر لهم لعلة لا يرجع إليهم و لا كان في قدرتهم و إمكانهم إزالته فلا بد من سقوط التكليف عنهم لأنه لو جاز أن يمنع قوم من المكلفين غيرهم لطفهم و يكون التكليف الذي ذلك اللطف لطف فيه مستمرا عليهم لجاز أن يمنع بعض المكلفين غيره بقيد و ما أشبهه من </w:t>
      </w:r>
    </w:p>
    <w:p>
      <w:pPr>
        <w:pStyle w:val="BookText"/>
        <w:rPr/>
      </w:pPr>
      <w:r>
        <w:rPr>
          <w:rFonts w:ascii="Amiri" w:hAnsi="Amiri" w:eastAsia="Amiri" w:cs="Amiri"/>
          <w:color w:val="111111"/>
          <w:sz w:val="28"/>
          <w:sz w:val="28"/>
          <w:szCs w:val="28"/>
          <w:rtl w:val="true"/>
          <w:lang w:bidi="ar-SA"/>
        </w:rPr>
        <w:t>المشي على وجه لا يمكن</w:t>
      </w:r>
      <w:r>
        <w:rPr>
          <w:rStyle w:val="FootnoteAnchor"/>
          <w:rtl w:val="true"/>
        </w:rPr>
        <w:footnoteReference w:id="500"/>
      </w:r>
      <w:r>
        <w:rPr>
          <w:rFonts w:ascii="Amiri" w:hAnsi="Amiri" w:eastAsia="Amiri" w:cs="Amiri"/>
          <w:color w:val="111111"/>
          <w:sz w:val="28"/>
          <w:sz w:val="28"/>
          <w:szCs w:val="28"/>
          <w:rtl w:val="true"/>
          <w:lang w:bidi="ar-SA"/>
        </w:rPr>
        <w:t>من إزالته و يكون تكليف المشي مع ذلك مستمرا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يفرقوا بين القيد و بين اللطف من حيث كان القيد يتعذر معه الفعل</w:t>
      </w:r>
      <w:r>
        <w:rPr>
          <w:rStyle w:val="FootnoteAnchor"/>
          <w:rtl w:val="true"/>
        </w:rPr>
        <w:footnoteReference w:id="501"/>
      </w:r>
      <w:r>
        <w:rPr>
          <w:rFonts w:ascii="Amiri" w:hAnsi="Amiri" w:eastAsia="Amiri" w:cs="Amiri"/>
          <w:color w:val="111111"/>
          <w:sz w:val="28"/>
          <w:sz w:val="28"/>
          <w:szCs w:val="28"/>
          <w:rtl w:val="true"/>
          <w:lang w:bidi="ar-SA"/>
        </w:rPr>
        <w:t>و لا يتوهم وقوعه و ليس كذلك فقد اللطف لأن أكثر أهل العدل على أن فقد اللطف كفقد القدرة و الآلة و أن التكليف مع فقد اللطف فيمن له لطف معلوم كالتكليف مع فقد القدرة و الآلة</w:t>
      </w:r>
      <w:r>
        <w:rPr>
          <w:rStyle w:val="FootnoteAnchor"/>
          <w:rtl w:val="true"/>
        </w:rPr>
        <w:footnoteReference w:id="502"/>
      </w:r>
      <w:r>
        <w:rPr>
          <w:rFonts w:ascii="Amiri" w:hAnsi="Amiri" w:eastAsia="Amiri" w:cs="Amiri"/>
          <w:color w:val="111111"/>
          <w:sz w:val="28"/>
          <w:sz w:val="28"/>
          <w:szCs w:val="28"/>
          <w:rtl w:val="true"/>
          <w:lang w:bidi="ar-SA"/>
        </w:rPr>
        <w:t>و وجود الموانع و أن من لم يفعل له اللطف ممن له لطف معلوم غير مُزَاحِ العلة في التكليف كما أن الممنوع غير مزاح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يجاب عن السؤال الذي ذكرناه عن المخالف أن نقول إنا أولا لا نقطع على استتاره عن جميع أوليائه بل يجوز أن يظهر</w:t>
      </w:r>
      <w:r>
        <w:rPr>
          <w:rStyle w:val="FootnoteAnchor"/>
          <w:rtl w:val="true"/>
        </w:rPr>
        <w:footnoteReference w:id="503"/>
      </w:r>
      <w:r>
        <w:rPr>
          <w:rFonts w:ascii="Amiri" w:hAnsi="Amiri" w:eastAsia="Amiri" w:cs="Amiri"/>
          <w:color w:val="111111"/>
          <w:sz w:val="28"/>
          <w:sz w:val="28"/>
          <w:szCs w:val="28"/>
          <w:rtl w:val="true"/>
          <w:lang w:bidi="ar-SA"/>
        </w:rPr>
        <w:t>لأكثرهم و لا يعلم كل إنسان إلا حال نفسه فإن كان ظاهرا له فعلته مزاحه و إن لم يكن ظاهرا له علم</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يلزم عليه أن لا يكون أحد من الفرقة المحقّة الناجية في زمان الغيبة موصوفا بالعدالة، لأنّ هذا الذّنب الذي صار مانعا لظهوره عليه السلام من جهتهم إمّا كبيرة أو صغيرة أصرّوا عليها، و على التقديرين ينافي العدالة، فكيف كان يحكم بعدالة الرّواة و الأئمّة في الجماعات، و كيف كان يقبل قولهم في الشهادات، مع أنّا نعلم ضرورة أنّ كلّ عصر من الأعصار مشتمل على جماعة من الأخيار لا يتوقّفون مع خروجه عليه السلام و ظهور أدنى معجز منه في الإقرار بإمامته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فلا شك في أنّ في كثير من الأعصار الماضية كان الأنبياء و الأوصياء محبوسين ممنوعين عن وصول الخلق إليهم، و كان معلوما من حال المقرّين أنّهم لم يكونوا مقصرين في ذلك بل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اختفي الرسول صلّى اللّه عليه و آله و سلّم في الغار كان ظهوره لأمير المؤمنين صلوات اللّه عليه و كونه معه لطفا له، و لا يمكن إسناد التقصير إليه صلوات اللّه عليه فالحقّ في الجواب أنّ اللطف 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للتكليف إذا لم يكن مشتملا على مفسدة، فإنّا نعلم أنّه تعالى إذا أظهر علامة مشينة عند ارتكاب المعاصي على المذنبين كأنّ يسوّد وجوههم مثلا فهو أقرب إلى طاعتهم و أبعد عن معصيتهم، لكن لاشتماله على كثير من المفاسد لم يفعله، فيمكن أن يكون ظهوره عليه السلام مشتملا على مفسدة عظيمة للمقرّين يوجب استئصالهم و اجتياحهم، فظهوره عليه السلام مع تلك الحال ليس لطفا لهم، 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التكليف مع فقد اللطف كالتكليف مع فقد الآلة، فمع تسليمه إنّما يتمّ إذا كان لطفا و ارتفعت المفاسد المانعة عن كونه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بعد ما ثبت من الحسن و القبح العقليّين و أنّ العقل يحكم بأنّ اللطف على اللّه تعالى واجب و أنّ وجود الإمام لطف باتّفاق جميع العقلاء، على أنّ المصلحة في وجود رئيس يدعو إلى الصلاح، و يمنع عن الفساد، و أنّ وجوده أصلح للعباد، و أقرب إلى طاعتهم، و أنّه لا بدّ أن يكون معصوما، و أنّ العصمة لا تعلم إلّا من جهته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الإجماع واقع على عدم عصمة غير صاحب الزمان عليه السلام، يثبت وجوده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غيبته عن المخالفين، فظاهر أنّه مستند إلى تقصيرهم، و أمّا عن المقرّين فيمكن أن يكون بعضهم مقصّرين و بعضهم مع عدم تقصيرهم ممنوعين من بعض الفوائد الّتي تترتّب على ظهوره عليه السلام لمفسدة لهم في ذلك تنشأ من المخالفين، أو لمصلحة لهم في غيبته بأن يؤمنوا به مع خفاء الأمر و ظهور الشبه و شدّة المشقّة، فيكونوا أعظم ثوابا، مع أنّ إيصال الإمام فوائده و هداياته لا يتوقّف على ظهوره بحيث يعرفونه، فيمكن أن يصل منه عليه السلام إلى أكثر الشيعة ألطاف كثيرة لا يعرفونها كما سيأتي عنه عليه السلام أنّه في غيبته كالشمس تحت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غيبات الأنبياء عليهم السلام دليلا بيّنا على أنّ في هذا النوع من وجود الحجّة مصلحة و إلّا لم يصدر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الاعتراضات الموردة على كلّ من تلك المقدّمات و أجوبتها فموكولة إلى مظانّها انتهى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إنما لم يظهر له لأمر يرجع إليه و إن لم يعلمه مفصلا لتقصير من</w:t>
      </w:r>
    </w:p>
    <w:p>
      <w:pPr>
        <w:pStyle w:val="BookText"/>
        <w:rPr/>
      </w:pPr>
      <w:r>
        <w:rPr>
          <w:rFonts w:ascii="Amiri" w:hAnsi="Amiri" w:eastAsia="Amiri" w:cs="Amiri"/>
          <w:color w:val="111111"/>
          <w:sz w:val="28"/>
          <w:sz w:val="28"/>
          <w:szCs w:val="28"/>
          <w:rtl w:val="true"/>
          <w:lang w:bidi="ar-SA"/>
        </w:rPr>
        <w:t>جهته و إلا لم يحسن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بقاء تكليفه عليه و استتار الإمام عنه علم أنه لأمر يرجع إليه كما تقوله جماعتنا فيمن لم ينظر في طريق معرفة الله تعالى فلم يحصل له العلم وجب أن يقطع على أنه إنما لم يحصل لتقصير يرجع إليه و إلا وجب إسقاط تكليفه و إن لم يعلم ما الذي وقع تقصيره فيه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التقرير</w:t>
      </w:r>
      <w:r>
        <w:rPr>
          <w:rStyle w:val="FootnoteAnchor"/>
          <w:rtl w:val="true"/>
        </w:rPr>
        <w:footnoteReference w:id="505"/>
      </w:r>
      <w:r>
        <w:rPr>
          <w:rFonts w:ascii="Amiri" w:hAnsi="Amiri" w:eastAsia="Amiri" w:cs="Amiri"/>
          <w:color w:val="111111"/>
          <w:sz w:val="28"/>
          <w:sz w:val="28"/>
          <w:szCs w:val="28"/>
          <w:rtl w:val="true"/>
          <w:lang w:bidi="ar-SA"/>
        </w:rPr>
        <w:t>أقوى ما يعلل به ذلك إن الإمام إذا ظهر و لا يعلم شخصه و عينه من حيث المشاهدة فلا بد من أن يظهر عليه علم معجز يدل على صدقه و العلم بكون الشي‌ء معجزا يحتاج إلى نظر يجوز أن يعترض</w:t>
      </w:r>
      <w:r>
        <w:rPr>
          <w:rStyle w:val="FootnoteAnchor"/>
          <w:rtl w:val="true"/>
        </w:rPr>
        <w:footnoteReference w:id="506"/>
      </w:r>
      <w:r>
        <w:rPr>
          <w:rFonts w:ascii="Amiri" w:hAnsi="Amiri" w:eastAsia="Amiri" w:cs="Amiri"/>
          <w:color w:val="111111"/>
          <w:sz w:val="28"/>
          <w:sz w:val="28"/>
          <w:szCs w:val="28"/>
          <w:rtl w:val="true"/>
          <w:lang w:bidi="ar-SA"/>
        </w:rPr>
        <w:t>فيه شبهه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يمتنع أن يكون المعلوم من حال من لم يظهر له أنه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و أظهر</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المعجز لم ينعم النظر فيدخل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فيه شبهة فيعتقد أنه كذاب و يشيع خبره فيؤدي إلى ما تقدم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أي تقصير وقع من الولي الذي لم يظهر له الإمام لأجل هذا المعلوم من حاله و أي قدرة له على النظر فيما يظهر له الإمام معه و إلى أي شي‌ء يرجع في تلافي ما يوجب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ما أحلنا في سبب الغيبة عن الأولياء إلا على معلوم يظهر موضع التقصير فيه و إمكان تلافيه لأنه غير ممتنع أن يكون من المعلوم من حاله أنه متى ظهر له الإمام قصر في النظر في معجزة فإنما</w:t>
      </w:r>
      <w:r>
        <w:rPr>
          <w:rStyle w:val="FootnoteAnchor"/>
          <w:rtl w:val="true"/>
        </w:rPr>
        <w:footnoteReference w:id="509"/>
      </w:r>
      <w:r>
        <w:rPr>
          <w:rFonts w:ascii="Amiri" w:hAnsi="Amiri" w:eastAsia="Amiri" w:cs="Amiri"/>
          <w:color w:val="111111"/>
          <w:sz w:val="28"/>
          <w:sz w:val="28"/>
          <w:szCs w:val="28"/>
          <w:rtl w:val="true"/>
          <w:lang w:bidi="ar-SA"/>
        </w:rPr>
        <w:t>أتى في ذلك لتقصيره الحاصل في العلم بالفرق بين المعجز و الممكن و الدليل من ذلك و الشبهة و لو كان من ذلك على قاعدة صحيحة لم يجز أن يشتبه عليه معجز الإمام عند ظهوره له فيجب عليه تلافي هذا التقصير و استدراكه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هذا تكليف لما لا يطاق و حوالة على غيب لأن هذا الولي ليس يعرف ما قصر فيه بعينه من النظر و الاستدلال فيستدركه حتى يتمهد في نفسه و يتقرر و نراكم تلزمونه ما لا يلزمه و ذلك أن ما يلزم في التكليف قد يتميز تارة و يشتبه أخرى بغيره و إن كان التمكن من الأمرين ثابتا حاصلافالولي على هذا إذا حاسب نفسه و رأى أن الإمام لا يظهر له و أفسد أن يكون السبب في الغيبة ما ذكرناه من الوجوه الباطلة و أجناسها علم أنه لا بد من سبب يرجع إليه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علم أن أقوى العلل ما ذكرناه علم أن التقصير واقع من جهته في صفات المعجز و شروطه فعليه معاودة النظر في ذلك عند ذلك و تخليصه من </w:t>
      </w:r>
    </w:p>
    <w:p>
      <w:pPr>
        <w:pStyle w:val="BookText"/>
        <w:rPr/>
      </w:pPr>
      <w:r>
        <w:rPr>
          <w:rFonts w:ascii="Amiri" w:hAnsi="Amiri" w:eastAsia="Amiri" w:cs="Amiri"/>
          <w:color w:val="111111"/>
          <w:sz w:val="28"/>
          <w:sz w:val="28"/>
          <w:szCs w:val="28"/>
          <w:rtl w:val="true"/>
          <w:lang w:bidi="ar-SA"/>
        </w:rPr>
        <w:t>الشوائب و ما يوجب الالتباس فإنه من</w:t>
      </w:r>
      <w:r>
        <w:rPr>
          <w:rStyle w:val="FootnoteAnchor"/>
          <w:rtl w:val="true"/>
        </w:rPr>
        <w:footnoteReference w:id="510"/>
      </w:r>
      <w:r>
        <w:rPr>
          <w:rFonts w:ascii="Amiri" w:hAnsi="Amiri" w:eastAsia="Amiri" w:cs="Amiri"/>
          <w:color w:val="111111"/>
          <w:sz w:val="28"/>
          <w:sz w:val="28"/>
          <w:szCs w:val="28"/>
          <w:rtl w:val="true"/>
          <w:lang w:bidi="ar-SA"/>
        </w:rPr>
        <w:t>اجتهد في ذلك حق الاجتهاد و وفى النظر شروطه فإنه لا بد من وقوع العلم بالفرق بين الحق و الباطل و هذه المواضع الإنسان فيها على نفسه بصيرة و ليس يمكن أن يؤمر فيها بأكثر من التناهي في الاجتهاد و البحث و الفحص و الاستسلام للحق و قد بينا أن هذا نظير ما نقول لمخالفينا إذا نظروا في أدلتنا و لم يحصل لهم العلم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لو كان الأمر على ما قلتم لوجب أن لا يعلم شيئا من المعجزات في الحال و هذا يؤدي إلى أن لا يعلم النبوة و صدق الرسول و ذلك يخرجه عن الإسلام فضلا عن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لا يلزم ذلك لأنه لا يمتنع أن تدخل الشبهة في نوع من المعجزات دون نوع و ليس إذا دخلت الشبهة في بعضها دخل في سائرها فلا يمتنع أن يكون المعجز الدال على النبوة لم تدخل عليه فيه شبهة فحصل له العلم بكونه معجزا و علم عند ذلك نبوة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المعجز الذي يظهر على يد الإمام إذا ظهر يكون أمرا آخرا يجوز أن يدخل عليه الشبهة في كونه معجزا فيشك حينئذ في إمامته و إن كان عالما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كما نقول إن من علم نبوة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بالمعجزات الدالة على نبوته إذا لم ينعم النظر في المعجزات الظاهرة على عيسى و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أن يقطع على أنه ما عرف تلك المعجزات لأنه لا يمتنع أن يكون عارفا بها و بوجه دلالتها و إن لم يعلم هذه المعجزات و اشتبه عليه وجه دلالتها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 فيجب على هذا أن يكون كل من لم يظهر له الإمام يقطع على أنه على كبيرة يلحق</w:t>
      </w:r>
      <w:r>
        <w:rPr>
          <w:rStyle w:val="FootnoteAnchor"/>
          <w:rtl w:val="true"/>
        </w:rPr>
        <w:footnoteReference w:id="511"/>
      </w:r>
      <w:r>
        <w:rPr>
          <w:rFonts w:ascii="Amiri" w:hAnsi="Amiri" w:eastAsia="Amiri" w:cs="Amiri"/>
          <w:color w:val="111111"/>
          <w:sz w:val="28"/>
          <w:sz w:val="28"/>
          <w:szCs w:val="28"/>
          <w:rtl w:val="true"/>
          <w:lang w:bidi="ar-SA"/>
        </w:rPr>
        <w:t>بالكفر لأنه مقصر على ما فرضتموه</w:t>
      </w:r>
      <w:r>
        <w:rPr>
          <w:rStyle w:val="FootnoteAnchor"/>
          <w:rtl w:val="true"/>
        </w:rPr>
        <w:footnoteReference w:id="512"/>
      </w:r>
      <w:r>
        <w:rPr>
          <w:rFonts w:ascii="Amiri" w:hAnsi="Amiri" w:eastAsia="Amiri" w:cs="Amiri"/>
          <w:color w:val="111111"/>
          <w:sz w:val="28"/>
          <w:sz w:val="28"/>
          <w:szCs w:val="28"/>
          <w:rtl w:val="true"/>
          <w:lang w:bidi="ar-SA"/>
        </w:rPr>
        <w:t xml:space="preserve">فيما يوجب غيبة الإمام </w:t>
      </w:r>
    </w:p>
    <w:p>
      <w:pPr>
        <w:pStyle w:val="BookText"/>
        <w:rPr/>
      </w:pPr>
      <w:r>
        <w:rPr>
          <w:rFonts w:ascii="Amiri" w:hAnsi="Amiri" w:eastAsia="Amiri" w:cs="Amiri"/>
          <w:color w:val="111111"/>
          <w:sz w:val="28"/>
          <w:sz w:val="28"/>
          <w:szCs w:val="28"/>
          <w:rtl w:val="true"/>
          <w:lang w:bidi="ar-SA"/>
        </w:rPr>
        <w:t>عنه و يقتضي فوت مصلحته فقد لحق الولي على هذا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ليس يجب في التقصير الذي أشرنا إليه أن يكون كفرا و لا ذنبا عظيما لأنه في هذه الحال ما اعتقد في الإمام أنه ليس بإمام و لا أخافه على نفسه و إنما قصر في بعض العلوم تقصيرا كان كالسبب في أن علم من حاله أن ذلك الشك في الإمامة يقع منه مستقبلا و الآن فليس بواقع فغير لازم أن يكون كافرا غير أنه و إن لم يلزم أن يكون كفرا و لا جاريا مجرى تكذيب الإمام و الشك في صدقه فهو ذنب و خطأ لا ينافيان الإيمان و استحقاق الثواب و لو لم يلحق</w:t>
      </w:r>
      <w:r>
        <w:rPr>
          <w:rStyle w:val="FootnoteAnchor"/>
          <w:rtl w:val="true"/>
        </w:rPr>
        <w:footnoteReference w:id="513"/>
      </w:r>
      <w:r>
        <w:rPr>
          <w:rFonts w:ascii="Amiri" w:hAnsi="Amiri" w:eastAsia="Amiri" w:cs="Amiri"/>
          <w:color w:val="111111"/>
          <w:sz w:val="28"/>
          <w:sz w:val="28"/>
          <w:szCs w:val="28"/>
          <w:rtl w:val="true"/>
          <w:lang w:bidi="ar-SA"/>
        </w:rPr>
        <w:t>الولي بالعدو على هذا التقدير لأن العدو في الحال معتقد في الإمام ما هو كفر و كبيرة و الولي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قلنا إن ما هو كالسبب في الكفر لا يجب أن يكون كفرا في الحال أن أحدا لو اعتقد في القادر منا بقدرة أنه يصح أن يفعل في غيره من الأجسام مبتدئا كان ذلك خطأ و جهلا ليس بكفر و لا يمتنع أن يكون المعلوم من حال هذا المعتقد أنه لو ظهر نبي يدعو إلى نبوته و جعل معجزة أن يفعل الله تعالى على يده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لا يصل إليه أسباب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يقبله</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و هذا لا محالة لو علم أنه معجز</w:t>
      </w:r>
      <w:r>
        <w:rPr>
          <w:rStyle w:val="FootnoteAnchor"/>
          <w:rtl w:val="true"/>
        </w:rPr>
        <w:footnoteReference w:id="516"/>
      </w:r>
      <w:r>
        <w:rPr>
          <w:rFonts w:ascii="Amiri" w:hAnsi="Amiri" w:eastAsia="Amiri" w:cs="Amiri"/>
          <w:color w:val="111111"/>
          <w:sz w:val="28"/>
          <w:sz w:val="28"/>
          <w:szCs w:val="28"/>
          <w:rtl w:val="true"/>
          <w:lang w:bidi="ar-SA"/>
        </w:rPr>
        <w:t>كان يقبله و ما سبق من اعتقاده في مقدور القدر</w:t>
      </w:r>
      <w:r>
        <w:rPr>
          <w:rStyle w:val="FootnoteAnchor"/>
          <w:rtl w:val="true"/>
        </w:rPr>
        <w:footnoteReference w:id="517"/>
      </w:r>
      <w:r>
        <w:rPr>
          <w:rFonts w:ascii="Amiri" w:hAnsi="Amiri" w:eastAsia="Amiri" w:cs="Amiri"/>
          <w:color w:val="111111"/>
          <w:sz w:val="28"/>
          <w:sz w:val="28"/>
          <w:szCs w:val="28"/>
          <w:rtl w:val="true"/>
          <w:lang w:bidi="ar-SA"/>
        </w:rPr>
        <w:t>كان كالسبب في هذا و لم يلزم أن يجري مجراه في الكفر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 إن هذا الجواب أيضا لا يستمر على أصلكم لأن الصحيح من مذهبكم أن من عرف الله تعالى بصفاته و عرف النبوة و الإمامة و حصل مؤمنا لا يجوز أن يقع منه كفر أصلا فإذا ثبت هذا فكيف يمكنكم أن تجعلوا علة الاستتار عن الولي أن المعلوم من حاله أنه إذا ظهر الإمام فظهر على يده</w:t>
      </w:r>
      <w:r>
        <w:rPr>
          <w:rStyle w:val="FootnoteAnchor"/>
          <w:rtl w:val="true"/>
        </w:rPr>
        <w:footnoteReference w:id="518"/>
      </w:r>
      <w:r>
        <w:rPr>
          <w:rFonts w:ascii="IRNazanin" w:hAnsi="IRNazanin" w:eastAsia="IRNazanin"/>
          <w:color w:val="111111"/>
          <w:sz w:val="28"/>
          <w:sz w:val="28"/>
          <w:szCs w:val="28"/>
          <w:rtl w:val="true"/>
          <w:lang w:bidi="fa-IR"/>
        </w:rPr>
        <w:t xml:space="preserve">علم معجز </w:t>
      </w:r>
    </w:p>
    <w:p>
      <w:pPr>
        <w:pStyle w:val="BookText"/>
        <w:rPr/>
      </w:pPr>
      <w:r>
        <w:rPr>
          <w:rFonts w:ascii="Amiri" w:hAnsi="Amiri" w:eastAsia="Amiri" w:cs="Amiri"/>
          <w:color w:val="111111"/>
          <w:sz w:val="28"/>
          <w:sz w:val="28"/>
          <w:szCs w:val="28"/>
          <w:rtl w:val="true"/>
          <w:lang w:bidi="ar-SA"/>
        </w:rPr>
        <w:t xml:space="preserve">شك فيه و لا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 إن الشك في ذلك كفر و ذلك ينقض أصلكم الذي صححتموه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هذا الذي ذكرتموه ليس بصحيح لأن الشك مع المعجز الذي يظهر على يد الإمام ليس بقادح في معرفته لغير</w:t>
      </w:r>
      <w:r>
        <w:rPr>
          <w:rStyle w:val="FootnoteAnchor"/>
          <w:rtl w:val="true"/>
        </w:rPr>
        <w:footnoteReference w:id="520"/>
      </w:r>
      <w:r>
        <w:rPr>
          <w:rFonts w:ascii="Amiri" w:hAnsi="Amiri" w:eastAsia="Amiri" w:cs="Amiri"/>
          <w:color w:val="111111"/>
          <w:sz w:val="28"/>
          <w:sz w:val="28"/>
          <w:szCs w:val="28"/>
          <w:rtl w:val="true"/>
          <w:lang w:bidi="ar-SA"/>
        </w:rPr>
        <w:t>الإمام على طريق الجملة و إنما يقدح في أن ما علم على طريق الجملة و صحت معرفته هل هو هذا الشخص أم لا و الشك في هذا ليس بكفر لأنه لو كان كفرا لوجب أن يكون كفرا و إن لم يظهر المعجز فإنه لا محالة قبل ظهور هذا المعجز في يده شاك فيه و يجوز كونه إماما و كون غيره كذلك و إنما يقدح في العلم الحاصل له على طريق الجملة أن لو شك في المستقبل في إمامته على طريق الجملة و ذلك مما يمنع من وقوعه منه مستقبلا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المرتضى رضي الله يقول سؤال المخالف لنا لم لا يظهر الإمام للأولياء غير لازم لأنه إن كان غرضه أن لطف الولي غير حاصل فلا يحصل تكليفه فإنه لا يتوجه فإن لطف الولي حاصل لأنه إذا علم الولي أن له إماما غائبا يتوقع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Style w:val="FootnoteAnchor"/>
          <w:rtl w:val="true"/>
        </w:rPr>
        <w:footnoteReference w:id="521"/>
      </w:r>
      <w:r>
        <w:rPr>
          <w:rFonts w:ascii="Amiri" w:hAnsi="Amiri" w:eastAsia="Amiri" w:cs="Amiri"/>
          <w:color w:val="111111"/>
          <w:sz w:val="28"/>
          <w:sz w:val="28"/>
          <w:szCs w:val="28"/>
          <w:rtl w:val="true"/>
          <w:lang w:bidi="ar-SA"/>
        </w:rPr>
        <w:t xml:space="preserve">و يجوز انبساط يده في كل حال فإن خوفه من تأديبه حاصل و ينزجر لمكانه عن المقبحات و يفعل كثيرا من الواجبات فيكون حال غيبته كحال كونه في بلد آخر بل ربما كان في حال الاستتار أبلغ لأنه مع غيبته يجوز أن يكون معه في بلده و في جواره و يشاهده من حيث لا يعرفه و لا يقف على أخباره و إذا كان في بلد آخر ربما خفي عليه خبره فصار حال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الانزجار حاصلا عن</w:t>
      </w:r>
      <w:r>
        <w:rPr>
          <w:rStyle w:val="FootnoteAnchor"/>
          <w:rtl w:val="true"/>
        </w:rPr>
        <w:footnoteReference w:id="523"/>
      </w:r>
      <w:r>
        <w:rPr>
          <w:rFonts w:ascii="Amiri" w:hAnsi="Amiri" w:eastAsia="Amiri" w:cs="Amiri"/>
          <w:color w:val="111111"/>
          <w:sz w:val="28"/>
          <w:sz w:val="28"/>
          <w:szCs w:val="28"/>
          <w:rtl w:val="true"/>
          <w:lang w:bidi="ar-SA"/>
        </w:rPr>
        <w:t>القبيح على ما قلناه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يكن قد فاتهم اللطف جاز استتاره عنهم و إن سلم أنه يحصل ما هو لطف لهم و مع ذلك يقال لم لا يظهر لهم قلنا ذلك غير واجب على كل 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فسقط السؤال من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لطفهم بمكانه حاصل من وجه آخر و هو أن لمكانه</w:t>
      </w:r>
      <w:r>
        <w:rPr>
          <w:rStyle w:val="FootnoteAnchor"/>
          <w:rtl w:val="true"/>
        </w:rPr>
        <w:footnoteReference w:id="524"/>
      </w:r>
      <w:r>
        <w:rPr>
          <w:rFonts w:ascii="Amiri" w:hAnsi="Amiri" w:eastAsia="Amiri" w:cs="Amiri"/>
          <w:color w:val="111111"/>
          <w:sz w:val="28"/>
          <w:sz w:val="28"/>
          <w:szCs w:val="28"/>
          <w:rtl w:val="true"/>
          <w:lang w:bidi="ar-SA"/>
        </w:rPr>
        <w:t>يثقون بوصول جميع الشرع إليهم و لولاه لما وثقوا بذلك و جوزوا أن يخفى عليهم كثير من الشرع و ينقطع دونهم و إذا علموا وجوده في الجملة أمنوا جميع ذلك فكان اللطف بمكانه حاصلا من هذا الوجه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ذكرنا فيما تقدم أن ستر ولادة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بخارق للعادات</w:t>
      </w:r>
      <w:r>
        <w:rPr>
          <w:rStyle w:val="FootnoteAnchor"/>
          <w:rtl w:val="true"/>
        </w:rPr>
        <w:footnoteReference w:id="525"/>
      </w:r>
      <w:r>
        <w:rPr>
          <w:rFonts w:ascii="Amiri" w:hAnsi="Amiri" w:eastAsia="Amiri" w:cs="Amiri"/>
          <w:color w:val="111111"/>
          <w:sz w:val="28"/>
          <w:sz w:val="28"/>
          <w:szCs w:val="28"/>
          <w:rtl w:val="true"/>
          <w:lang w:bidi="ar-SA"/>
        </w:rPr>
        <w:t>إذ جرى أمثال ذلك فيما تقدم من أخبار الملوك و قد ذكره العلماء من الفرس و من روى أخبار الدولتين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ذلك ما هو مشهور كقصة كيخسرو و ما كان من ستر أمه حملها و إخفاء ولادتها و أمه بنت ولد أفراسياب ملك الترك و كان جده كيقاوس أراد قتل ولده فسترته أمه إلى أن ولدته و كان من قصته ما هو مشهور في كتب التواريخ ذكره الطبري</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نطق القرآن بقصة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أمه ولدته خفيا و غيبته في المَغَارَةِ حتى بلغ و كان من أمره ما كان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كان من قصة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أمه ألقته في البحر خوفا عليه و إشفاقا من فرعون عليه و ذلك مشهور نطق به القرآن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مثل ذلك قصة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فكيف يقال إن هذا خارج عن العادات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يكون له ولد من جارية يستتر بها</w:t>
      </w:r>
      <w:r>
        <w:rPr>
          <w:rStyle w:val="FootnoteAnchor"/>
          <w:rtl w:val="true"/>
        </w:rPr>
        <w:footnoteReference w:id="530"/>
      </w:r>
      <w:r>
        <w:rPr>
          <w:rFonts w:ascii="Amiri" w:hAnsi="Amiri" w:eastAsia="Amiri" w:cs="Amiri"/>
          <w:color w:val="111111"/>
          <w:sz w:val="28"/>
          <w:sz w:val="28"/>
          <w:szCs w:val="28"/>
          <w:rtl w:val="true"/>
          <w:lang w:bidi="ar-SA"/>
        </w:rPr>
        <w:t>من زوجته برهة من الزمان حتى إذا حضرته الوفاة أَقَرَّ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الناس من يستر أمر ولده خوفا من أهله أن يقتلوه طمعا في ميراثه قد جرت العادات بذلك فلا ينبغي أن يتعجب من مثله في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شاهدنا من هذا الجنس كثيرا و سمعنا منه غير قليل فلا نطول بذكره لأنه معلوم بالعادات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وجدنا من ثبت نسبه بعد موت أبيه بدهر طويل و لم يكن أحد يعرفه إذا شهد بنسبة رجلان مسلمان و يكون الأب</w:t>
      </w:r>
      <w:r>
        <w:rPr>
          <w:rStyle w:val="FootnoteAnchor"/>
          <w:rtl w:val="true"/>
        </w:rPr>
        <w:footnoteReference w:id="531"/>
      </w:r>
      <w:r>
        <w:rPr>
          <w:rFonts w:ascii="IRNazanin" w:hAnsi="IRNazanin" w:eastAsia="IRNazanin"/>
          <w:color w:val="111111"/>
          <w:sz w:val="28"/>
          <w:sz w:val="28"/>
          <w:szCs w:val="28"/>
          <w:rtl w:val="true"/>
          <w:lang w:bidi="fa-IR"/>
        </w:rPr>
        <w:t>أشهدهما على نفسه سترا</w:t>
      </w:r>
      <w:r>
        <w:rPr>
          <w:rStyle w:val="FootnoteAnchor"/>
          <w:rtl w:val="true"/>
        </w:rPr>
        <w:footnoteReference w:id="532"/>
      </w:r>
      <w:r>
        <w:rPr>
          <w:rFonts w:ascii="Amiri" w:hAnsi="Amiri" w:eastAsia="Amiri" w:cs="Amiri"/>
          <w:color w:val="111111"/>
          <w:sz w:val="28"/>
          <w:sz w:val="28"/>
          <w:szCs w:val="28"/>
          <w:rtl w:val="true"/>
          <w:lang w:bidi="ar-SA"/>
        </w:rPr>
        <w:t>عن أهله و خوفا من زوجته و أهله فوصى به فشهدا بعد موته أو شهدا بعقده على امرأة عقدا صحيحا فجاءت بولد يمكن أن يكون منه فوجب بحكم الشرع إلحاقه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الخبر بولادة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 جهات أكثر مما يثبت به الأنساب في الشرع و نحن نذكر طرفا من ذلك فيما بعد إن شاء الله تعالى</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إنكار جعفرِ بنِ عليٍ</w:t>
      </w:r>
      <w:r>
        <w:rPr>
          <w:rStyle w:val="FootnoteAnchor"/>
          <w:rtl w:val="true"/>
        </w:rPr>
        <w:footnoteReference w:id="534"/>
      </w:r>
      <w:r>
        <w:rPr>
          <w:rFonts w:ascii="IRNazanin" w:hAnsi="IRNazanin" w:eastAsia="IRNazanin"/>
          <w:color w:val="111111"/>
          <w:sz w:val="28"/>
          <w:sz w:val="28"/>
          <w:szCs w:val="28"/>
          <w:rtl w:val="true"/>
          <w:lang w:bidi="fa-IR"/>
        </w:rPr>
        <w:t xml:space="preserve">عمِّ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الإماميةِ بولد لأخيه الحسن بن علي ولد في حياته و دفعه بذلك وجوده بعده أخذه تركته و حوزه ميراثه و ما كان منه في حمل سلطان الوقت على حبس جَوَارِي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استبدالهن بالاستبراء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 xml:space="preserve">من الحمل ليتأكد نفيه لولد </w:t>
      </w:r>
    </w:p>
    <w:p>
      <w:pPr>
        <w:pStyle w:val="BookText"/>
        <w:rPr/>
      </w:pPr>
      <w:r>
        <w:rPr>
          <w:rFonts w:ascii="Amiri" w:hAnsi="Amiri" w:eastAsia="Amiri" w:cs="Amiri"/>
          <w:color w:val="111111"/>
          <w:sz w:val="28"/>
          <w:sz w:val="28"/>
          <w:szCs w:val="28"/>
          <w:rtl w:val="true"/>
          <w:lang w:bidi="ar-SA"/>
        </w:rPr>
        <w:t>أخيه و إباحته دماء شيعتهم بدعواهم خلفا له بعده كان أحق بمقامه فليس بشبهة</w:t>
      </w:r>
      <w:r>
        <w:rPr>
          <w:rStyle w:val="FootnoteAnchor"/>
          <w:rtl w:val="true"/>
        </w:rPr>
        <w:footnoteReference w:id="536"/>
      </w:r>
      <w:r>
        <w:rPr>
          <w:rFonts w:ascii="Amiri" w:hAnsi="Amiri" w:eastAsia="Amiri" w:cs="Amiri"/>
          <w:color w:val="111111"/>
          <w:sz w:val="28"/>
          <w:sz w:val="28"/>
          <w:szCs w:val="28"/>
          <w:rtl w:val="true"/>
          <w:lang w:bidi="ar-SA"/>
        </w:rPr>
        <w:t>يعتمد على مثلها أحد من المحصلين لاتفاق الكل على أن جعفرا لم يكن له عصمة كعصمة الأنبياء فيمتنع عليه لذلك إنكار حق و دعوى باطل بل الخطأ جائز عليه و الغلط غير ممتنع منه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نطق القرآن</w:t>
      </w:r>
      <w:r>
        <w:rPr>
          <w:rStyle w:val="FootnoteAnchor"/>
          <w:rtl w:val="true"/>
        </w:rPr>
        <w:footnoteReference w:id="538"/>
      </w:r>
      <w:r>
        <w:rPr>
          <w:rFonts w:ascii="IRNazanin" w:hAnsi="IRNazanin" w:eastAsia="IRNazanin"/>
          <w:color w:val="111111"/>
          <w:sz w:val="28"/>
          <w:sz w:val="28"/>
          <w:szCs w:val="28"/>
          <w:rtl w:val="true"/>
          <w:lang w:bidi="fa-IR"/>
        </w:rPr>
        <w:t xml:space="preserve">بما كان من ولد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أخيهم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طرحهم إياه في الجب و بيعهم إياه بالثمن البخس و هم أولاد الأنبياء و في الناس من يقول كانوا أنبياء</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جاز منهم مثل ذلك مع عظم الخطإ فيه فلم لا يجوز مثله من جعفر بن علي مع ابن أخيه و أن يفعل معه من الجحد طمعا في الدنيا و نيلها و هل يمنع من ذلك أحد إلا مكابِرٌ معانِدٌ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كيف يجوز أن يكون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مع إسناده وصيته في مرضه الذي توفي فيه إلى والدتِهِ المُسَمَّاةِ بحديث المكناة بأم الحسن بوقوفه و صدقاته</w:t>
      </w:r>
      <w:r>
        <w:rPr>
          <w:rStyle w:val="FootnoteAnchor"/>
          <w:rtl w:val="true"/>
        </w:rPr>
        <w:footnoteReference w:id="540"/>
      </w:r>
      <w:r>
        <w:rPr>
          <w:rFonts w:ascii="Amiri" w:hAnsi="Amiri" w:eastAsia="Amiri" w:cs="Amiri"/>
          <w:color w:val="111111"/>
          <w:sz w:val="28"/>
          <w:sz w:val="28"/>
          <w:szCs w:val="28"/>
          <w:rtl w:val="true"/>
          <w:lang w:bidi="ar-SA"/>
        </w:rPr>
        <w:t>و أسند النظر إليها في ذلك و لو كان له ولد لذكره في الوصية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إنما فعل ذلك قصدا إلى تمام ما كان غرضه في إخفاء ولادته و ستر حاله عن سلطان الوقت و لو ذكر ولده أو أسند وصيته إليه لناقض غرضه خاصة و هو احتاج إلى الإشهاد عليها وجوه الدولة و أسباب السلطان و شهود القضاة ليتحرس بذلك وقوفه و يتحفظ صدقاته و يتم به الستر على ولده بإهمال ذكره و حراسة مهجته بترك التنبيه على وجوده و من ظن أن ذلك دليل على بطلان دعوى </w:t>
      </w:r>
    </w:p>
    <w:p>
      <w:pPr>
        <w:pStyle w:val="BookText"/>
        <w:rPr/>
      </w:pPr>
      <w:r>
        <w:rPr>
          <w:rFonts w:ascii="IRNazanin" w:hAnsi="IRNazanin" w:eastAsia="IRNazanin"/>
          <w:color w:val="111111"/>
          <w:sz w:val="28"/>
          <w:sz w:val="28"/>
          <w:szCs w:val="28"/>
          <w:rtl w:val="true"/>
          <w:lang w:bidi="fa-IR"/>
        </w:rPr>
        <w:t xml:space="preserve">الإمامية في وجود ولد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بعيدا من معرفة العادات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فعل نظير ذلك الصادق جعفر بن محمد ع</w:t>
      </w:r>
      <w:r>
        <w:rPr>
          <w:rStyle w:val="FootnoteAnchor"/>
          <w:rtl w:val="true"/>
        </w:rPr>
        <w:footnoteReference w:id="541"/>
      </w:r>
      <w:r>
        <w:rPr>
          <w:rFonts w:ascii="IRNazanin" w:hAnsi="IRNazanin" w:eastAsia="IRNazanin"/>
          <w:color w:val="111111"/>
          <w:sz w:val="28"/>
          <w:sz w:val="28"/>
          <w:szCs w:val="28"/>
          <w:rtl w:val="true"/>
          <w:lang w:bidi="fa-IR"/>
        </w:rPr>
        <w:t xml:space="preserve">حين أسند وصيته إلى خمسة نفر أولهم المنصور إذ كان سلطان الوقت و لم يفرد ابنه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إبقاء عليه و أشهد معه الربيع و قاضي الوقت و جاريته أم ولده حَمِيدَةَ البَرْبَرِيَّةِ و ختمهم بذكر ابنه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لستر أمره و حراسة</w:t>
      </w:r>
      <w:r>
        <w:rPr>
          <w:rStyle w:val="FootnoteAnchor"/>
          <w:rtl w:val="true"/>
        </w:rPr>
        <w:footnoteReference w:id="542"/>
      </w:r>
      <w:r>
        <w:rPr>
          <w:rFonts w:ascii="Amiri" w:hAnsi="Amiri" w:eastAsia="Amiri" w:cs="Amiri"/>
          <w:color w:val="111111"/>
          <w:sz w:val="28"/>
          <w:sz w:val="28"/>
          <w:szCs w:val="28"/>
          <w:rtl w:val="true"/>
          <w:lang w:bidi="ar-SA"/>
        </w:rPr>
        <w:t>نفسه و لم يذكر مع ولده موسى أحدا من أولاده الباقين لعلمه</w:t>
      </w:r>
      <w:r>
        <w:rPr>
          <w:rStyle w:val="FootnoteAnchor"/>
          <w:rtl w:val="true"/>
        </w:rPr>
        <w:footnoteReference w:id="543"/>
      </w:r>
      <w:r>
        <w:rPr>
          <w:rFonts w:ascii="IRNazanin" w:hAnsi="IRNazanin" w:eastAsia="IRNazanin"/>
          <w:color w:val="111111"/>
          <w:sz w:val="28"/>
          <w:sz w:val="28"/>
          <w:szCs w:val="28"/>
          <w:rtl w:val="true"/>
          <w:lang w:bidi="fa-IR"/>
        </w:rPr>
        <w:t xml:space="preserve">كان فيهم من يدعي مقامه من بعده و يتعلق بإدخاله في وصيته و لو لم يكن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مشهورا في أولاده معروف المكان منه و صحة نسبه و اشتهار فضله و علمه و كان مستورا لما ذكره في وصيته و لَاقْتَصَرَ على ذكر غيره كما فعل الحسن بن علي والد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قيل قولكم أنه منذ 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وقتنا هذا مع طول المدة لا يعرف أحد مكانه و لا يعلم مستقره و لا يأتي بخبره من يوثق بقوله خارج عن العادة لأن كل من اتفق له الاستتار عن ظالم لخوف منه على نفسه أو لغير ذلك من الأغراض يكون مدة استتاره قريبة و لا يبلغ عشرين سنة و لا يخفى أيضا على</w:t>
      </w:r>
      <w:r>
        <w:rPr>
          <w:rStyle w:val="FootnoteAnchor"/>
          <w:rtl w:val="true"/>
        </w:rPr>
        <w:footnoteReference w:id="544"/>
      </w:r>
      <w:r>
        <w:rPr>
          <w:rFonts w:ascii="Amiri" w:hAnsi="Amiri" w:eastAsia="Amiri" w:cs="Amiri"/>
          <w:color w:val="111111"/>
          <w:sz w:val="28"/>
          <w:sz w:val="28"/>
          <w:szCs w:val="28"/>
          <w:rtl w:val="true"/>
          <w:lang w:bidi="ar-SA"/>
        </w:rPr>
        <w:t>الكل في مدة استتارة مكانه و لا بد من أن يعرف فيه بعض أوليائه و أهل</w:t>
      </w:r>
      <w:r>
        <w:rPr>
          <w:rStyle w:val="FootnoteAnchor"/>
          <w:rtl w:val="true"/>
        </w:rPr>
        <w:footnoteReference w:id="545"/>
      </w:r>
      <w:r>
        <w:rPr>
          <w:rFonts w:ascii="Amiri" w:hAnsi="Amiri" w:eastAsia="Amiri" w:cs="Amiri"/>
          <w:color w:val="111111"/>
          <w:sz w:val="28"/>
          <w:sz w:val="28"/>
          <w:szCs w:val="28"/>
          <w:rtl w:val="true"/>
          <w:lang w:bidi="ar-SA"/>
        </w:rPr>
        <w:t>مكانه أو يخبر بلقائه و قولكم بخلاف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ليس الأمر على ما قلتم لأن الإمامية تقول إن جماعة من أصحاب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شاهدوا وجوده في حياته</w:t>
      </w:r>
      <w:r>
        <w:rPr>
          <w:rStyle w:val="FootnoteAnchor"/>
          <w:rtl w:val="true"/>
        </w:rPr>
        <w:footnoteReference w:id="546"/>
      </w:r>
      <w:r>
        <w:rPr>
          <w:rFonts w:ascii="Amiri" w:hAnsi="Amiri" w:eastAsia="Amiri" w:cs="Amiri"/>
          <w:color w:val="111111"/>
          <w:sz w:val="28"/>
          <w:sz w:val="28"/>
          <w:szCs w:val="28"/>
          <w:rtl w:val="true"/>
          <w:lang w:bidi="ar-SA"/>
        </w:rPr>
        <w:t>و كانوا أصحابه و خاصته بعد وفاته و الوسائط بينه و بين شيعته معروفون ربما</w:t>
      </w:r>
      <w:r>
        <w:rPr>
          <w:rStyle w:val="FootnoteAnchor"/>
          <w:rtl w:val="true"/>
        </w:rPr>
        <w:footnoteReference w:id="547"/>
      </w:r>
      <w:r>
        <w:rPr>
          <w:rFonts w:ascii="Amiri" w:hAnsi="Amiri" w:eastAsia="Amiri" w:cs="Amiri"/>
          <w:color w:val="111111"/>
          <w:sz w:val="28"/>
          <w:sz w:val="28"/>
          <w:szCs w:val="28"/>
          <w:rtl w:val="true"/>
          <w:lang w:bidi="ar-SA"/>
        </w:rPr>
        <w:t xml:space="preserve">ذكرناهم فيما </w:t>
      </w:r>
    </w:p>
    <w:p>
      <w:pPr>
        <w:pStyle w:val="BookText"/>
        <w:rPr/>
      </w:pPr>
      <w:r>
        <w:rPr>
          <w:rFonts w:ascii="IRNazanin" w:hAnsi="IRNazanin" w:eastAsia="IRNazanin"/>
          <w:color w:val="111111"/>
          <w:sz w:val="28"/>
          <w:sz w:val="28"/>
          <w:szCs w:val="28"/>
          <w:rtl w:val="true"/>
          <w:lang w:bidi="fa-IR"/>
        </w:rPr>
        <w:t xml:space="preserve">بعد ينقلون إلى شيعته معالم الدين و يخرجون إليهم أجوبته في مسائلهم فيه و يقبضون منهم حقوقه و هم جماعة كان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لهم في حياته و اختصهم أمناء له</w:t>
      </w:r>
      <w:r>
        <w:rPr>
          <w:rStyle w:val="FootnoteAnchor"/>
          <w:rtl w:val="true"/>
        </w:rPr>
        <w:footnoteReference w:id="548"/>
      </w:r>
      <w:r>
        <w:rPr>
          <w:rFonts w:ascii="Amiri" w:hAnsi="Amiri" w:eastAsia="Amiri" w:cs="Amiri"/>
          <w:color w:val="111111"/>
          <w:sz w:val="28"/>
          <w:sz w:val="28"/>
          <w:szCs w:val="28"/>
          <w:rtl w:val="true"/>
          <w:lang w:bidi="ar-SA"/>
        </w:rPr>
        <w:t xml:space="preserve">في وقته و جعل إليهم النظر في أملاكه و القيام بأموره بأسمائهم و أنسابهم و أعيانهم كأبي عمرٍو عثمانَ بنِ سَعِيدٍ السَّمَّانِ و ابنِهِ أبي جعفر محمدِ بنِ عثمانَ بنِ سَعِيدٍ و غيرهم ممن سنذكر أخبارهم فيما بعد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أهل عقل و أمانة و ثقة ظاهرة و دراية و فهم و تحصيل و نَبَاهة</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 كانوا معظَّمِين عند سلطان الوقت لعظم أقدارهم و جلالة محلهم مكرمين لظاهر أمانتهم و اشتهار عدالتهم حتى أنه كان يدفع عنهم ما يضيفه إليهم خصومهم و هذا يسقط قولهم أن صاحبكم لم يره أحد و دعواهم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بعد انقراض أصحاب أبيه فقد كان مدة من الزمان أخباره واصلة من جهة السفراء الذين بينه و بين شيعته و يوثق بقولهم و يرجع إليهم لدينهم و أمانتهم و ما اختصوا به من الدين و النزاهة و ربما ذكرنا طَرَفاً من أخبارهم فيما بعد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الْخَبَرُ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غَيْبَتَانِ أُخْرَاهُمَا أَطْوَلُ مِنَ الْأُولَى</w:t>
      </w:r>
      <w:r>
        <w:rPr>
          <w:rStyle w:val="FootnoteAnchor"/>
          <w:rtl w:val="true"/>
        </w:rPr>
        <w:footnoteReference w:id="551"/>
      </w:r>
      <w:r>
        <w:rPr>
          <w:rFonts w:ascii="Amiri" w:hAnsi="Amiri" w:eastAsia="Amiri" w:cs="Amiri"/>
          <w:color w:val="111111"/>
          <w:sz w:val="28"/>
          <w:sz w:val="28"/>
          <w:szCs w:val="28"/>
          <w:rtl w:val="true"/>
          <w:lang w:bidi="ar-SA"/>
        </w:rPr>
        <w:t>فَالْأُولَى يُعْرَفُ فِيهَا خَبَرُهُ وَ الْأُخْرَى لَا يُعْرَفُ فِيهَا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ذلك موافقا لهذه الأخبار فكان ذلك دليلا ينضاف إلى ما ذكرناه و سنوضح عن هذه الطريقة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خروج ذلك عن العادات فليس الأمر على ما قالوه و لو صح لجاز أن ينقض الله تعالى العادة في ستر شخص و يخفى أمره لضرب من المصلحة و حسن التدبير لما يعرض من المانع من ظهوره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قبل زماننا من عهد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p>
    <w:p>
      <w:pPr>
        <w:pStyle w:val="BookText"/>
        <w:rPr/>
      </w:pPr>
      <w:r>
        <w:rPr>
          <w:rFonts w:ascii="Amiri" w:hAnsi="Amiri" w:eastAsia="Amiri" w:cs="Amiri"/>
          <w:color w:val="111111"/>
          <w:sz w:val="28"/>
          <w:sz w:val="28"/>
          <w:szCs w:val="28"/>
          <w:rtl w:val="true"/>
          <w:lang w:bidi="ar-SA"/>
        </w:rPr>
        <w:t>أكثر الأمة و إلى وقتنا هذا باتفاق أهل السِّيَرِ لا يعرف مستقره و لا يعرف</w:t>
      </w:r>
      <w:r>
        <w:rPr>
          <w:rStyle w:val="FootnoteAnchor"/>
          <w:rtl w:val="true"/>
        </w:rPr>
        <w:footnoteReference w:id="552"/>
      </w:r>
      <w:r>
        <w:rPr>
          <w:rFonts w:ascii="IRNazanin" w:hAnsi="IRNazanin" w:eastAsia="IRNazanin"/>
          <w:color w:val="111111"/>
          <w:sz w:val="28"/>
          <w:sz w:val="28"/>
          <w:szCs w:val="28"/>
          <w:rtl w:val="true"/>
          <w:lang w:bidi="fa-IR"/>
        </w:rPr>
        <w:t>أحد له أصحابا إلا ما جاء به القرآن من قصته مع موسى ع</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يذكره بعض الناس أنه يظهر أحيانا و لا يعرف</w:t>
      </w:r>
      <w:r>
        <w:rPr>
          <w:rStyle w:val="FootnoteAnchor"/>
          <w:rtl w:val="true"/>
        </w:rPr>
        <w:footnoteReference w:id="554"/>
      </w:r>
      <w:r>
        <w:rPr>
          <w:rFonts w:ascii="Amiri" w:hAnsi="Amiri" w:eastAsia="Amiri" w:cs="Amiri"/>
          <w:color w:val="111111"/>
          <w:sz w:val="28"/>
          <w:sz w:val="28"/>
          <w:szCs w:val="28"/>
          <w:rtl w:val="true"/>
          <w:lang w:bidi="ar-SA"/>
        </w:rPr>
        <w:t>و يظن من يراه أنه بعض الزهاد فإذا فارق مكانه توهمه المسمى بالخضر و لم يكن عرفه بعينه في الحال و لا ظنه فيها بل اعتقد أنه بعض أهل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كان من غيبة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555"/>
      </w:r>
      <w:r>
        <w:rPr>
          <w:rFonts w:ascii="Amiri" w:hAnsi="Amiri" w:eastAsia="Amiri" w:cs="Amiri"/>
          <w:color w:val="111111"/>
          <w:sz w:val="28"/>
          <w:sz w:val="28"/>
          <w:szCs w:val="28"/>
          <w:rtl w:val="true"/>
          <w:lang w:bidi="ar-SA"/>
        </w:rPr>
        <w:t>وطنه و هربه من فرعون و رهطه ما نطق به القرآن و لم يظفر به أحد مدة من الزمان و لا عرفه بعينه حتى بعثه الله نبيا و دعا إليه فعرفه الوليُّ و العدوُّ</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كان من قصة يوسفَ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به سورة في القرآن و تضمنت استتار خبره عن أبيه و هو نبي الله يأتيه الوحي صباحا و مساء</w:t>
      </w:r>
      <w:r>
        <w:rPr>
          <w:rStyle w:val="FootnoteAnchor"/>
          <w:rtl w:val="true"/>
        </w:rPr>
        <w:footnoteReference w:id="557"/>
      </w:r>
      <w:r>
        <w:rPr>
          <w:rFonts w:ascii="Amiri" w:hAnsi="Amiri" w:eastAsia="Amiri" w:cs="Amiri"/>
          <w:color w:val="111111"/>
          <w:sz w:val="28"/>
          <w:sz w:val="28"/>
          <w:szCs w:val="28"/>
          <w:rtl w:val="true"/>
          <w:lang w:bidi="ar-SA"/>
        </w:rPr>
        <w:t>و ما يخفى عليه خبر ولده و عن ولده أيضا حتى أنهم كانوا يدخلون عليه و يعاملونه و لا يعرفونه و حتى مضت على ذلك السنون و الأزمان ثم كشف الله أمره و ظهر خبره و جمع بينه و بين أبيه و إخوته</w:t>
      </w:r>
      <w:r>
        <w:rPr>
          <w:rStyle w:val="FootnoteAnchor"/>
          <w:rtl w:val="true"/>
        </w:rPr>
        <w:footnoteReference w:id="558"/>
      </w:r>
      <w:r>
        <w:rPr>
          <w:rFonts w:ascii="Amiri" w:hAnsi="Amiri" w:eastAsia="Amiri" w:cs="Amiri"/>
          <w:color w:val="111111"/>
          <w:sz w:val="28"/>
          <w:sz w:val="28"/>
          <w:szCs w:val="28"/>
          <w:rtl w:val="true"/>
          <w:lang w:bidi="ar-SA"/>
        </w:rPr>
        <w:t>و إن لم يكن ذلك في عادتنا اليوم و لا سمعنا بمثله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من قصة يونس بن متى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قومه و فراره منهم حين تطاول خلافهم له و استخفافهم بحقوقه</w:t>
      </w:r>
      <w:r>
        <w:rPr>
          <w:rStyle w:val="FootnoteAnchor"/>
          <w:rtl w:val="true"/>
        </w:rPr>
        <w:footnoteReference w:id="559"/>
      </w:r>
      <w:r>
        <w:rPr>
          <w:rFonts w:ascii="Amiri" w:hAnsi="Amiri" w:eastAsia="Amiri" w:cs="Amiri"/>
          <w:color w:val="111111"/>
          <w:sz w:val="28"/>
          <w:sz w:val="28"/>
          <w:szCs w:val="28"/>
          <w:rtl w:val="true"/>
          <w:lang w:bidi="ar-SA"/>
        </w:rPr>
        <w:t xml:space="preserve">و غيبته عنهم و عن كل أحد حتى لم </w:t>
      </w:r>
    </w:p>
    <w:p>
      <w:pPr>
        <w:pStyle w:val="BookText"/>
        <w:rPr/>
      </w:pPr>
      <w:r>
        <w:rPr>
          <w:rFonts w:ascii="Amiri" w:hAnsi="Amiri" w:eastAsia="Amiri" w:cs="Amiri"/>
          <w:color w:val="111111"/>
          <w:sz w:val="28"/>
          <w:sz w:val="28"/>
          <w:szCs w:val="28"/>
          <w:rtl w:val="true"/>
          <w:lang w:bidi="ar-SA"/>
        </w:rPr>
        <w:t>يعلم أحد من الخلق مستقره و ستره الله تعالى في جوف السمكة و أمسك عليه رمقه بضرب من المصلحة إلى أن انقضت تلك المدة و رده الله تعالى إلى قومه و جمع بينهم و بينه و هذا أيضا خارج عن عادتنا و بعيد من تعارفنا قد نطق به القرآن و أجمع عليه أهل الإسلام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ما حكيناه أيضا قصة أصحاب الكهف و قد نطق بها القرآن و تضمن شرح حالهم و استتارهم عن قومهم فرارا بدينهم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لا ما نطق القرآن به لكان مخالفونا يجحدونه دفعا لغيبة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إلحاقهم به لكن أخبر الله تعالى أنهم بقوا ثلاثمائة سنة مثل ذلك مستترين خائفين ثم أحياهم الله تعالى فعادوا إلى قومهم و قصتهم مشهورة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كان من أمر صاحب الحمار</w:t>
      </w:r>
      <w:r>
        <w:rPr>
          <w:rStyle w:val="FootnoteAnchor"/>
          <w:rtl w:val="true"/>
        </w:rPr>
        <w:footnoteReference w:id="56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نزل بقصته القرآن و أهل الكتاب يزعمون أنه كان نبيا فَأَماتَهُ اللَّهُ تعالى مِائَةَ عامٍ ثُمَّ بَعَثَهُ و بقي طعامه و شرابه لم يتغير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ذلك خارقا للعادة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كان ما ذكرناه معروفا كائنا كيف يمكن مع ذلك إنكار غيبة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يكون المخالفُ دهريّاً مُعَطِّلًا ينكر جميع ذلك </w:t>
      </w:r>
    </w:p>
    <w:p>
      <w:pPr>
        <w:pStyle w:val="BookText"/>
        <w:rPr/>
      </w:pPr>
      <w:r>
        <w:rPr>
          <w:rFonts w:ascii="Amiri" w:hAnsi="Amiri" w:eastAsia="Amiri" w:cs="Amiri"/>
          <w:color w:val="111111"/>
          <w:sz w:val="28"/>
          <w:sz w:val="28"/>
          <w:szCs w:val="28"/>
          <w:rtl w:val="true"/>
          <w:lang w:bidi="ar-SA"/>
        </w:rPr>
        <w:t>و يحيله فلا نتكلم</w:t>
      </w:r>
      <w:r>
        <w:rPr>
          <w:rStyle w:val="FootnoteAnchor"/>
          <w:rtl w:val="true"/>
        </w:rPr>
        <w:footnoteReference w:id="563"/>
      </w:r>
      <w:r>
        <w:rPr>
          <w:rFonts w:ascii="Amiri" w:hAnsi="Amiri" w:eastAsia="Amiri" w:cs="Amiri"/>
          <w:color w:val="111111"/>
          <w:sz w:val="28"/>
          <w:sz w:val="28"/>
          <w:szCs w:val="28"/>
          <w:rtl w:val="true"/>
          <w:lang w:bidi="ar-SA"/>
        </w:rPr>
        <w:t>معه في الغيبة بل ننتقل</w:t>
      </w:r>
      <w:r>
        <w:rPr>
          <w:rStyle w:val="FootnoteAnchor"/>
          <w:rtl w:val="true"/>
        </w:rPr>
        <w:footnoteReference w:id="564"/>
      </w:r>
      <w:r>
        <w:rPr>
          <w:rFonts w:ascii="Amiri" w:hAnsi="Amiri" w:eastAsia="Amiri" w:cs="Amiri"/>
          <w:color w:val="111111"/>
          <w:sz w:val="28"/>
          <w:sz w:val="28"/>
          <w:szCs w:val="28"/>
          <w:rtl w:val="true"/>
          <w:lang w:bidi="ar-SA"/>
        </w:rPr>
        <w:t xml:space="preserve">معه إلى الكلام في أصل التوحيد و إن ذلك مقدور و إنما نكلم في ذلك من أقر بالإسلام و 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ذلك مقدورا لله تعالى فبين</w:t>
      </w:r>
      <w:r>
        <w:rPr>
          <w:rStyle w:val="FootnoteAnchor"/>
          <w:rtl w:val="true"/>
        </w:rPr>
        <w:footnoteReference w:id="566"/>
      </w:r>
      <w:r>
        <w:rPr>
          <w:rFonts w:ascii="Amiri" w:hAnsi="Amiri" w:eastAsia="Amiri" w:cs="Amiri"/>
          <w:color w:val="111111"/>
          <w:sz w:val="28"/>
          <w:sz w:val="28"/>
          <w:szCs w:val="28"/>
          <w:rtl w:val="true"/>
          <w:lang w:bidi="ar-SA"/>
        </w:rPr>
        <w:t>لهم نظائره في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ما قلناه كثيرة مما رواه أصحاب السير و التواريخ من ملوك الفرس</w:t>
      </w:r>
      <w:r>
        <w:rPr>
          <w:rStyle w:val="FootnoteAnchor"/>
          <w:rtl w:val="true"/>
        </w:rPr>
        <w:footnoteReference w:id="567"/>
      </w:r>
      <w:r>
        <w:rPr>
          <w:rFonts w:ascii="Amiri" w:hAnsi="Amiri" w:eastAsia="Amiri" w:cs="Amiri"/>
          <w:color w:val="111111"/>
          <w:sz w:val="28"/>
          <w:sz w:val="28"/>
          <w:szCs w:val="28"/>
          <w:rtl w:val="true"/>
          <w:lang w:bidi="ar-SA"/>
        </w:rPr>
        <w:t>و غيبتهم عن أصحابهم مدة لا يعرفون خبرهم ثم عودهم و ظهورهم لضرب من التدبير و إن لم ينطق به القرآن فهو مذكور في التواريخ و كذلك جماعة من حكماء الروم و الهند</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مثل قصّة بلوهر و يوذاسف كما في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كانت لهم غيبات و أحوال خارجة عن العادات لا نذكرها لأن المخالف ربما جحدها على عادتهم جحد الأخبار و هو مذكور في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ادعاؤكم طول عمر صاحبكم أمر خارق للعادات مع بقائه على قولكم كامل العقل تام القوة و الشباب لأنه على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في هذا الوقت الذي هو سنة سبع و أربعين و أربعمائة مائة و إحدى و تسعون سنة لأن مولده على قولكم سنة ست و خمسين و مائتين و لم تجر العادة بأن يبقى أحد من البشر هذه المدة فكيف انتقضت العادة فيه و لا يجوز انتقاضها إلا على يد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الجواب عن ذلك من وجهين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أنا</w:t>
      </w:r>
      <w:r>
        <w:rPr>
          <w:rStyle w:val="FootnoteAnchor"/>
          <w:rtl w:val="true"/>
        </w:rPr>
        <w:footnoteReference w:id="570"/>
      </w:r>
      <w:r>
        <w:rPr>
          <w:rFonts w:ascii="IRNazanin" w:hAnsi="IRNazanin" w:eastAsia="IRNazanin"/>
          <w:color w:val="111111"/>
          <w:sz w:val="28"/>
          <w:sz w:val="28"/>
          <w:szCs w:val="28"/>
          <w:rtl w:val="true"/>
          <w:lang w:bidi="fa-IR"/>
        </w:rPr>
        <w:t xml:space="preserve">لا نسلم أن ذلك خارق لجميع العادات بل العادات فيما تقدم قد جرت بمثلها و أكثر من ذلك و قد ذكرنا بعضها كقصة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قصة أصحاب الكهف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 الله تعالى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لبث في قومه أَلْفَ سَنَةٍ إِلَّا خَمْسِينَ عاماً</w:t>
      </w:r>
      <w:r>
        <w:rPr>
          <w:rStyle w:val="FootnoteAnchor"/>
          <w:rtl w:val="true"/>
        </w:rPr>
        <w:footnoteReference w:id="571"/>
      </w:r>
      <w:r>
        <w:rPr>
          <w:rFonts w:ascii="Amiri" w:hAnsi="Amiri" w:eastAsia="Amiri" w:cs="Amiri"/>
          <w:color w:val="111111"/>
          <w:sz w:val="28"/>
          <w:sz w:val="28"/>
          <w:szCs w:val="28"/>
          <w:rtl w:val="true"/>
          <w:lang w:bidi="ar-SA"/>
        </w:rPr>
        <w:t>و أصحاب السِّيَرِ يقولون إنه عاش أكثر من ذلك</w:t>
      </w:r>
      <w:r>
        <w:rPr>
          <w:rStyle w:val="FootnoteAnchor"/>
          <w:rtl w:val="true"/>
        </w:rPr>
        <w:footnoteReference w:id="572"/>
      </w:r>
      <w:r>
        <w:rPr>
          <w:rFonts w:ascii="Amiri" w:hAnsi="Amiri" w:eastAsia="Amiri" w:cs="Amiri"/>
          <w:color w:val="111111"/>
          <w:sz w:val="28"/>
          <w:sz w:val="28"/>
          <w:szCs w:val="28"/>
          <w:rtl w:val="true"/>
          <w:lang w:bidi="ar-SA"/>
        </w:rPr>
        <w:t>و إنما دعا قومه إلى الله تعالى هذه المدة المذكورة بعد أن مضت عليه ستون من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أصحاب الأخبار أن سلمان الفارسي رضي الله عنه لقي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 إلى زمان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 مشهور</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نقل في نفس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الشافي بأنّه روى أصحاب الأخبار أن سلمان الفارسيّ عاش ثلاثمائة و خمسين سنة،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عاش أكثر من أربعمائة سنة، و قيل أنّه أدرك عيسى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أخبار المعمَّرين من العرب و العجم معروفة مذكورة في الكتب و التواريخ</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أصحاب الحديث أن الدجال موجود و أنه كان في عصر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باق إلى الوقت الذي يخرج فيه و هو عدو الله</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يحتمل كونه الجساسة كما في مصنف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الطبريّ في تاريخ الأمم و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فأحسب أنّ الّذي ينتظرونه و يدّعون أنّ صفته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مثبتة هو الدّجال الّذي وصفه رسول اللّه صلّى اللّه عليه و آله و سلّم لأمّته، و ذكر لهم أنّ عامّة أتباعه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هو عبد اللّه بن صياد، فهو من نسل اليهود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جاز في عدو الله لضرب من المصلحة فكيف لا يجوز مثله في ولي الله إن هذا من العناد</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من ذكر أخبار العرب أن لقمانَ بن عاد كان أطول الناس عمرا و أنه عاش ثلاثة آلاف سنة و خمسمائة سنة و يقال إنه عاش عمر سبعة أنسر و كان يأخذ فرخ النسر الذكر فيجعله في الجبل فيعيش النسر ما عاش فإذا مات أخذ آخر فرباه حتى كان آخرها لبد و كان أطولها عمرا فقيل طال العمر</w:t>
      </w:r>
      <w:r>
        <w:rPr>
          <w:rStyle w:val="FootnoteAnchor"/>
          <w:rtl w:val="true"/>
        </w:rPr>
        <w:footnoteReference w:id="577"/>
      </w:r>
      <w:r>
        <w:rPr>
          <w:rFonts w:ascii="Amiri" w:hAnsi="Amiri" w:eastAsia="Amiri" w:cs="Amiri"/>
          <w:color w:val="111111"/>
          <w:sz w:val="28"/>
          <w:sz w:val="28"/>
          <w:szCs w:val="28"/>
          <w:rtl w:val="true"/>
          <w:lang w:bidi="ar-SA"/>
        </w:rPr>
        <w:t>على لبد و فيه يقول الأعشى</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لنفسك إذ تختار سبعة أنسر</w:t>
      </w:r>
    </w:p>
    <w:p>
      <w:pPr>
        <w:pStyle w:val="BookText"/>
        <w:rPr/>
      </w:pPr>
      <w:r>
        <w:rPr>
          <w:rFonts w:ascii="IRNazanin" w:hAnsi="IRNazanin" w:eastAsia="IRNazanin"/>
          <w:color w:val="111111"/>
          <w:sz w:val="28"/>
          <w:sz w:val="28"/>
          <w:szCs w:val="28"/>
          <w:rtl w:val="true"/>
          <w:lang w:bidi="fa-IR"/>
        </w:rPr>
        <w:t>إذا ما مضى نسر خلدت إلى نسر</w:t>
      </w:r>
    </w:p>
    <w:p>
      <w:pPr>
        <w:pStyle w:val="BookText"/>
        <w:rPr/>
      </w:pPr>
      <w:r>
        <w:rPr>
          <w:rFonts w:ascii="IRNazanin" w:hAnsi="IRNazanin" w:eastAsia="IRNazanin"/>
          <w:color w:val="111111"/>
          <w:sz w:val="28"/>
          <w:sz w:val="28"/>
          <w:szCs w:val="28"/>
          <w:rtl w:val="true"/>
          <w:lang w:bidi="fa-IR"/>
        </w:rPr>
        <w:t>فعمر حتى خال أن نسوره</w:t>
      </w:r>
    </w:p>
    <w:p>
      <w:pPr>
        <w:pStyle w:val="BookText"/>
        <w:rPr/>
      </w:pPr>
      <w:r>
        <w:rPr>
          <w:rFonts w:ascii="Amiri" w:hAnsi="Amiri" w:eastAsia="Amiri" w:cs="Amiri"/>
          <w:color w:val="111111"/>
          <w:sz w:val="28"/>
          <w:sz w:val="28"/>
          <w:szCs w:val="28"/>
          <w:rtl w:val="true"/>
          <w:lang w:bidi="ar-SA"/>
        </w:rPr>
        <w:t>خلود و هل يبقى النفوس على الدهر</w:t>
      </w:r>
    </w:p>
    <w:p>
      <w:pPr>
        <w:pStyle w:val="BookText"/>
        <w:rPr/>
      </w:pPr>
      <w:r>
        <w:rPr>
          <w:rFonts w:ascii="Amiri" w:hAnsi="Amiri" w:eastAsia="Amiri" w:cs="Amiri"/>
          <w:color w:val="111111"/>
          <w:sz w:val="28"/>
          <w:sz w:val="28"/>
          <w:szCs w:val="28"/>
          <w:rtl w:val="true"/>
          <w:lang w:bidi="ar-SA"/>
        </w:rPr>
        <w:t>و قال لأدناهن إذ حل ريشه</w:t>
      </w:r>
    </w:p>
    <w:p>
      <w:pPr>
        <w:pStyle w:val="BookText"/>
        <w:rPr/>
      </w:pPr>
      <w:r>
        <w:rPr>
          <w:rFonts w:ascii="Amiri" w:hAnsi="Amiri" w:eastAsia="Amiri" w:cs="Amiri"/>
          <w:color w:val="111111"/>
          <w:sz w:val="28"/>
          <w:sz w:val="28"/>
          <w:szCs w:val="28"/>
          <w:rtl w:val="true"/>
          <w:lang w:bidi="ar-SA"/>
        </w:rPr>
        <w:t>هلكت و أهلكت ابن عاد و ما تدري</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رواه الكراجكيّ في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 أبو الصلاح الحلبيّ في تقريب المعارف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ربيع بن ضبع بن وهب بن بغيض بن مالك بن سعد بن عيس</w:t>
      </w:r>
      <w:r>
        <w:rPr>
          <w:rStyle w:val="FootnoteAnchor"/>
          <w:rtl w:val="true"/>
        </w:rPr>
        <w:footnoteReference w:id="580"/>
      </w:r>
      <w:r>
        <w:rPr>
          <w:rFonts w:ascii="IRNazanin" w:hAnsi="IRNazanin" w:eastAsia="IRNazanin"/>
          <w:color w:val="111111"/>
          <w:sz w:val="28"/>
          <w:sz w:val="28"/>
          <w:szCs w:val="28"/>
          <w:rtl w:val="true"/>
          <w:lang w:bidi="fa-IR"/>
        </w:rPr>
        <w:t xml:space="preserve">بن فزارة عاش ثلاثمائة سنة و أربعين سنة فأدرك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يسلم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عاش إلى أيام عبد الملك بن مروان و خبره معروف فإنه قال له فصل لي عمرك قال عشت مائتي سنة في فترة عيسى و عشرين و مائة سنة </w:t>
      </w:r>
    </w:p>
    <w:p>
      <w:pPr>
        <w:pStyle w:val="BookText"/>
        <w:rPr/>
      </w:pPr>
      <w:r>
        <w:rPr>
          <w:rFonts w:ascii="Amiri" w:hAnsi="Amiri" w:eastAsia="Amiri" w:cs="Amiri"/>
          <w:color w:val="111111"/>
          <w:sz w:val="28"/>
          <w:sz w:val="28"/>
          <w:szCs w:val="28"/>
          <w:rtl w:val="true"/>
          <w:lang w:bidi="ar-SA"/>
        </w:rPr>
        <w:t>في الجاهلية و ستين في الإسلام فقال له لقد طلبك جد غير عاثر و أخباره معروفة و هو الذي يقول و قد طعن في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مني الشباب قد حسرا</w:t>
      </w:r>
    </w:p>
    <w:p>
      <w:pPr>
        <w:pStyle w:val="BookText"/>
        <w:rPr/>
      </w:pPr>
      <w:r>
        <w:rPr>
          <w:rFonts w:ascii="Amiri" w:hAnsi="Amiri" w:eastAsia="Amiri" w:cs="Amiri"/>
          <w:color w:val="111111"/>
          <w:sz w:val="28"/>
          <w:sz w:val="28"/>
          <w:szCs w:val="28"/>
          <w:rtl w:val="true"/>
          <w:lang w:bidi="ar-SA"/>
        </w:rPr>
        <w:t>إن يناعني فقد ثوى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الأبيات معروفة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الشتاء فأدفئوني</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فإن الشيخ يهدمه الشتاء</w:t>
      </w:r>
    </w:p>
    <w:p>
      <w:pPr>
        <w:pStyle w:val="BookText"/>
        <w:rPr/>
      </w:pPr>
      <w:r>
        <w:rPr>
          <w:rFonts w:ascii="Amiri" w:hAnsi="Amiri" w:eastAsia="Amiri" w:cs="Amiri"/>
          <w:color w:val="111111"/>
          <w:sz w:val="28"/>
          <w:sz w:val="28"/>
          <w:szCs w:val="28"/>
          <w:rtl w:val="true"/>
          <w:lang w:bidi="ar-SA"/>
        </w:rPr>
        <w:t>فأما حين يذهب كل قر</w:t>
      </w:r>
    </w:p>
    <w:p>
      <w:pPr>
        <w:pStyle w:val="BookText"/>
        <w:rPr/>
      </w:pPr>
      <w:r>
        <w:rPr>
          <w:rFonts w:ascii="Amiri" w:hAnsi="Amiri" w:eastAsia="Amiri" w:cs="Amiri"/>
          <w:color w:val="111111"/>
          <w:sz w:val="28"/>
          <w:sz w:val="28"/>
          <w:szCs w:val="28"/>
          <w:rtl w:val="true"/>
          <w:lang w:bidi="ar-SA"/>
        </w:rPr>
        <w:t>فسربال خفيف أو رداء</w:t>
      </w:r>
    </w:p>
    <w:p>
      <w:pPr>
        <w:pStyle w:val="BookText"/>
        <w:rPr/>
      </w:pPr>
      <w:r>
        <w:rPr>
          <w:rFonts w:ascii="Amiri" w:hAnsi="Amiri" w:eastAsia="Amiri" w:cs="Amiri"/>
          <w:color w:val="111111"/>
          <w:sz w:val="28"/>
          <w:sz w:val="28"/>
          <w:szCs w:val="28"/>
          <w:rtl w:val="true"/>
          <w:lang w:bidi="ar-SA"/>
        </w:rPr>
        <w:t>إذا عاش الفتى مائتين عاما</w:t>
      </w:r>
    </w:p>
    <w:p>
      <w:pPr>
        <w:pStyle w:val="BookText"/>
        <w:rPr/>
      </w:pPr>
      <w:r>
        <w:rPr>
          <w:rFonts w:ascii="Amiri" w:hAnsi="Amiri" w:eastAsia="Amiri" w:cs="Amiri"/>
          <w:color w:val="111111"/>
          <w:sz w:val="28"/>
          <w:sz w:val="28"/>
          <w:szCs w:val="28"/>
          <w:rtl w:val="true"/>
          <w:lang w:bidi="ar-SA"/>
        </w:rPr>
        <w:t>فقد أودى المسرة و الفتاء</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المستوغر بن ربيعة بن كعب بن زيد بن</w:t>
      </w:r>
      <w:r>
        <w:rPr>
          <w:rStyle w:val="FootnoteAnchor"/>
          <w:rtl w:val="true"/>
        </w:rPr>
        <w:footnoteReference w:id="584"/>
      </w:r>
      <w:r>
        <w:rPr>
          <w:rFonts w:ascii="Amiri" w:hAnsi="Amiri" w:eastAsia="Amiri" w:cs="Amiri"/>
          <w:color w:val="111111"/>
          <w:sz w:val="28"/>
          <w:sz w:val="28"/>
          <w:szCs w:val="28"/>
          <w:rtl w:val="true"/>
          <w:lang w:bidi="ar-SA"/>
        </w:rPr>
        <w:t>مناة</w:t>
      </w:r>
      <w:r>
        <w:rPr>
          <w:rStyle w:val="FootnoteAnchor"/>
          <w:rtl w:val="true"/>
        </w:rPr>
        <w:footnoteReference w:id="585"/>
      </w:r>
      <w:r>
        <w:rPr>
          <w:rFonts w:ascii="Amiri" w:hAnsi="Amiri" w:eastAsia="Amiri" w:cs="Amiri"/>
          <w:color w:val="111111"/>
          <w:sz w:val="28"/>
          <w:sz w:val="28"/>
          <w:szCs w:val="28"/>
          <w:rtl w:val="true"/>
          <w:lang w:bidi="ar-SA"/>
        </w:rPr>
        <w:t>عاش ثلاثمائة و ثلاثين سنة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سئمت من الحياة و طولها</w:t>
      </w:r>
    </w:p>
    <w:p>
      <w:pPr>
        <w:pStyle w:val="BookText"/>
        <w:rPr/>
      </w:pPr>
      <w:r>
        <w:rPr>
          <w:rFonts w:ascii="Amiri" w:hAnsi="Amiri" w:eastAsia="Amiri" w:cs="Amiri"/>
          <w:color w:val="111111"/>
          <w:sz w:val="28"/>
          <w:sz w:val="28"/>
          <w:szCs w:val="28"/>
          <w:rtl w:val="true"/>
          <w:lang w:bidi="ar-SA"/>
        </w:rPr>
        <w:t>و عمرت من بعد السنين سنينا</w:t>
      </w:r>
    </w:p>
    <w:p>
      <w:pPr>
        <w:pStyle w:val="BookText"/>
        <w:rPr/>
      </w:pPr>
      <w:r>
        <w:rPr>
          <w:rFonts w:ascii="Amiri" w:hAnsi="Amiri" w:eastAsia="Amiri" w:cs="Amiri"/>
          <w:color w:val="111111"/>
          <w:sz w:val="28"/>
          <w:sz w:val="28"/>
          <w:szCs w:val="28"/>
          <w:rtl w:val="true"/>
          <w:lang w:bidi="ar-SA"/>
        </w:rPr>
        <w:t>مائة أتت من بعدها مائتان لي</w:t>
      </w:r>
    </w:p>
    <w:p>
      <w:pPr>
        <w:pStyle w:val="BookText"/>
        <w:rPr/>
      </w:pPr>
      <w:r>
        <w:rPr>
          <w:rFonts w:ascii="Amiri" w:hAnsi="Amiri" w:eastAsia="Amiri" w:cs="Amiri"/>
          <w:color w:val="111111"/>
          <w:sz w:val="28"/>
          <w:sz w:val="28"/>
          <w:szCs w:val="28"/>
          <w:rtl w:val="true"/>
          <w:lang w:bidi="ar-SA"/>
        </w:rPr>
        <w:t>و عمرت من عدد الشهور سنينا</w:t>
      </w:r>
    </w:p>
    <w:p>
      <w:pPr>
        <w:pStyle w:val="BookText"/>
        <w:rPr/>
      </w:pPr>
      <w:r>
        <w:rPr>
          <w:rFonts w:ascii="Amiri" w:hAnsi="Amiri" w:eastAsia="Amiri" w:cs="Amiri"/>
          <w:color w:val="111111"/>
          <w:sz w:val="28"/>
          <w:sz w:val="28"/>
          <w:szCs w:val="28"/>
          <w:rtl w:val="true"/>
          <w:lang w:bidi="ar-SA"/>
        </w:rPr>
        <w:t>هل ما بقي إلا كما قد فأتنا</w:t>
      </w:r>
    </w:p>
    <w:p>
      <w:pPr>
        <w:pStyle w:val="BookText"/>
        <w:rPr/>
      </w:pPr>
      <w:r>
        <w:rPr>
          <w:rFonts w:ascii="Amiri" w:hAnsi="Amiri" w:eastAsia="Amiri" w:cs="Amiri"/>
          <w:color w:val="111111"/>
          <w:sz w:val="28"/>
          <w:sz w:val="28"/>
          <w:szCs w:val="28"/>
          <w:rtl w:val="true"/>
          <w:lang w:bidi="ar-SA"/>
        </w:rPr>
        <w:t>يوم يكر و ليلة تحدونا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أكثم بن صيفي الأسدي عاش ثلاثمائة سنة و ثلاثين سنة و كان ممن أدرك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 به و مات قبل أن يلقاه و له أخبار كثيرة و حكم و أمثال 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امرأ قد عاش تسعين حجة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مائة لم يسأم العيش جاهل </w:t>
      </w:r>
    </w:p>
    <w:p>
      <w:pPr>
        <w:pStyle w:val="BookText"/>
        <w:rPr/>
      </w:pPr>
      <w:r>
        <w:rPr>
          <w:rFonts w:ascii="Amiri" w:hAnsi="Amiri" w:eastAsia="Amiri" w:cs="Amiri"/>
          <w:color w:val="111111"/>
          <w:sz w:val="28"/>
          <w:sz w:val="28"/>
          <w:szCs w:val="28"/>
          <w:rtl w:val="true"/>
          <w:lang w:bidi="ar-SA"/>
        </w:rPr>
        <w:t>خلت مائتان غير ست و أربع</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ذلك من عد الليالي قلائل</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والده صيفي بن رياح بن أكثم أيضا من المعمرين عاش مائتين و سبعين سنة لا ينكر من عقله شي‌ء و هو المعروف بذي الحلم الذي قال فيه المتلمس اليشكري</w:t>
      </w:r>
      <w:r>
        <w:rPr>
          <w:rStyle w:val="FootnoteAnchor"/>
          <w:rtl w:val="true"/>
        </w:rPr>
        <w:footnoteReference w:id="58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طبقات الشعراء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لذي الحلم قبل اليوم ما تقرع العصا</w:t>
      </w:r>
    </w:p>
    <w:p>
      <w:pPr>
        <w:pStyle w:val="BookText"/>
        <w:rPr/>
      </w:pPr>
      <w:r>
        <w:rPr>
          <w:rFonts w:ascii="Amiri" w:hAnsi="Amiri" w:eastAsia="Amiri" w:cs="Amiri"/>
          <w:color w:val="111111"/>
          <w:sz w:val="28"/>
          <w:sz w:val="28"/>
          <w:szCs w:val="28"/>
          <w:rtl w:val="true"/>
          <w:lang w:bidi="ar-SA"/>
        </w:rPr>
        <w:t>و ما علم الإنسان إلا ليعلما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ضبيرة بن سعيد بن سعد بن سهم بن عمرو عاش مائتي سنة و عشرين سنة و لم يشب قط و أدرك الإسلام و 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حاتم و الرياشي</w:t>
      </w:r>
      <w:r>
        <w:rPr>
          <w:rStyle w:val="FootnoteAnchor"/>
          <w:rtl w:val="true"/>
        </w:rPr>
        <w:footnoteReference w:id="591"/>
      </w:r>
      <w:r>
        <w:rPr>
          <w:rFonts w:ascii="Amiri" w:hAnsi="Amiri" w:eastAsia="Amiri" w:cs="Amiri"/>
          <w:color w:val="111111"/>
          <w:sz w:val="28"/>
          <w:sz w:val="28"/>
          <w:szCs w:val="28"/>
          <w:rtl w:val="true"/>
          <w:lang w:bidi="ar-SA"/>
        </w:rPr>
        <w:t>عن العتبي</w:t>
      </w:r>
      <w:r>
        <w:rPr>
          <w:rStyle w:val="FootnoteAnchor"/>
          <w:rtl w:val="true"/>
        </w:rPr>
        <w:footnoteReference w:id="592"/>
      </w:r>
      <w:r>
        <w:rPr>
          <w:rFonts w:ascii="Amiri" w:hAnsi="Amiri" w:eastAsia="Amiri" w:cs="Amiri"/>
          <w:color w:val="111111"/>
          <w:sz w:val="28"/>
          <w:sz w:val="28"/>
          <w:szCs w:val="28"/>
          <w:rtl w:val="true"/>
          <w:lang w:bidi="ar-SA"/>
        </w:rPr>
        <w:t>عن أبيه قال مات ضبيرة السهمي و له مائتا سنة و عشرون سنة و كان أسود الشعر صحيح الأسنان و رثاه ابن عمه قيس بن عدي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يأمن الحدثان بعد</w:t>
      </w:r>
    </w:p>
    <w:p>
      <w:pPr>
        <w:pStyle w:val="BookText"/>
        <w:rPr/>
      </w:pPr>
      <w:r>
        <w:rPr>
          <w:rFonts w:ascii="Amiri" w:hAnsi="Amiri" w:eastAsia="Amiri" w:cs="Amiri"/>
          <w:color w:val="111111"/>
          <w:sz w:val="28"/>
          <w:sz w:val="28"/>
          <w:szCs w:val="28"/>
          <w:rtl w:val="true"/>
          <w:lang w:bidi="ar-SA"/>
        </w:rPr>
        <w:t>ضبيرة السهمي ماتا</w:t>
      </w:r>
    </w:p>
    <w:p>
      <w:pPr>
        <w:pStyle w:val="BookText"/>
        <w:rPr/>
      </w:pPr>
      <w:r>
        <w:rPr>
          <w:rFonts w:ascii="Amiri" w:hAnsi="Amiri" w:eastAsia="Amiri" w:cs="Amiri"/>
          <w:color w:val="111111"/>
          <w:sz w:val="28"/>
          <w:sz w:val="28"/>
          <w:szCs w:val="28"/>
          <w:rtl w:val="true"/>
          <w:lang w:bidi="ar-SA"/>
        </w:rPr>
        <w:t>سبقت منيته المشيب</w:t>
      </w:r>
    </w:p>
    <w:p>
      <w:pPr>
        <w:pStyle w:val="BookText"/>
        <w:rPr/>
      </w:pPr>
      <w:r>
        <w:rPr>
          <w:rFonts w:ascii="Amiri" w:hAnsi="Amiri" w:eastAsia="Amiri" w:cs="Amiri"/>
          <w:color w:val="111111"/>
          <w:sz w:val="28"/>
          <w:sz w:val="28"/>
          <w:szCs w:val="28"/>
          <w:rtl w:val="true"/>
          <w:lang w:bidi="ar-SA"/>
        </w:rPr>
        <w:t>و كان ميتته</w:t>
      </w:r>
      <w:r>
        <w:rPr>
          <w:rStyle w:val="FootnoteAnchor"/>
          <w:rtl w:val="true"/>
        </w:rPr>
        <w:footnoteReference w:id="593"/>
      </w:r>
      <w:r>
        <w:rPr>
          <w:rFonts w:ascii="IRNazanin" w:hAnsi="IRNazanin" w:eastAsia="IRNazanin"/>
          <w:color w:val="111111"/>
          <w:sz w:val="28"/>
          <w:sz w:val="28"/>
          <w:szCs w:val="28"/>
          <w:rtl w:val="true"/>
          <w:lang w:bidi="fa-IR"/>
        </w:rPr>
        <w:t>افتلاتا</w:t>
      </w:r>
    </w:p>
    <w:p>
      <w:pPr>
        <w:pStyle w:val="BookText"/>
        <w:rPr/>
      </w:pPr>
      <w:r>
        <w:rPr>
          <w:rFonts w:ascii="Amiri" w:hAnsi="Amiri" w:eastAsia="Amiri" w:cs="Amiri"/>
          <w:color w:val="111111"/>
          <w:sz w:val="28"/>
          <w:sz w:val="28"/>
          <w:szCs w:val="28"/>
          <w:rtl w:val="true"/>
          <w:lang w:bidi="ar-SA"/>
        </w:rPr>
        <w:t>فتزودوا لا تهلكوا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أهلكم خفاتا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منهم دُرَيد بن الِّصمَّة الجشمي عاش مائتي سنة و أدرك الإسلام فلم يسلم و كان أحد قواد المشركين يوم حنين و مقدمتهم</w:t>
      </w:r>
      <w:r>
        <w:rPr>
          <w:rStyle w:val="FootnoteAnchor"/>
          <w:rtl w:val="true"/>
        </w:rPr>
        <w:footnoteReference w:id="595"/>
      </w:r>
      <w:r>
        <w:rPr>
          <w:rFonts w:ascii="IRNazanin" w:hAnsi="IRNazanin" w:eastAsia="IRNazanin"/>
          <w:color w:val="111111"/>
          <w:sz w:val="28"/>
          <w:sz w:val="28"/>
          <w:szCs w:val="28"/>
          <w:rtl w:val="true"/>
          <w:lang w:bidi="fa-IR"/>
        </w:rPr>
        <w:t xml:space="preserve">حضر حرب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يومئذ</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محصن بن غسان بن ظالم الزبيدي عاش مائتي سنة و ستا و خمسين سنة</w:t>
      </w:r>
      <w:r>
        <w:rPr>
          <w:rStyle w:val="FootnoteAnchor"/>
          <w:rtl w:val="true"/>
        </w:rPr>
        <w:footnoteReference w:id="597"/>
      </w:r>
      <w:r>
        <w:rPr>
          <w:rFonts w:ascii="Amiri" w:hAnsi="Amiri" w:eastAsia="Amiri" w:cs="Amiri"/>
          <w:color w:val="111111"/>
          <w:sz w:val="28"/>
          <w:sz w:val="28"/>
          <w:szCs w:val="28"/>
          <w:rtl w:val="true"/>
          <w:lang w:bidi="ar-SA"/>
        </w:rPr>
        <w:t>و منهم عمرو بن حُمَمَةَ الدَّوْسيُّ عاش أربعمائة سنة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كبرت و طال العمر حتى كأنني</w:t>
      </w:r>
    </w:p>
    <w:p>
      <w:pPr>
        <w:pStyle w:val="BookText"/>
        <w:rPr/>
      </w:pPr>
      <w:r>
        <w:rPr>
          <w:rFonts w:ascii="Amiri" w:hAnsi="Amiri" w:eastAsia="Amiri" w:cs="Amiri"/>
          <w:color w:val="111111"/>
          <w:sz w:val="28"/>
          <w:sz w:val="28"/>
          <w:szCs w:val="28"/>
          <w:rtl w:val="true"/>
          <w:lang w:bidi="ar-SA"/>
        </w:rPr>
        <w:t>سليم أفاع ليلة غير مودع</w:t>
      </w:r>
    </w:p>
    <w:p>
      <w:pPr>
        <w:pStyle w:val="BookText"/>
        <w:rPr/>
      </w:pPr>
      <w:r>
        <w:rPr>
          <w:rFonts w:ascii="Amiri" w:hAnsi="Amiri" w:eastAsia="Amiri" w:cs="Amiri"/>
          <w:color w:val="111111"/>
          <w:sz w:val="28"/>
          <w:sz w:val="28"/>
          <w:szCs w:val="28"/>
          <w:rtl w:val="true"/>
          <w:lang w:bidi="ar-SA"/>
        </w:rPr>
        <w:t>فما الموت أفناني و لكن تتابعت</w:t>
      </w:r>
    </w:p>
    <w:p>
      <w:pPr>
        <w:pStyle w:val="BookText"/>
        <w:rPr/>
      </w:pPr>
      <w:r>
        <w:rPr>
          <w:rFonts w:ascii="Amiri" w:hAnsi="Amiri" w:eastAsia="Amiri" w:cs="Amiri"/>
          <w:color w:val="111111"/>
          <w:sz w:val="28"/>
          <w:sz w:val="28"/>
          <w:szCs w:val="28"/>
          <w:rtl w:val="true"/>
          <w:lang w:bidi="ar-SA"/>
        </w:rPr>
        <w:t>علي سنون من مصيف و مربع</w:t>
      </w:r>
    </w:p>
    <w:p>
      <w:pPr>
        <w:pStyle w:val="BookText"/>
        <w:rPr/>
      </w:pPr>
      <w:r>
        <w:rPr>
          <w:rFonts w:ascii="Amiri" w:hAnsi="Amiri" w:eastAsia="Amiri" w:cs="Amiri"/>
          <w:color w:val="111111"/>
          <w:sz w:val="28"/>
          <w:sz w:val="28"/>
          <w:szCs w:val="28"/>
          <w:rtl w:val="true"/>
          <w:lang w:bidi="ar-SA"/>
        </w:rPr>
        <w:t>ثلاث مئات قد مررن كَوَامِلَا</w:t>
      </w:r>
    </w:p>
    <w:p>
      <w:pPr>
        <w:pStyle w:val="BookText"/>
        <w:rPr/>
      </w:pPr>
      <w:r>
        <w:rPr>
          <w:rFonts w:ascii="Amiri" w:hAnsi="Amiri" w:eastAsia="Amiri" w:cs="Amiri"/>
          <w:color w:val="111111"/>
          <w:sz w:val="28"/>
          <w:sz w:val="28"/>
          <w:szCs w:val="28"/>
          <w:rtl w:val="true"/>
          <w:lang w:bidi="ar-SA"/>
        </w:rPr>
        <w:t>و ها أنا هذا أرتجي منه أربع</w:t>
      </w:r>
      <w:r>
        <w:rPr>
          <w:rStyle w:val="FootnoteAnchor"/>
          <w:rtl w:val="true"/>
        </w:rPr>
        <w:footnoteReference w:id="598"/>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الحارث بن مضاض الجُرْهُمِي عاش أربعمائة سنة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 يكن بين الحجون إلى الصفا</w:t>
      </w:r>
    </w:p>
    <w:p>
      <w:pPr>
        <w:pStyle w:val="BookText"/>
        <w:rPr/>
      </w:pPr>
      <w:r>
        <w:rPr>
          <w:rFonts w:ascii="Amiri" w:hAnsi="Amiri" w:eastAsia="Amiri" w:cs="Amiri"/>
          <w:color w:val="111111"/>
          <w:sz w:val="28"/>
          <w:sz w:val="28"/>
          <w:szCs w:val="28"/>
          <w:rtl w:val="true"/>
          <w:lang w:bidi="ar-SA"/>
        </w:rPr>
        <w:t>أنيس و لم يسمر بمكة سامر</w:t>
      </w:r>
    </w:p>
    <w:p>
      <w:pPr>
        <w:pStyle w:val="BookText"/>
        <w:rPr/>
      </w:pPr>
      <w:r>
        <w:rPr>
          <w:rFonts w:ascii="Amiri" w:hAnsi="Amiri" w:eastAsia="Amiri" w:cs="Amiri"/>
          <w:color w:val="111111"/>
          <w:sz w:val="28"/>
          <w:sz w:val="28"/>
          <w:szCs w:val="28"/>
          <w:rtl w:val="true"/>
          <w:lang w:bidi="ar-SA"/>
        </w:rPr>
        <w:t>بلى نحن كنا أهلها فأبادنا</w:t>
      </w:r>
      <w:r>
        <w:rPr>
          <w:rStyle w:val="FootnoteAnchor"/>
          <w:rtl w:val="true"/>
        </w:rPr>
        <w:footnoteReference w:id="60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صروف الليالي و الجدود العواثر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منهم عبد المسيح بن بقيلة الغساني ذكر الكلبي</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 يحتمل كون المراد منه ابنه أبو المنذر هشام بن محمّد الكلبي، صاحب النسب، توفّي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للسمعاني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عبيدة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غيرهما أنه عاش ثلاثمائة سنة و خمسين سنة و أدرك الإسلام فلم يسلم و كان نصرانيا و خبره مع خالد بن الوليد لما نزل على الحيرة معروف حتى قال له كم أتى لك قال خمسون و ثلاثمائة سنة قال فما أدركت قال أدركت سفن البحر ترفأ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إلينا في هذا الجرف و رأيت المرأة من أهل الحيرة تضع مكتلها على رأسها لا تزود إلا رغيفا واحدا حتى تأتي الشام و قد أصبحت خرابا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ذلك دأب الله في العباد و البلاد و هو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الناس أبناء علات</w:t>
      </w:r>
      <w:r>
        <w:rPr>
          <w:rStyle w:val="FootnoteAnchor"/>
          <w:rtl w:val="true"/>
        </w:rPr>
        <w:footnoteReference w:id="603"/>
      </w:r>
      <w:r>
        <w:rPr>
          <w:rFonts w:ascii="IRNazanin" w:hAnsi="IRNazanin" w:eastAsia="IRNazanin"/>
          <w:color w:val="111111"/>
          <w:sz w:val="28"/>
          <w:sz w:val="28"/>
          <w:szCs w:val="28"/>
          <w:rtl w:val="true"/>
          <w:lang w:bidi="fa-IR"/>
        </w:rPr>
        <w:t>فمن علموا</w:t>
      </w:r>
    </w:p>
    <w:p>
      <w:pPr>
        <w:pStyle w:val="BookText"/>
        <w:rPr/>
      </w:pPr>
      <w:r>
        <w:rPr>
          <w:rFonts w:ascii="IRNazanin" w:hAnsi="IRNazanin" w:eastAsia="IRNazanin"/>
          <w:color w:val="111111"/>
          <w:sz w:val="28"/>
          <w:sz w:val="28"/>
          <w:szCs w:val="28"/>
          <w:rtl w:val="true"/>
          <w:lang w:bidi="fa-IR"/>
        </w:rPr>
        <w:t>أن قد أقل فمجفو و محقور</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هم بنون لأم إن رأوا نشبا</w:t>
      </w:r>
    </w:p>
    <w:p>
      <w:pPr>
        <w:pStyle w:val="BookText"/>
        <w:rPr/>
      </w:pPr>
      <w:r>
        <w:rPr>
          <w:rFonts w:ascii="Amiri" w:hAnsi="Amiri" w:eastAsia="Amiri" w:cs="Amiri"/>
          <w:color w:val="111111"/>
          <w:sz w:val="28"/>
          <w:sz w:val="28"/>
          <w:szCs w:val="28"/>
          <w:rtl w:val="true"/>
          <w:lang w:bidi="ar-SA"/>
        </w:rPr>
        <w:t>فذاك بالغيب محفوظ و محصور</w:t>
      </w:r>
      <w:r>
        <w:rPr>
          <w:rStyle w:val="FootnoteAnchor"/>
          <w:rtl w:val="true"/>
        </w:rPr>
        <w:footnoteReference w:id="605"/>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النابغة الجعدي من بني عامر بن صعصعة يكنى أبا ليلى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 السجستاني</w:t>
      </w:r>
      <w:r>
        <w:rPr>
          <w:rStyle w:val="FootnoteAnchor"/>
          <w:rtl w:val="true"/>
        </w:rPr>
        <w:footnoteReference w:id="607"/>
      </w:r>
      <w:r>
        <w:rPr>
          <w:rFonts w:ascii="Amiri" w:hAnsi="Amiri" w:eastAsia="Amiri" w:cs="Amiri"/>
          <w:color w:val="111111"/>
          <w:sz w:val="28"/>
          <w:sz w:val="28"/>
          <w:szCs w:val="28"/>
          <w:rtl w:val="true"/>
          <w:lang w:bidi="ar-SA"/>
        </w:rPr>
        <w:t xml:space="preserve">كان النابغة الجعدي أسن من النابغة الذبياني </w:t>
      </w:r>
    </w:p>
    <w:p>
      <w:pPr>
        <w:pStyle w:val="BookText"/>
        <w:rPr/>
      </w:pPr>
      <w:r>
        <w:rPr>
          <w:rFonts w:ascii="IRNazanin" w:hAnsi="IRNazanin" w:eastAsia="IRNazanin"/>
          <w:color w:val="111111"/>
          <w:sz w:val="28"/>
          <w:sz w:val="28"/>
          <w:szCs w:val="28"/>
          <w:rtl w:val="true"/>
          <w:lang w:bidi="fa-IR"/>
        </w:rPr>
        <w:t xml:space="preserve">و روي أنه كان يفتخر و يقول أتيت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بلغنا السماء مجدنا و جدودنا</w:t>
      </w:r>
    </w:p>
    <w:p>
      <w:pPr>
        <w:pStyle w:val="BookText"/>
        <w:rPr/>
      </w:pPr>
      <w:r>
        <w:rPr>
          <w:rFonts w:ascii="Amiri" w:hAnsi="Amiri" w:eastAsia="Amiri" w:cs="Amiri"/>
          <w:color w:val="111111"/>
          <w:sz w:val="28"/>
          <w:sz w:val="28"/>
          <w:szCs w:val="28"/>
          <w:rtl w:val="true"/>
          <w:lang w:bidi="ar-SA"/>
        </w:rPr>
        <w:t>و إنا لنرجو فوق ذلك مظهرا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المظهر</w:t>
      </w:r>
      <w:r>
        <w:rPr>
          <w:rStyle w:val="FootnoteAnchor"/>
          <w:rtl w:val="true"/>
        </w:rPr>
        <w:footnoteReference w:id="609"/>
      </w:r>
      <w:r>
        <w:rPr>
          <w:rFonts w:ascii="Amiri" w:hAnsi="Amiri" w:eastAsia="Amiri" w:cs="Amiri"/>
          <w:color w:val="111111"/>
          <w:sz w:val="28"/>
          <w:sz w:val="28"/>
          <w:szCs w:val="28"/>
          <w:rtl w:val="true"/>
          <w:lang w:bidi="ar-SA"/>
        </w:rPr>
        <w:t>يا أبا ليلى فقلت الجنة يا رسول الله فقال أجل إن شاء الله تعالى ثم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خير في حلم إذا لم يكن له</w:t>
      </w:r>
    </w:p>
    <w:p>
      <w:pPr>
        <w:pStyle w:val="BookText"/>
        <w:rPr/>
      </w:pPr>
      <w:r>
        <w:rPr>
          <w:rFonts w:ascii="Amiri" w:hAnsi="Amiri" w:eastAsia="Amiri" w:cs="Amiri"/>
          <w:color w:val="111111"/>
          <w:sz w:val="28"/>
          <w:sz w:val="28"/>
          <w:szCs w:val="28"/>
          <w:rtl w:val="true"/>
          <w:lang w:bidi="ar-SA"/>
        </w:rPr>
        <w:t>بوادر تحمي صفوه أن يكدرا</w:t>
      </w:r>
    </w:p>
    <w:p>
      <w:pPr>
        <w:pStyle w:val="BookText"/>
        <w:rPr/>
      </w:pPr>
      <w:r>
        <w:rPr>
          <w:rFonts w:ascii="Amiri" w:hAnsi="Amiri" w:eastAsia="Amiri" w:cs="Amiri"/>
          <w:color w:val="111111"/>
          <w:sz w:val="28"/>
          <w:sz w:val="28"/>
          <w:szCs w:val="28"/>
          <w:rtl w:val="true"/>
          <w:lang w:bidi="ar-SA"/>
        </w:rPr>
        <w:t>و لا خير في جهل إذا لم يكن له</w:t>
      </w:r>
    </w:p>
    <w:p>
      <w:pPr>
        <w:pStyle w:val="BookText"/>
        <w:rPr/>
      </w:pPr>
      <w:r>
        <w:rPr>
          <w:rFonts w:ascii="Amiri" w:hAnsi="Amiri" w:eastAsia="Amiri" w:cs="Amiri"/>
          <w:color w:val="111111"/>
          <w:sz w:val="28"/>
          <w:sz w:val="28"/>
          <w:szCs w:val="28"/>
          <w:rtl w:val="true"/>
          <w:lang w:bidi="ar-SA"/>
        </w:rPr>
        <w:t>حليم إذا ما أورد الأمر أصدرا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يفضض الله فاك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أنه عاش مائة و عشرين سنة و لم يسقط من فيه سن و لا 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رأيته و قد بلغ الثمانين تزف غروبه</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في أمالي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ترف، تبرق، و كأنّ الماء يقطر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كلما سقطت له ثنية تنبت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أخرى مكانها و هو من أحسن الناس ثغرا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المعمّرين و 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أخبار أصفهان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أبو الطمحان القيني من بني كنانة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Style w:val="FootnoteAnchor"/>
          <w:rtl w:val="true"/>
        </w:rPr>
        <w:footnoteReference w:id="611"/>
      </w:r>
      <w:r>
        <w:rPr>
          <w:rFonts w:ascii="Amiri" w:hAnsi="Amiri" w:eastAsia="Amiri" w:cs="Amiri"/>
          <w:color w:val="111111"/>
          <w:sz w:val="28"/>
          <w:sz w:val="28"/>
          <w:szCs w:val="28"/>
          <w:rtl w:val="true"/>
          <w:lang w:bidi="ar-SA"/>
        </w:rPr>
        <w:t>عاش أبو الطمحان القيني من بني كنانة مائتي سنة و قال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حنتني حانيات الدهر حتى</w:t>
      </w:r>
    </w:p>
    <w:p>
      <w:pPr>
        <w:pStyle w:val="BookText"/>
        <w:rPr/>
      </w:pPr>
      <w:r>
        <w:rPr>
          <w:rFonts w:ascii="Amiri" w:hAnsi="Amiri" w:eastAsia="Amiri" w:cs="Amiri"/>
          <w:color w:val="111111"/>
          <w:sz w:val="28"/>
          <w:sz w:val="28"/>
          <w:szCs w:val="28"/>
          <w:rtl w:val="true"/>
          <w:lang w:bidi="ar-SA"/>
        </w:rPr>
        <w:t>كأني خاتل</w:t>
      </w:r>
      <w:r>
        <w:rPr>
          <w:rStyle w:val="FootnoteAnchor"/>
          <w:rtl w:val="true"/>
        </w:rPr>
        <w:footnoteReference w:id="612"/>
      </w:r>
      <w:r>
        <w:rPr>
          <w:rFonts w:ascii="IRNazanin" w:hAnsi="IRNazanin" w:eastAsia="IRNazanin"/>
          <w:color w:val="111111"/>
          <w:sz w:val="28"/>
          <w:sz w:val="28"/>
          <w:szCs w:val="28"/>
          <w:rtl w:val="true"/>
          <w:lang w:bidi="fa-IR"/>
        </w:rPr>
        <w:t>أدنو</w:t>
      </w:r>
      <w:r>
        <w:rPr>
          <w:rStyle w:val="FootnoteAnchor"/>
          <w:rtl w:val="true"/>
        </w:rPr>
        <w:footnoteReference w:id="613"/>
      </w:r>
      <w:r>
        <w:rPr>
          <w:rFonts w:ascii="Amiri" w:hAnsi="Amiri" w:eastAsia="Amiri" w:cs="Amiri"/>
          <w:color w:val="111111"/>
          <w:sz w:val="28"/>
          <w:sz w:val="28"/>
          <w:szCs w:val="28"/>
          <w:rtl w:val="true"/>
          <w:lang w:bidi="ar-SA"/>
        </w:rPr>
        <w:t>لصيد</w:t>
      </w:r>
    </w:p>
    <w:p>
      <w:pPr>
        <w:pStyle w:val="BookText"/>
        <w:rPr/>
      </w:pPr>
      <w:r>
        <w:rPr>
          <w:rFonts w:ascii="Amiri" w:hAnsi="Amiri" w:eastAsia="Amiri" w:cs="Amiri"/>
          <w:color w:val="111111"/>
          <w:sz w:val="28"/>
          <w:sz w:val="28"/>
          <w:szCs w:val="28"/>
          <w:rtl w:val="true"/>
          <w:lang w:bidi="ar-SA"/>
        </w:rPr>
        <w:t>قصير الخطو</w:t>
      </w:r>
      <w:r>
        <w:rPr>
          <w:rStyle w:val="FootnoteAnchor"/>
          <w:rtl w:val="true"/>
        </w:rPr>
        <w:footnoteReference w:id="614"/>
      </w:r>
      <w:r>
        <w:rPr>
          <w:rFonts w:ascii="Amiri" w:hAnsi="Amiri" w:eastAsia="Amiri" w:cs="Amiri"/>
          <w:color w:val="111111"/>
          <w:sz w:val="28"/>
          <w:sz w:val="28"/>
          <w:szCs w:val="28"/>
          <w:rtl w:val="true"/>
          <w:lang w:bidi="ar-SA"/>
        </w:rPr>
        <w:t>يحسب من رآني</w:t>
      </w:r>
    </w:p>
    <w:p>
      <w:pPr>
        <w:pStyle w:val="BookText"/>
        <w:rPr/>
      </w:pPr>
      <w:r>
        <w:rPr>
          <w:rFonts w:ascii="Amiri" w:hAnsi="Amiri" w:eastAsia="Amiri" w:cs="Amiri"/>
          <w:color w:val="111111"/>
          <w:sz w:val="28"/>
          <w:sz w:val="28"/>
          <w:szCs w:val="28"/>
          <w:rtl w:val="true"/>
          <w:lang w:bidi="ar-SA"/>
        </w:rPr>
        <w:t>و لست مقيدا أني بقيد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أخباره و أشعاره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ذو الإصبع العدواني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Style w:val="FootnoteAnchor"/>
          <w:rtl w:val="true"/>
        </w:rPr>
        <w:footnoteReference w:id="616"/>
      </w:r>
      <w:r>
        <w:rPr>
          <w:rFonts w:ascii="Amiri" w:hAnsi="Amiri" w:eastAsia="Amiri" w:cs="Amiri"/>
          <w:color w:val="111111"/>
          <w:sz w:val="28"/>
          <w:sz w:val="28"/>
          <w:szCs w:val="28"/>
          <w:rtl w:val="true"/>
          <w:lang w:bidi="ar-SA"/>
        </w:rPr>
        <w:t>عاش ثلاثمائة سنة و هو أحد حكام العرب في الجاهلية و أخباره و أشعاره و حكمه معروفة</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زهير بن جناب</w:t>
      </w:r>
      <w:r>
        <w:rPr>
          <w:rStyle w:val="FootnoteAnchor"/>
          <w:rtl w:val="true"/>
        </w:rPr>
        <w:footnoteReference w:id="618"/>
      </w:r>
      <w:r>
        <w:rPr>
          <w:rFonts w:ascii="Amiri" w:hAnsi="Amiri" w:eastAsia="Amiri" w:cs="Amiri"/>
          <w:color w:val="111111"/>
          <w:sz w:val="28"/>
          <w:sz w:val="28"/>
          <w:szCs w:val="28"/>
          <w:rtl w:val="true"/>
          <w:lang w:bidi="ar-SA"/>
        </w:rPr>
        <w:t>الحميري لم نذكر نسبه لطوله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عاش زهير بن جناب مائتي سنة و عشرين سنة و واقع مائتي وقعة و كان سيدا مطاعا عاش شريفا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كانت فيه عشر خصال لم يجتمعن في غيره من أهل زمانه كان سيد قومه و شريفهم و خطيبهم و شاعرهم و وافدهم إلى الملوك و طبيبهم و الطب</w:t>
      </w:r>
      <w:r>
        <w:rPr>
          <w:rStyle w:val="FootnoteAnchor"/>
          <w:rtl w:val="true"/>
        </w:rPr>
        <w:footnoteReference w:id="619"/>
      </w:r>
      <w:r>
        <w:rPr>
          <w:rFonts w:ascii="Amiri" w:hAnsi="Amiri" w:eastAsia="Amiri" w:cs="Amiri"/>
          <w:color w:val="111111"/>
          <w:sz w:val="28"/>
          <w:sz w:val="28"/>
          <w:szCs w:val="28"/>
          <w:rtl w:val="true"/>
          <w:lang w:bidi="ar-SA"/>
        </w:rPr>
        <w:t>في ذلك الزمان شرف و حازى قومه و هو الكاهن</w:t>
      </w:r>
      <w:r>
        <w:rPr>
          <w:rStyle w:val="FootnoteAnchor"/>
          <w:rtl w:val="true"/>
        </w:rPr>
        <w:footnoteReference w:id="620"/>
      </w:r>
      <w:r>
        <w:rPr>
          <w:rFonts w:ascii="Amiri" w:hAnsi="Amiri" w:eastAsia="Amiri" w:cs="Amiri"/>
          <w:color w:val="111111"/>
          <w:sz w:val="28"/>
          <w:sz w:val="28"/>
          <w:szCs w:val="28"/>
          <w:rtl w:val="true"/>
          <w:lang w:bidi="ar-SA"/>
        </w:rPr>
        <w:t>و كان فارس قومه و له البيت فيهم و العدد منهم و أوصى إلى بنيه فقال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إني كبرت سني و بلغت حرسا من دهري أي دهرا</w:t>
      </w:r>
      <w:r>
        <w:rPr>
          <w:rStyle w:val="FootnoteAnchor"/>
          <w:rtl w:val="true"/>
        </w:rPr>
        <w:footnoteReference w:id="621"/>
      </w:r>
      <w:r>
        <w:rPr>
          <w:rFonts w:ascii="Amiri" w:hAnsi="Amiri" w:eastAsia="Amiri" w:cs="Amiri"/>
          <w:color w:val="111111"/>
          <w:sz w:val="28"/>
          <w:sz w:val="28"/>
          <w:szCs w:val="28"/>
          <w:rtl w:val="true"/>
          <w:lang w:bidi="ar-SA"/>
        </w:rPr>
        <w:t xml:space="preserve">فأحكمتني </w:t>
      </w:r>
    </w:p>
    <w:p>
      <w:pPr>
        <w:pStyle w:val="BookText"/>
        <w:rPr/>
      </w:pPr>
      <w:r>
        <w:rPr>
          <w:rFonts w:ascii="Amiri" w:hAnsi="Amiri" w:eastAsia="Amiri" w:cs="Amiri"/>
          <w:color w:val="111111"/>
          <w:sz w:val="28"/>
          <w:sz w:val="28"/>
          <w:szCs w:val="28"/>
          <w:rtl w:val="true"/>
          <w:lang w:bidi="ar-SA"/>
        </w:rPr>
        <w:t>التجارب و الأمور تجربة و اختبار</w:t>
      </w:r>
      <w:r>
        <w:rPr>
          <w:rStyle w:val="FootnoteAnchor"/>
          <w:rtl w:val="true"/>
        </w:rPr>
        <w:footnoteReference w:id="622"/>
      </w:r>
      <w:r>
        <w:rPr>
          <w:rFonts w:ascii="Amiri" w:hAnsi="Amiri" w:eastAsia="Amiri" w:cs="Amiri"/>
          <w:color w:val="111111"/>
          <w:sz w:val="28"/>
          <w:sz w:val="28"/>
          <w:szCs w:val="28"/>
          <w:rtl w:val="true"/>
          <w:lang w:bidi="ar-SA"/>
        </w:rPr>
        <w:t>فاحفظوا عني ما أقول و عوا و إياكم و الخور عند المصائب و التواكل عند النوائب فإن ذلك داعية الغم و شماتة العدو</w:t>
      </w:r>
      <w:r>
        <w:rPr>
          <w:rStyle w:val="FootnoteAnchor"/>
          <w:rtl w:val="true"/>
        </w:rPr>
        <w:footnoteReference w:id="623"/>
      </w:r>
      <w:r>
        <w:rPr>
          <w:rFonts w:ascii="Amiri" w:hAnsi="Amiri" w:eastAsia="Amiri" w:cs="Amiri"/>
          <w:color w:val="111111"/>
          <w:sz w:val="28"/>
          <w:sz w:val="28"/>
          <w:szCs w:val="28"/>
          <w:rtl w:val="true"/>
          <w:lang w:bidi="ar-SA"/>
        </w:rPr>
        <w:t>و سوء الظن بالرب و إياكم أن تكونوا بالأحداث مغترين</w:t>
      </w:r>
      <w:r>
        <w:rPr>
          <w:rStyle w:val="FootnoteAnchor"/>
          <w:rtl w:val="true"/>
        </w:rPr>
        <w:footnoteReference w:id="624"/>
      </w:r>
      <w:r>
        <w:rPr>
          <w:rFonts w:ascii="Amiri" w:hAnsi="Amiri" w:eastAsia="Amiri" w:cs="Amiri"/>
          <w:color w:val="111111"/>
          <w:sz w:val="28"/>
          <w:sz w:val="28"/>
          <w:szCs w:val="28"/>
          <w:rtl w:val="true"/>
          <w:lang w:bidi="ar-SA"/>
        </w:rPr>
        <w:t>و لها آمنين و منها ساخرين فإنه ما سخر قوم قط إلا ابتلوا و لكن توقعوها فإنما الإنسان في الدنيا</w:t>
      </w:r>
      <w:r>
        <w:rPr>
          <w:rStyle w:val="FootnoteAnchor"/>
          <w:rtl w:val="true"/>
        </w:rPr>
        <w:footnoteReference w:id="625"/>
      </w:r>
      <w:r>
        <w:rPr>
          <w:rFonts w:ascii="Amiri" w:hAnsi="Amiri" w:eastAsia="Amiri" w:cs="Amiri"/>
          <w:color w:val="111111"/>
          <w:sz w:val="28"/>
          <w:sz w:val="28"/>
          <w:szCs w:val="28"/>
          <w:rtl w:val="true"/>
          <w:lang w:bidi="ar-SA"/>
        </w:rPr>
        <w:t>غرض تعاوره الزمان فمقصر دونه و مجاوز موضعه و واقع عن يمينه و شماله ثم لا بد أن يصيبه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أقواله معروفة و كذلك أشعاره</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دويد بن نهد بن زيد بن أسود بن أسلم</w:t>
      </w:r>
      <w:r>
        <w:rPr>
          <w:rStyle w:val="FootnoteAnchor"/>
          <w:rtl w:val="true"/>
        </w:rPr>
        <w:footnoteReference w:id="628"/>
      </w:r>
      <w:r>
        <w:rPr>
          <w:rFonts w:ascii="Amiri" w:hAnsi="Amiri" w:eastAsia="Amiri" w:cs="Amiri"/>
          <w:color w:val="111111"/>
          <w:sz w:val="28"/>
          <w:sz w:val="28"/>
          <w:szCs w:val="28"/>
          <w:rtl w:val="true"/>
          <w:lang w:bidi="ar-SA"/>
        </w:rPr>
        <w:t>بضم اللام بن ألحاف بن قضاعة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Style w:val="FootnoteAnchor"/>
          <w:rtl w:val="true"/>
        </w:rPr>
        <w:footnoteReference w:id="629"/>
      </w:r>
      <w:r>
        <w:rPr>
          <w:rFonts w:ascii="Amiri" w:hAnsi="Amiri" w:eastAsia="Amiri" w:cs="Amiri"/>
          <w:color w:val="111111"/>
          <w:sz w:val="28"/>
          <w:sz w:val="28"/>
          <w:szCs w:val="28"/>
          <w:rtl w:val="true"/>
          <w:lang w:bidi="ar-SA"/>
        </w:rPr>
        <w:t>عاش دويد بن زيد أربعمائة و ستا و خمسين سنة و وصيته معروفة و أخباره مشهورة و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علي الدهر رجلا و يدا</w:t>
      </w:r>
    </w:p>
    <w:p>
      <w:pPr>
        <w:pStyle w:val="BookText"/>
        <w:rPr/>
      </w:pPr>
      <w:r>
        <w:rPr>
          <w:rFonts w:ascii="Amiri" w:hAnsi="Amiri" w:eastAsia="Amiri" w:cs="Amiri"/>
          <w:color w:val="111111"/>
          <w:sz w:val="28"/>
          <w:sz w:val="28"/>
          <w:szCs w:val="28"/>
          <w:rtl w:val="true"/>
          <w:lang w:bidi="ar-SA"/>
        </w:rPr>
        <w:t>و الدهر ما أصلح يوما أفسدا</w:t>
      </w:r>
    </w:p>
    <w:p>
      <w:pPr>
        <w:pStyle w:val="BookText"/>
        <w:rPr/>
      </w:pPr>
      <w:r>
        <w:rPr>
          <w:rFonts w:ascii="Amiri" w:hAnsi="Amiri" w:eastAsia="Amiri" w:cs="Amiri"/>
          <w:color w:val="111111"/>
          <w:sz w:val="28"/>
          <w:sz w:val="28"/>
          <w:szCs w:val="28"/>
          <w:rtl w:val="true"/>
          <w:lang w:bidi="ar-SA"/>
        </w:rPr>
        <w:t>يفسد ما أصلحه اليوم غدا</w:t>
      </w:r>
      <w:r>
        <w:rPr>
          <w:rStyle w:val="FootnoteAnchor"/>
          <w:rtl w:val="true"/>
        </w:rPr>
        <w:footnoteReference w:id="630"/>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الحارث بن كعب بن عمرو بن وعلة المذحجي و مذحج هي أم مالك بن أدد و سميت مذحجا لأنها ولدت على أكمة تسمى مذحجا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Style w:val="FootnoteAnchor"/>
          <w:rtl w:val="true"/>
        </w:rPr>
        <w:footnoteReference w:id="631"/>
      </w:r>
      <w:r>
        <w:rPr>
          <w:rFonts w:ascii="Amiri" w:hAnsi="Amiri" w:eastAsia="Amiri" w:cs="Amiri"/>
          <w:color w:val="111111"/>
          <w:sz w:val="28"/>
          <w:sz w:val="28"/>
          <w:szCs w:val="28"/>
          <w:rtl w:val="true"/>
          <w:lang w:bidi="ar-SA"/>
        </w:rPr>
        <w:t>جمع الحارث بن كعب بنيه لما حضرته الوفاة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قد أتت علي ستون و مائة سنة ما صافحت يميني يمين غادر و لا قنعت نفسي بحلة</w:t>
      </w:r>
      <w:r>
        <w:rPr>
          <w:rStyle w:val="FootnoteAnchor"/>
          <w:rtl w:val="true"/>
        </w:rPr>
        <w:footnoteReference w:id="632"/>
      </w:r>
      <w:r>
        <w:rPr>
          <w:rFonts w:ascii="Amiri" w:hAnsi="Amiri" w:eastAsia="Amiri" w:cs="Amiri"/>
          <w:color w:val="111111"/>
          <w:sz w:val="28"/>
          <w:sz w:val="28"/>
          <w:szCs w:val="28"/>
          <w:rtl w:val="true"/>
          <w:lang w:bidi="ar-SA"/>
        </w:rPr>
        <w:t>فاجر و لا صبوت بابنة عم و لا كنة</w:t>
      </w:r>
      <w:r>
        <w:rPr>
          <w:rStyle w:val="FootnoteAnchor"/>
          <w:rtl w:val="true"/>
        </w:rPr>
        <w:footnoteReference w:id="633"/>
      </w:r>
      <w:r>
        <w:rPr>
          <w:rFonts w:ascii="Amiri" w:hAnsi="Amiri" w:eastAsia="Amiri" w:cs="Amiri"/>
          <w:color w:val="111111"/>
          <w:sz w:val="28"/>
          <w:sz w:val="28"/>
          <w:szCs w:val="28"/>
          <w:rtl w:val="true"/>
          <w:lang w:bidi="ar-SA"/>
        </w:rPr>
        <w:t>و لا طرحت عندي مومسة قناعها و لا بحت لصديق بسر</w:t>
      </w:r>
      <w:r>
        <w:rPr>
          <w:rStyle w:val="FootnoteAnchor"/>
          <w:rtl w:val="true"/>
        </w:rPr>
        <w:footnoteReference w:id="634"/>
      </w:r>
      <w:r>
        <w:rPr>
          <w:rFonts w:ascii="IRNazanin" w:hAnsi="IRNazanin" w:eastAsia="IRNazanin"/>
          <w:color w:val="111111"/>
          <w:sz w:val="28"/>
          <w:sz w:val="28"/>
          <w:szCs w:val="28"/>
          <w:rtl w:val="true"/>
          <w:lang w:bidi="fa-IR"/>
        </w:rPr>
        <w:t xml:space="preserve">و إني لعلى دين شعيب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عليه أحد من العرب غيري و غير أسد بن خزيمة و تميم بن مر فاحفظوا وصيتي و موتوا على شريعتي إلهكم فاتقوه يكفكم المهم من أموركم و يصلح لكم أعمالكم و إياكم و معصيته لا يحل بكم الدمار و يوحش منكم الديار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كونوا جميعا و لا تتفرقوا فتكونوا شيعا فإن موتا في عز خير من حياة في ذل و عجز و كل ما هو كائن كائن و كل جمع</w:t>
      </w:r>
      <w:r>
        <w:rPr>
          <w:rStyle w:val="FootnoteAnchor"/>
          <w:rtl w:val="true"/>
        </w:rPr>
        <w:footnoteReference w:id="635"/>
      </w:r>
      <w:r>
        <w:rPr>
          <w:rFonts w:ascii="Amiri" w:hAnsi="Amiri" w:eastAsia="Amiri" w:cs="Amiri"/>
          <w:color w:val="111111"/>
          <w:sz w:val="28"/>
          <w:sz w:val="28"/>
          <w:szCs w:val="28"/>
          <w:rtl w:val="true"/>
          <w:lang w:bidi="ar-SA"/>
        </w:rPr>
        <w:t>إلى تباين الدهر ضربان فضرب رجاء و ضرب بلاء</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الدّهر ضربان، فضرب 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اليوم يومان فيوم حبرة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يوم عبرة و الناس رجلان فرجل لك و رجل عليك تزوجوا الأكفاء و ليستعملن في طيبهن الماء و تجنبوا الحمقاء فإن ولدها إلى أفن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يكون إلا أنه لا راحة لقاطع القرابة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اختلف القوم أمكنوا عدوهم و آفة العدد اختلاف الكلمة و التفضل بالحسنة يقي السيئة و المكافأة بالسيئة الدخول فيها و العمل بالسوء يزيل النعماء و قطيعة الرحم تورث الهم</w:t>
      </w:r>
      <w:r>
        <w:rPr>
          <w:rStyle w:val="FootnoteAnchor"/>
          <w:rtl w:val="true"/>
        </w:rPr>
        <w:footnoteReference w:id="637"/>
      </w:r>
      <w:r>
        <w:rPr>
          <w:rFonts w:ascii="Amiri" w:hAnsi="Amiri" w:eastAsia="Amiri" w:cs="Amiri"/>
          <w:color w:val="111111"/>
          <w:sz w:val="28"/>
          <w:sz w:val="28"/>
          <w:szCs w:val="28"/>
          <w:rtl w:val="true"/>
          <w:lang w:bidi="ar-SA"/>
        </w:rPr>
        <w:t xml:space="preserve">و انتهاك الحرمة يزيل النعمة </w:t>
      </w:r>
    </w:p>
    <w:p>
      <w:pPr>
        <w:pStyle w:val="BookText"/>
        <w:rPr/>
      </w:pPr>
      <w:r>
        <w:rPr>
          <w:rFonts w:ascii="Amiri" w:hAnsi="Amiri" w:eastAsia="Amiri" w:cs="Amiri"/>
          <w:color w:val="111111"/>
          <w:sz w:val="28"/>
          <w:sz w:val="28"/>
          <w:szCs w:val="28"/>
          <w:rtl w:val="true"/>
          <w:lang w:bidi="ar-SA"/>
        </w:rPr>
        <w:t>و عقوق الوالدين يورِث</w:t>
      </w:r>
      <w:r>
        <w:rPr>
          <w:rStyle w:val="FootnoteAnchor"/>
          <w:rtl w:val="true"/>
        </w:rPr>
        <w:footnoteReference w:id="638"/>
      </w:r>
      <w:r>
        <w:rPr>
          <w:rFonts w:ascii="Amiri" w:hAnsi="Amiri" w:eastAsia="Amiri" w:cs="Amiri"/>
          <w:color w:val="111111"/>
          <w:sz w:val="28"/>
          <w:sz w:val="28"/>
          <w:szCs w:val="28"/>
          <w:rtl w:val="true"/>
          <w:lang w:bidi="ar-SA"/>
        </w:rPr>
        <w:t>النَّكَدَ و يمحقُ العُدَدَ و يخرِب البَلَدَ و النصيحة تجر الفضيحة</w:t>
      </w:r>
      <w:r>
        <w:rPr>
          <w:rStyle w:val="FootnoteAnchor"/>
          <w:rtl w:val="true"/>
        </w:rPr>
        <w:footnoteReference w:id="639"/>
      </w:r>
      <w:r>
        <w:rPr>
          <w:rFonts w:ascii="Amiri" w:hAnsi="Amiri" w:eastAsia="Amiri" w:cs="Amiri"/>
          <w:color w:val="111111"/>
          <w:sz w:val="28"/>
          <w:sz w:val="28"/>
          <w:szCs w:val="28"/>
          <w:rtl w:val="true"/>
          <w:lang w:bidi="ar-SA"/>
        </w:rPr>
        <w:t>و الحقد يمنع الرفد</w:t>
      </w:r>
      <w:r>
        <w:rPr>
          <w:rStyle w:val="FootnoteAnchor"/>
          <w:rtl w:val="true"/>
        </w:rPr>
        <w:footnoteReference w:id="640"/>
      </w:r>
      <w:r>
        <w:rPr>
          <w:rFonts w:ascii="Amiri" w:hAnsi="Amiri" w:eastAsia="Amiri" w:cs="Amiri"/>
          <w:color w:val="111111"/>
          <w:sz w:val="28"/>
          <w:sz w:val="28"/>
          <w:szCs w:val="28"/>
          <w:rtl w:val="true"/>
          <w:lang w:bidi="ar-SA"/>
        </w:rPr>
        <w:t>و لزوم الخطيئة يعقب البلية و سوء الرعة</w:t>
      </w:r>
      <w:r>
        <w:rPr>
          <w:rStyle w:val="FootnoteAnchor"/>
          <w:rtl w:val="true"/>
        </w:rPr>
        <w:footnoteReference w:id="641"/>
      </w:r>
      <w:r>
        <w:rPr>
          <w:rFonts w:ascii="Amiri" w:hAnsi="Amiri" w:eastAsia="Amiri" w:cs="Amiri"/>
          <w:color w:val="111111"/>
          <w:sz w:val="28"/>
          <w:sz w:val="28"/>
          <w:szCs w:val="28"/>
          <w:rtl w:val="true"/>
          <w:lang w:bidi="ar-SA"/>
        </w:rPr>
        <w:t>يقطع أسباب المنفعة الضغائن تدعو إلى التباين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شبابي فأفنيته</w:t>
      </w:r>
    </w:p>
    <w:p>
      <w:pPr>
        <w:pStyle w:val="BookText"/>
        <w:rPr/>
      </w:pPr>
      <w:r>
        <w:rPr>
          <w:rFonts w:ascii="Amiri" w:hAnsi="Amiri" w:eastAsia="Amiri" w:cs="Amiri"/>
          <w:color w:val="111111"/>
          <w:sz w:val="28"/>
          <w:sz w:val="28"/>
          <w:szCs w:val="28"/>
          <w:rtl w:val="true"/>
          <w:lang w:bidi="ar-SA"/>
        </w:rPr>
        <w:t>و أفنيت</w:t>
      </w:r>
      <w:r>
        <w:rPr>
          <w:rStyle w:val="FootnoteAnchor"/>
          <w:rtl w:val="true"/>
        </w:rPr>
        <w:footnoteReference w:id="642"/>
      </w:r>
      <w:r>
        <w:rPr>
          <w:rFonts w:ascii="IRNazanin" w:hAnsi="IRNazanin" w:eastAsia="IRNazanin"/>
          <w:color w:val="111111"/>
          <w:sz w:val="28"/>
          <w:sz w:val="28"/>
          <w:szCs w:val="28"/>
          <w:rtl w:val="true"/>
          <w:lang w:bidi="fa-IR"/>
        </w:rPr>
        <w:t>بعد دهور دهورا</w:t>
      </w:r>
    </w:p>
    <w:p>
      <w:pPr>
        <w:pStyle w:val="BookText"/>
        <w:rPr/>
      </w:pPr>
      <w:r>
        <w:rPr>
          <w:rFonts w:ascii="Amiri" w:hAnsi="Amiri" w:eastAsia="Amiri" w:cs="Amiri"/>
          <w:color w:val="111111"/>
          <w:sz w:val="28"/>
          <w:sz w:val="28"/>
          <w:szCs w:val="28"/>
          <w:rtl w:val="true"/>
          <w:lang w:bidi="ar-SA"/>
        </w:rPr>
        <w:t>ثلاثة أهلين صاحبتهم</w:t>
      </w:r>
    </w:p>
    <w:p>
      <w:pPr>
        <w:pStyle w:val="BookText"/>
        <w:rPr/>
      </w:pPr>
      <w:r>
        <w:rPr>
          <w:rFonts w:ascii="Amiri" w:hAnsi="Amiri" w:eastAsia="Amiri" w:cs="Amiri"/>
          <w:color w:val="111111"/>
          <w:sz w:val="28"/>
          <w:sz w:val="28"/>
          <w:szCs w:val="28"/>
          <w:rtl w:val="true"/>
          <w:lang w:bidi="ar-SA"/>
        </w:rPr>
        <w:t>فبادوا فأصبحت شيخا كبيرا</w:t>
      </w:r>
    </w:p>
    <w:p>
      <w:pPr>
        <w:pStyle w:val="BookText"/>
        <w:rPr/>
      </w:pPr>
      <w:r>
        <w:rPr>
          <w:rFonts w:ascii="Amiri" w:hAnsi="Amiri" w:eastAsia="Amiri" w:cs="Amiri"/>
          <w:color w:val="111111"/>
          <w:sz w:val="28"/>
          <w:sz w:val="28"/>
          <w:szCs w:val="28"/>
          <w:rtl w:val="true"/>
          <w:lang w:bidi="ar-SA"/>
        </w:rPr>
        <w:t>قليل الطعام عسير القيام</w:t>
      </w:r>
    </w:p>
    <w:p>
      <w:pPr>
        <w:pStyle w:val="BookText"/>
        <w:rPr/>
      </w:pPr>
      <w:r>
        <w:rPr>
          <w:rFonts w:ascii="Amiri" w:hAnsi="Amiri" w:eastAsia="Amiri" w:cs="Amiri"/>
          <w:color w:val="111111"/>
          <w:sz w:val="28"/>
          <w:sz w:val="28"/>
          <w:szCs w:val="28"/>
          <w:rtl w:val="true"/>
          <w:lang w:bidi="ar-SA"/>
        </w:rPr>
        <w:t>قد ترك الدهر خطوي</w:t>
      </w:r>
      <w:r>
        <w:rPr>
          <w:rStyle w:val="FootnoteAnchor"/>
          <w:rtl w:val="true"/>
        </w:rPr>
        <w:footnoteReference w:id="643"/>
      </w:r>
      <w:r>
        <w:rPr>
          <w:rFonts w:ascii="Amiri" w:hAnsi="Amiri" w:eastAsia="Amiri" w:cs="Amiri"/>
          <w:color w:val="111111"/>
          <w:sz w:val="28"/>
          <w:sz w:val="28"/>
          <w:szCs w:val="28"/>
          <w:rtl w:val="true"/>
          <w:lang w:bidi="ar-SA"/>
        </w:rPr>
        <w:t>قصيرا</w:t>
      </w:r>
    </w:p>
    <w:p>
      <w:pPr>
        <w:pStyle w:val="BookText"/>
        <w:rPr/>
      </w:pPr>
      <w:r>
        <w:rPr>
          <w:rFonts w:ascii="Amiri" w:hAnsi="Amiri" w:eastAsia="Amiri" w:cs="Amiri"/>
          <w:color w:val="111111"/>
          <w:sz w:val="28"/>
          <w:sz w:val="28"/>
          <w:szCs w:val="28"/>
          <w:rtl w:val="true"/>
          <w:lang w:bidi="ar-SA"/>
        </w:rPr>
        <w:t>أبيت أراعي نجوم السماء</w:t>
      </w:r>
    </w:p>
    <w:p>
      <w:pPr>
        <w:pStyle w:val="BookText"/>
        <w:rPr/>
      </w:pPr>
      <w:r>
        <w:rPr>
          <w:rFonts w:ascii="Amiri" w:hAnsi="Amiri" w:eastAsia="Amiri" w:cs="Amiri"/>
          <w:color w:val="111111"/>
          <w:sz w:val="28"/>
          <w:sz w:val="28"/>
          <w:szCs w:val="28"/>
          <w:rtl w:val="true"/>
          <w:lang w:bidi="ar-SA"/>
        </w:rPr>
        <w:t>أقلب أمري بطونا ظهورا</w:t>
      </w:r>
      <w:r>
        <w:rPr>
          <w:rStyle w:val="FootnoteAnchor"/>
          <w:rtl w:val="true"/>
        </w:rPr>
        <w:footnoteReference w:id="644"/>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طرف من أخبار المعمرين من العرب و استيفاؤه في الكتب المصنفة في هذا المعنى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الفرس فإنها تزعم أن فيما تقدم من ملوكها جماعة طالت أعمارهم فيروون أن الضحاك صاحب الحيتين عاش ألف سنة و مائتي سنة و أَفْرِيدُونَ العادل عاش فوق ألف سنة و يقولون إن الملك الذي أحدث المهرجان عاش ألفي</w:t>
      </w:r>
      <w:r>
        <w:rPr>
          <w:rStyle w:val="FootnoteAnchor"/>
          <w:rtl w:val="true"/>
        </w:rPr>
        <w:footnoteReference w:id="645"/>
      </w:r>
      <w:r>
        <w:rPr>
          <w:rFonts w:ascii="Amiri" w:hAnsi="Amiri" w:eastAsia="Amiri" w:cs="Amiri"/>
          <w:color w:val="111111"/>
          <w:sz w:val="28"/>
          <w:sz w:val="28"/>
          <w:szCs w:val="28"/>
          <w:rtl w:val="true"/>
          <w:lang w:bidi="ar-SA"/>
        </w:rPr>
        <w:t>سنة و خمسمائة سنة استتر منها عن قومه ستمائة سنة</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مما هو موجود في تواريخهم و كتبهم لا نطول بذكرها فكيف يقال إن ما ذكرناه في صاحب الزمان خارج عن العادات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المعمرين من العرب يعرب بن قحطان و اسمه ربيعة أول من تكلم بالعربية ملك مائتي سنة على ما ذكره أبو الحسن النسابة الأصفهاني</w:t>
      </w:r>
      <w:r>
        <w:rPr>
          <w:rStyle w:val="FootnoteAnchor"/>
          <w:rtl w:val="true"/>
        </w:rPr>
        <w:footnoteReference w:id="647"/>
      </w:r>
      <w:r>
        <w:rPr>
          <w:rFonts w:ascii="Amiri" w:hAnsi="Amiri" w:eastAsia="Amiri" w:cs="Amiri"/>
          <w:color w:val="111111"/>
          <w:sz w:val="28"/>
          <w:sz w:val="28"/>
          <w:szCs w:val="28"/>
          <w:rtl w:val="true"/>
          <w:lang w:bidi="ar-SA"/>
        </w:rPr>
        <w:t>في كتاب الفرع و الشجر و هو أبو اليمن كلها و هو منها كعدنانَ إلا شاذا نادرا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عمرو بن عامر مزيقيا روى الأصفهاني عن عبد المجيد بن أبي عيس</w:t>
      </w:r>
      <w:r>
        <w:rPr>
          <w:rStyle w:val="FootnoteAnchor"/>
          <w:rtl w:val="true"/>
        </w:rPr>
        <w:footnoteReference w:id="649"/>
      </w:r>
      <w:r>
        <w:rPr>
          <w:rFonts w:ascii="Amiri" w:hAnsi="Amiri" w:eastAsia="Amiri" w:cs="Amiri"/>
          <w:color w:val="111111"/>
          <w:sz w:val="28"/>
          <w:sz w:val="28"/>
          <w:szCs w:val="28"/>
          <w:rtl w:val="true"/>
          <w:lang w:bidi="ar-SA"/>
        </w:rPr>
        <w:t>الأنصاري و الشَرَقي بن قَطَامي أنه عاش ثمانمائة سنة أربعمائة سنة سوقة في حياة أبيه و أربعمائة سنة ملكا و كان في سني ملكه يلبس في كل يوم حلتين فإذا كان بالعشي مزقت الحلتان عنه لئلا يلبسهما غيره فسمي مزيقيا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إنما سمي بذلك لأن على عهده تمزقت الأزد فصاروا إلى أقطار الأرض و كان ملك أرض سبإ فحدثته الكهان بأن الله يهلكها بالسيل العرم فاحتال حتى باع ضياعه و خرج فيمن أطاعه من أولاده و أهله قبل السيل العرم و منه انتشرت الأزد كلها و الأنصار من ولده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جلهمة بن أدد بن زيد بن يشجب بن عريب بن زيد بن كهلان بن يعرب و يقال لجلهمة طيئ و إليه تنسب طيئ كلها و له خبر يطول شرحه و كان له ابن أخ يقال له يحابر بن مالك بن أدد و كان قد أتى على كل واحد منهما خمسمائة سنة وقع بينهما ملاحاة بسبب المرعى فخاف جلهمة هلاك عشيرته فرحل عنه و طوى المنازل فسمي طيئا و هو صاحب أجأ و سلمى جبلين بطيئ</w:t>
      </w:r>
      <w:r>
        <w:rPr>
          <w:rStyle w:val="FootnoteAnchor"/>
          <w:rtl w:val="true"/>
        </w:rPr>
        <w:footnoteReference w:id="651"/>
      </w:r>
      <w:r>
        <w:rPr>
          <w:rFonts w:ascii="Amiri" w:hAnsi="Amiri" w:eastAsia="Amiri" w:cs="Amiri"/>
          <w:color w:val="111111"/>
          <w:sz w:val="28"/>
          <w:sz w:val="28"/>
          <w:szCs w:val="28"/>
          <w:rtl w:val="true"/>
          <w:lang w:bidi="ar-SA"/>
        </w:rPr>
        <w:t>و لذلك خبر يطول معروف</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عمرو بن لحي و هو ربيعة بن حارثة بن عمرو مزيقيا في قول </w:t>
      </w:r>
    </w:p>
    <w:p>
      <w:pPr>
        <w:pStyle w:val="BookText"/>
        <w:rPr/>
      </w:pPr>
      <w:r>
        <w:rPr>
          <w:rFonts w:ascii="Amiri" w:hAnsi="Amiri" w:eastAsia="Amiri" w:cs="Amiri"/>
          <w:color w:val="111111"/>
          <w:sz w:val="28"/>
          <w:sz w:val="28"/>
          <w:szCs w:val="28"/>
          <w:rtl w:val="true"/>
          <w:lang w:bidi="ar-SA"/>
        </w:rPr>
        <w:t>علماء خزاعة كان رئيس خزاعة في حرب خزاعة و جرهم و هو الذي سن السائبة و الوصيلة و الحام و نقل صنمين و هما هبل و مناة من الشام إلى مكة فوضعهما للعبادة فسلم هبل إلى خزيمة بن مدركة فقيل هبل خُزَيْمَةَ و صعد على أبي قُبَيْسٍ و وضع مَنَاةَ بالمسلل و قدم بالنرد و هو أول من أدخلها مكة فكانوا يلعبون بها في الكعبة غدوة و عشية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إِلَي النَّارِ فَرَأَيْتُ عَمْرَو بْنَ لُحَيٍّ رَجُلًا قَصِيراً أَحْمَرَ أَزْرَقَ يَجُرُّ قَصَبَهُ فِي النَّارِ فَقُلْتُ مَنْ هَذَا قِيلَ عَمْرُو بْنُ 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يَلِي من أمرِ الكعبةِ ما كان يَلِيهِ جُرْهُمُ قبلَه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ثلاث مائة سنة و خمس و أربعين سنة و بلغ ولده و أعقابهم ألف مقاتل فيما يذكرون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المخالف لنا في ذلك من يحيل ذلك من المنجمين و أصحاب الطبائع فالكلام معهم في أصل هذه المسألة و أن</w:t>
      </w:r>
      <w:r>
        <w:rPr>
          <w:rStyle w:val="FootnoteAnchor"/>
          <w:rtl w:val="true"/>
        </w:rPr>
        <w:footnoteReference w:id="655"/>
      </w:r>
      <w:r>
        <w:rPr>
          <w:rFonts w:ascii="Amiri" w:hAnsi="Amiri" w:eastAsia="Amiri" w:cs="Amiri"/>
          <w:color w:val="111111"/>
          <w:sz w:val="28"/>
          <w:sz w:val="28"/>
          <w:szCs w:val="28"/>
          <w:rtl w:val="true"/>
          <w:lang w:bidi="ar-SA"/>
        </w:rPr>
        <w:t>العالم مصنوع و له صانع أجرى العادة بقصر الأعمار و طولها و أنه قادر على إطالتها و على إفنائها فإذا بين ذلك سهل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المخالف في ذلك من يسلم ذلك غير أنه يقول هذا خارج عن العادات فقد بينا أنه ليس بخارج عن جميع العادات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متى قالوا خارج عن عادتنا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و ما المانع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 ذلك لا يجوز إلا في زمن الأنبياء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نحن ننازع في ذلك و عندنا يجوز خرق العادات على يد الأنبياء و الأئمة و الصالحين و أكثر أصحاب الحديث يجوزون ذلك و كثير من المعتزلة </w:t>
      </w:r>
    </w:p>
    <w:p>
      <w:pPr>
        <w:pStyle w:val="BookText"/>
        <w:rPr/>
      </w:pPr>
      <w:r>
        <w:rPr>
          <w:rFonts w:ascii="Amiri" w:hAnsi="Amiri" w:eastAsia="Amiri" w:cs="Amiri"/>
          <w:color w:val="111111"/>
          <w:sz w:val="28"/>
          <w:sz w:val="28"/>
          <w:szCs w:val="28"/>
          <w:rtl w:val="true"/>
          <w:lang w:bidi="ar-SA"/>
        </w:rPr>
        <w:t>و الحشوية و إن سموا ذلك كرامات كان ذلك خلافا في عبارة و قد دللنا على جواز ذلك في كتبنا و بينا أن المعجز إنما يدل على صدق من يظهر على يده ثم نعلمه نبيا أو إماما أو صالحا لقوله</w:t>
      </w:r>
      <w:r>
        <w:rPr>
          <w:rStyle w:val="FootnoteAnchor"/>
          <w:rtl w:val="true"/>
        </w:rPr>
        <w:footnoteReference w:id="656"/>
      </w:r>
      <w:r>
        <w:rPr>
          <w:rFonts w:ascii="Amiri" w:hAnsi="Amiri" w:eastAsia="Amiri" w:cs="Amiri"/>
          <w:color w:val="111111"/>
          <w:sz w:val="28"/>
          <w:sz w:val="28"/>
          <w:szCs w:val="28"/>
          <w:rtl w:val="true"/>
          <w:lang w:bidi="ar-SA"/>
        </w:rPr>
        <w:t>و كلما يذكرونه من شبههم قد بينا الوجه في كتبنا لا نطول بذكره هاهنا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وجدت بخط الشريف الأجل الرضي أبي الحسن محمد بن الحسين الموسوي رضي الله عنه تعليقا في تقاويم جمعها مؤرخا بيوم الأحد الخامس عشر من المحرم سنة إحدى و ثمانين و ثلاثمائة أنه ذكر له حال شيخ في باب الشام قد جاوز المائة و أربعين سنة فركبت إليه حتى تأملته و حملته إلى القرب من داري بالكرخ و كان أعجوبة شاهد الحسن بن علي بن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صفته إلى غير ذلك من العجائب التي شاهدها هذه حكاية خطه بعينها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يعرض من الهرم بامتداد الزمان و علو السن و تناقض بنية الإنسان فليس مما لا بد منه و إنما أجرى الله العادة بأن يفعل ذلك عند تطاول الزمان و لا إيجاب هناك و هو تعالى قادر أن لا يفعل ما أجرى العادة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ثبتت هذه الجملة ثبت أن تطاول العمر ممكن غير مستحيل و قد ذكرنا فيما تقدم عن جماعة أنهم لم يتغيروا مع تطاول أعمارهم و علو سنهم و كيف ينكر ذلك من يقر بأن الله تعالى يخلد المثابين</w:t>
      </w:r>
      <w:r>
        <w:rPr>
          <w:rStyle w:val="FootnoteAnchor"/>
          <w:rtl w:val="true"/>
        </w:rPr>
        <w:footnoteReference w:id="659"/>
      </w:r>
      <w:r>
        <w:rPr>
          <w:rFonts w:ascii="Amiri" w:hAnsi="Amiri" w:eastAsia="Amiri" w:cs="Amiri"/>
          <w:color w:val="111111"/>
          <w:sz w:val="28"/>
          <w:sz w:val="28"/>
          <w:szCs w:val="28"/>
          <w:rtl w:val="true"/>
          <w:lang w:bidi="ar-SA"/>
        </w:rPr>
        <w:t>في الجنة شبانا لا يبلون و إنما يمكن أن ينازع في ذلك من يجحد ذلك و يسنده إلى الطبيعة و تأثير الكواكب الذي قد دل الدليل على بطلان قولهم باتفاق منا و ممن خالفنا في هذه المسألة من أهل الشرع فسقطت الشبهة من كل وجه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آخر و مما يدل على إمامة صاحبِ الزمانِ ابنِ الحسنِ بنِ عليِّ بنِ </w:t>
      </w:r>
    </w:p>
    <w:p>
      <w:pPr>
        <w:pStyle w:val="BookText"/>
        <w:rPr/>
      </w:pPr>
      <w:r>
        <w:rPr>
          <w:rFonts w:ascii="IRNazanin" w:hAnsi="IRNazanin" w:eastAsia="IRNazanin"/>
          <w:color w:val="111111"/>
          <w:sz w:val="28"/>
          <w:sz w:val="28"/>
          <w:szCs w:val="28"/>
          <w:rtl w:val="true"/>
          <w:lang w:bidi="fa-IR"/>
        </w:rPr>
        <w:t xml:space="preserve">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صحةِ غيبتِهِ ما رواه الطائفتان المختلفتان و الفرقتان المتباينتان العامةُ و الإماميةُ و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لا يزيدون و لا ينقصون و إذا ثبت ذلك فكل من قال بذلك قطع على الأئمة الاثني عشر الذين نذهب إلى إمامتهم و على وجود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صحة غيبته لأن من خالفهم في شي‌ء من ذلك لا يقصر الإمامة على هذا العدد بل يجوز الزيادة عليها و إذا ثبت بالأخبار التي نذكرها هذا العدد المخصوص ثبت ما أردناه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نذكر جملا من ذلك و نحيل الباقي على الكتب المصنفة في هذا المعنى لئلا يطول به الكتاب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روي في ذلك من جهة مخالفي الشيعة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أَخْبَرَنِي بِهِ أَبُو عَبْدِ اللَّهِ أَحْمَدُ بْنُ عُبْدُونٍ الْمَعْرُوفُ بِابْنِ الْحَاشِرِ قَالَ حَدَّثَنِي أَبُو الْحُسَيْنِ مُحَمَّدُ بْنُ عَلِيٍّ الشُّجَاعِيُّ الْكَاتِبُ قَالَ أَخْبَرَنَا أَبُو عَبْدِ اللَّهِ مُحَمَّدُ بْنُ إِبْرَاهِيمَ الْمَعْرُوفُ بِابْنِ أَبِي زَيْنَبَ النُّعْمَانِيِّ الْكَاتِبِ</w:t>
      </w:r>
      <w:r>
        <w:rPr>
          <w:rStyle w:val="FootnoteAnchor"/>
          <w:rtl w:val="true"/>
        </w:rPr>
        <w:footnoteReference w:id="661"/>
      </w:r>
      <w:r>
        <w:rPr>
          <w:rStyle w:val="FootnoteAnchor"/>
          <w:rtl w:val="true"/>
        </w:rPr>
        <w:footnoteReference w:id="662"/>
      </w:r>
      <w:r>
        <w:rPr>
          <w:rFonts w:ascii="Amiri" w:hAnsi="Amiri" w:eastAsia="Amiri" w:cs="Amiri"/>
          <w:color w:val="111111"/>
          <w:sz w:val="28"/>
          <w:sz w:val="28"/>
          <w:szCs w:val="28"/>
          <w:rtl w:val="true"/>
          <w:lang w:bidi="ar-SA"/>
        </w:rPr>
        <w:t>قَالَ أَخْبَرَنَا مُحَمَّدُ بْنُ عُثْمَانَ بْنِ عَلَّانَ الذَّهَبِيُ</w:t>
      </w:r>
      <w:r>
        <w:rPr>
          <w:rStyle w:val="FootnoteAnchor"/>
          <w:rtl w:val="true"/>
        </w:rPr>
        <w:footnoteReference w:id="663"/>
      </w:r>
      <w:r>
        <w:rPr>
          <w:rFonts w:ascii="Amiri" w:hAnsi="Amiri" w:eastAsia="Amiri" w:cs="Amiri"/>
          <w:color w:val="111111"/>
          <w:sz w:val="28"/>
          <w:sz w:val="28"/>
          <w:szCs w:val="28"/>
          <w:rtl w:val="true"/>
          <w:lang w:bidi="ar-SA"/>
        </w:rPr>
        <w:t>الْبَغْدَادِيُّ بِدِمَشْقَ قَالَ حَدَّثَنَا أَبُو بَكْرِ بْنُ أَبِي خَيْثَمَةَ قَالَ حَدَّثَنِي عَلِيُّ بْنُ الْجَعْدِ</w:t>
      </w:r>
      <w:r>
        <w:rPr>
          <w:rStyle w:val="FootnoteAnchor"/>
          <w:rtl w:val="true"/>
        </w:rPr>
        <w:footnoteReference w:id="664"/>
      </w:r>
      <w:r>
        <w:rPr>
          <w:rFonts w:ascii="Amiri" w:hAnsi="Amiri" w:eastAsia="Amiri" w:cs="Amiri"/>
          <w:color w:val="111111"/>
          <w:sz w:val="28"/>
          <w:sz w:val="28"/>
          <w:szCs w:val="28"/>
          <w:rtl w:val="true"/>
          <w:lang w:bidi="ar-SA"/>
        </w:rPr>
        <w:t>قَالَ حَدَّثَنِي زُهَيْرُ بْنُ مُعَاوِيَةَ</w:t>
      </w:r>
      <w:r>
        <w:rPr>
          <w:rStyle w:val="FootnoteAnchor"/>
          <w:rtl w:val="true"/>
        </w:rPr>
        <w:footnoteReference w:id="665"/>
      </w:r>
      <w:r>
        <w:rPr>
          <w:rFonts w:ascii="Amiri" w:hAnsi="Amiri" w:eastAsia="Amiri" w:cs="Amiri"/>
          <w:color w:val="111111"/>
          <w:sz w:val="28"/>
          <w:sz w:val="28"/>
          <w:szCs w:val="28"/>
          <w:rtl w:val="true"/>
          <w:lang w:bidi="ar-SA"/>
        </w:rPr>
        <w:t>عَنْ زِيَادِ بْنِ خَيْثَمَةَ عَنِ الْأَسْوَدِ بْنِ سَعِيدٍ الْهَمْدَانِيِّ قَالَ سَمِعْتُ جَابِرَ بْنَ سَمُرَةَ</w:t>
      </w:r>
      <w:r>
        <w:rPr>
          <w:rStyle w:val="FootnoteAnchor"/>
          <w:rtl w:val="true"/>
        </w:rPr>
        <w:footnoteReference w:id="666"/>
      </w:r>
      <w:r>
        <w:rPr>
          <w:rFonts w:ascii="Amiri" w:hAnsi="Amiri" w:eastAsia="Amiri" w:cs="Amiri"/>
          <w:color w:val="111111"/>
          <w:sz w:val="28"/>
          <w:sz w:val="28"/>
          <w:szCs w:val="28"/>
          <w:rtl w:val="true"/>
          <w:lang w:bidi="ar-SA"/>
        </w:rPr>
        <w:t xml:space="preserve">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p>
    <w:p>
      <w:pPr>
        <w:pStyle w:val="BookText"/>
        <w:rPr/>
      </w:pPr>
      <w:r>
        <w:rPr>
          <w:rFonts w:ascii="Amiri" w:hAnsi="Amiri" w:eastAsia="Amiri" w:cs="Amiri"/>
          <w:color w:val="111111"/>
          <w:sz w:val="28"/>
          <w:sz w:val="28"/>
          <w:szCs w:val="28"/>
          <w:rtl w:val="true"/>
          <w:lang w:bidi="ar-SA"/>
        </w:rPr>
        <w:t>يَكُونُ بَعْدِي اثْنَا عَشَرَ خَلِيفَةً كُلُّهُمْ مِنْ قُرَيْشٍ قَالَ فَلَمَّا رَجَعَ إِلَى مَنْزِلِهِ أَتَتْهُ قُرَيْشٌ فَقَالُوا ثُمَّ يَكُونُ مَا ذَا فَقَالَ ثُمَّ يَكُونُ الْهَرْجُ</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أخرجه في البحار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أبي خيثمة مثله و الراونديّ في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أبي خيثمة مختصرا و الحلبيّ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أبي خيثمة كما في الاستنصار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عُثْمَانَ قَالَ حَدَّثَنَا ابْنُ أَبِي خَيْثَمَةَ قَالَ حَدَّثَنِي زُهَيْرُ بْنُ مُعَاوِيَةَ عَنْ زِيَادِ بْنِ عِلَاقَةَ</w:t>
      </w:r>
      <w:r>
        <w:rPr>
          <w:rStyle w:val="FootnoteAnchor"/>
          <w:rtl w:val="true"/>
        </w:rPr>
        <w:footnoteReference w:id="668"/>
      </w:r>
      <w:r>
        <w:rPr>
          <w:rFonts w:ascii="Amiri" w:hAnsi="Amiri" w:eastAsia="Amiri" w:cs="Amiri"/>
          <w:color w:val="111111"/>
          <w:sz w:val="28"/>
          <w:sz w:val="28"/>
          <w:szCs w:val="28"/>
          <w:rtl w:val="true"/>
          <w:lang w:bidi="ar-SA"/>
        </w:rPr>
        <w:t>وَ سِمَاكِ بْنِ حَرْبٍ</w:t>
      </w:r>
      <w:r>
        <w:rPr>
          <w:rStyle w:val="FootnoteAnchor"/>
          <w:rtl w:val="true"/>
        </w:rPr>
        <w:footnoteReference w:id="669"/>
      </w:r>
      <w:r>
        <w:rPr>
          <w:rFonts w:ascii="Amiri" w:hAnsi="Amiri" w:eastAsia="Amiri" w:cs="Amiri"/>
          <w:color w:val="111111"/>
          <w:sz w:val="28"/>
          <w:sz w:val="28"/>
          <w:szCs w:val="28"/>
          <w:rtl w:val="true"/>
          <w:lang w:bidi="ar-SA"/>
        </w:rPr>
        <w:t>وَ حُصَيْنِ بْنِ عَبْدِ الرَّحْمَنِ</w:t>
      </w:r>
      <w:r>
        <w:rPr>
          <w:rStyle w:val="FootnoteAnchor"/>
          <w:rtl w:val="true"/>
        </w:rPr>
        <w:footnoteReference w:id="670"/>
      </w:r>
      <w:r>
        <w:rPr>
          <w:rFonts w:ascii="Amiri" w:hAnsi="Amiri" w:eastAsia="Amiri" w:cs="Amiri"/>
          <w:color w:val="111111"/>
          <w:sz w:val="28"/>
          <w:sz w:val="28"/>
          <w:szCs w:val="28"/>
          <w:rtl w:val="true"/>
          <w:lang w:bidi="ar-SA"/>
        </w:rPr>
        <w:t xml:space="preserve">كُلِّهِمْ عَنْ جَابِرِ بْنِ سَمُرَةَ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 ثُمَّ تَكَلَّمَ بِكَلَامٍ</w:t>
      </w:r>
      <w:r>
        <w:rPr>
          <w:rStyle w:val="FootnoteAnchor"/>
          <w:rtl w:val="true"/>
        </w:rPr>
        <w:footnoteReference w:id="671"/>
      </w:r>
      <w:r>
        <w:rPr>
          <w:rFonts w:ascii="Amiri" w:hAnsi="Amiri" w:eastAsia="Amiri" w:cs="Amiri"/>
          <w:color w:val="111111"/>
          <w:sz w:val="28"/>
          <w:sz w:val="28"/>
          <w:szCs w:val="28"/>
          <w:rtl w:val="true"/>
          <w:lang w:bidi="ar-SA"/>
        </w:rPr>
        <w:t>لَمْ أَفْهَمْهُ فَقَالَ بَعْضُهُمْ سَأَلْتُ الْقَوْمَ فَقَالُوا قَالَ</w:t>
      </w:r>
      <w:r>
        <w:rPr>
          <w:rStyle w:val="FootnoteAnchor"/>
          <w:rtl w:val="true"/>
        </w:rPr>
        <w:footnoteReference w:id="672"/>
      </w:r>
      <w:r>
        <w:rPr>
          <w:rFonts w:ascii="Amiri" w:hAnsi="Amiri" w:eastAsia="Amiri" w:cs="Amiri"/>
          <w:color w:val="111111"/>
          <w:sz w:val="28"/>
          <w:sz w:val="28"/>
          <w:szCs w:val="28"/>
          <w:rtl w:val="true"/>
          <w:lang w:bidi="ar-SA"/>
        </w:rPr>
        <w:t>كُلُّهُمْ مِنْ قُرَيْشٍ</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مُحَمَّدِ بْنِ عُثْمَانَ قَالَ حَدَّثَنَا ابْنُ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يَزَالُ أَهْلُ هَذَا الدِّينِ يُنْصَرُونَ عَلَى مَنْ نَاوَاهُمْ إِلَى اثْنَيْ عَشَرَ خَلِيفَةً فَجَعَلَ النَّاسُ يَقُومُونَ وَ يَقْعُدُونَ وَ تَكَلَّمَ بِكَلِمَةٍ لَمْ أَفْهَمْهَا فَقُلْتُ لِأَبِي أَوْ لِأَخِي أَيَّ شَيْ‌ءٍ قَالَ فَقَالَ قَالَ كُلُّهُمْ مِنْ قُرَيْشٍ</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سماك بن حرب و زياد بن علاقة و حصين بن عبد الرحمن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نجده في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عُثْمَانَ قَالَ حَدَّثَنَا أَحْمَدُ قَالَ حَدَّثَنَا عُبَيْدُ اللَّهِ بْنُ عُمَرَ</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في نسخ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سُلَيْمَانُ بْنُ أَحْمَرَ قَالَ حَدَّثَنَا ابْنُ 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الشَّعْبِيِ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خلاصة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شراحيل الحميري الشعبي أبو عمرو الكوفيّ توفّي سنة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سَمُرَةَ قَالَ ذَكَرَ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أَهْلُ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الدِّينِ يُنْصَرُونَ عَلَى مَنْ نَاوَاهُمْ إِلَى اثْنَيْ عَشَرَ خَلِيفَةً فَجَعَلَ النَّاسُ يَقُومُونَ وَ يَقْعُدُونَ وَ تَكَلَّمَ بِكَلِمَةٍ لَمْ أَفْهَمْهَا فَقُلْتُ لِأَبِي أَوْ لِأَخِي أَيَّ شَيْ‌ءٍ قَالَ فَقَالَ كُلُّهُمْ مِنْ قُرَيْشٍ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أخرجه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أحمر 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مثله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عُثْمَانَ قَالَ حَدَّثَنَا أَحْمَدُ بْنُ أَبِي خَيْثَمَةَ</w:t>
      </w:r>
      <w:r>
        <w:rPr>
          <w:rStyle w:val="FootnoteAnchor"/>
          <w:rtl w:val="true"/>
        </w:rPr>
        <w:footnoteReference w:id="676"/>
      </w:r>
      <w:r>
        <w:rPr>
          <w:rFonts w:ascii="Amiri" w:hAnsi="Amiri" w:eastAsia="Amiri" w:cs="Amiri"/>
          <w:color w:val="111111"/>
          <w:sz w:val="28"/>
          <w:sz w:val="28"/>
          <w:szCs w:val="28"/>
          <w:rtl w:val="true"/>
          <w:lang w:bidi="ar-SA"/>
        </w:rPr>
        <w:t>قَالَ حَدَّثَنَا يَحْيَى بْنُ مَعِينٍ</w:t>
      </w:r>
      <w:r>
        <w:rPr>
          <w:rStyle w:val="FootnoteAnchor"/>
          <w:rtl w:val="true"/>
        </w:rPr>
        <w:footnoteReference w:id="677"/>
      </w:r>
      <w:r>
        <w:rPr>
          <w:rFonts w:ascii="Amiri" w:hAnsi="Amiri" w:eastAsia="Amiri" w:cs="Amiri"/>
          <w:color w:val="111111"/>
          <w:sz w:val="28"/>
          <w:sz w:val="28"/>
          <w:szCs w:val="28"/>
          <w:rtl w:val="true"/>
          <w:lang w:bidi="ar-SA"/>
        </w:rPr>
        <w:t>قَالَ حَدَّثَنَا عَبْدُ اللَّهِ بْنُ صَالِحٍ</w:t>
      </w:r>
      <w:r>
        <w:rPr>
          <w:rStyle w:val="FootnoteAnchor"/>
          <w:rtl w:val="true"/>
        </w:rPr>
        <w:footnoteReference w:id="678"/>
      </w:r>
      <w:r>
        <w:rPr>
          <w:rFonts w:ascii="Amiri" w:hAnsi="Amiri" w:eastAsia="Amiri" w:cs="Amiri"/>
          <w:color w:val="111111"/>
          <w:sz w:val="28"/>
          <w:sz w:val="28"/>
          <w:szCs w:val="28"/>
          <w:rtl w:val="true"/>
          <w:lang w:bidi="ar-SA"/>
        </w:rPr>
        <w:t>قَالَ حَدَّثَنَا اللَّيْثُ بْنُ سَعْدٍ</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راجع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خَالِدِ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في خلاصة تذهيب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عطا و الزهري، و عنه اللّيث، مات سنة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أبو عبد الرحيم المصري، ثقة، روى عنه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أَبِي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راجع خلاصة تذهيب الكمال و تقريب التهذيب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رَبِيعَةَ بْنِ سَيْفٍ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 تهذيب التهذيب و خلاصة تهذيب الكمال و تقريب التهذيب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كُنَّا عِنْدَ شُفَيٍّ الْأَصْبَحِيِ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سَمِعْتُ عَبْدَ اللَّهِ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يَكُونُ خَلْفِي اثْنَا عَشَرَ خَلِيفَةً</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 المذكور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 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 المذكور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 المذكور ص</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عثمان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اللّيث و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بن العاص 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بن سيف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عُثْمَانَ قَالَ حَدَّثَنَا أَحْمَدُ قَالَ حَدَّثَنَا عَفَّانُ</w:t>
      </w:r>
      <w:r>
        <w:rPr>
          <w:rStyle w:val="FootnoteAnchor"/>
          <w:rtl w:val="true"/>
        </w:rPr>
        <w:footnoteReference w:id="681"/>
      </w:r>
      <w:r>
        <w:rPr>
          <w:rFonts w:ascii="Amiri" w:hAnsi="Amiri" w:eastAsia="Amiri" w:cs="Amiri"/>
          <w:color w:val="111111"/>
          <w:sz w:val="28"/>
          <w:sz w:val="28"/>
          <w:szCs w:val="28"/>
          <w:rtl w:val="true"/>
          <w:lang w:bidi="ar-SA"/>
        </w:rPr>
        <w:t>وَ يَحْيَى بْنُ إِسْحَاقَ السَّيْلَحِينِيُ</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هو يحيى بن إسحاق أبو زكريّا أو أبو بكر البجلي المعروف بالسيلحيني، سمع من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سلمة، مات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تقريب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سالحين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صالحين و كلاهما خطأ،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حَمَّادُ بْنُ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حَدَّثَنَا عَبْدُ اللَّهِ 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اللّه بن عثمان بن خثيم القاري المكي أبو عثمان حليف 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جماعة منهم أبي الطفيل و روى عنه جماعة منهم حمّاد بن سلمة، توفّي في آخر خلافة أبي العباس و أوّل خلافة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تقريب التهذيب و ميزان الاعتدال و طبقات الكبرى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قَالَ لِي عَبْدُ اللَّهِ بْنُ</w:t>
      </w:r>
    </w:p>
    <w:p>
      <w:pPr>
        <w:pStyle w:val="BookText"/>
        <w:rPr/>
      </w:pPr>
      <w:r>
        <w:rPr>
          <w:rFonts w:ascii="Amiri" w:hAnsi="Amiri" w:eastAsia="Amiri" w:cs="Amiri"/>
          <w:color w:val="111111"/>
          <w:sz w:val="28"/>
          <w:sz w:val="28"/>
          <w:szCs w:val="28"/>
          <w:rtl w:val="true"/>
          <w:lang w:bidi="ar-SA"/>
        </w:rPr>
        <w:t>عُمَرَ</w:t>
      </w:r>
      <w:r>
        <w:rPr>
          <w:rStyle w:val="FootnoteAnchor"/>
          <w:rtl w:val="true"/>
        </w:rPr>
        <w:footnoteReference w:id="683"/>
      </w:r>
      <w:r>
        <w:rPr>
          <w:rFonts w:ascii="Amiri" w:hAnsi="Amiri" w:eastAsia="Amiri" w:cs="Amiri"/>
          <w:color w:val="111111"/>
          <w:sz w:val="28"/>
          <w:sz w:val="28"/>
          <w:szCs w:val="28"/>
          <w:rtl w:val="true"/>
          <w:lang w:bidi="ar-SA"/>
        </w:rPr>
        <w:t>يَا أَبَا الطُّفَيْلِ عُدَّ اثْنَيْ عَشَرَ مِنْ بَنِي كَعْبِ بْنِ لُؤَيٍ</w:t>
      </w:r>
      <w:r>
        <w:rPr>
          <w:rStyle w:val="FootnoteAnchor"/>
          <w:rtl w:val="true"/>
        </w:rPr>
        <w:footnoteReference w:id="684"/>
      </w:r>
      <w:r>
        <w:rPr>
          <w:rFonts w:ascii="Amiri" w:hAnsi="Amiri" w:eastAsia="Amiri" w:cs="Amiri"/>
          <w:color w:val="111111"/>
          <w:sz w:val="28"/>
          <w:sz w:val="28"/>
          <w:szCs w:val="28"/>
          <w:rtl w:val="true"/>
          <w:lang w:bidi="ar-SA"/>
        </w:rPr>
        <w:t>ثُمَّ يَكُونُ النَّقْفُ</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قال الجزري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 اثني عشر من بني كعب بن لؤيّ، ثم يكون النقف و النقاف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القتل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 الرأس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الفتن و الحروب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الفائق في غريب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النعمانيّ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الزمخشري في الفائق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أيضا الخطيب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الصلاح الحلبيّ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كما في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شهرآشوب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عُثْمَانَ قَالَ حَدَّثَنَا أَحْمَدُ</w:t>
      </w:r>
      <w:r>
        <w:rPr>
          <w:rStyle w:val="FootnoteAnchor"/>
          <w:rtl w:val="true"/>
        </w:rPr>
        <w:footnoteReference w:id="686"/>
      </w:r>
      <w:r>
        <w:rPr>
          <w:rFonts w:ascii="Amiri" w:hAnsi="Amiri" w:eastAsia="Amiri" w:cs="Amiri"/>
          <w:color w:val="111111"/>
          <w:sz w:val="28"/>
          <w:sz w:val="28"/>
          <w:szCs w:val="28"/>
          <w:rtl w:val="true"/>
          <w:lang w:bidi="ar-SA"/>
        </w:rPr>
        <w:t>قَالَ حَدَّثَنَا الْمُقَدَّمِيُ</w:t>
      </w:r>
      <w:r>
        <w:rPr>
          <w:rStyle w:val="FootnoteAnchor"/>
          <w:rtl w:val="true"/>
        </w:rPr>
        <w:footnoteReference w:id="687"/>
      </w:r>
      <w:r>
        <w:rPr>
          <w:rFonts w:ascii="Amiri" w:hAnsi="Amiri" w:eastAsia="Amiri" w:cs="Amiri"/>
          <w:color w:val="111111"/>
          <w:sz w:val="28"/>
          <w:sz w:val="28"/>
          <w:szCs w:val="28"/>
          <w:rtl w:val="true"/>
          <w:lang w:bidi="ar-SA"/>
        </w:rPr>
        <w:t>عَنْ عَاصِمِ بْنِ عُمَرَ</w:t>
      </w:r>
      <w:r>
        <w:rPr>
          <w:rStyle w:val="FootnoteAnchor"/>
          <w:rtl w:val="true"/>
        </w:rPr>
        <w:footnoteReference w:id="688"/>
      </w:r>
      <w:r>
        <w:rPr>
          <w:rFonts w:ascii="Amiri" w:hAnsi="Amiri" w:eastAsia="Amiri" w:cs="Amiri"/>
          <w:color w:val="111111"/>
          <w:sz w:val="28"/>
          <w:sz w:val="28"/>
          <w:szCs w:val="28"/>
          <w:rtl w:val="true"/>
          <w:lang w:bidi="ar-SA"/>
        </w:rPr>
        <w:t>بْنِ عَلِيِّ بْنِ مِقْدَامٍ أَبُو يُونُسَ قَالَ حَدَّثَنِي أَبِي</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قال ابنه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تهذيب التهذيب و خلاصة تذهيب تهذيب الكمال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فِطْرِ بْنِ خَلِيفَةَ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و ميزان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و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خَالِدٍ</w:t>
      </w:r>
    </w:p>
    <w:p>
      <w:pPr>
        <w:pStyle w:val="BookText"/>
        <w:rPr/>
      </w:pPr>
      <w:r>
        <w:rPr>
          <w:rFonts w:ascii="Amiri" w:hAnsi="Amiri" w:eastAsia="Amiri" w:cs="Amiri"/>
          <w:color w:val="111111"/>
          <w:sz w:val="28"/>
          <w:sz w:val="28"/>
          <w:szCs w:val="28"/>
          <w:rtl w:val="true"/>
          <w:lang w:bidi="ar-SA"/>
        </w:rPr>
        <w:t>الْوَالِبِيِ</w:t>
      </w:r>
      <w:r>
        <w:rPr>
          <w:rStyle w:val="FootnoteAnchor"/>
          <w:rtl w:val="true"/>
        </w:rPr>
        <w:footnoteReference w:id="690"/>
      </w:r>
      <w:r>
        <w:rPr>
          <w:rFonts w:ascii="Amiri" w:hAnsi="Amiri" w:eastAsia="Amiri" w:cs="Amiri"/>
          <w:color w:val="111111"/>
          <w:sz w:val="28"/>
          <w:sz w:val="28"/>
          <w:szCs w:val="28"/>
          <w:rtl w:val="true"/>
          <w:lang w:bidi="ar-SA"/>
        </w:rPr>
        <w:t xml:space="preserve">قَالَ حَدَّثَنَا جَابِرُ بْنُ سَمُرَةَ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يَزَالُ هَذَا الدِّينُ ظَاهِراً لَا يَضُرُّهُ مَنْ نَاوَاهُ حَتَّى يَقُومَ اثْنَا عَشَرَ خَلِيفَةً كُلُّهُمْ مِنْ قُرَيْشٍ</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رواه الطبراني في 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عُثْمَانَ قَالَ حَدَّثَنَا عَبْدُ اللَّهِ بْنُ جَعْفَرٍ الرَّقِّيُّ قَالَ حَدَّثَنَا عِيسَى بْنُ يُونُسَ</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عدّه الشيخ في رجاله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أيضا و البرقي من أصحاب الكاظم عليه السلام، توفّي سنة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مُجَالِدِ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الشَّعْبِيِّ عَنْ مَسْرُوقٍ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مَسْعُودٍ فَقَالَ لَهُ رَجُلٌ حَدَّثَكُمْ</w:t>
      </w:r>
      <w:r>
        <w:rPr>
          <w:rStyle w:val="FootnoteAnchor"/>
          <w:rtl w:val="true"/>
        </w:rPr>
        <w:footnoteReference w:id="693"/>
      </w:r>
      <w:r>
        <w:rPr>
          <w:rFonts w:ascii="Amiri" w:hAnsi="Amiri" w:eastAsia="Amiri" w:cs="Amiri"/>
          <w:color w:val="111111"/>
          <w:sz w:val="28"/>
          <w:sz w:val="28"/>
          <w:szCs w:val="28"/>
          <w:rtl w:val="true"/>
          <w:lang w:bidi="ar-SA"/>
        </w:rPr>
        <w:t xml:space="preserve">نَبِيُّكُمْ كَمْ يَكُونُ بَعْدَهُ مِنَ الْخُلَفَاءِ فَقَالَ نَعَمْ وَ مَا سَأَلَنِي عَنْهَا أَحَدٌ قَبْلَكَ وَ إِنَّكَ لَأَحْدَثُ الْقَوْمِ سِنّاً سَمِعْتُهُ يَقُولُ يَكُونُ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بَعَثْنا مِنْهُمُ اثْنَيْ عَشَرَ نَقِيباً</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أخرجه في الإثبات المذكور ص</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مسروق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عثمان مع اختلاف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المجالد نحوه، و الآية في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أَبِي مُحَمَّدٍ هَارُونَ بْنِ مُوسَى التَّلَّعُكْبَرِيِ</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عدّه الشيخ في رجاله فيمن لم يرو عنهم عليهم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عظيم المنزلة، واسع الرواية، عديم النظير، ثقة، مات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أَخْبَرَنِي أَبُو عَلِيٍّ أَحْمَدُ بْنُ عَلِيٍّ الْمَعْرُوفُ بِابْنِ الْخَضِيبِ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حَدَّثَنِي بَعْضُ أَصْحَابِنَا عَنْ حَنْظَلَةَ بْنِ زَكَرِيَّا التَّمِيمِيِ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عدّه الشيخ في رجاله فيمن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يَحْيَى الطُّوسِيِّ عَنْ أَبِي بَكْرٍ عَبْدِ اللَّهِ بْنِ أَبِي شَيْبَةَ عَنْ مُحَمَّدِ بْنِ فُضَيْلٍ عَنِ الْأَعْمَشِ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عدّه ابن داود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تهذيب الكمال أنّه توفّي سنة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w:t>
      </w:r>
    </w:p>
    <w:p>
      <w:pPr>
        <w:pStyle w:val="BookText"/>
        <w:rPr/>
      </w:pPr>
      <w:r>
        <w:rPr>
          <w:rFonts w:ascii="Amiri" w:hAnsi="Amiri" w:eastAsia="Amiri" w:cs="Amiri"/>
          <w:color w:val="111111"/>
          <w:sz w:val="28"/>
          <w:sz w:val="28"/>
          <w:szCs w:val="28"/>
          <w:rtl w:val="true"/>
          <w:lang w:bidi="ar-SA"/>
        </w:rPr>
        <w:t>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مِنْ عِنْدِ 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اثْنَا عَشَرَ خَاتَماً مِنْ ذَهَبٍ فَقَالَ لَهُ إِنَّ اللَّهَ تَعَالَى يَقْرَأُ عَلَيْكَ السَّلَامَ وَ يَأْمُرُكَ أَنْ تَدْفَعَ هَذِهِ الصَّحِيفَةَ إِلَى النَّجِيبِ مِنْ أَهْلِكَ بَعْدَكَ يَفُكُّ مِنْهَا أَوَّلَ خَاتَمٍ وَ يَعْمَلُ بِمَا فِيهَا فَإِذَا مَضَى دَفَعَهَا إِلَى وَصِيِّهِ بَعْدَهُ وَ كَذَلِكَ الْأَوَّلُ يَدْفَعُهَا إِلَى الْآخَرِ وَاحِداً بَعْدَ وَاحِدٍ فَفَعَلَ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بِهِ فَفَكَّ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وَ عَمِلَ بِمَا فِيهَا ثُمَّ دَفَعَهَا</w:t>
      </w:r>
      <w:r>
        <w:rPr>
          <w:rStyle w:val="FootnoteAnchor"/>
          <w:rtl w:val="true"/>
        </w:rPr>
        <w:footnoteReference w:id="696"/>
      </w:r>
      <w:r>
        <w:rPr>
          <w:rFonts w:ascii="Amiri" w:hAnsi="Amiri" w:eastAsia="Amiri" w:cs="Amiri"/>
          <w:color w:val="111111"/>
          <w:sz w:val="28"/>
          <w:sz w:val="28"/>
          <w:szCs w:val="28"/>
          <w:rtl w:val="true"/>
          <w:lang w:bidi="ar-SA"/>
        </w:rPr>
        <w:t xml:space="preserve">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خَاتَمَهُ وَ عَمِلَ بِمَا فِيهَا وَ دَفَعَهَا بَعْدَهُ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دَفَعَهَا الْحُسَيْنُ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وَاحِداً بَعْدَ وَاحِدٍ حَتَّى يَنْتَهِيَ إِلَى آخِرِهِمْ ع</w:t>
      </w:r>
      <w:r>
        <w:rPr>
          <w:rStyle w:val="FootnoteAnchor"/>
          <w:rtl w:val="true"/>
        </w:rPr>
        <w:footnoteReference w:id="69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التَّلَّعُكْبَرِيِّ عَنْ أَبِي عَلِيٍّ مُحَمَّدِ بْنِ هَمَّامٍ</w:t>
      </w:r>
      <w:r>
        <w:rPr>
          <w:rStyle w:val="FootnoteAnchor"/>
          <w:rtl w:val="true"/>
        </w:rPr>
        <w:footnoteReference w:id="698"/>
      </w:r>
      <w:r>
        <w:rPr>
          <w:rFonts w:ascii="Amiri" w:hAnsi="Amiri" w:eastAsia="Amiri" w:cs="Amiri"/>
          <w:color w:val="111111"/>
          <w:sz w:val="28"/>
          <w:sz w:val="28"/>
          <w:szCs w:val="28"/>
          <w:rtl w:val="true"/>
          <w:lang w:bidi="ar-SA"/>
        </w:rPr>
        <w:t>عَنِ الْحَسَنِ بْنِ عَلِيٍّ الْقُوهِسْتَانِيِّ عَنْ زَيْدِ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عِيسَى بْنَ مُوسَى</w:t>
      </w:r>
      <w:r>
        <w:rPr>
          <w:rStyle w:val="FootnoteAnchor"/>
          <w:rtl w:val="true"/>
        </w:rPr>
        <w:footnoteReference w:id="699"/>
      </w:r>
      <w:r>
        <w:rPr>
          <w:rFonts w:ascii="Amiri" w:hAnsi="Amiri" w:eastAsia="Amiri" w:cs="Amiri"/>
          <w:color w:val="111111"/>
          <w:sz w:val="28"/>
          <w:sz w:val="28"/>
          <w:szCs w:val="28"/>
          <w:rtl w:val="true"/>
          <w:lang w:bidi="ar-SA"/>
        </w:rPr>
        <w:t xml:space="preserve">فَقُلْتُ لَهُ مَنْ أَدْرَكْتَ مِنَ التَّابِعِينَ فَقَالَ مَا أَدْرِي مَا تَقُولُ وَ لَكِنِّي كُنْتُ بِالْكُوفَةِ فَسَمِعْتُ شَيْخاً فِي جَامِعِهَا </w:t>
      </w:r>
    </w:p>
    <w:p>
      <w:pPr>
        <w:pStyle w:val="BookText"/>
        <w:rPr/>
      </w:pPr>
      <w:r>
        <w:rPr>
          <w:rFonts w:ascii="Amiri" w:hAnsi="Amiri" w:eastAsia="Amiri" w:cs="Amiri"/>
          <w:color w:val="111111"/>
          <w:sz w:val="28"/>
          <w:sz w:val="28"/>
          <w:szCs w:val="28"/>
          <w:rtl w:val="true"/>
          <w:lang w:bidi="ar-SA"/>
        </w:rPr>
        <w:t xml:space="preserve">يُحَدِّثُ عَنْ عَبْدِ خَيْرٍ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الْأَئِمَّةُ الرَّاشِدُونَ الْمَهْدِيُّونَ الْمَغْصُوبُونَ حُقُوقَهُمْ مِنْ وُلْدِكَ أَحَدَ عَشَرَ إِمَاماً 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مختصر</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أخرجه بتمامه في البحار المذكور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أَبِي مُحَمَّدٍ هَارُونَ بْنِ مُوسَى التَّلَّعُكْبَرِيِّ عَنْ مُحَمَّدِ بْنِ أَحْمَدَ بْنِ عَبْدِ</w:t>
      </w:r>
      <w:r>
        <w:rPr>
          <w:rStyle w:val="FootnoteAnchor"/>
          <w:rtl w:val="true"/>
        </w:rPr>
        <w:footnoteReference w:id="701"/>
      </w:r>
      <w:r>
        <w:rPr>
          <w:rFonts w:ascii="Amiri" w:hAnsi="Amiri" w:eastAsia="Amiri" w:cs="Amiri"/>
          <w:color w:val="111111"/>
          <w:sz w:val="28"/>
          <w:sz w:val="28"/>
          <w:szCs w:val="28"/>
          <w:rtl w:val="true"/>
          <w:lang w:bidi="ar-SA"/>
        </w:rPr>
        <w:t>اللَّهِ الْهَاشِمِيِ</w:t>
      </w:r>
      <w:r>
        <w:rPr>
          <w:rStyle w:val="FootnoteAnchor"/>
          <w:rtl w:val="true"/>
        </w:rPr>
        <w:footnoteReference w:id="702"/>
      </w:r>
      <w:r>
        <w:rPr>
          <w:rFonts w:ascii="Amiri" w:hAnsi="Amiri" w:eastAsia="Amiri" w:cs="Amiri"/>
          <w:color w:val="111111"/>
          <w:sz w:val="28"/>
          <w:sz w:val="28"/>
          <w:szCs w:val="28"/>
          <w:rtl w:val="true"/>
          <w:lang w:bidi="ar-SA"/>
        </w:rPr>
        <w:t>قَالَ حَدَّثَنِي أَبُو مُوسَى عِيسَى بْنُ أَحْمَدَ بْنِ عِيسَى بْنِ الْمَنْصُورِ</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في من لم يرو عنهم عليهم السلام روى عنه حفيد أخيه محمّد بن أحمد بن عبيد اللّه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أَبُو الْحَسَنِ عَلِيُّ بْنُ مُحَمَّدٍ الْعَسْكَرِيُّ عَنْ أَبِيهِ مُحَمَّدِ بْنِ عَلِيٍّ عَنْ أَبِيهِ عَلِيِّ بْنِ مُوسَى عَنْ أَبِيهِ مُوسَى بْنِ جَعْفَرٍ عَنْ أَبِيهِ جَعْفَرِ بْنِ مُحَمَّدٍ عَنْ أَبِيهِ مُحَمَّدِ بْنِ عَلِيٍّ عَنْ أَبِيهِ عَلِيِّ بْنِ الْحُسَيْنِ عَنْ أَبِيهِ الْحُسَيْنِ بْنِ عَلِيٍّ صَلَوَاتُ اللَّهِ عَلَيْهِ قَالَ قَالَ 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صَلَوَاتُ اللَّهِ عَلَيْهِ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عَزَّ وَ جَلَّ آمِناً مُطَهَّراً لَا يَحْزُنُهُ الْفَزَعُ الْأَكْبَرُ فَلْيَتَوَلَّكَ وَ لْيَتَوَلَّ بَنِيكَ الْحَسَنَ وَ الْحُسَيْنَ وَ عَلِيَّ بْنَ الْحُسَيْنِ وَ مُحَمَّدَ بْنَ عَلِيٍّ وَ جَعْفَرَ بْنَ مُحَمَّدٍ وَ مُوسَى بْنَ جَعْفَرٍ وَ عَلِيَّ بْنَ مُوسَى وَ مُحَمَّداً وَ عَلِيّاً وَ الْحَسَنَ ثُمَّ الْمَهْدِيَّ وَ هُوَ خَاتَمُهُمْ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لَيَكُونَنَّ فِي آخِرِ الزَّمَانِ قَوْمٌ يَتَوَلَّوْنَكَ يَا عَلِيُّ يَشْنَأُهُمُ</w:t>
      </w:r>
      <w:r>
        <w:rPr>
          <w:rStyle w:val="FootnoteAnchor"/>
          <w:rtl w:val="true"/>
        </w:rPr>
        <w:footnoteReference w:id="704"/>
      </w:r>
      <w:r>
        <w:rPr>
          <w:rFonts w:ascii="Amiri" w:hAnsi="Amiri" w:eastAsia="Amiri" w:cs="Amiri"/>
          <w:color w:val="111111"/>
          <w:sz w:val="28"/>
          <w:sz w:val="28"/>
          <w:szCs w:val="28"/>
          <w:rtl w:val="true"/>
          <w:lang w:bidi="ar-SA"/>
        </w:rPr>
        <w:t>النَّاسُ وَ لَوْ أَحَبَّهُمْ</w:t>
      </w:r>
      <w:r>
        <w:rPr>
          <w:rStyle w:val="FootnoteAnchor"/>
          <w:rtl w:val="true"/>
        </w:rPr>
        <w:footnoteReference w:id="705"/>
      </w:r>
      <w:r>
        <w:rPr>
          <w:rFonts w:ascii="Amiri" w:hAnsi="Amiri" w:eastAsia="Amiri" w:cs="Amiri"/>
          <w:color w:val="111111"/>
          <w:sz w:val="28"/>
          <w:sz w:val="28"/>
          <w:szCs w:val="28"/>
          <w:rtl w:val="true"/>
          <w:lang w:bidi="ar-SA"/>
        </w:rPr>
        <w:t>كَانَ خَيْراً لَهُمْ لَوْ كَانُوا يَعْلَمُونَ يُؤْثِرُونَكَ وَ وُلْدَكَ عَلَى الْآبَاءِ وَ الْأُمَّهَاتِ وَ الْإِخْوَةِ وَ الْأَخَوَاتِ وَ عَلَى عَشَائِرِهِمْ وَ الْقَرَابَاتِ صَلَوَاتُ اللَّهِ عَلَيْهِمْ أَفْضَلُ الصَّلَوَاتِ أُولَئِكَ يُحْشَرُونَ تَحْتَ لِوَاءِ الْحَمْدِ يُتَجَاوَزُ عَنْ سَيِّئَاتِهِمْ وَ يَرْفَعُ دَرَجَاتِهِمْ جَزاءً بِما كانُوا يَعْمَلُونَ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روي من جهة الخاصة فأكثر من أن يحصى غير أنا نذكر طرفا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عَبْدِ اللَّهِ بْنِ جَعْفَرٍ الْحِمْيَرِيُّ فِيمَا أَخْبَرَنَا بِهِ جَمَاعَةٌ عَنْ أَبِي الْمُفَضَّلِ الشَّيْبَانِيِّ عَنْهُ</w:t>
      </w:r>
      <w:r>
        <w:rPr>
          <w:rStyle w:val="FootnoteAnchor"/>
          <w:rtl w:val="true"/>
        </w:rPr>
        <w:footnoteReference w:id="707"/>
      </w:r>
      <w:r>
        <w:rPr>
          <w:rFonts w:ascii="Amiri" w:hAnsi="Amiri" w:eastAsia="Amiri" w:cs="Amiri"/>
          <w:color w:val="111111"/>
          <w:sz w:val="28"/>
          <w:sz w:val="28"/>
          <w:szCs w:val="28"/>
          <w:rtl w:val="true"/>
          <w:lang w:bidi="ar-SA"/>
        </w:rPr>
        <w:t>عَنْ أَبِيهِ عَنْ مُحَمَّدِ بْنِ الْحُسَيْنِ عَنْ مُحَمَّدِ بْنِ أَبِي عُمَيْرٍ وَ أَخْبَرَنَا أَيْضاً جَمَاعَةٌ عَنْ عِدَّةٍ مِنْ أَصْحَابِنَا عَنْ مُحَمَّدِ بْنِ يَعْقُوبَ عَنْ مُحَمَّدِ بْنِ يَحْيَى عَنْ أَحْمَدَ بْنِ مُحَمَّدٍ عَنِ ابْنِ أَبِي عُمَيْرٍ عَنْ عُمَرَ بْنِ أُذَيْنَةَ عَنْ أَبَانِ بْنِ أَبِي عَيَّاشٍ</w:t>
      </w:r>
      <w:r>
        <w:rPr>
          <w:rStyle w:val="FootnoteAnchor"/>
          <w:rtl w:val="true"/>
        </w:rPr>
        <w:footnoteReference w:id="708"/>
      </w:r>
      <w:r>
        <w:rPr>
          <w:rFonts w:ascii="Amiri" w:hAnsi="Amiri" w:eastAsia="Amiri" w:cs="Amiri"/>
          <w:color w:val="111111"/>
          <w:sz w:val="28"/>
          <w:sz w:val="28"/>
          <w:szCs w:val="28"/>
          <w:rtl w:val="true"/>
          <w:lang w:bidi="ar-SA"/>
        </w:rPr>
        <w:t>عَنْ سُلَيْمِ بْنِ قَيْسٍ</w:t>
      </w:r>
      <w:r>
        <w:rPr>
          <w:rStyle w:val="FootnoteAnchor"/>
          <w:rtl w:val="true"/>
        </w:rPr>
        <w:footnoteReference w:id="709"/>
      </w:r>
      <w:r>
        <w:rPr>
          <w:rFonts w:ascii="Amiri" w:hAnsi="Amiri" w:eastAsia="Amiri" w:cs="Amiri"/>
          <w:color w:val="111111"/>
          <w:sz w:val="28"/>
          <w:sz w:val="28"/>
          <w:szCs w:val="28"/>
          <w:rtl w:val="true"/>
          <w:lang w:bidi="ar-SA"/>
        </w:rPr>
        <w:t>قَالَ سَمِعْتُ عَبْدَ اللَّهِ بْنَ جَعْفَرٍ الطَّيَّارَ</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قال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عبد اللّه بن جعفر الطيّار بن أبي طالب بمرتبة لا حاجة معها إلى الإطراء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كُنَّا عِنْدَ مُعَاوِيَةَ أَنَا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w:t>
      </w:r>
    </w:p>
    <w:p>
      <w:pPr>
        <w:pStyle w:val="BookText"/>
        <w:rPr/>
      </w:pPr>
      <w:r>
        <w:rPr>
          <w:rFonts w:ascii="Amiri" w:hAnsi="Amiri" w:eastAsia="Amiri" w:cs="Amiri"/>
          <w:color w:val="111111"/>
          <w:sz w:val="28"/>
          <w:sz w:val="28"/>
          <w:szCs w:val="28"/>
          <w:rtl w:val="true"/>
          <w:lang w:bidi="ar-SA"/>
        </w:rPr>
        <w:t>عَبَّاسٍ وَ عُمَرُ بْنُ أُمِّ سَلَمَةَ</w:t>
      </w:r>
      <w:r>
        <w:rPr>
          <w:rStyle w:val="FootnoteAnchor"/>
          <w:rtl w:val="true"/>
        </w:rPr>
        <w:footnoteReference w:id="711"/>
      </w:r>
      <w:r>
        <w:rPr>
          <w:rFonts w:ascii="Amiri" w:hAnsi="Amiri" w:eastAsia="Amiri" w:cs="Amiri"/>
          <w:color w:val="111111"/>
          <w:sz w:val="28"/>
          <w:sz w:val="28"/>
          <w:szCs w:val="28"/>
          <w:rtl w:val="true"/>
          <w:lang w:bidi="ar-SA"/>
        </w:rPr>
        <w:t xml:space="preserve">وَ أُسَامَةُ بْنُ زَيْدٍ فَجَرَى بَيْنِي وَ بَيْنَ مُعَاوِيَةَ كَلَامٌ فَقُلْتُ لِمُعَاوِيَةَ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أَنَا أَوْلى بِالْمُؤْمِنِينَ مِنْ أَنْفُسِهِمْ ثُمَّ أَخِي عَلِيُّ بْنُ أَبِي طَالِبٍ أَوْلى بِالْمُؤْمِنِينَ مِنْ أَنْفُسِهِمْ فَإِذَا اسْتُشْهِدَ عَلِيٌّ فَالْحَسَنُ أَوْلى بِالْمُؤْمِنِينَ مِنْ أَنْفُسِهِمْ فَإِذَا مَضَى الْحَسَنُ فَالْحُسَيْنُ أَوْلى بِالْمُؤْمِنِينَ مِنْ أَنْفُسِهِمْ فَإِذَا اسْتُشْهِدَ فَابْنُهُ عَلِيُّ بْنُ الْحُسَيْنِ أَوْلى بِالْمُؤْمِنِينَ مِنْ أَنْفُسِهِمْ وَ سَتُدْرِكُهُ يَا عَلِيُّ ثُمَّ ابْنُهُ مُحَمَّدُ بْنُ عَلِيٍ أَوْلى بِالْمُؤْمِنِينَ مِنْ أَنْفُسِهِمْ يَا عَلِيُّ ثُمَّ يُكْمِلُهُ اثْنَا عَشَرَ إِمَاماً 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 اسْتَشْهَدْتُ الْحَسَنَ وَ الْحُسَيْنَ وَ عَبْدَ اللَّهِ بْنَ عَبَّاسٍ وَ عُمَرَ ابْنَ أُمِّ سَلَمَةَ وَ أُسَامَةَ بْنَ زَيْدٍ فَشَهِدُوا لِي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بْنُ قَيْسٍ وَ قَدْ سَمِعْتُ ذَلِكَ مِنْ سَلْمَانَ وَ أَبِي ذَرٍّ 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أَنَّهُمْ سَمِعُوا ذَلِكَ مِنْ رَسُولِ اللَّهِ ص</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العيون و الكمال و الخصال 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 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و الطوسيّ مختصرا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عَبْدِ اللَّهِ بْنِ جَعْفَرٍ عَنْ أَبِيهِ عَنْ</w:t>
      </w:r>
      <w:r>
        <w:rPr>
          <w:rStyle w:val="FootnoteAnchor"/>
          <w:rtl w:val="true"/>
        </w:rPr>
        <w:footnoteReference w:id="71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محمّد بن أحمد بن يحيى عن الحميري في عدّة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يَحْيَى عَنْ مُحَمَّدِ بْنِ الْحُسَيْنِ عَنْ أَبِي سَعِيدٍ الْعُصْفُرِيِ</w:t>
      </w:r>
      <w:r>
        <w:rPr>
          <w:rStyle w:val="FootnoteAnchor"/>
          <w:rtl w:val="true"/>
        </w:rPr>
        <w:footnoteReference w:id="714"/>
      </w:r>
      <w:r>
        <w:rPr>
          <w:rFonts w:ascii="Amiri" w:hAnsi="Amiri" w:eastAsia="Amiri" w:cs="Amiri"/>
          <w:color w:val="111111"/>
          <w:sz w:val="28"/>
          <w:sz w:val="28"/>
          <w:szCs w:val="28"/>
          <w:rtl w:val="true"/>
          <w:lang w:bidi="ar-SA"/>
        </w:rPr>
        <w:t>عَنْ عَمْرِو بْنِ ثَابِتٍ</w:t>
      </w:r>
      <w:r>
        <w:rPr>
          <w:rStyle w:val="FootnoteAnchor"/>
          <w:rtl w:val="true"/>
        </w:rPr>
        <w:footnoteReference w:id="715"/>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أَحَدَ عَشَرَ مِنْ وُلْدِي وَ أَنْتَ يَا عَلِيُّ زِرُّ الْأَرْضِ أَعْنِي أَوْتَادَهَا وَ جِبَالَهَا بِنَا أَوْتَدَ اللَّهُ الْأَرْضَ أَنْ تَسِيخَ بِأَهْلِهَا فَإِذَا ذَهَبَ الِاثْنَا عَشَرَ مِنْ وُلْدِي سَاخَتِ الْأَرْضُ بِأَهْلِهَا وَ لَمْ يُنْظَرُوا</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سعيد العصفري في أصله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أَبِيهِ عَنْ جَعْفَرِ بْنِ مُحَمَّدِ بْنِ مَالِكٍ عَنْ مُحَمَّدِ بْنِ نَعْمَةَ السَّلُولِيِّ عَنْ وُهَيْبِ بْنِ حَفْصٍ</w:t>
      </w:r>
      <w:r>
        <w:rPr>
          <w:rStyle w:val="FootnoteAnchor"/>
          <w:rtl w:val="true"/>
        </w:rPr>
        <w:footnoteReference w:id="717"/>
      </w:r>
      <w:r>
        <w:rPr>
          <w:rFonts w:ascii="Amiri" w:hAnsi="Amiri" w:eastAsia="Amiri" w:cs="Amiri"/>
          <w:color w:val="111111"/>
          <w:sz w:val="28"/>
          <w:sz w:val="28"/>
          <w:szCs w:val="28"/>
          <w:rtl w:val="true"/>
          <w:lang w:bidi="ar-SA"/>
        </w:rPr>
        <w:t xml:space="preserve">عَنْ عَبْدِ اللَّهِ بْنِ الْقَاسِمِ عَنْ عَبْدِ اللَّهِ بْنِ خَالِدٍ عَنْ أَبِي السَّفَاتِجِ 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يَدَيْهَا لَوْحٌ فِيهِ</w:t>
      </w:r>
      <w:r>
        <w:rPr>
          <w:rStyle w:val="FootnoteAnchor"/>
          <w:rtl w:val="true"/>
        </w:rPr>
        <w:footnoteReference w:id="718"/>
      </w:r>
      <w:r>
        <w:rPr>
          <w:rFonts w:ascii="Amiri" w:hAnsi="Amiri" w:eastAsia="Amiri" w:cs="Amiri"/>
          <w:color w:val="111111"/>
          <w:sz w:val="28"/>
          <w:sz w:val="28"/>
          <w:szCs w:val="28"/>
          <w:rtl w:val="true"/>
          <w:lang w:bidi="ar-SA"/>
        </w:rPr>
        <w:t>أَسْمَاءُ الْأَوْصِيَاءِ مِنْ وُلْدِهَا فَعَدَدْتُ اثْنَيْ عَشَرَ اسْماً آخِرُهُمْ الْقَائِمُ ثَلَاثَةٌ مِنْهُمْ مُحَمَّدٌ وَ ثَلَاثَةٌ مِنْهُمْ عَلِيٌ</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الكمال و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و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و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عِدَّةٍ مِنْ أَصْحَابِنَا عَنْ مُحَمَّدِ بْنِ يَعْقُوبَ</w:t>
      </w:r>
      <w:r>
        <w:rPr>
          <w:rStyle w:val="FootnoteAnchor"/>
          <w:rtl w:val="true"/>
        </w:rPr>
        <w:footnoteReference w:id="720"/>
      </w:r>
      <w:r>
        <w:rPr>
          <w:rFonts w:ascii="Amiri" w:hAnsi="Amiri" w:eastAsia="Amiri" w:cs="Amiri"/>
          <w:color w:val="111111"/>
          <w:sz w:val="28"/>
          <w:sz w:val="28"/>
          <w:szCs w:val="28"/>
          <w:rtl w:val="true"/>
          <w:lang w:bidi="ar-SA"/>
        </w:rPr>
        <w:t>عَنْ عَلِيِّ بْنِ إِبْرَاهِيمَ بْنِ هَاشِمٍ عَنْ أَبِيهِ عَنِ ابْنِ عُمَيْرٍ عَنْ سَعِيدِ بْنِ غَزْوَانَ</w:t>
      </w:r>
      <w:r>
        <w:rPr>
          <w:rStyle w:val="FootnoteAnchor"/>
          <w:rtl w:val="true"/>
        </w:rPr>
        <w:footnoteReference w:id="721"/>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تِسْعَةُ أَئِمَّةٍ بَعْدَ الْحُسَيْنِ تَاسِعُهُمْ قَائِمُهُمْ</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الكافي و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 ص</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أبي عمير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باسنادهما عن ابن أبي عمير باختلاف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المظفر بن جعفر العلوي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بْنِ جَعْفَرٍ عَنْ أَبِيهِ عَنْ مُحَمَّدِ بْنِ عِيسَى عَنْ مُحَمَّدِ بْنِ الْفَضْلِ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 وَ الْإِنْسِ عَامَّةً وَ كَانَ مِنْ بَعْدِهِ اثْنَا عَشَرَ وَصِيّاً مِنْهُمْ مَنْ سَبَقَنَا وَ مِنْهُمْ مَنْ بَقِيَ وَ كُلُّ وَصِيٍّ جَرَتْ بِهِ السُّنَّةُ وَ الْأَوْصِيَاءُ الَّذِينَ مِنْ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أَوْصِيَاءِ عِيسَى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اثْنَيْ عَشَرَ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الْمَسِيحِ</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 و في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و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 الْحُسَيْنِ</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عون الأسدي أبو الحسين الكوفيّ، ساكن 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كان ثقة صحيح الحديث، 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الحسين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جَمَاعَةٌ عَنْ أَبِي مُحَمَّدٍ التَّلَّعُكْبَرِيِّ عَنْ أَبِي الْحُسَيْنِ مُحَمَّدِ بْنِ جَعْفَرٍ الْأَسَدِيِّ عَنْ سَهْلِ بْنِ زِيَادٍ الْآدَمِيِّ عَنِ الْحَسَنِ بْنِ الْعَبَّاسِ بْنِ الْحَرِيشِ</w:t>
      </w:r>
    </w:p>
    <w:p>
      <w:pPr>
        <w:pStyle w:val="BookText"/>
        <w:rPr/>
      </w:pPr>
      <w:r>
        <w:rPr>
          <w:rFonts w:ascii="Amiri" w:hAnsi="Amiri" w:eastAsia="Amiri" w:cs="Amiri"/>
          <w:color w:val="111111"/>
          <w:sz w:val="28"/>
          <w:sz w:val="28"/>
          <w:szCs w:val="28"/>
          <w:rtl w:val="true"/>
          <w:lang w:bidi="ar-SA"/>
        </w:rPr>
        <w:t xml:space="preserve">الرَّازِيِّ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 عَبَّاسٍ إِنَّ لَيْلَةَ الْقَدْرِ فِي كُلِّ سَنَةٍ وَ إِنَّهُ يَنْزِلُ فِي تِلْكَ اللَّيْلَةِ أَمْرُ السَّنَةِ وَ لِذَلِكَ الْأَمْرِ وُلَاةٌ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مَنْ هُمْ فَقَالَ أَنَا وَ أَحَدَ عَشَرَ مِنْ صُلْبِي أَئِمَّةٌ مُحَدَّثُونَ</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العبّاس و في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العبّاس بن الحريش، عن أبي جعفر الثاني عليه السلام، عن أبي عبد اللّه عليه السلام، عن أمير المؤمنين عليه السلام و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الخصال و في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و في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و في روضة الواعظين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العبّاس بن الحريش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جَعْفَرٍ الْحِمْيَرِيُّ عَنْ أَبِيهِ عَنْ أَحْمَدَ بْنِ هِلَالٍ الْعَبَرْتَائِيِ</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أحمد بن هلال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 يأتي ذمّه في ح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أَبِي عُمَيْرٍ عَنْ سَعِيدِ بْنِ غَزْوَانَ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إِنَّ اللَّهَ اخْتَارَ مِنَ النَّاسِ الْأَنْبِيَاءَ وَ اخْتَارَ مِنَ الْأَنْبِيَاءِ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الرُّسُلَ وَ اخْتَارَنِي مِنَ</w:t>
      </w:r>
    </w:p>
    <w:p>
      <w:pPr>
        <w:pStyle w:val="BookText"/>
        <w:rPr/>
      </w:pPr>
      <w:r>
        <w:rPr>
          <w:rFonts w:ascii="Amiri" w:hAnsi="Amiri" w:eastAsia="Amiri" w:cs="Amiri"/>
          <w:color w:val="111111"/>
          <w:sz w:val="28"/>
          <w:sz w:val="28"/>
          <w:szCs w:val="28"/>
          <w:rtl w:val="true"/>
          <w:lang w:bidi="ar-SA"/>
        </w:rPr>
        <w:t>الرُّسُلِ وَ اخْتَارَ مِنِّي عَلِيّاً وَ اخْتَارَ مِنْ عَلِيٍّ الْحَسَنَ وَ الْحُسَيْنَ وَ اخْتَارَ مِنَ الْحُسَيْنِ الْأَوْصِيَاءَ تَاسِعُهُمْ قَائِمُهُمْ وَ هُوَ ظَاهِرُهُمْ وَ بَاطِنُهُمْ</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باسناديه عن أحمد بن هلال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جعفر باختلاف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اختلاف، و في الإثبات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 و رواه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أبو الحسين عليّ بن هبة اللّه، عن ابن بابويه، و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كما في المحتضر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كما في المحتضر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كما في إثبات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جَمَاعَةٌ عَنْ أَبِي جَعْفَرٍ مُحَمَّدِ بْنِ سُفْيَانَ الْبَزَوْفَرِيِ</w:t>
      </w:r>
      <w:r>
        <w:rPr>
          <w:rStyle w:val="FootnoteAnchor"/>
          <w:rtl w:val="true"/>
        </w:rPr>
        <w:footnoteReference w:id="728"/>
      </w:r>
      <w:r>
        <w:rPr>
          <w:rFonts w:ascii="Amiri" w:hAnsi="Amiri" w:eastAsia="Amiri" w:cs="Amiri"/>
          <w:color w:val="111111"/>
          <w:sz w:val="28"/>
          <w:sz w:val="28"/>
          <w:szCs w:val="28"/>
          <w:rtl w:val="true"/>
          <w:lang w:bidi="ar-SA"/>
        </w:rPr>
        <w:t>عَنْ أَبِي عَلِيٍّ أَحْمَدَ بْنِ إِدْرِيسَ وَ عَبْدِ اللَّهِ بْنِ جَعْفَرٍ الْحِمْيَرِيِّ عَنْ أَبِي الْخَيْرِ صَالِحِ بْنِ أَبِي حَمَّادٍ الرَّازِيِ</w:t>
      </w:r>
      <w:r>
        <w:rPr>
          <w:rStyle w:val="FootnoteAnchor"/>
          <w:rtl w:val="true"/>
        </w:rPr>
        <w:footnoteReference w:id="729"/>
      </w:r>
      <w:r>
        <w:rPr>
          <w:rFonts w:ascii="Amiri" w:hAnsi="Amiri" w:eastAsia="Amiri" w:cs="Amiri"/>
          <w:color w:val="111111"/>
          <w:sz w:val="28"/>
          <w:sz w:val="28"/>
          <w:szCs w:val="28"/>
          <w:rtl w:val="true"/>
          <w:lang w:bidi="ar-SA"/>
        </w:rPr>
        <w:t xml:space="preserve">وَ الْحَسَنِ بْنِ ظَرِيفٍ جَمِيعاً عَنْ بَكْرِ بْنِ صَالِحٍ عَنْ عَبْدِ الرَّحْمَنِ بْنِ سَالِمٍ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الْأَنْصَارِيِّ إِنَّ لِي إِلَيْكَ حَاجَةً فَمَتَى يَخِفُّ عَلَيْكَ أَنْ أَخْلُوَ بِكَ فَأَسْأَلَكَ عَنْهَا قَالَ لَهُ جَابِرٌ فِي أَيِّ الْأَوْقَاتِ أَحْبَبْتَ فَخَلَا بِهِ أَبِي فِي بَعْضِ الْأَوْقَاتِ فَقَالَ لَهُ </w:t>
      </w:r>
    </w:p>
    <w:p>
      <w:pPr>
        <w:pStyle w:val="BookText"/>
        <w:rPr/>
      </w:pPr>
      <w:r>
        <w:rPr>
          <w:rFonts w:ascii="Amiri" w:hAnsi="Amiri" w:eastAsia="Amiri" w:cs="Amiri"/>
          <w:color w:val="111111"/>
          <w:sz w:val="28"/>
          <w:sz w:val="28"/>
          <w:szCs w:val="28"/>
          <w:rtl w:val="true"/>
          <w:lang w:bidi="ar-SA"/>
        </w:rPr>
        <w:t xml:space="preserve">يَا جَابِرُ أَخْبِرْنِي عَنِ اللَّوْحِ الَّذِي رَأَيْتَهُ فِي يَدِ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أَخْبَرَتْكَ بِهِ أُمِّي أَنَّهُ فِي ذَلِكَ اللَّوْحِ مَكْتُوبٌ فَقَالَ جَابِرٌ أَشْهَدُ بِاللَّهِ أَنِّي دَخَلْتُ عَلَى أُمِّكَ فَاطِمَةَ صَلَوَاتُ اللَّهِ عَلَيْهَا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فَهَنَّأْتُهَا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يَدِهَا لَوْحاً أَخْضَرَ فَظَنَنْتُ أَنَّهُ زُمُرُّدٌ وَ رَأَيْتُ فِيهِ كِتَاباً أَبْيَضَ شِبْهَ نُورِ الشَّمْسِ فَقُلْتُ لَهَا بِأَبِي وَ أُمِّي يَا ابْنَةَ</w:t>
      </w:r>
      <w:r>
        <w:rPr>
          <w:rStyle w:val="FootnoteAnchor"/>
          <w:rtl w:val="true"/>
        </w:rPr>
        <w:footnoteReference w:id="730"/>
      </w:r>
      <w:r>
        <w:rPr>
          <w:rFonts w:ascii="Amiri" w:hAnsi="Amiri" w:eastAsia="Amiri" w:cs="Amiri"/>
          <w:color w:val="111111"/>
          <w:sz w:val="28"/>
          <w:sz w:val="28"/>
          <w:szCs w:val="28"/>
          <w:rtl w:val="true"/>
          <w:lang w:bidi="ar-SA"/>
        </w:rPr>
        <w:t xml:space="preserve">رَسُولِ اللَّهِ مَا هَذَا اللَّوْحُ فَقَالَتْ هَذَا اللَّوْحُ أَهْدَاهُ اللَّهُ عَزَّ وَ 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أَبِي وَ اسْمُ بَعْلِي وَ اسْمُ ابْنَيَ</w:t>
      </w:r>
      <w:r>
        <w:rPr>
          <w:rStyle w:val="FootnoteAnchor"/>
          <w:rtl w:val="true"/>
        </w:rPr>
        <w:footnoteReference w:id="731"/>
      </w:r>
      <w:r>
        <w:rPr>
          <w:rFonts w:ascii="Amiri" w:hAnsi="Amiri" w:eastAsia="Amiri" w:cs="Amiri"/>
          <w:color w:val="111111"/>
          <w:sz w:val="28"/>
          <w:sz w:val="28"/>
          <w:szCs w:val="28"/>
          <w:rtl w:val="true"/>
          <w:lang w:bidi="ar-SA"/>
        </w:rPr>
        <w:t xml:space="preserve">وَ أَسْمَاءُ الْأَوْصِيَاءِ مِنْ وُلْدِي فَأَعْطَانِيهِ أَبِي لِيَسُرَّنِي بِذَلِكَ قَالَ جَابِرٌ فَأَعْطَتْنِيهِ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فَاسْتَنْسَخْتُهُ</w:t>
      </w:r>
      <w:r>
        <w:rPr>
          <w:rStyle w:val="FootnoteAnchor"/>
          <w:rtl w:val="true"/>
        </w:rPr>
        <w:footnoteReference w:id="732"/>
      </w:r>
      <w:r>
        <w:rPr>
          <w:rFonts w:ascii="Amiri" w:hAnsi="Amiri" w:eastAsia="Amiri" w:cs="Amiri"/>
          <w:color w:val="111111"/>
          <w:sz w:val="28"/>
          <w:sz w:val="28"/>
          <w:szCs w:val="28"/>
          <w:rtl w:val="true"/>
          <w:lang w:bidi="ar-SA"/>
        </w:rPr>
        <w:t>قَالَ لَهُ أَبِي فَهَلْ لَكَ يَا جَابِرُ أَنْ تَعْرِضَهُ عَلَيَّ قَالَ نَعَمْ فَمَشَى مَعَهُ أَبِي حَتَّى انْتَهَى إِلَى مَنْزِلِ جَابِرٍ فَأَخْرَجَ أَبِي صَحِيفَةً مِنْ رَقٍ</w:t>
      </w:r>
      <w:r>
        <w:rPr>
          <w:rStyle w:val="FootnoteAnchor"/>
          <w:rtl w:val="true"/>
        </w:rPr>
        <w:footnoteReference w:id="733"/>
      </w:r>
      <w:r>
        <w:rPr>
          <w:rFonts w:ascii="Amiri" w:hAnsi="Amiri" w:eastAsia="Amiri" w:cs="Amiri"/>
          <w:color w:val="111111"/>
          <w:sz w:val="28"/>
          <w:sz w:val="28"/>
          <w:szCs w:val="28"/>
          <w:rtl w:val="true"/>
          <w:lang w:bidi="ar-SA"/>
        </w:rPr>
        <w:t>وَ قَالَ يَا جَابِرُ انْظُرْ فِي كِتَابِكَ لِأَقْرَأَ أَنَا عَلَيْكَ فَنَظَرَ جَابِرٌ فِي نُسْخَتِهِ وَ قَرَأَهُ أَبِي فَمَا خَالَفَ حَرْفٌ حَرْفاً قَالَ جَابِرٌ فَأَشْهَدُ بِاللَّهِ أَنِّي هَكَذَا رَأَيْتُ فِي اللَّوْحِ مَكْتُوباً بِسْمِ اللَّهِ الرَّحْمنِ الرَّحِيمِ هَذَا كِتَابٌ مِنَ اللَّهِ الْعَزِيزِ الْحَكِيمِ لِمُحَمَّدٍ نَبِيِّهِ وَ نُورِهِ وَ سَفِيرِهِ وَ حِجَابِهِ</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راجع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جملة من مفردات الحديث</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دَلِيلِهِ نَزَلَ بِهِ الرُّوحُ الْأَمِينُ مِنْ عِنْدِ رَبِّ الْعَالَمِينَ عَظِّمْ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أَسْمَائِي وَ اشْكُرْ نَعْمَائِي وَ لَا تَجْحَدْ آلَائِي إِنِّي أَنَا اللَّهُ لَا إِلَهَ أَنَا قَاصِمُ الْجَبَّارِينَ وَ مُدِيلُ الْمَظْلُومِينَ وَ دَيَّانُ الدِّينِ إِنِّي أَنَا اللَّهُ لا إِلهَ إِلَّا أَنَا مَنْ رَجَا غَيْرَ فَضْلِي أَوْ خَافَ غَيْرَ عَدْلِي عَذَّبْتُهُ عَذاباً لا أُعَذِّبُهُ أَحَداً مِنَ الْعالَمِينَ فَإِيَّايَ فَاعْبُدْ وَ عَلَيَّ فَتَوَكَّلْ إِنِّي لَمْ أَبْعَثْ نَبِيّاً فَكَمَلَتْ أَيَّامُهُ وَ انْقَضَتْ مُدَّتُهُ إِلَّا جَعَلْتُ لَهُ وَصِيّاً وَ إِنِّي فَضَّلْتُكَ عَلَى الْأَنْبِيَاءِ وَ فَضَّلْتُ وَصِيَّكَ عَلِيّاً عَلَى الْأَوْصِيَاءِ وَ أَكْرَمْتُكَ بِشِبْلَيْكَ بَعْدَهُ وَ سِبْطَيْكَ الْحَسَنِ وَ الْحُسَيْنِ فَجَعَلْتُ حَسَناً مَعْدِنَ عِلْمِي بَعْدَ انْقِضَاءِ مُدَّةِ أَبِيهِ وَ جَعَلْتُ حُسَيْناً خَازِنَ عِلْمِي وَ أَكْرَمْتُهُ بِالشَّهَادَةِ وَ خَتَمْتُ لَهُ بِالسَّعَادَةِ وَ هُوَ أَفْضَلُ مَنِ اسْتُشْهِدَ وَ أَرْفَعُ الشُّهَدَاءِ دَرَجَةً جَعَلْتُ كَلِمَتِيَ التَّامَّةَ مَعَهُ وَ حُجَّتِيَ الْبَالِغَةَ عِنْدَهُ بِعِتْرَتِهِ</w:t>
      </w:r>
      <w:r>
        <w:rPr>
          <w:rStyle w:val="FootnoteAnchor"/>
          <w:rtl w:val="true"/>
        </w:rPr>
        <w:footnoteReference w:id="735"/>
      </w:r>
      <w:r>
        <w:rPr>
          <w:rFonts w:ascii="Amiri" w:hAnsi="Amiri" w:eastAsia="Amiri" w:cs="Amiri"/>
          <w:color w:val="111111"/>
          <w:sz w:val="28"/>
          <w:sz w:val="28"/>
          <w:szCs w:val="28"/>
          <w:rtl w:val="true"/>
          <w:lang w:bidi="ar-SA"/>
        </w:rPr>
        <w:t>أُثِيبُ وَ أُعَاقِبُ أَوَّلُهُمْ عَلِيٌّ سَيِّدُ الْعَابِدِينَ وَ زَيْنُ أَوْلِيَاءِ الْمَاضِينَ وَ ابْنُهُ شَبِيهُ جَدِّهِ الْمَحْمُودِ مُحَمَّدٌ الْبَاقِرُ بَاقِرُ عِلْمِي وَ الْمَعْدِنُ لِحِكْمَتِي سَيَهْلِكُ الْمُرْتَابُونَ فِي جَعْفَرٍ الرَّادُّ عَلَيْهِ كَالرَّادِّ عَلَيَّ حَقَّ الْقَوْلُ مِنِّي لَأُكْرِمَنَّ مَثْوَى جَعْفَرٍ وَ لَأَسُرَّنَّهُ فِي أَشْيَاعِهِ وَ أَنْصَارِهِ وَ أَوْلِيَائِهِ أُنْتِجَ</w:t>
      </w:r>
      <w:r>
        <w:rPr>
          <w:rStyle w:val="FootnoteAnchor"/>
          <w:rtl w:val="true"/>
        </w:rPr>
        <w:footnoteReference w:id="736"/>
      </w:r>
      <w:r>
        <w:rPr>
          <w:rFonts w:ascii="Amiri" w:hAnsi="Amiri" w:eastAsia="Amiri" w:cs="Amiri"/>
          <w:color w:val="111111"/>
          <w:sz w:val="28"/>
          <w:sz w:val="28"/>
          <w:szCs w:val="28"/>
          <w:rtl w:val="true"/>
          <w:lang w:bidi="ar-SA"/>
        </w:rPr>
        <w:t>بَعْدَهُ فِتْنَةٌ عَمْيَاءُ حِنْدِسٌ</w:t>
      </w:r>
      <w:r>
        <w:rPr>
          <w:rStyle w:val="FootnoteAnchor"/>
          <w:rtl w:val="true"/>
        </w:rPr>
        <w:footnoteReference w:id="737"/>
      </w:r>
      <w:r>
        <w:rPr>
          <w:rFonts w:ascii="Amiri" w:hAnsi="Amiri" w:eastAsia="Amiri" w:cs="Amiri"/>
          <w:color w:val="111111"/>
          <w:sz w:val="28"/>
          <w:sz w:val="28"/>
          <w:szCs w:val="28"/>
          <w:rtl w:val="true"/>
          <w:lang w:bidi="ar-SA"/>
        </w:rPr>
        <w:t>لِأَنَّ خَيْطَ فَرْضِي لَا يَنْقَطِعُ وَ حُجَّتِي لَا تَخْفَى وَ إِنَّ أَوْلِيَائِي لَا يَشْقَوْنَ أَلَا وَ مَنْ جَحَدَ وَاحِداً مِنْهُمْ فَقَدْ جَحَدَ نِعْمَتِي وَ مَنْ غَيَّرَ آيَةً مِنْ كِتَابِي فَقَدِ افْتَرَى عَلَيَّ وَ وَيْلٌ لِلْمُفْتَرِينَ الْجَاحِدِينَ عِنْدَ انْقِضَاءِ مُدَّةِ عَبْدِي مُوسَى وَ حَبِيبِي وَ خِيَرَتِي إِنَّ الْمُكَذِّبَ بِالثَّامِنِ مُكَذِّبٌ بِكُلِّ أَوْلِيَائِي وَ عَلِيٌّ وَلِيِّي وَ نَاصِرِي وَ مَنْ أَضَعُ عَلَيْهِ أَعْبَاءَ النُّبُوَّةِ وَ أُمَتِّعُهُ</w:t>
      </w:r>
      <w:r>
        <w:rPr>
          <w:rStyle w:val="FootnoteAnchor"/>
          <w:rtl w:val="true"/>
        </w:rPr>
        <w:footnoteReference w:id="738"/>
      </w:r>
      <w:r>
        <w:rPr>
          <w:rFonts w:ascii="Amiri" w:hAnsi="Amiri" w:eastAsia="Amiri" w:cs="Amiri"/>
          <w:color w:val="111111"/>
          <w:sz w:val="28"/>
          <w:sz w:val="28"/>
          <w:szCs w:val="28"/>
          <w:rtl w:val="true"/>
          <w:lang w:bidi="ar-SA"/>
        </w:rPr>
        <w:t xml:space="preserve">بِالاضْطِلَاعِ بِهَا يَقْتُلُهُ عِفْرِيتٌ مُسْتَكْبِرٌ يُدْفَنُ فِي الْمَدِينَةِ الَّتِي بَنَاهَا الْعَبْدُ الصَّالِحُ إِلَى جَنْبِ شَرِّ خَلْقِي حَقَّ الْقَوْلُ مِنِّي لَأُقِرَّنَّ عَيْنَيْهِ </w:t>
      </w:r>
    </w:p>
    <w:p>
      <w:pPr>
        <w:pStyle w:val="BookText"/>
        <w:rPr/>
      </w:pPr>
      <w:r>
        <w:rPr>
          <w:rFonts w:ascii="Amiri" w:hAnsi="Amiri" w:eastAsia="Amiri" w:cs="Amiri"/>
          <w:color w:val="111111"/>
          <w:sz w:val="28"/>
          <w:sz w:val="28"/>
          <w:szCs w:val="28"/>
          <w:rtl w:val="true"/>
          <w:lang w:bidi="ar-SA"/>
        </w:rPr>
        <w:t xml:space="preserve">بِمُحَمَّدٍ ابْنِهِ وَ خَلِيفَتِهِ وَ وَارِثِ عِلْمِهِ فَهُوَ مَعْدِنُ عِلْمِي وَ مَوْضِعُ سِرِّي وَ حُجَّتِي عَلَى خَلْقِي جَعَلْتُ الْجَنَّةَ مَثْوَاهُ وَ شَفَّعْتُهُ فِي سَبْعِينَ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كُلُّهُمْ قَدِ اسْتَوْجَبُوا النَّارَ وَ أَخْتِمُ بِالسَّعَادَةِ لِابْنِهِ عَلِيٍّ وَلِيِّي وَ نَاصِرِي وَ الشَّاهِدِ فِي خَلْقِي وَ أَمِينِي عَلَى وَحْيِي أُخْرِجُ مِنْهُ الدَّاعِيَ إِلَى سَبِيلِي وَ الْخَازِنَ لِعِلْمِيَ الْحَسَنَ ثُمَّ أُكْمِلُ ذَلِكَ بِابْنِهِ رَحْمَةً لِلْعَالَمِينَ عَلَيْهِ كَمَالُ مُوسَى وَ بَهَاءُ عِيسَى وَ صَبْرُ أَيُّوبَ سَيَذِلُّ أَوْلِيَائِي فِي زَمَانِهِ وَ يُتَهَادَى رُءُوسُهُمْ كَمَا يُتَهَادَى رُءُوسُ التُّرْكِ وَ الدَّيْلَمِ فَيُقْتَلُونَ وَ يُحْرَقُونَ وَ يَكُونُونَ خَائِفِينَ مَرْعُوبِينَ وَجِلِينَ تُصْبَغُ الْأَرْضُ بِدِمَائِهِمْ وَ يَفْشُو الْوَيْلُ وَ الرَّنَّةُ</w:t>
      </w:r>
      <w:r>
        <w:rPr>
          <w:rStyle w:val="FootnoteAnchor"/>
          <w:rtl w:val="true"/>
        </w:rPr>
        <w:footnoteReference w:id="739"/>
      </w:r>
      <w:r>
        <w:rPr>
          <w:rFonts w:ascii="Amiri" w:hAnsi="Amiri" w:eastAsia="Amiri" w:cs="Amiri"/>
          <w:color w:val="111111"/>
          <w:sz w:val="28"/>
          <w:sz w:val="28"/>
          <w:szCs w:val="28"/>
          <w:rtl w:val="true"/>
          <w:lang w:bidi="ar-SA"/>
        </w:rPr>
        <w:t>فِي نِسَائِهِمْ أُولَئِكَ أَوْلِيَائِي حَقّاً بِهِمْ أَدْفَعُ كُلَّ فِتْنَةٍ عَمْيَاءَ حِنْدِسٍ وَ بِهِمْ أَكْشِفُ الزَّلَازِلَ وَ أَرْفَعُ الآصَارَ وَ الْأَغْلَالَ أُولئِكَ عَلَيْهِمْ صَلَواتٌ مِنْ رَبِّهِمْ وَ رَحْمَةٌ وَ أُولئِكَ هُمُ الْمُهْتَدُونَ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بْنُ سَالِمٍ قَالَ لِي أَبُو بَصِيرٍ لَوْ لَمْ تَسْمَعْ فِي دَهْرِكَ إِلَّا هَذَا الْحَدِيثَ لَكَفَاكَ فَصُنْهُ إِلَّا عَنْ أَهْلِهِ</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 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بابويه و إرشاد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مشارق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و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نحوه و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الصدوق و في 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العيون، و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الحضيني في هدايته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باختلاف و في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صالح بن أبي حمّاد و الحسن بن طريف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الكراجكيّ في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بإسناده عن صالح بن أبي حمّاد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شاذان في فضائله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عن أبي بصير صدره باختلاف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 عَنِ التَّلَّعُكْبَرِيِّ عَنْ أَبِي عَلِيٍّ أَحْمَدَ بْنِ عَلِيٍّ الرَّازِيِّ الْإِيَادِيِّ قَالَ أَخْبَرَنِي الْحُسَيْنُ بْنُ عَلِيٍّ عَنْ عَلِيِّ بْنِ سِنَانٍ الْمَوْصِلِيِّ الْعَدْلِ عَنْ أَحْمَدَ بْنِ مُحَمَّدٍ الْخَلِيلِيِّ عَنْ مُحَمَّدِ بْنِ صَالِحٍ الْهَمْدَانِيِ</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 قال الكشّيّ في ترجمة إسحاق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لإسحاق بن إسماعيل توقيع من أبي محمّد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وردت بغداد فاقرأه على الدهقان، وكيلنا و ثقتنا و الّذي يقبض من موالينا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أَحْمَدَ عَنْ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أثبتناه كما في المائة منقبة و مقتل الخوارزمي و فرائد السمطين و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غياث، و اسم أبي غياث مسلم، مولى آل دغش، روى عن أبي عبد اللّه عليه السلام ذكره ابن عقدة و ابن نوح، ثقة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الشيخ في رجاله 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مسلم، أبو عتاب، أبو غياث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مُسْلِمٍ وَ عَبْدِ الرَّحْمَنِ بْنِ يَزِيدَ بْنِ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سَمِعْتُ أَبَا سَلْمَى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رَاعِيَ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سَمِعْتُ لَيْلَةً أُسْرِيَ بِي إِلَى السَّمَاءِ قَالَ الْعَزِيزُ جَلَّ ثَنَاؤُهُ آمَنَ الرَّسُولُ بِما</w:t>
      </w:r>
    </w:p>
    <w:p>
      <w:pPr>
        <w:pStyle w:val="BookText"/>
        <w:rPr/>
      </w:pPr>
      <w:r>
        <w:rPr>
          <w:rFonts w:ascii="Amiri" w:hAnsi="Amiri" w:eastAsia="Amiri" w:cs="Amiri"/>
          <w:color w:val="111111"/>
          <w:sz w:val="28"/>
          <w:sz w:val="28"/>
          <w:szCs w:val="28"/>
          <w:rtl w:val="true"/>
          <w:lang w:bidi="ar-SA"/>
        </w:rPr>
        <w:t>أُنْزِلَ إِلَيْهِ مِنْ رَبِّهِ قُلْتُ وَ الْمُؤْمِنُونَ</w:t>
      </w:r>
      <w:r>
        <w:rPr>
          <w:rStyle w:val="FootnoteAnchor"/>
          <w:rtl w:val="true"/>
        </w:rPr>
        <w:footnoteReference w:id="743"/>
      </w:r>
      <w:r>
        <w:rPr>
          <w:rFonts w:ascii="Amiri" w:hAnsi="Amiri" w:eastAsia="Amiri" w:cs="Amiri"/>
          <w:color w:val="111111"/>
          <w:sz w:val="28"/>
          <w:sz w:val="28"/>
          <w:szCs w:val="28"/>
          <w:rtl w:val="true"/>
          <w:lang w:bidi="ar-SA"/>
        </w:rPr>
        <w:t xml:space="preserve">قَالَ صَدَقْتَ يَا مُحَمَّدُ مَنْ خَلَّفْتَ لِأُمَّتِكَ قُلْتُ خَيْرَهَا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يَا رَبِّ قَالَ يَا مُحَمَّدُ إِنِّي اطَّلَعْتُ عَلَى الْأَرْضِ اطِّلَاعَةً فَاخْتَرْتُكَ مِنْهَا فَشَقَقْتُ لَكَ اسْماً مِنْ أَسْمَائِي فَلَا أُذْكَرُ فِي مَوْضِعٍ إِلَّا وَ ذُكِرْتَ مَعِي فَأَنَا الْمَحْمُودُ وَ أَنْتَ مُحَمَّدٌ ثُمَّ اطَّلَعْتُ الثَّانِيَةَ فَاخْتَرْتُ مِنْهَا عَلِيّاً وَ شَقَقْتُ لَهُ اسْماً مِنْ أَسْمَائِي فَأَنَا الْأَعْلَى وَ هُوَ عَلِيٌّ يَا مُحَمَّدُ إِنِّي خَلَقْتُكَ وَ خَلَقْتُ عَلِيّاً وَ فَاطِمَةَ وَ الْحَسَنَ وَ الْحُسَيْنَ مِنْ شَبَحِ نُورٍ مِنْ نُورِي</w:t>
      </w:r>
      <w:r>
        <w:rPr>
          <w:rStyle w:val="FootnoteAnchor"/>
          <w:rtl w:val="true"/>
        </w:rPr>
        <w:footnoteReference w:id="744"/>
      </w:r>
      <w:r>
        <w:rPr>
          <w:rFonts w:ascii="Amiri" w:hAnsi="Amiri" w:eastAsia="Amiri" w:cs="Amiri"/>
          <w:color w:val="111111"/>
          <w:sz w:val="28"/>
          <w:sz w:val="28"/>
          <w:szCs w:val="28"/>
          <w:rtl w:val="true"/>
          <w:lang w:bidi="ar-SA"/>
        </w:rPr>
        <w:t xml:space="preserve">وَ عَرَضْتُ وَلَايَتَكُمْ عَلَى أَهْلِ السَّمَاوَاتِ وَ الْأَرَضِينَ فَمَنْ قَبِلَهَا كَانَ عِنْدِي مِنَ الْمُؤْمِنِينَ وَ مَنْ جَحَدَهَا كَانَ عِنْدِي مِنَ الْكَافِرِينَ يَا مُحَمَّدُ لَوْ أَنَّ عَبْداً مِنْ عِبَادِي عَبَدَنِي حَتَّى يَنْقَطِعَ وَ يَصِيرَ مِثْلَ الشَّنِّ الْبَالِي ثُمَّ أَتَانِي جَاحِداً بِوَلَايَتِكُمْ مَا غَفَرْتُ لَهُ حَتَّى يُقِرَّ بِوَلَايَتِكُمْ يَا مُحَمَّدُ أَ تُحِبُّ أَنْ تَرَاهُمْ قُلْتُ نَعَمْ يَا رَبِّ فَقَالَ الْتَفِتْ عَنْ يَمِينِ الْعَرْشِ فَالْتَفَتُّ فَإِذَا أَنَا بِعَلِيٍّ وَ فَاطِمَةَ وَ الْحَسَنِ وَ الْحُسَيْنِ وَ عَلِيٍّ وَ مُحَمَّدٍ وَ جَعْفَرٍ وَ مُوسَى وَ عَلِيٍّ وَ مُحَمَّدٍ وَ عَلِيٍّ وَ الْحَسَنِ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ضَحْضَاحٍ</w:t>
      </w:r>
      <w:r>
        <w:rPr>
          <w:rStyle w:val="FootnoteAnchor"/>
          <w:rtl w:val="true"/>
        </w:rPr>
        <w:footnoteReference w:id="745"/>
      </w:r>
      <w:r>
        <w:rPr>
          <w:rFonts w:ascii="Amiri" w:hAnsi="Amiri" w:eastAsia="Amiri" w:cs="Amiri"/>
          <w:color w:val="111111"/>
          <w:sz w:val="28"/>
          <w:sz w:val="28"/>
          <w:szCs w:val="28"/>
          <w:rtl w:val="true"/>
          <w:lang w:bidi="ar-SA"/>
        </w:rPr>
        <w:t>مِنْ نُورٍ قِيَامٌ يُصَلُّونَ وَ الْمَهْدِيُّ فِي وَسْطِهُمْ كَأَنَّهُ كَوْكَبٌ دُرِّيٌ فَقَالَ يَا مُحَمَّدُ هَؤُلَاءِ الْحُجَجُ وَ هَذَا الثَّائِرُ مِنْ عِتْرَتِكَ يَا مُحَمَّدُ وَ عِزَّتِي وَ جَلَالِي إِنَّهُ الْحُجَّةُ الْوَاجِبَةُ لِأَوْلِيَائِي وَ الْمُنْتَقِمُ مِنْ أَعْدَائِي</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جعفر عليه السلام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أربعين خاتون‌آبادي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سنان الموصلي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الخوارزمي و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الخوارزمي و الحمويني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الخوارزمي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الرحمن بن يزيد بن جابر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قَوْلِ اللَّهِ عَزَّ وَ جَلَ إِنَّ عِدَّةَ الشُّهُورِ عِنْدَ اللَّهِ اثْنا عَشَرَ شَهْراً فِي كِتابِ اللَّهِ يَوْمَ خَلَقَ السَّماواتِ وَ الْأَرْضَ مِنْها أَرْبَعَةٌ حُرُمٌ ذلِكَ الدِّينُ الْقَيِّمُ فَلا تَظْلِمُوا فِيهِنَّ أَنْفُسَكُمْ</w:t>
      </w:r>
      <w:r>
        <w:rPr>
          <w:rStyle w:val="FootnoteAnchor"/>
          <w:rtl w:val="true"/>
        </w:rPr>
        <w:footnoteReference w:id="747"/>
      </w:r>
      <w:r>
        <w:rPr>
          <w:rFonts w:ascii="Amiri" w:hAnsi="Amiri" w:eastAsia="Amiri" w:cs="Amiri"/>
          <w:color w:val="111111"/>
          <w:sz w:val="28"/>
          <w:sz w:val="28"/>
          <w:szCs w:val="28"/>
          <w:rtl w:val="true"/>
          <w:lang w:bidi="ar-SA"/>
        </w:rPr>
        <w:t xml:space="preserve">قَالَ فَتَنَفَّسَ سَيِّدِي الصُّعَدَاءَ ثُمَّ قَالَ يَا جَابِرُ أَمَّا السُّنَّةُ فَهِيَ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شُهُورُهَا اثْنَا عَشَرَ شَهْراً فَهُوَ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إلَيَّ وَ إِلَى ابْنِي جَعْفَرٍ وَ ابْنِهِ مُوسَى وَ ابْنِهِ عَلِيٍّ وَ ابْنِهِ مُحَمَّدٍ وَ ابْنِهِ عَلِيٍّ وَ إِلَى ابْنِهِ الْحَسَنِ وَ إِلَى ابْنِهِ مُحَمَّدٍ الْهَادِي الْمَهْدِيِّ اثْنَا عَشَرَ إِمَاماً حُجَجُ اللَّهِ فِي خَلْقِهِ وَ أُمَنَاؤُهُ عَلَى وَحْيِهِ وَ عِلْمِهِ وَ الْأَرْبَعَةُ الْحُرُمُ الَّذِينَ هُمُ الدِّينُ الْقَيِّمُ أَرْبَعَةٌ مِنْهُمْ يَخْرُجُونَ بِاسْمٍ وَاحِدٍ عَلِيٌّ أَمِيرُ الْمُؤْمِنِينَ وَ أَبِي عَلِيُّ بْنُ الْحُسَيْنِ وَ عَلِيُّ بْنُ مُوسَى وَ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فَالْإِقْرَارُ بِهَؤُلَاءِ هُوَ الدِّينُ الْقَيِّمُ فَلا تَظْلِمُوا فِيهِنَّ أَنْفُسَكُمْ أَيْ قُولُوا بِهِمْ جَمِيعاً تَهْتَدُوا</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عَبْدِ اللَّهِ الْحُسَيْنِ بْنِ عَلِيِّ بْنِ سُفْيَانَ الْبَزَوْفَرِيِ</w:t>
      </w:r>
      <w:r>
        <w:rPr>
          <w:rStyle w:val="FootnoteAnchor"/>
          <w:rtl w:val="true"/>
        </w:rPr>
        <w:footnoteReference w:id="750"/>
      </w:r>
      <w:r>
        <w:rPr>
          <w:rFonts w:ascii="Amiri" w:hAnsi="Amiri" w:eastAsia="Amiri" w:cs="Amiri"/>
          <w:color w:val="111111"/>
          <w:sz w:val="28"/>
          <w:sz w:val="28"/>
          <w:szCs w:val="28"/>
          <w:rtl w:val="true"/>
          <w:lang w:bidi="ar-SA"/>
        </w:rPr>
        <w:t>عَنْ عَلِيِّ بْنِ سِنَانٍ الْمَوْصِلِيِّ الْعَدْلِ عَنْ عَلِيِّ بْنِ الْحُسَيْنِ عَنْ أَحْمَدَ بْنِ مُحَمَّدِ بْنِ الْخَلِيلِ عَنْ جَعْفَرِ بْنِ أَحْمَدَ الْمِصْرِيِ</w:t>
      </w:r>
      <w:r>
        <w:rPr>
          <w:rStyle w:val="FootnoteAnchor"/>
          <w:rtl w:val="true"/>
        </w:rPr>
        <w:footnoteReference w:id="751"/>
      </w:r>
      <w:r>
        <w:rPr>
          <w:rFonts w:ascii="Amiri" w:hAnsi="Amiri" w:eastAsia="Amiri" w:cs="Amiri"/>
          <w:color w:val="111111"/>
          <w:sz w:val="28"/>
          <w:sz w:val="28"/>
          <w:szCs w:val="28"/>
          <w:rtl w:val="true"/>
          <w:lang w:bidi="ar-SA"/>
        </w:rPr>
        <w:t>عَنْ عَمِّهِ الْحَسَنِ بْنِ عَلِيٍّ عَنْ أَبِيهِ عَنْ أَبِي عَبْدِ اللَّهِ جَعْفَرِ بْنِ مُحَمَّدٍ عَنْ أَبِيهِ الْبَاقِرِ عَنْ أَبِيهِ ذِي الثَّفِنَاتِ</w:t>
      </w:r>
      <w:r>
        <w:rPr>
          <w:rStyle w:val="FootnoteAnchor"/>
          <w:rtl w:val="true"/>
        </w:rPr>
        <w:footnoteReference w:id="752"/>
      </w:r>
      <w:r>
        <w:rPr>
          <w:rFonts w:ascii="Amiri" w:hAnsi="Amiri" w:eastAsia="Amiri" w:cs="Amiri"/>
          <w:color w:val="111111"/>
          <w:sz w:val="28"/>
          <w:sz w:val="28"/>
          <w:szCs w:val="28"/>
          <w:rtl w:val="true"/>
          <w:lang w:bidi="ar-SA"/>
        </w:rPr>
        <w:t xml:space="preserve">سَيِّدِ الْعَابِدِينَ عَنْ أَبِيهِ الْحُسَيْنِ الزَّكِيِّ الشَّهِيدِ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كَانَتْ فِيهَا وَفَاتُهُ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أَحْضِرْ صَحِيفَةً وَ دَوَاةً فَأَمْلَأَ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حَتَّى انْتَهَى إِلَى هَذَا الْمَوْضِعِ فَقَالَ يَا عَلِيُّ إِنَّهُ سَيَكُونُ بَعْدِي اثْنَا عَشَرَ إِمَاماً وَ مِنْ بَعْدِهِمْ اثْنَا عَشَرَ مَهْدِيّاً فَأَنْتَ يَا عَلِيُّ أَوَّلُ الِاثْنَيْ عَشَرَ إِمَاماً سَمَّاكَ اللَّهُ تَعَالَى فِي سَمَائِهِ</w:t>
      </w:r>
      <w:r>
        <w:rPr>
          <w:rStyle w:val="FootnoteAnchor"/>
          <w:rtl w:val="true"/>
        </w:rPr>
        <w:footnoteReference w:id="753"/>
      </w:r>
      <w:r>
        <w:rPr>
          <w:rFonts w:ascii="Amiri" w:hAnsi="Amiri" w:eastAsia="Amiri" w:cs="Amiri"/>
          <w:color w:val="111111"/>
          <w:sz w:val="28"/>
          <w:sz w:val="28"/>
          <w:szCs w:val="28"/>
          <w:rtl w:val="true"/>
          <w:lang w:bidi="ar-SA"/>
        </w:rPr>
        <w:t>عَلِيّاً الْمُرْتَضَى وَ أَمِيرَ الْمُؤْمِنِينَ وَ الصِّدِّيقَ الْأَكْبَرَ وَ الْفَارُوقَ الْأَعْظَمَ وَ الْمَأْمُونَ وَ الْمَهْدِيَّ فَلَا تَصِحُّ هَذِهِ الْأَسْمَاءُ لِأَحَدٍ غَيْرِكَ يَا عَلِيُّ أَنْتَ وَصِيِّي عَلَى أَهْلِ بَيْتِي حَيِّهِمْ وَ مَيِّتِهِمْ وَ عَلَى نِسَائِي فَمَنْ ثَبَّتَّهَا لَقِيَتْنِي غَداً وَ مَنْ طَلَّقْتَهَا فَأَنَا بَرِي‌ءٌ مِنْهَا لَمْ تَرَنِي</w:t>
      </w:r>
      <w:r>
        <w:rPr>
          <w:rStyle w:val="FootnoteAnchor"/>
          <w:rtl w:val="true"/>
        </w:rPr>
        <w:footnoteReference w:id="754"/>
      </w:r>
      <w:r>
        <w:rPr>
          <w:rFonts w:ascii="Amiri" w:hAnsi="Amiri" w:eastAsia="Amiri" w:cs="Amiri"/>
          <w:color w:val="111111"/>
          <w:sz w:val="28"/>
          <w:sz w:val="28"/>
          <w:szCs w:val="28"/>
          <w:rtl w:val="true"/>
          <w:lang w:bidi="ar-SA"/>
        </w:rPr>
        <w:t>وَ لَمْ أَرَهَا فِي عَرْصَةِ الْقِيَامَةِ وَ أَنْتَ خَلِيفَتِي عَلَى أُمَّتِي 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w:t>
      </w:r>
      <w:r>
        <w:rPr>
          <w:rStyle w:val="FootnoteAnchor"/>
          <w:rtl w:val="true"/>
        </w:rPr>
        <w:footnoteReference w:id="755"/>
      </w:r>
      <w:r>
        <w:rPr>
          <w:rFonts w:ascii="Amiri" w:hAnsi="Amiri" w:eastAsia="Amiri" w:cs="Amiri"/>
          <w:color w:val="111111"/>
          <w:sz w:val="28"/>
          <w:sz w:val="28"/>
          <w:szCs w:val="28"/>
          <w:rtl w:val="true"/>
          <w:lang w:bidi="ar-SA"/>
        </w:rPr>
        <w:t>حَضَرَتْكَ الْوَفَاةُ فَسَلِّمْهَا إِلَى ابْنِيَ الْحَسَنِ الْبَرِّ الْوَصُولِ</w:t>
      </w:r>
      <w:r>
        <w:rPr>
          <w:rStyle w:val="FootnoteAnchor"/>
          <w:rtl w:val="true"/>
        </w:rPr>
        <w:footnoteReference w:id="756"/>
      </w:r>
      <w:r>
        <w:rPr>
          <w:rFonts w:ascii="Amiri" w:hAnsi="Amiri" w:eastAsia="Amiri" w:cs="Amiri"/>
          <w:color w:val="111111"/>
          <w:sz w:val="28"/>
          <w:sz w:val="28"/>
          <w:szCs w:val="28"/>
          <w:rtl w:val="true"/>
          <w:lang w:bidi="ar-SA"/>
        </w:rPr>
        <w:t>فَإِذَا حَضَرَتْهُ الْوَفَاةُ فَلْيُسَلِّمْهَا إِلَى ابْنِيَ الْحُسَيْنِ الشَّهِيدِ الزَّكِيِّ الْمَقْتُولِ فَإِذَا حَضَرَتْهُ الْوَفَاةُ فَلْيُسَلِّمْهَا إِلَى ابْنِهِ سَيِّدِ الْعَابِدِينَ ذِي الثَّفِنَاتِ عَلِيٍّ فَإِذَا حَضَرَتْهُ الْوَفَاةُ فَلْيُسَلِّمْهَا إِلَى ابْنِهِ مُحَمَّدٍ الْبَاقِرِ</w:t>
      </w:r>
      <w:r>
        <w:rPr>
          <w:rStyle w:val="FootnoteAnchor"/>
          <w:rtl w:val="true"/>
        </w:rPr>
        <w:footnoteReference w:id="757"/>
      </w:r>
      <w:r>
        <w:rPr>
          <w:rFonts w:ascii="Amiri" w:hAnsi="Amiri" w:eastAsia="Amiri" w:cs="Amiri"/>
          <w:color w:val="111111"/>
          <w:sz w:val="28"/>
          <w:sz w:val="28"/>
          <w:szCs w:val="28"/>
          <w:rtl w:val="true"/>
          <w:lang w:bidi="ar-SA"/>
        </w:rPr>
        <w:t xml:space="preserve">فَإِذَا حَضَرَتْهُ الْوَفَاةُ فَلْيُسَلِّمْهَا إِلَى ابْنِهِ جَعْفَرٍ الصَّادِقِ فَإِذَا حَضَرَتْهُ الْوَفَاةُ فَلْيُسَلِّمْهَا إِلَى ابْنِهِ مُوسَى الْكَاظِمِ فَإِذَا حَضَرَتْهُ الْوَفَاةُ فَلْيُسَلِّمْهَا إِلَى ابْنِهِ عَلِيٍّ الرِّضَا 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الْمُسْتَحْفَظِ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اثْنَا عَشَرَ إِمَاماً ثُمَّ يَكُونُ مِنْ بَعْدِهِ اثْنَا عَشَرَ مَهْدِيّاً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حَضَرَتْهُ الْوَفَاةُ</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فَلْيُسَلِّمْهَا إِلَى ابْنِهِ أَوَّلِ الْمُقَرَّبِينَ</w:t>
      </w:r>
      <w:r>
        <w:rPr>
          <w:rStyle w:val="FootnoteAnchor"/>
          <w:rtl w:val="true"/>
        </w:rPr>
        <w:footnoteReference w:id="759"/>
      </w:r>
      <w:r>
        <w:rPr>
          <w:rFonts w:ascii="Amiri" w:hAnsi="Amiri" w:eastAsia="Amiri" w:cs="Amiri"/>
          <w:color w:val="111111"/>
          <w:sz w:val="28"/>
          <w:sz w:val="28"/>
          <w:szCs w:val="28"/>
          <w:rtl w:val="true"/>
          <w:lang w:bidi="ar-SA"/>
        </w:rPr>
        <w:t>لَهُ ثَلَاثَةُ أَسَامِيَ اسْمٌ كَاسْمِي وَ اسْمِ أَبِي وَ هُوَ عَبْدُ اللَّهِ وَ أَحْمَدُ وَ الِاسْمُ الثَّالِثُ الْمَهْدِيُّ هُوَ أَوَّلُ الْمُؤْمِنِينَ</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جَمَاعَةٌ عَنْ عِدَّةٍ مِنْ أَصْحَابِنَا عَنْ مُحَمَّدِ بْنِ يَعْقُوبَ</w:t>
      </w:r>
      <w:r>
        <w:rPr>
          <w:rStyle w:val="FootnoteAnchor"/>
          <w:rtl w:val="true"/>
        </w:rPr>
        <w:footnoteReference w:id="761"/>
      </w:r>
      <w:r>
        <w:rPr>
          <w:rFonts w:ascii="Amiri" w:hAnsi="Amiri" w:eastAsia="Amiri" w:cs="Amiri"/>
          <w:color w:val="111111"/>
          <w:sz w:val="28"/>
          <w:sz w:val="28"/>
          <w:szCs w:val="28"/>
          <w:rtl w:val="true"/>
          <w:lang w:bidi="ar-SA"/>
        </w:rPr>
        <w:t xml:space="preserve">عَنْ أَبِي عَلِيٍّ الْأَشْعَرِيِّ عَنِ الْحُسَيْنِ بْنِ عَبْدِ اللَّهِ عَنِ الْحَسَنِ بْنِ مُوسَى الْخَشَّابِ عَنِ الْحَسَنِ بْنِ سَمَاعَةَ عَنْ عَلِيِّ بْنِ الْحَسَنِ بْنِ رِبَاطٍ عَنِ ابْنِ أُذَيْنَةَ عَنْ زُرَارَةَ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الِاثْنَا عَشَرَ الْإِمَامَ مِنْ آلِ مُحَمَّدٍ كُلُّهُمْ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الْوَالِدَانِ</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الكافي 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شهرآشوب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عن ابن أذينة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الكراجكيّ في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الْإِسْنَادِ عَنْ مُحَمَّدِ بْنِ يَحْيَى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Style w:val="FootnoteAnchor"/>
          <w:rtl w:val="true"/>
        </w:rPr>
        <w:footnoteReference w:id="764"/>
      </w:r>
      <w:r>
        <w:rPr>
          <w:rFonts w:ascii="Amiri" w:hAnsi="Amiri" w:eastAsia="Amiri" w:cs="Amiri"/>
          <w:color w:val="111111"/>
          <w:sz w:val="28"/>
          <w:sz w:val="28"/>
          <w:szCs w:val="28"/>
          <w:rtl w:val="true"/>
          <w:lang w:bidi="ar-SA"/>
        </w:rPr>
        <w:t xml:space="preserve">عَنْ مَسْعَدَةَ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عَنْ إِبْرَاهِيمَ بْنِ أَبِي يَحْيَى الْمَدَنِيِ</w:t>
      </w:r>
      <w:r>
        <w:rPr>
          <w:rStyle w:val="FootnoteAnchor"/>
          <w:rtl w:val="true"/>
        </w:rPr>
        <w:footnoteReference w:id="765"/>
      </w:r>
      <w:r>
        <w:rPr>
          <w:rFonts w:ascii="Amiri" w:hAnsi="Amiri" w:eastAsia="Amiri" w:cs="Amiri"/>
          <w:color w:val="111111"/>
          <w:sz w:val="28"/>
          <w:sz w:val="28"/>
          <w:szCs w:val="28"/>
          <w:rtl w:val="true"/>
          <w:lang w:bidi="ar-SA"/>
        </w:rPr>
        <w:t>عَنْ أَبِي هَارُونَ الْعَبْدِيِ</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متلوّن، خارجي، شيعي مات سنة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لَمَّا هَلَكَ أَبُو بَكْرٍ وَ اسْتَخْلَفَ عُمَرَ أَقْبَلَ يَهُودِيٌّ مِنْ عُظَمَاءِ يَثْرِبَ يَزْعُمُ يَهُودُ الْمَدِينَةِ أَنَّهُ أَعْلَمُ أَهْلِ زَمَانِهِ حَتَّى 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عُمَرَ فَقَالَ لَهُ يَا عُمَرُ إِنِّي جِئْتُكَ أُرِيدُ الْإِسْلَامَ فَإِنْ خَبَّرْتَنِي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عَمَّا أَسْأَلُكَ عَنْهُ فَأَنْتَ أَعْلَمُ أَصْحَابِ هَذَا الْكِتَابِ وَ السُّنَّةِ وَ جَمِيعِ مَا أُرِيدُ أَنْ أَسْأَلَ عَنْهُ قَالَ فَقَالَ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إِنِّي لَسْتُ هُنَاكَ لَكِنِّي أُرْشِدُكَ إِلَى مَنْ هُوَ أَعْلَمُ أُمَّتِنَا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بِالْكِتَابِ وَ السُّنَّةِ وَ جَمِيعِ مَا قَدْ تَسْأَلُ عَنْهُ وَ هُوَ ذَاكَ وَ أَوْمَأَ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الْيَهُودِيُّ يَا عُمَرُ إِنْ كَانَ هَذَا كَمَا تَقُولُ فَمَا لَكَ وَ بِيعَةَ</w:t>
      </w:r>
      <w:r>
        <w:rPr>
          <w:rStyle w:val="FootnoteAnchor"/>
          <w:rtl w:val="true"/>
        </w:rPr>
        <w:footnoteReference w:id="767"/>
      </w:r>
      <w:r>
        <w:rPr>
          <w:rFonts w:ascii="Amiri" w:hAnsi="Amiri" w:eastAsia="Amiri" w:cs="Amiri"/>
          <w:color w:val="111111"/>
          <w:sz w:val="28"/>
          <w:sz w:val="28"/>
          <w:szCs w:val="28"/>
          <w:rtl w:val="true"/>
          <w:lang w:bidi="ar-SA"/>
        </w:rPr>
        <w:t>النَّاسِ وَ إِنَّمَا ذَاكَ أَعْلَمُكُمْ فَزَبَرَهُ</w:t>
      </w:r>
      <w:r>
        <w:rPr>
          <w:rStyle w:val="FootnoteAnchor"/>
          <w:rtl w:val="true"/>
        </w:rPr>
        <w:footnoteReference w:id="768"/>
      </w:r>
      <w:r>
        <w:rPr>
          <w:rFonts w:ascii="Amiri" w:hAnsi="Amiri" w:eastAsia="Amiri" w:cs="Amiri"/>
          <w:color w:val="111111"/>
          <w:sz w:val="28"/>
          <w:sz w:val="28"/>
          <w:szCs w:val="28"/>
          <w:rtl w:val="true"/>
          <w:lang w:bidi="ar-SA"/>
        </w:rPr>
        <w:t xml:space="preserve">عُمَرُ ثُمَّ إِنَّ الْيَهُودِيَّ قَامَ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أَنْتَ كَمَا ذَكَرَ عُمَرُ فَقَالَ وَ مَا قَالَ عُمَرُ فَأَخْبَرَهُ قَالَ فَإِنْ كُنْتَ كَمَا قَالَ عُمَرُ سَأَلْتُكَ عَنْ أَشْيَاءَ أُرِيدُ أَنْ أَعْلَمَ هَلْ يَعْلَمُهَا أَحَدٌ مِنْكُمْ فَأَعْلَمَ أَنَّكُمْ فِي دَعْوَاكُمْ خَيْرُ الْأُمَمِ وَ أَعْلَمُهَا صَادِقُونَ وَ مَعَ ذَلِكَ أَدْخُلُ فِي دِينِكُمُ الْإِسْلَامِ فَقَالَ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كَمَا ذَكَرَ لَكَ عُمَرُ سَلْ عَمَّا بَدَا لَكَ أُخْبِرْكَ عَنْهُ إِنْ شَاءَ اللَّهُ تَعَالَى قَالَ أَخْبِرْنِي عَنْ ثَلَاثَةٍ وَ ثَلَاثَةٍ وَ وَاحِدَةٍ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لِمَ لَمْ تَقُلْ أَخْبِرْنِي عَنْ سَبْعٍ فَقَالَ الْيَهُودِيُّ إِنَّكَ إِنْ أَخْبَرْتَنِي بِالثَّلَاثِ سَأَلْتُكَ عَنِ الثَّلَاثِ وَ إِلَّا كَفَفْتُ وَ إِنْ أَجَبْتَنِي فِي هَذِهِ السَّبْعِ فَأَنْتَ أَعْلَمُ أَهْلِ الْأَرْضِ وَ أَفْضَلُهُمْ وَ أَوْلَى النَّاسِ بِالنَّاسِ فَقَالَ سَلْ عَمَّا بَدَا لَكَ يَا يَهُودِيُّ قَالَ أَخْبِرْنِي عَنْ أَوَّلِ حَجَرٍ وُضِعَ عَلَى وَجْهِ الْأَرْضِ وَ أَوَّلِ شَجَرَةٍ غُرِسَتْ عَلَى وَجْهِ الْأَرْضِ وَ أَوَّلِ عَيْنٍ نَبَعَتْ عَلَى وَجْهِ الْأَرْضِ فَأَخْبَرَهُ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الْيَهُودِيُّ فَأَخْبِرْنِي عَنْ هَذِهِ الْأُمَّةِ كَمْ لَهَا مِنْ إِمَامِ هُدًى وَ أَخْبِرْنِي عَنْ نَبِيِّكُمْ مُحَمَّدٍ أَيْنَ مَنْزِلُهُ فِي الْجَنَّةِ وَ أَخْبِرْنِي مَنْ مَعَهُ فِي الْجَنَّةِ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الْأُمَّةِ اثْنَيْ عَشَرَ إِمَامَ هُدًى مِنْ </w:t>
      </w:r>
    </w:p>
    <w:p>
      <w:pPr>
        <w:pStyle w:val="BookText"/>
        <w:rPr/>
      </w:pPr>
      <w:r>
        <w:rPr>
          <w:rFonts w:ascii="Amiri" w:hAnsi="Amiri" w:eastAsia="Amiri" w:cs="Amiri"/>
          <w:color w:val="111111"/>
          <w:sz w:val="28"/>
          <w:sz w:val="28"/>
          <w:szCs w:val="28"/>
          <w:rtl w:val="true"/>
          <w:lang w:bidi="ar-SA"/>
        </w:rPr>
        <w:t xml:space="preserve">ذُرِّيَّةِ نَبِيِّهَا وَ هُمْ مِنِّي وَ أَمَّا مَنْزِلُ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فَهُوَ أَفْضَلُهَا وَ أَشْرَفُهَا جَنَّةُ عَ‌دْنٍ وَ أَمَّا مَنْ مَعَهُ فِي مَنْزِلِهِ مِنْهَا فَهَؤُلَاءِ الِاثْنَا عَشَرَ مِنْ ذُرِّيَّتِهِ وَ أُمُّهُمْ وَ جَدَّتُهُمْ أُمُّ أُمِّهِمْ وَ ذَرَارِيُّهُمْ لَا يَشْرَكُهُمْ فِيهَا أَحَدٌ</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مُحَمَّدِ بْنِ يَعْقُوبَ</w:t>
      </w:r>
      <w:r>
        <w:rPr>
          <w:rStyle w:val="FootnoteAnchor"/>
          <w:rtl w:val="true"/>
        </w:rPr>
        <w:footnoteReference w:id="770"/>
      </w:r>
      <w:r>
        <w:rPr>
          <w:rFonts w:ascii="Amiri" w:hAnsi="Amiri" w:eastAsia="Amiri" w:cs="Amiri"/>
          <w:color w:val="111111"/>
          <w:sz w:val="28"/>
          <w:sz w:val="28"/>
          <w:szCs w:val="28"/>
          <w:rtl w:val="true"/>
          <w:lang w:bidi="ar-SA"/>
        </w:rPr>
        <w:t xml:space="preserve">عَنْ عِدَّةٍ مِنْ أَصْحَابِنَا عَنْ أَحْمَدَ بْنِ مُحَمَّدٍ الْبَرْقِيِّ عَنْ أَبِي هَاشِمٍ دَاوُدَ بْنِ الْقَاسِمِ الْجَعْفَرِيِّ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مُتَّكِئٌ عَلَى يَدِ سَلْمَانَ فَدَخَلَ الْمَسْجِدَ الْحَرَامَ إِذْ أَقْبَلَ رَجُلٌ حَسَنُ الْهَيْئَةِ وَ اللِّبَاسِ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ثُمَّ قَالَ يَا أَمِيرَ الْمُؤْمِنِينَ أَسْأَلُكَ عَنْ ثَلَاثِ مَسَائِلَ إِنْ أَخْبَرْتَنِي بِهِنَّ عَلِمْتُ أَنَّ الْقَوْمَ قَدْ رَكِبُوا مِنْ أَمْرِكَ مَا قُضِيَ عَلَيْهِمْ وَ أَنْ لَيْسُوا بِمَأْمُونِينَ فِي دُنْيَاهُمْ وَ آخِرَتِهِمْ وَ إِنْ تَكُنِ الْأُخْرَى عَلِمْتُ أَنَّكَ وَ هُمْ شَرَعٌ سَوَاءٌ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قَالَ أَخْبِرْنِي عَنِ الرَّجُلِ إِذَا نَامَ أَيْنَ تَذْهَبُ رُوحُهُ وَ عَنِ الرَّجُلِ كَيْفَ يَذْكُرُ وَ يَنْسَى وَ عَنِ الرَّجُلِ يُشْبِهُ وَلَدُهُ الْأَعْمَامَ وَ الْإِخْوَانَ فَالْتَفَتَ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مُحَمَّدٍ أَجِبْهُ فَأَجَابَهُ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الرَّجُلُ أَشْهَدُ أَنْ لَا إِلَهَ إِلَّا اللَّهُ وَ لَمْ أَزَلْ أَشْهَدُ بِهَا وَ أَشْهَدُ أَنَّ مُحَمَّداً رَسُولُ اللَّهِ وَ لَمْ أَزَلْ أَشْهَدُ بِذَلِكَ وَ أَشْهَدُ أَنَّكَ وَصِيُّ رَسُولِ اللَّهِ وَ الْقَائِمُ بِحُجَّتِهِ وَ أَشَارَ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أَزَلْ أَشْهَدُ بِهَا وَ أَشْهَدُ أَنَّكَ وَصِيُّهُ وَ الْقَائِمُ بِحُجَّتِهِ وَ أَشَارَ إِلَى الْحَسَنِ وَ أَشْهَدُ أَنَّ الْحُسَيْنَ بْنَ عَلِيٍّ وَصِيُّ أَبِيهِ وَ الْقَائِمُ بِحُجَّتِهِ بَعْدَكَ وَ أَشْهَدُ عَلَى عَلِيِّ بْنِ الْحُسَيْنِ أَنَّهُ الْقَائِمُ بِأَمْرِ الْحُسَيْنِ بَعْدَهُ وَ أَشْهَدُ عَلَى مُحَمَّدِ بْنِ عَلِيٍّ أَنَّهُ الْقَائِمُ بِأَمْرِ عَلِيِّ بْنِ الْحُسَيْنِ وَ أَشْهَدُ عَلَى جَعْفَرِ بْنِ مُحَمَّدٍ أَنَّهُ الْقَائِمُ بِأَمْرِ مُحَمَّدِ بْنِ عَلِيٍّ وَ أَشْهَدُ عَلَى مُوسَى أَنَّهُ الْقَائِمُ بِأَمْرِ جَعْفَرِ بْنِ مُحَمَّدٍ وَ أَشْهَدُ عَلَى عَلِيِّ بْنِ مُوسَى أَنَّهُ الْقَائِمُ بِأَمْرِ مُوسَى بْنِ جَعْفَرٍ وَ أَشْهَدُ عَلَى مُحَمَّدِ بْنِ عَلِيٍّ أَنَّهُ الْقَائِمُ بِأَمْرِ عَلِيِّ بْنِ مُوسَى وَ أَشْهَدُ عَلَى عَلِيِّ بْنِ مُحَمَّدٍ بِأَنَّهُ الْقَائِمُ بِأَمْرِ مُحَمَّدِ بْنِ عَلِيٍّ وَ أَشْهَدُ عَلَى الْحَسَنِ بْنِ عَلِيٍّ بِأَنَّهُ الْقَائِمُ بِأَمْرِ عَلِيِّ بْنِ مُحَمَّدٍ وَ أَشْهَدُ عَلَى رَجُلٍ مِنْ وُلْدِ الْحَسَنِ لَا يُكَنَّى وَ لَا يُسَمَّى حَتَّى يَظْهَرَ أَمْرُهُ فَيَمْلَأَهَا عَدْلًا كَمَا مُلِئَتْ ظُلْماً وَ جَوْراً وَ السَّلَامُ عَلَيْكَ يَا أَمِيرَ الْمُؤْمِنِينَ وَ رَحْمَةُ اللَّهِ وَ بَرَكَاتُهُ ثُمَّ قَامَ فَمَضَى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اتَّبِعْهُ انْظُرْ أَيْنَ يَقْصِدُ 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Style w:val="FootnoteAnchor"/>
          <w:rtl w:val="true"/>
        </w:rPr>
        <w:footnoteReference w:id="771"/>
      </w:r>
      <w:r>
        <w:rPr>
          <w:rFonts w:ascii="Amiri" w:hAnsi="Amiri" w:eastAsia="Amiri" w:cs="Amiri"/>
          <w:color w:val="111111"/>
          <w:sz w:val="28"/>
          <w:sz w:val="28"/>
          <w:szCs w:val="28"/>
          <w:rtl w:val="true"/>
          <w:lang w:bidi="ar-SA"/>
        </w:rPr>
        <w:t xml:space="preserve">مَا كَانَ إِلَّا أَنْ وَضَعَ رِجْلَهُ خَارِجاً مِنَ الْمَسْجِدِ فَمَا دَرَيْتُ أَيْنَ أَخَذَ مِنْ أَرْضِ اللَّهِ فَرَجَعْتُ إِلَى أَمِيرِ الْمُؤْمِنِينَ فَأَعْلَمْتُهُ فَقَالَ يَا أَبَا مُحَمَّدٍ أَ تَعْرِفُهُ فَقُلْتُ اللَّهُ وَ رَسُولُهُ وَ أَمِيرُ الْمُؤْمِنِينَ أَعْلَمُ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ع</w:t>
      </w:r>
      <w:r>
        <w:rPr>
          <w:rStyle w:val="FootnoteAnchor"/>
          <w:rtl w:val="true"/>
        </w:rPr>
        <w:footnoteReference w:id="772"/>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مختصرا و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و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باختلاف، و في 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هاشم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غير المحاسن و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و العيون و المحاسن و الاحتجاج و في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جعفر الثاني عليه السلام، و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جعفر الثاني عليه السلام مفصلا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يعقوب و لم نجده في كتب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طرف من الأخبار قد أوردناها و لو شرعنا في إيراد ما</w:t>
      </w:r>
      <w:r>
        <w:rPr>
          <w:rStyle w:val="FootnoteAnchor"/>
          <w:rtl w:val="true"/>
        </w:rPr>
        <w:footnoteReference w:id="773"/>
      </w:r>
      <w:r>
        <w:rPr>
          <w:rFonts w:ascii="Amiri" w:hAnsi="Amiri" w:eastAsia="Amiri" w:cs="Amiri"/>
          <w:color w:val="111111"/>
          <w:sz w:val="28"/>
          <w:sz w:val="28"/>
          <w:szCs w:val="28"/>
          <w:rtl w:val="true"/>
          <w:lang w:bidi="ar-SA"/>
        </w:rPr>
        <w:t>من جهة الخاصة في هذا المعنى لطال به الكتاب و إنما أوردنا ما أوردنا منها ليصح ما قلناه من نقل الطائفتين المختلفتين و من أراد الوقوف</w:t>
      </w:r>
      <w:r>
        <w:rPr>
          <w:rStyle w:val="FootnoteAnchor"/>
          <w:rtl w:val="true"/>
        </w:rPr>
        <w:footnoteReference w:id="774"/>
      </w:r>
      <w:r>
        <w:rPr>
          <w:rFonts w:ascii="Amiri" w:hAnsi="Amiri" w:eastAsia="Amiri" w:cs="Amiri"/>
          <w:color w:val="111111"/>
          <w:sz w:val="28"/>
          <w:sz w:val="28"/>
          <w:szCs w:val="28"/>
          <w:rtl w:val="true"/>
          <w:lang w:bidi="ar-SA"/>
        </w:rPr>
        <w:t>على ذلك فعليه بالكتب المصنفة في ذلك فإنه يجد من ذلك شيئا كثيرا حسب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دلوا أولا على صحة هذه الأخبار فإنها أخبار</w:t>
      </w:r>
      <w:r>
        <w:rPr>
          <w:rStyle w:val="FootnoteAnchor"/>
          <w:rtl w:val="true"/>
        </w:rPr>
        <w:footnoteReference w:id="775"/>
      </w:r>
      <w:r>
        <w:rPr>
          <w:rFonts w:ascii="Amiri" w:hAnsi="Amiri" w:eastAsia="Amiri" w:cs="Amiri"/>
          <w:color w:val="111111"/>
          <w:sz w:val="28"/>
          <w:sz w:val="28"/>
          <w:szCs w:val="28"/>
          <w:rtl w:val="true"/>
          <w:lang w:bidi="ar-SA"/>
        </w:rPr>
        <w:t>آحاد لا يعول عليها فيما طريقه العلم و هذه مسألة علمية ثم دلوا على أن المعني بها من تذهبون إلى إمامته فإن الأخبار التي رويتموها عن مخالفيكم و أكثر ما رويتموها من جهة الخاصة إذا سلمت فليس فيها صحة ما تذهبون إليه لأنها تتضمن العدد فحسب و لا تتضمن</w:t>
      </w:r>
      <w:r>
        <w:rPr>
          <w:rStyle w:val="FootnoteAnchor"/>
          <w:rtl w:val="true"/>
        </w:rPr>
        <w:footnoteReference w:id="776"/>
      </w:r>
      <w:r>
        <w:rPr>
          <w:rFonts w:ascii="Amiri" w:hAnsi="Amiri" w:eastAsia="Amiri" w:cs="Amiri"/>
          <w:color w:val="111111"/>
          <w:sz w:val="28"/>
          <w:sz w:val="28"/>
          <w:szCs w:val="28"/>
          <w:rtl w:val="true"/>
          <w:lang w:bidi="ar-SA"/>
        </w:rPr>
        <w:t>غير ذلك فمن أين لكم أن أئمتكم هم المرادون بها دون غيرهم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أما الذي يدل على صحتها فإن الشيعة الإمامية يروونها على وجه التواتر خلفا عن سلف و طريقة تصحيح ذلك موجودة في كتب الإمامية </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777"/>
      </w:r>
      <w:r>
        <w:rPr>
          <w:rFonts w:ascii="IRNazanin" w:hAnsi="IRNazanin" w:eastAsia="IRNazanin"/>
          <w:color w:val="111111"/>
          <w:sz w:val="28"/>
          <w:sz w:val="28"/>
          <w:szCs w:val="28"/>
          <w:rtl w:val="true"/>
          <w:lang w:bidi="fa-IR"/>
        </w:rPr>
        <w:t xml:space="preserve">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الطريقة واحدة و أيضا فإن نقل الطائفتين المختلفتين المتباينتين في الاعتقاد يدل على صحة ما قد اتفقوا على نقله لأن العادة جارية أن كل من اعتقد مذهبا و كان الطريق إلى صحة ذلك النقل فإن دواعيه تتوفر إلى نقله و تتوفر دواعي من خالفه إلى إبطال ما نقله أو الطعن</w:t>
      </w:r>
      <w:r>
        <w:rPr>
          <w:rStyle w:val="FootnoteAnchor"/>
          <w:rtl w:val="true"/>
        </w:rPr>
        <w:footnoteReference w:id="778"/>
      </w:r>
      <w:r>
        <w:rPr>
          <w:rFonts w:ascii="Amiri" w:hAnsi="Amiri" w:eastAsia="Amiri" w:cs="Amiri"/>
          <w:color w:val="111111"/>
          <w:sz w:val="28"/>
          <w:sz w:val="28"/>
          <w:szCs w:val="28"/>
          <w:rtl w:val="true"/>
          <w:lang w:bidi="ar-SA"/>
        </w:rPr>
        <w:t>عليه و الإنكار لراويته بذلك جرت العادات في مدائح الرجال و ذمهم و تعظيمهم و النقص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رأينا الفرقة المخالفة لهذه الفرقة قد نقلت مثل نقلها و لم تتعرض للطعن على نقله و لم تنكر متضمن الخبر دل ذلك على أن الله تعالى قد تولى نقله و سخرهم لروايته و ذلك دليل على صحة ما تضمنه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الدليل على أن المراد بالأخبار و المعني بها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إذا ثبت بهذه الأخبار أن الإمامة</w:t>
      </w:r>
      <w:r>
        <w:rPr>
          <w:rStyle w:val="FootnoteAnchor"/>
          <w:rtl w:val="true"/>
        </w:rPr>
        <w:footnoteReference w:id="779"/>
      </w:r>
      <w:r>
        <w:rPr>
          <w:rFonts w:ascii="Amiri" w:hAnsi="Amiri" w:eastAsia="Amiri" w:cs="Amiri"/>
          <w:color w:val="111111"/>
          <w:sz w:val="28"/>
          <w:sz w:val="28"/>
          <w:szCs w:val="28"/>
          <w:rtl w:val="true"/>
          <w:lang w:bidi="ar-SA"/>
        </w:rPr>
        <w:t>محصورة في الاثني عشر إماما و أنهم لا يزيدون و لا ينقصون ثبت ما ذهبنا إليه لأن الأمة بين قائلين قائل يعتبر العدد الذي ذكرناه 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بها من يذهب إلى إمامته و من خالف في إمامتهم لا يعتبر هذا العدد فالقول مع اعتبار العدد أن المراد غيرهم خروج عن الإجماع و ما أدى إلى ذلك وجب القول بفساده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يدل أيضا على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صحة غيبته ما ظهر و انتشر من الأخبار الشائعة الذائعة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هذه الأوقات بزمان طويل من أن لصاحب هذا الأمر غيبة و صفة غيبته و ما يجري فيه</w:t>
      </w:r>
      <w:r>
        <w:rPr>
          <w:rStyle w:val="FootnoteAnchor"/>
          <w:rtl w:val="true"/>
        </w:rPr>
        <w:footnoteReference w:id="780"/>
      </w:r>
      <w:r>
        <w:rPr>
          <w:rFonts w:ascii="Amiri" w:hAnsi="Amiri" w:eastAsia="Amiri" w:cs="Amiri"/>
          <w:color w:val="111111"/>
          <w:sz w:val="28"/>
          <w:sz w:val="28"/>
          <w:szCs w:val="28"/>
          <w:rtl w:val="true"/>
          <w:lang w:bidi="ar-SA"/>
        </w:rPr>
        <w:t xml:space="preserve">من الاختلاف و يحدث فيها من الحوادث و أنه يكون له غيبتان إحداهما أطول من الأخرى و أن </w:t>
      </w:r>
    </w:p>
    <w:p>
      <w:pPr>
        <w:pStyle w:val="BookText"/>
        <w:rPr/>
      </w:pPr>
      <w:r>
        <w:rPr>
          <w:rFonts w:ascii="Amiri" w:hAnsi="Amiri" w:eastAsia="Amiri" w:cs="Amiri"/>
          <w:color w:val="111111"/>
          <w:sz w:val="28"/>
          <w:sz w:val="28"/>
          <w:szCs w:val="28"/>
          <w:rtl w:val="true"/>
          <w:lang w:bidi="ar-SA"/>
        </w:rPr>
        <w:t>الأولى يعرف فيها خبره</w:t>
      </w:r>
      <w:r>
        <w:rPr>
          <w:rStyle w:val="FootnoteAnchor"/>
          <w:rtl w:val="true"/>
        </w:rPr>
        <w:footnoteReference w:id="781"/>
      </w:r>
      <w:r>
        <w:rPr>
          <w:rFonts w:ascii="Amiri" w:hAnsi="Amiri" w:eastAsia="Amiri" w:cs="Amiri"/>
          <w:color w:val="111111"/>
          <w:sz w:val="28"/>
          <w:sz w:val="28"/>
          <w:szCs w:val="28"/>
          <w:rtl w:val="true"/>
          <w:lang w:bidi="ar-SA"/>
        </w:rPr>
        <w:t>و الثانية لا يعرف فيها أخباره فوافق ذلك على ما تضمنته</w:t>
      </w:r>
      <w:r>
        <w:rPr>
          <w:rStyle w:val="FootnoteAnchor"/>
          <w:rtl w:val="true"/>
        </w:rPr>
        <w:footnoteReference w:id="782"/>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لا صحتها و صحة إمامته لما وافق ذلك لأن ذلك لا يكون إلا بإعلام الله تعالى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أيضا طريقة معتمدة اعتمدها الشيوخ قديما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نذكر من الأخبار التي تضمن</w:t>
      </w:r>
      <w:r>
        <w:rPr>
          <w:rStyle w:val="FootnoteAnchor"/>
          <w:rtl w:val="true"/>
        </w:rPr>
        <w:footnoteReference w:id="783"/>
      </w:r>
      <w:r>
        <w:rPr>
          <w:rFonts w:ascii="Amiri" w:hAnsi="Amiri" w:eastAsia="Amiri" w:cs="Amiri"/>
          <w:color w:val="111111"/>
          <w:sz w:val="28"/>
          <w:sz w:val="28"/>
          <w:szCs w:val="28"/>
          <w:rtl w:val="true"/>
          <w:lang w:bidi="ar-SA"/>
        </w:rPr>
        <w:t>ذلك طرفا ليعلم صحة ما قلناه لأن استيفاء جميع ما روي في هذا المعنى يطول و هو موجود في كتب الأخبار من اراده وقف عليه من هناك</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 مَا أَخْبَرَنَا بِهِ جَمَاعَةٌ عَنْ أَبِي مُحَمَّدٍ التَّلَّعُكْبَرِيِّ عَنْ أَحْمَدَ بْنِ عَلِيٍّ الرَّازِيِّ عَنْ مُحَمَّدِ بْنِ جَعْفَرٍ الْأَسَدِيِّ عَنْ سَعْدِ بْنِ عَبْدِ اللَّهِ عَنْ مُوسَى بْنِ عُمَرَ بْنِ يَزِيدَ</w:t>
      </w:r>
      <w:r>
        <w:rPr>
          <w:rStyle w:val="FootnoteAnchor"/>
          <w:rtl w:val="true"/>
        </w:rPr>
        <w:footnoteReference w:id="785"/>
      </w:r>
      <w:r>
        <w:rPr>
          <w:rFonts w:ascii="Amiri" w:hAnsi="Amiri" w:eastAsia="Amiri" w:cs="Amiri"/>
          <w:color w:val="111111"/>
          <w:sz w:val="28"/>
          <w:sz w:val="28"/>
          <w:szCs w:val="28"/>
          <w:rtl w:val="true"/>
          <w:lang w:bidi="ar-SA"/>
        </w:rPr>
        <w:t xml:space="preserve">عَنْ عَلِيِّ بْنِ أَسْبَاطٍ عَنْ عَلِيِّ بْنِ أَبِي حَمْزَةَ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 قُلْ أَ رَأَيْتُمْ إِنْ أَصْبَحَ ماؤُكُمْ غَوْراً فَمَنْ يَأْتِيكُمْ بِماءٍ مَعِينٍ</w:t>
      </w:r>
      <w:r>
        <w:rPr>
          <w:rStyle w:val="FootnoteAnchor"/>
          <w:rtl w:val="true"/>
        </w:rPr>
        <w:footnoteReference w:id="786"/>
      </w:r>
      <w:r>
        <w:rPr>
          <w:rFonts w:ascii="Amiri" w:hAnsi="Amiri" w:eastAsia="Amiri" w:cs="Amiri"/>
          <w:color w:val="111111"/>
          <w:sz w:val="28"/>
          <w:sz w:val="28"/>
          <w:szCs w:val="28"/>
          <w:rtl w:val="true"/>
          <w:lang w:bidi="ar-SA"/>
        </w:rPr>
        <w:t>قَالَ نَزَلَتْ فِي الْإِمَامِ فَقَالَ إِنْ</w:t>
      </w:r>
      <w:r>
        <w:rPr>
          <w:rStyle w:val="FootnoteAnchor"/>
          <w:rtl w:val="true"/>
        </w:rPr>
        <w:footnoteReference w:id="787"/>
      </w:r>
      <w:r>
        <w:rPr>
          <w:rFonts w:ascii="Amiri" w:hAnsi="Amiri" w:eastAsia="Amiri" w:cs="Amiri"/>
          <w:color w:val="111111"/>
          <w:sz w:val="28"/>
          <w:sz w:val="28"/>
          <w:szCs w:val="28"/>
          <w:rtl w:val="true"/>
          <w:lang w:bidi="ar-SA"/>
        </w:rPr>
        <w:t>أَصْبَحَ إِمَامُكُمْ غَائِباً عَنْكُمْ فَمَنْ يَأْتِيكُمْ بِإِمَامٍ ظَاهِرٍ يَأْتِيكُمْ بِأَخْبَارِ السَّمَاءِ وَ الْأَرْضِ وَ بِحَلَالِ اللَّهِ تَعَالَى وَ حَرَامِهِ ثُمَّ قَالَ أَمَا وَ اللَّهِ مَا جَاءَ تَأْوِيلُ هَذِهِ الْآيَةِ وَ لَا بُدَّ أَنْ يَجِي‌ءَ تَأْوِيلُهَا</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 اللَّهِ عَنِ الْحُسَيْنِ بْنِ عَمْرِو بْنِ يَزِيدَ</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في الكمال أحمد بن الحسين بن عمر بن يزيد و قد ترجم له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بْنِ أَبِي الرَّبِيعِ الْمَدَائِنِيِ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الرّبيع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الربيع المدائني، و أيّ ما كان لم نجد له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إِسْحَاقَ عَنْ أَسِيدِ بْنِ ثَعْلَبَةَ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أُمِّ هَانِئٍ قَالَتْ 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قَوْلِ اللَّهِ تَعَالَى فَلا أُقْسِمُ بِالْخُنَّسِ الْجَوارِ الْكُنَّسِ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إِمَامٌ يَخْنِسُ فِي زَمَانِهِ عِنْدَ انْقِطَاعٍ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عِلْمِهِ عِنْدَ النَّاسِ سَنَةَ سِتِّينَ وَ مِائَتَيْنِ ثُمَّ يَبْدُو كَالشِّهَابِ الْوَقَّادِ فَإِنْ أَدْرَكْتَ ذَلِكَ قَرَّتْ عَيْنُكَ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الكمال و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إسحاق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بإسناده عن الحسن بن أبي الربيع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الربيع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بكلا سنديه و عن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أبي الربيع الهمداني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هداية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أبي الربيع الهمداني نحوه مختصرا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 اللَّهِ عَنْ أَحْمَدَ بْنِ مُحَمَّدِ بْنِ عِيسَى عَنْ مُوسَى بْنِ قَاسِمٍ الْبَجَلِيِ</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في الكمال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معاوية بن وهب البجلي و كلاهما أيضا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قَتَادَةَ عَلِيِّ بْنِ مُحَمَّدِ بْنِ حَفْصٍ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حفص بن عبيد بن حميد مولى السائب بن مالك الأشعري أبو قتادة القمّيّ روى عن أبي عبد اللّه عليه السلام و عمّر و كان ثقة و ابنه الحسن بن أبي قتادة الشاعر و أحمد بن أبي قتادة أعقب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تَأْوِيلُ قَوْلِ اللَّهِ تَعَالَى قُلْ أَ رَأَيْتُمْ إِنْ أَصْبَحَ ماؤُكُمْ غَوْراً فَمَنْ يَأْتِيكُمْ بِماءٍ مَعِينٍ فَقَالَ إِذَا فَقَدْتُمْ إِمَامَكُمْ فَلَمْ تَرَوْهُ فَمَا ذَا تَصْنَعُونَ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أَبِي جَعْفَرٍ مُحَمَّدِ بْنِ سُفْيَانَ الْبَزَوْفَرِيِّ عَنْ أَحْمَدَ بْنِ إِدْرِيسَ عَنْ عَلِيِّ بْنِ مُحَمَّدِ بْنِ قُتَيْبَةَ عَنِ الْفَضْلِ بْنِ الشَّاذَانِ عَنْ عَبْدِ الرَّحْمَنِ بْنِ أَبِي نَجْرَانَ عَنْ صَفْوَانَ بْنِ يَحْيَى عَنْ أَبِي أَيُّوبَ</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لقد وثّقه الشيخ في الفهرست و المفيد في الرسالة العدديّة و الكشّيّ في رجاله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w:t>
      </w:r>
    </w:p>
    <w:p>
      <w:pPr>
        <w:pStyle w:val="BookText"/>
        <w:rPr/>
      </w:pPr>
      <w:r>
        <w:rPr>
          <w:rFonts w:ascii="Amiri" w:hAnsi="Amiri" w:eastAsia="Amiri" w:cs="Amiri"/>
          <w:color w:val="111111"/>
          <w:sz w:val="28"/>
          <w:sz w:val="28"/>
          <w:szCs w:val="28"/>
          <w:rtl w:val="true"/>
          <w:lang w:bidi="ar-SA"/>
        </w:rPr>
        <w:t xml:space="preserve">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بَلَغَكُمْ عَنْ صَاحِبِكُمْ غَيْبَةٌ فَلَا تُنْكِرُوهَا</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مسلم مثله و 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محمّد بن مسلم أيضا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جَعْفَرٍ الْأَسَدِيُّ عَنْ سَعْدِ بْنِ عَبْدِ اللَّهِ عَنْ جَعْفَرِ بْنِ مُحَمَّدِ بْنِ مَالِكٍ عَنْ إِسْحَاقَ بْنِ مُحَمَّدٍ الصَّيْرَفِيِّ عَنْ يَحْيَى بْنِ الْمُثَنَّى الْعَطَّارِ عَنْ عَبْدِ اللَّهِ بْنِ بُكَيْرٍ عَنْ عُبَيْدِ بْنِ زُرَارَةَ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يَفْقِدُ النَّاسُ إِمَامَهُمْ فَيَشْهَدُ الْمَوْسِمَ فَيَرَاهُمْ وَ لَا يَرَوْنَهُ</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كمال الدين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جعفر بن محمّد بن مالك و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يحيى بن المثنّى و ص</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و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يحيى بن المثنّى باختلاف و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مثله و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أيضا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بسنديه الأوّلين و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بسند أبيه و في الحلية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يحيى بن المثنّى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سماعة الصيرفي، عن الحسين بن مثنّى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إِدْرِيسَ عَنْ عَلِيِّ بْنِ مُحَمَّدٍ عَنِ الْفَضْلِ بْنِ شَاذَانَ عَنْ عَبْدِ اللَّهِ بْنِ جَبَلَةَ عَنْ عَبْدِ اللَّهِ بْنِ الْمُسْتَنِيرِ</w:t>
      </w:r>
      <w:r>
        <w:rPr>
          <w:rStyle w:val="FootnoteAnchor"/>
          <w:rtl w:val="true"/>
        </w:rPr>
        <w:footnoteReference w:id="794"/>
      </w:r>
      <w:r>
        <w:rPr>
          <w:rFonts w:ascii="Amiri" w:hAnsi="Amiri" w:eastAsia="Amiri" w:cs="Amiri"/>
          <w:color w:val="111111"/>
          <w:sz w:val="28"/>
          <w:sz w:val="28"/>
          <w:szCs w:val="28"/>
          <w:rtl w:val="true"/>
          <w:lang w:bidi="ar-SA"/>
        </w:rPr>
        <w:t xml:space="preserve">عَنِ الْمُفَضَّلِ بْنِ عُمَرَ قَالَ </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لِصَاحِبِ هَذَا الْأَمْرِ غَيْبَتَيْنِ إِحْدَاهُمَا تَطُولُ حَتَّى يَقُولَ بَعْضُهُمْ مَاتَ وَ يَقُولَ بَعْضُهُمْ قُتِلَ وَ يَقُولَ بَعْضُهُمْ ذَهَبَ حَتَّى لَا يَبْقَى عَلَى أَمْرِهِ مِنْ أَصْحَابِهِ إِلَّا نَفَرٌ يَسِيرٌ لَا يَطَّلِعُ عَلَى مَوْضِعِهِ أَحَدٌ مِنْ وُلْدِهِ وَ لَا غَيْرِهِ إِلَّا الْمَوْلَى الَّذِي يَلِي أَمْرَهُ</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محمّد المفيد و لكن لم نجده في كتبه الموجودة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البرهان للمتّقي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بن عليّ عليه السلام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الْفَضْلِ بْنِ شَاذَانَ النَّيْشَابُورِيِّ عَنْ عَبْدِ الرَّحْمَنِ بْنِ أَبِي نَجْرَانَ عَنْ عَلِيِّ بْنِ أَبِي حَمْزَةَ عَنْ أَبِي بَصِيرٍ</w:t>
      </w:r>
      <w:r>
        <w:rPr>
          <w:rStyle w:val="FootnoteAnchor"/>
          <w:rtl w:val="true"/>
        </w:rPr>
        <w:footnoteReference w:id="79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عُزْلَةٍ وَ لَا بُدَّ فِي عُزْلَتِهِ مِنْ قُوَّةٍ وَ مَا بِثَلَاثِينَ مِنْ وَحْشَةٍ وَ نِعْمَ الْمَنْزِلُ طَيْبَةُ</w:t>
      </w:r>
      <w:r>
        <w:rPr>
          <w:rStyle w:val="FootnoteAnchor"/>
          <w:rtl w:val="true"/>
        </w:rPr>
        <w:footnoteReference w:id="797"/>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قد روى مضمونه في الكافي و غيبة النعمانيّ و غيرهما تركنا ذكرها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عَبْدِ اللَّهِ عَنِ الْحَسَنِ بْنِ عَلِيٍّ الزَّيْتُونِيِ</w:t>
      </w:r>
      <w:r>
        <w:rPr>
          <w:rStyle w:val="FootnoteAnchor"/>
          <w:rtl w:val="true"/>
        </w:rPr>
        <w:footnoteReference w:id="799"/>
      </w:r>
      <w:r>
        <w:rPr>
          <w:rFonts w:ascii="Amiri" w:hAnsi="Amiri" w:eastAsia="Amiri" w:cs="Amiri"/>
          <w:color w:val="111111"/>
          <w:sz w:val="28"/>
          <w:sz w:val="28"/>
          <w:szCs w:val="28"/>
          <w:rtl w:val="true"/>
          <w:lang w:bidi="ar-SA"/>
        </w:rPr>
        <w:t xml:space="preserve">عَنِ الزُّهْرِيِّ الْكُوفِيِّ عَنْ بُنَانِ بْنِ حَمْدَوَيْهِ قَالَ ذُكِرَ عِنْدَ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ذَاكَ إِلَيَّ مَا دُمْتُ حَيّاً بَاقِياً وَ لَكِنْ كَيْفَ بِهِمْ إِذَا فَقَدُوا مَنْ بَعْدِي</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ابْنُ أَبِي جِيدٍ الْقُمِّيُ</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قال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لأنّه من مشايخ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الْحَسَنِ بْنِ الْوَلِيدِ عَنْ مُحَمَّدِ بْنِ الْحَسَنِ الصَّفَّارِ عَنِ الْعَبَّاسِ بْنِ مَعْرُوفٍ عَنْ عَبْدِ اللَّهِ بْنِ حَمْدَوَيْهِ بْنِ الْبَرَاءِ عَنْ ثَابِتٍ عَنْ إِسْمَاعِيلَ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نَزَلْنَا الرَّوْحَاءَ نَظَرَ إِلَى جَبَلِهَا مُطَلِّلًا عَلَيْهَا فَقَالَ لِي تَرَى هَذَا الْجَبَلَ هَذَا جَبَلٌ يُدْعَى رَضْوَى مِنْ جِبَالِ فَارِسَ أَحَبَّنَا فَنَقَلَهُ اللَّهُ إِلَيْنَا أَمَا إِنَّ فِيهِ كُلَّ شَجَرَةٍ مُطْعِمٍ وَ نِعْمَ أَمَانٌ لِلْخَائِفِ مَرَّتَيْنِ أَمَا إِنَّ لِصَاحِبِ هَذَا الْأَمْرِ فِيهِ غَيْبَتَيْنِ وَاحِدَةٌ قَصِيرَةٌ وَ الْأُخْرَى طَوِيلَةٌ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إِدْرِيسَ عَنْ عَلِيِّ بْنِ مُحَمَّدٍ عَنِ الْفَضْلِ بْنِ شَاذَانَ عَنْ مُحَمَّدِ بْنِ أَبِي عُمَيْرٍ عَنِ الْحُسَيْنِ بْنِ أَبِي الْعَلَاءِ</w:t>
      </w:r>
      <w:r>
        <w:rPr>
          <w:rStyle w:val="FootnoteAnchor"/>
          <w:rtl w:val="true"/>
        </w:rPr>
        <w:footnoteReference w:id="802"/>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سَلْمَانُ رَضِيَ اللَّهُ عَنْهُ الْكُوفَةَ وَ نَظَرَ إِلَيْهَا ذَكَرَ مَا يَكُونُ مِنْ بَلَائِهَا حَتَّى ذَكَرَ مُلْكَ بَنِي أُمَيَّةَ وَ الَّذِينَ مِنْ بَعْدِهِمْ ثُمَّ قَالَ فَإِذَا كَانَ ذَلِكَ فَالْزَمُوا أَحْلَاسَ بُيُوتِكُمْ حَتَّى يَظْهَرَ الطَّاهِرُ بْنُ الطَّاهِرِ الْمُطَهَّرُ ذُو الْغَيْبَةِ الشَّرِيدُ الطَّرِيدُ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شَبَهٌ </w:t>
      </w:r>
    </w:p>
    <w:p>
      <w:pPr>
        <w:pStyle w:val="BookText"/>
        <w:rPr/>
      </w:pPr>
      <w:r>
        <w:rPr>
          <w:rFonts w:ascii="Amiri" w:hAnsi="Amiri" w:eastAsia="Amiri" w:cs="Amiri"/>
          <w:color w:val="111111"/>
          <w:sz w:val="28"/>
          <w:sz w:val="28"/>
          <w:szCs w:val="28"/>
          <w:rtl w:val="true"/>
          <w:lang w:bidi="ar-SA"/>
        </w:rPr>
        <w:t>مِنْ يُوسُفَ قُلْتُ وَ مَا هُوَ قَالَ الْحَيْرَةُ وَ الْغَيْبَةُ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أَبِي الْمُفَضَّلِ عَنْ مُحَمَّدِ بْنِ عَبْدِ اللَّهِ بْنِ جَعْفَرٍ الْحِمْيَرِيِّ عَنْ أَبِيهِ عَنْ مُحَمَّدِ بْنِ الْحُسَيْنِ بْنِ أَبِي الْخَطَّابِ عَنْ مُوسَى بْنِ سَعْدَانَ عَنْ عَبْدِ اللَّهِ بْنِ الْقَاسِمِ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جَابِرٍ فَقَالَ لَا تُحَدِّثْ بِهِ السُّفْلَ</w:t>
      </w:r>
      <w:r>
        <w:rPr>
          <w:rStyle w:val="FootnoteAnchor"/>
          <w:rtl w:val="true"/>
        </w:rPr>
        <w:footnoteReference w:id="805"/>
      </w:r>
      <w:r>
        <w:rPr>
          <w:rFonts w:ascii="Amiri" w:hAnsi="Amiri" w:eastAsia="Amiri" w:cs="Amiri"/>
          <w:color w:val="111111"/>
          <w:sz w:val="28"/>
          <w:sz w:val="28"/>
          <w:szCs w:val="28"/>
          <w:rtl w:val="true"/>
          <w:lang w:bidi="ar-SA"/>
        </w:rPr>
        <w:t>فَيُذِيعُونَهُ أَ مَا تَقْرَأُ كِتَابَ اللَّهِ تَعَالَى فَإِذا نُقِرَ فِي النَّاقُورِ</w:t>
      </w:r>
      <w:r>
        <w:rPr>
          <w:rStyle w:val="FootnoteAnchor"/>
          <w:rtl w:val="true"/>
        </w:rPr>
        <w:footnoteReference w:id="806"/>
      </w:r>
      <w:r>
        <w:rPr>
          <w:rFonts w:ascii="Amiri" w:hAnsi="Amiri" w:eastAsia="Amiri" w:cs="Amiri"/>
          <w:color w:val="111111"/>
          <w:sz w:val="28"/>
          <w:sz w:val="28"/>
          <w:szCs w:val="28"/>
          <w:rtl w:val="true"/>
          <w:lang w:bidi="ar-SA"/>
        </w:rPr>
        <w:t>إِنَّ مِنَّا إِمَاماً مُسْتَتِراً فَإِذَا أَرَادَ اللَّهُ إِظْهَارَ أَمْرِهِ نَكَتَ فِي قَلْبِهِ نُكْتَةً فَظَهَرَ فَقَامَ بِأَمْرِ اللَّهِ تَعَالَى</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المفضل بن عمر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 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القاسم باختلاف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جعفر الحميري باختلاف يسير و الكافي و غيبة المفيد و لكن لم نعثر عليه في غيبته الموجودة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مُحَمَّدِ بْنِ خَالِدٍ الْكُوفِيُ</w:t>
      </w:r>
      <w:r>
        <w:rPr>
          <w:rStyle w:val="FootnoteAnchor"/>
          <w:rtl w:val="true"/>
        </w:rPr>
        <w:footnoteReference w:id="808"/>
      </w:r>
      <w:r>
        <w:rPr>
          <w:rFonts w:ascii="Amiri" w:hAnsi="Amiri" w:eastAsia="Amiri" w:cs="Amiri"/>
          <w:color w:val="111111"/>
          <w:sz w:val="28"/>
          <w:sz w:val="28"/>
          <w:szCs w:val="28"/>
          <w:rtl w:val="true"/>
          <w:lang w:bidi="ar-SA"/>
        </w:rPr>
        <w:t>عَنْ مُنْذِرِ بْنِ مُحَمَّدِ بْنِ قَابُوسَ</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منذر بن محمّد عن قابوس و في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محمّد بن 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بن محمّد بن منذر بن سعيد بن أبي الجهم القابوسي أبو القاسم، من ولد قابوس بن النعمان بن المنذر ناقلة إلى الكوفة، ثقة، من أصحابنا من بيت جليل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نجد للقابوس في هذه الطبقة ذكرا في كتب الرجال فلعل ما في الأصل سهو، و كذا لم نجد بعنوان نصر بن محمّد بن قابوس، نعم نصر بن قابوس و نصر بن محمّد مذكوران في كتب الرجال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نَصْرِ بْنِ السِّنْدِيِ</w:t>
      </w:r>
      <w:r>
        <w:rPr>
          <w:rStyle w:val="FootnoteAnchor"/>
          <w:rtl w:val="true"/>
        </w:rPr>
        <w:footnoteReference w:id="810"/>
      </w:r>
      <w:r>
        <w:rPr>
          <w:rFonts w:ascii="Amiri" w:hAnsi="Amiri" w:eastAsia="Amiri" w:cs="Amiri"/>
          <w:color w:val="111111"/>
          <w:sz w:val="28"/>
          <w:sz w:val="28"/>
          <w:szCs w:val="28"/>
          <w:rtl w:val="true"/>
          <w:lang w:bidi="ar-SA"/>
        </w:rPr>
        <w:t>عَنْ أَبِي دَاوُدَ سُلَيْمَانَ بْنِ سُفْيَانَ الْمُسْتَرِقِّ عَنْ ثَعْلَبَةَ بْنِ مَيْمُونٍ</w:t>
      </w:r>
      <w:r>
        <w:rPr>
          <w:rStyle w:val="FootnoteAnchor"/>
          <w:rtl w:val="true"/>
        </w:rPr>
        <w:footnoteReference w:id="811"/>
      </w:r>
      <w:r>
        <w:rPr>
          <w:rFonts w:ascii="Amiri" w:hAnsi="Amiri" w:eastAsia="Amiri" w:cs="Amiri"/>
          <w:color w:val="111111"/>
          <w:sz w:val="28"/>
          <w:sz w:val="28"/>
          <w:szCs w:val="28"/>
          <w:rtl w:val="true"/>
          <w:lang w:bidi="ar-SA"/>
        </w:rPr>
        <w:t>عَنْ مَالِكٍ الْجُهَنِيِ</w:t>
      </w:r>
      <w:r>
        <w:rPr>
          <w:rStyle w:val="FootnoteAnchor"/>
          <w:rtl w:val="true"/>
        </w:rPr>
        <w:footnoteReference w:id="812"/>
      </w:r>
      <w:r>
        <w:rPr>
          <w:rFonts w:ascii="Amiri" w:hAnsi="Amiri" w:eastAsia="Amiri" w:cs="Amiri"/>
          <w:color w:val="111111"/>
          <w:sz w:val="28"/>
          <w:sz w:val="28"/>
          <w:szCs w:val="28"/>
          <w:rtl w:val="true"/>
          <w:lang w:bidi="ar-SA"/>
        </w:rPr>
        <w:t>عَنِ الْحَارِثِ بْنِ الْمُغِيرَةِ</w:t>
      </w:r>
      <w:r>
        <w:rPr>
          <w:rStyle w:val="FootnoteAnchor"/>
          <w:rtl w:val="true"/>
        </w:rPr>
        <w:footnoteReference w:id="813"/>
      </w:r>
      <w:r>
        <w:rPr>
          <w:rFonts w:ascii="Amiri" w:hAnsi="Amiri" w:eastAsia="Amiri" w:cs="Amiri"/>
          <w:color w:val="111111"/>
          <w:sz w:val="28"/>
          <w:sz w:val="28"/>
          <w:szCs w:val="28"/>
          <w:rtl w:val="true"/>
          <w:lang w:bidi="ar-SA"/>
        </w:rPr>
        <w:t>عَنِ الْأَصْبَغِ بْنِ نُبَاتَةَ وَ رَوَاهُ سَعْدُ بْنُ عَبْدِ اللَّهِ عَنْ مُحَمَّدِ بْنِ الْحُسَيْنِ بْنِ أَبِي الْخَطَّابِ عَنِ الْحَسَنِ بْنِ عَلِيِّ بْنِ فَضَّالٍ عَنْ ثَعْلَبَةَ بْنِ مَيْمُونٍ عَنْ مَالِكٍ الْجُهَنِيِّ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يَنْكُتُ فِي الْأَرْضِ فَقُلْتُ لَهُ يَا أَمِيرَ الْمُؤْمِنِينَ مَا لِي أَرَاكَ مُفَكِّراً تَنْكُتُ فِي الْأَرْضِ أَ رَغْبَةً مِنْكَ فِيهَا قَالَ</w:t>
      </w:r>
      <w:r>
        <w:rPr>
          <w:rStyle w:val="FootnoteAnchor"/>
          <w:rtl w:val="true"/>
        </w:rPr>
        <w:footnoteReference w:id="814"/>
      </w:r>
      <w:r>
        <w:rPr>
          <w:rFonts w:ascii="Amiri" w:hAnsi="Amiri" w:eastAsia="Amiri" w:cs="Amiri"/>
          <w:color w:val="111111"/>
          <w:sz w:val="28"/>
          <w:sz w:val="28"/>
          <w:szCs w:val="28"/>
          <w:rtl w:val="true"/>
          <w:lang w:bidi="ar-SA"/>
        </w:rPr>
        <w:t>لَا وَ اللَّهِ مَا رَغِبْتُ فِيهَا وَ لَا فِي الدُّنْيَا قَطُّ وَ لَكِنِّي تَفَكَّرْتُ فِي مَوْلُودٍ يَكُونُ مِنْ ظَهْرِ الْحَادِي عَشَرَ مِنْ وُلْدِي هُوَ الْمَهْدِيُّ الَّذِي يَمْلَأُهَا عَدْلًا وَ قِسْطاً كَمَا مُلِئَتْ ظُلْماً وَ جَوْراً يَكُونُ لَهُ حَيْرَةٌ وَ غَيْبَةٌ تَضِلُّ فِيهَا أَقْوَامٌ وَ يَهْتَدِي فِيهَا آخَرُونَ قُلْتُ يَا مَوْلَايَ فَكَمْ تَكُونُ الْحَيْرَةُ وَ الْغَيْبَةُ قَالَ سِتَّةُ أَيَّامٍ أَوْ سِتَّةُ أَشْهُرٍ أَوْ سِتُّ سِنِينَ فَقُلْتُ وَ إِنَّ هَذَا الْأَمْرَ لَكَائِنٌ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نَعَمْ كَمَا أَنَّهُ مَخْلُوقٌ وَ أَنَّى لَكَ بِهَذَا الْأَمْرِ يَا أَصْبَغُ أُولَئِكَ خِيَارُ هَذِهِ الْأُمَّةِ مَعَ أَبْرَارِ هَذِهِ الْعِتْرَةِ قَالَ قُلْتُ ثُمَّ مَا يَكُونُ بَعْدَ ذَلِكَ قَالَ ثُمَ يَفْعَلُ اللَّهُ ما يَشاءُ فَإِنَّ لَهُ بَدَاءَاتٍ وَ إِرَادَاتٍ وَ غَايَاتٍ وَ نِهَايَاتٍ</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الكمال و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قطعة منه في الإثبات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عبد اللّه بن محمّد بن خالد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محمّد بن خالد الكوفيّ باختلاف، و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عن عبد اللّه بن محمّد بن خالد الكوفيّ باختلاف يسير، و في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يرفعه إلى الأصبغ بن نباتة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الحضيني في هدايته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الأصبغ بن نباتة، و ابن طاوس في الملاحم و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عن الأصبغ بن نباتة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الصلاح الحلبيّ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و يأتي صدره في ح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سَعْدُ بْنُ عَبْدِ اللَّهِ عَنْ أَبِي مُحَمَّدٍ الْحَسَنِ بْنِ عِيسَى الْعَلَوِيِ</w:t>
      </w:r>
      <w:r>
        <w:rPr>
          <w:rStyle w:val="FootnoteAnchor"/>
          <w:rtl w:val="true"/>
        </w:rPr>
        <w:footnoteReference w:id="816"/>
      </w:r>
      <w:r>
        <w:rPr>
          <w:rFonts w:ascii="Amiri" w:hAnsi="Amiri" w:eastAsia="Amiri" w:cs="Amiri"/>
          <w:color w:val="111111"/>
          <w:sz w:val="28"/>
          <w:sz w:val="28"/>
          <w:szCs w:val="28"/>
          <w:rtl w:val="true"/>
          <w:lang w:bidi="ar-SA"/>
        </w:rPr>
        <w:t xml:space="preserve">قَالَ حَدَّثَنِي أَبِي عِيسَى بْنُ مُحَمَّدٍ عَنْ أَبِيهِ مُحَمَّدِ بْنِ عَلِيِّ بْنِ جَعْفَرٍ عَنْ أَبِيهِ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بُنَيَّ إِذَا فُقِدَ الْخَامِسُ مِنْ وُلْدِ السَّابِعِ مِنَ الْأَئِمَّةِ فَاللَّهَ اللَّهَ فِي أَدْيَانِكُمْ فَإِنَّهُ لَا بُدَّ لِصَاحِبِ هَذَا الْأَمْرِ مِنْ غَيْبَةٍ يَغِيبُهَا حَتَّى يَرْجِعَ عَنْ هَذَا الْأَمْرِ مَنْ كَانَ يَقُولُ بِهِ يَا بُنَيَّ إِنَّمَا هِيَ مِحْنَةٌ مِنَ اللَّهِ امْتَحَنَ بِهَا خَلْقَهُ لَوْ عَلِمَ آبَاؤُكُمْ وَ أَجْدَادُكُمْ دِيناً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 مِنْ هَذَا الدِّينِ لَاتَّبَعُوهُ قَالَ أَبُو الْحَسَنِ فَقُلْتُ لَهُ يَا سَيِّدِي مَنِ الْخَامِسُ مِنْ وُلْدِ السَّابِعِ قَالَ يَا بُنَيَّ عُقُولُكُمْ تَصْغُرُ عَنْ هَذَا وَ أَحْلَامُكُمْ تَضِيقُ عَنْ حَمْلِهِ وَ لَكِنْ إِنْ تَعِيشُوا تُدْرِكُوهُ</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صدره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الكمال و العلل و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بشارة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صدره في 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الحسن بن عيسى بن محمّد بن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نحوه و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الحسن بن عيسى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و في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عيسى العلوي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الحضيني في هدايته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عيسى نحوه مع زيادة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جعفر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جَمَاعَةٌ عَنْ أَبِي الْمُفَضَّلِ مُحَمَّدِ بْنِ عَبْدِ اللَّهِ بْنِ مُحَمَّدِ بْنِ عُبَيْدِ اللَّهِ بْنِ الْمُطَّلِبِ رَحِمَهُ اللَّهُ قَالَ حَدَّثَنَا أَبُو الْحُسَيْنِ مُحَمَّدُ بْنُ بَحْرِ بْنِ سَهْلٍ الشَّيْبَانِيُّ الرُّهْنِيُ</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عنونه الشيخ في الفهرست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بالأخبار، فقيه إلّا أنّه متّهم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عَلِيُّ بْنُ الْحَارِثِ عَنْ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الْمَنْصُورِ الْجَوَاشِنِيِّ قَالَ أَخْبَرَنَا أَحْمَدُ بْنُ عَلِيٍّ الْبُدَيْلِيُّ قَالَ أَخْبَرَنِي أَبِي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الْمُفَضَّلُ بْنُ عُمَرَ وَ دَاوُدُ بْنُ كَثِيرٍ الرَّقِّيُّ وَ أَبُو بَصِيرٍ وَ أَبَانُ بْنُ تَغْلِبَ عَلَى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فَرَأَيْنَاهُ جَالِساً عَلَى التُّرَابِ وَ عَلَيْهِ مِسْحٌ</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خَيْبَرِيٌّ مِطْرَفٌ</w:t>
      </w:r>
      <w:r>
        <w:rPr>
          <w:rStyle w:val="FootnoteAnchor"/>
          <w:rtl w:val="true"/>
        </w:rPr>
        <w:footnoteReference w:id="819"/>
      </w:r>
      <w:r>
        <w:rPr>
          <w:rFonts w:ascii="Amiri" w:hAnsi="Amiri" w:eastAsia="Amiri" w:cs="Amiri"/>
          <w:color w:val="111111"/>
          <w:sz w:val="28"/>
          <w:sz w:val="28"/>
          <w:szCs w:val="28"/>
          <w:rtl w:val="true"/>
          <w:lang w:bidi="ar-SA"/>
        </w:rPr>
        <w:t>بِلَا جَيْبٍ مُقَصَّرُ الْكُمَّيْنِ وَ هُوَ يَبْكِي بُكَاءَ الْوَالِهَةِ الثَّكْلَى ذَاتِ الْكَبِدِ الْحَرَّي قَدْ نَالَ الْحُزْنُ مِنْ وَجْنَتَيْهِ وَ شَاعَ التَّغَيُّرُ فِي عَارِضَيْهِ وَ أَبْلَى الدَّمْعُ مَحْجِرَيْهِ وَ هُوَ يَقُولُ سَيِّدِي</w:t>
      </w:r>
      <w:r>
        <w:rPr>
          <w:rStyle w:val="FootnoteAnchor"/>
          <w:rtl w:val="true"/>
        </w:rPr>
        <w:footnoteReference w:id="820"/>
      </w:r>
      <w:r>
        <w:rPr>
          <w:rFonts w:ascii="Amiri" w:hAnsi="Amiri" w:eastAsia="Amiri" w:cs="Amiri"/>
          <w:color w:val="111111"/>
          <w:sz w:val="28"/>
          <w:sz w:val="28"/>
          <w:szCs w:val="28"/>
          <w:rtl w:val="true"/>
          <w:lang w:bidi="ar-SA"/>
        </w:rPr>
        <w:t>غَيْبَتُكَ نَفَتْ رُقَادِي وَ ضَيَّقَتْ عَلَيَّ مِهَادِي وَ ابْتَزَّتْ مِنِّي رَاحَةَ فُؤَادِي سَيِّدِي غَيْبَتُكَ أَوْصَلَتْ مَصَائِبِي</w:t>
      </w:r>
      <w:r>
        <w:rPr>
          <w:rStyle w:val="FootnoteAnchor"/>
          <w:rtl w:val="true"/>
        </w:rPr>
        <w:footnoteReference w:id="821"/>
      </w:r>
      <w:r>
        <w:rPr>
          <w:rFonts w:ascii="Amiri" w:hAnsi="Amiri" w:eastAsia="Amiri" w:cs="Amiri"/>
          <w:color w:val="111111"/>
          <w:sz w:val="28"/>
          <w:sz w:val="28"/>
          <w:szCs w:val="28"/>
          <w:rtl w:val="true"/>
          <w:lang w:bidi="ar-SA"/>
        </w:rPr>
        <w:t>بِفَجَائِعِ الْأَبَدِ وَ فَقْدَ</w:t>
      </w:r>
      <w:r>
        <w:rPr>
          <w:rStyle w:val="FootnoteAnchor"/>
          <w:rtl w:val="true"/>
        </w:rPr>
        <w:footnoteReference w:id="822"/>
      </w:r>
      <w:r>
        <w:rPr>
          <w:rFonts w:ascii="Amiri" w:hAnsi="Amiri" w:eastAsia="Amiri" w:cs="Amiri"/>
          <w:color w:val="111111"/>
          <w:sz w:val="28"/>
          <w:sz w:val="28"/>
          <w:szCs w:val="28"/>
          <w:rtl w:val="true"/>
          <w:lang w:bidi="ar-SA"/>
        </w:rPr>
        <w:t>الْوَاحِدِ بَعْدَ الْوَاحِدِ بِفَنَاءِ الْجَمْعِ وَ الْعَدَدِ فَمَا أُحِسُّ بِدَمْعَةٍ تَرْقَأُ مِنْ عَيْنِي وَ أَنِينٍ يُفْشَا</w:t>
      </w:r>
      <w:r>
        <w:rPr>
          <w:rStyle w:val="FootnoteAnchor"/>
          <w:rtl w:val="true"/>
        </w:rPr>
        <w:footnoteReference w:id="823"/>
      </w:r>
      <w:r>
        <w:rPr>
          <w:rFonts w:ascii="Amiri" w:hAnsi="Amiri" w:eastAsia="Amiri" w:cs="Amiri"/>
          <w:color w:val="111111"/>
          <w:sz w:val="28"/>
          <w:sz w:val="28"/>
          <w:szCs w:val="28"/>
          <w:rtl w:val="true"/>
          <w:lang w:bidi="ar-SA"/>
        </w:rPr>
        <w:t>مِنْ صَدْرِي</w:t>
      </w:r>
      <w:r>
        <w:rPr>
          <w:rStyle w:val="FootnoteAnchor"/>
          <w:rtl w:val="true"/>
        </w:rPr>
        <w:footnoteReference w:id="824"/>
      </w:r>
      <w:r>
        <w:rPr>
          <w:rFonts w:ascii="Amiri" w:hAnsi="Amiri" w:eastAsia="Amiri" w:cs="Amiri"/>
          <w:color w:val="111111"/>
          <w:sz w:val="28"/>
          <w:sz w:val="28"/>
          <w:szCs w:val="28"/>
          <w:rtl w:val="true"/>
          <w:lang w:bidi="ar-SA"/>
        </w:rPr>
        <w:t>قَالَ سَدِيرٌ فَاسْتَطَارَتْ عُقُولُنَا وَلَهاً وَ تَصَدَّعَتْ قُلُوبُنَا جَزَعاً مِنْ ذَلِكَ الْخَطْبِ الْهَائِلِ وَ الْحَادِثِ الْغَائِلِ</w:t>
      </w:r>
      <w:r>
        <w:rPr>
          <w:rStyle w:val="FootnoteAnchor"/>
          <w:rtl w:val="true"/>
        </w:rPr>
        <w:footnoteReference w:id="825"/>
      </w:r>
      <w:r>
        <w:rPr>
          <w:rFonts w:ascii="Amiri" w:hAnsi="Amiri" w:eastAsia="Amiri" w:cs="Amiri"/>
          <w:color w:val="111111"/>
          <w:sz w:val="28"/>
          <w:sz w:val="28"/>
          <w:szCs w:val="28"/>
          <w:rtl w:val="true"/>
          <w:lang w:bidi="ar-SA"/>
        </w:rPr>
        <w:t>فَظَنَنَّا أَنَّهُ سَمَتَ</w:t>
      </w:r>
      <w:r>
        <w:rPr>
          <w:rStyle w:val="FootnoteAnchor"/>
          <w:rtl w:val="true"/>
        </w:rPr>
        <w:footnoteReference w:id="826"/>
      </w:r>
      <w:r>
        <w:rPr>
          <w:rFonts w:ascii="Amiri" w:hAnsi="Amiri" w:eastAsia="Amiri" w:cs="Amiri"/>
          <w:color w:val="111111"/>
          <w:sz w:val="28"/>
          <w:sz w:val="28"/>
          <w:szCs w:val="28"/>
          <w:rtl w:val="true"/>
          <w:lang w:bidi="ar-SA"/>
        </w:rPr>
        <w:t>لِمَكْرُوهِهِ قَارِعَةً أَوْ حَلَّتْ بِهِ مِنَ الدَّهْرِ بَائِقَةٌ فَقُلْنَا لَا أَبْكَى اللَّهُ عَيْنَيْكَ يَا ابْنَ خَيْرِ الْوَرَى مِنْ أَيَّةِ حَادِثَةٍ تَسْتَذْرِفُ</w:t>
      </w:r>
      <w:r>
        <w:rPr>
          <w:rStyle w:val="FootnoteAnchor"/>
          <w:rtl w:val="true"/>
        </w:rPr>
        <w:footnoteReference w:id="827"/>
      </w:r>
      <w:r>
        <w:rPr>
          <w:rFonts w:ascii="Amiri" w:hAnsi="Amiri" w:eastAsia="Amiri" w:cs="Amiri"/>
          <w:color w:val="111111"/>
          <w:sz w:val="28"/>
          <w:sz w:val="28"/>
          <w:szCs w:val="28"/>
          <w:rtl w:val="true"/>
          <w:lang w:bidi="ar-SA"/>
        </w:rPr>
        <w:t>دَمْعَتَكَ وَ تَسْتَمْطِرُ عَبْرَتَكَ وَ أَيَّةُ حَالَةٍ حَتَمَتْ عَلَيْكَ هَذَا الْمَأْتَمَ قَالَ فَزَفَرَ</w:t>
      </w:r>
      <w:r>
        <w:rPr>
          <w:rStyle w:val="FootnoteAnchor"/>
          <w:rtl w:val="true"/>
        </w:rPr>
        <w:footnoteReference w:id="828"/>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زَفْرَةً انْتَفَخَ مِنْهَا جَوْفُهُ وَ اشْتَدَّ مِنْهَا خَوْفُهُ فَقَالَ وَيْكَمُ</w:t>
      </w:r>
      <w:r>
        <w:rPr>
          <w:rStyle w:val="FootnoteAnchor"/>
          <w:rtl w:val="true"/>
        </w:rPr>
        <w:footnoteReference w:id="829"/>
      </w:r>
      <w:r>
        <w:rPr>
          <w:rFonts w:ascii="Amiri" w:hAnsi="Amiri" w:eastAsia="Amiri" w:cs="Amiri"/>
          <w:color w:val="111111"/>
          <w:sz w:val="28"/>
          <w:sz w:val="28"/>
          <w:szCs w:val="28"/>
          <w:rtl w:val="true"/>
          <w:lang w:bidi="ar-SA"/>
        </w:rPr>
        <w:t xml:space="preserve">إِنِّي نَظَرْتُ صَبِيحَةَ هَذَا الْيَوْمِ فِي كِتَابِ الْجَفْرِ الْمُشْتَمِلِ عَلَى عِلْمِ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الْبَلَايَا وَ الْمَنَايَا وَ عِلْمِ مَا كَانَ وَ مَا يَكُونُ إِلَى يَوْمِ الْقِيَامَةِ الَّذِي خَصَّ اللَّهُ تَقَدَّسَ اسْمُهُ بِهِ مُحَمَّداً وَ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تَأَمَّلْتُ فِيهِ مَوْلِدَ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غَيْبَتَهُ وَ إِبْطَاءَهُ وَ طُولَ عُمُرِهِ وَ بَلْوَى الْمُؤْمِنِينَ مِنْ</w:t>
      </w:r>
      <w:r>
        <w:rPr>
          <w:rStyle w:val="FootnoteAnchor"/>
          <w:rtl w:val="true"/>
        </w:rPr>
        <w:footnoteReference w:id="830"/>
      </w:r>
      <w:r>
        <w:rPr>
          <w:rFonts w:ascii="Amiri" w:hAnsi="Amiri" w:eastAsia="Amiri" w:cs="Amiri"/>
          <w:color w:val="111111"/>
          <w:sz w:val="28"/>
          <w:sz w:val="28"/>
          <w:szCs w:val="28"/>
          <w:rtl w:val="true"/>
          <w:lang w:bidi="ar-SA"/>
        </w:rPr>
        <w:t>بَعْدِهِ فِي ذَلِكَ الزَّمَانِ وَ تَوَلُّدَ الشُّكُوكِ فِي قُلُوبِ الشِّيعَةِ مِنْ طُولِ غَيْبَتِهِ وَ ارْتِدَادِ أَكْثَرِهِمْ عَنْ دِينِهِ وَ خَلْعِهِمْ رِبْقَةَ الْإِسْلَامِ مِنْ أَعْنَاقِهِمُ الَّتِي قَالَ اللَّهُ عَزَّ وَ جَلَ وَ كُلَّ إِنسانٍ أَلْزَمْناهُ طائِرَهُ فِي عُنُقِهِ</w:t>
      </w:r>
      <w:r>
        <w:rPr>
          <w:rStyle w:val="FootnoteAnchor"/>
          <w:rtl w:val="true"/>
        </w:rPr>
        <w:footnoteReference w:id="831"/>
      </w:r>
      <w:r>
        <w:rPr>
          <w:rFonts w:ascii="Amiri" w:hAnsi="Amiri" w:eastAsia="Amiri" w:cs="Amiri"/>
          <w:color w:val="111111"/>
          <w:sz w:val="28"/>
          <w:sz w:val="28"/>
          <w:szCs w:val="28"/>
          <w:rtl w:val="true"/>
          <w:lang w:bidi="ar-SA"/>
        </w:rPr>
        <w:t xml:space="preserve">يَعْنِي الْوَلَايَةَ فَأَخَذَتْنِي الرِّقَّةُ وَ اسْتَوْلَتْ عَلَيَّ الْأَحْزَانُ فَقُلْنَا يَا ابْنَ رَسُولِ اللَّهِ كَرِّمْنَا وَ فَضِّلْنَا بِإِشْرَاكِكَ إِيَّانَا فِي بَعْضِ مَا أَنْتَ تَعْلَمُهُ مِنْ عِلْمِ ذَلِكَ قَالَ إِنَّ اللَّهَ تَعَالَى ذِكْرُهُ أَدَارَ فِي الْقَائِمِ مِنَّا ثَلَاثَةً أَدَارَهَا لِثَلَاثَةٍ مِنَ الرُّسُلِ قَدَّرَ مَوْلِدَهُ تَقْدِيرَ مَوْلِدِ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غَيْبَتَهُ تَقْدِيرَ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إِبْطَاءَهُ تَقْدِيرَ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w:t>
      </w:r>
      <w:r>
        <w:rPr>
          <w:rStyle w:val="FootnoteAnchor"/>
          <w:rtl w:val="true"/>
        </w:rPr>
        <w:footnoteReference w:id="832"/>
      </w:r>
      <w:r>
        <w:rPr>
          <w:rFonts w:ascii="Amiri" w:hAnsi="Amiri" w:eastAsia="Amiri" w:cs="Amiri"/>
          <w:color w:val="111111"/>
          <w:sz w:val="28"/>
          <w:sz w:val="28"/>
          <w:szCs w:val="28"/>
          <w:rtl w:val="true"/>
          <w:lang w:bidi="ar-SA"/>
        </w:rPr>
        <w:t xml:space="preserve">لَهُ مِنْ بَعْدِ ذَلِكَ عُمُرَ الْعَبْدِ الصَّالِحِ أَعْنِي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عُمُرِهِ فَقُلْنَا اكْشِفْ لَنَا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وُجُوهِ هَذِهِ الْمَعَانِي قَالَ أَمَّا مَوْلِدُ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فِرْعَوْنَ لَمَّا وَقَفَ عَلَى أَنَّ زَوَالَ مُلْكِهِ عَلَى يَدِهِ أَمَرَ بِإِحْضَارِ الْكَهَنَةِ فَدَلُّوا عَلَى نَسَبِهِ وَ أَنَّهُ يَكُونُ مِنْ بَنِي إِسْرَائِيلَ فَلَمْ يَزَلْ يَأْمُرُ أَصْحَابَهُ بِشَقِّ بُطُونِ الْحَوَامِلِ مِنْ نِسَاءِ بَنِي إِسْرَائِيلَ حَتَّى قَتَلَ فِي طَلَبِهِ نَيِّفاً وَ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مَوْلُودٍ وَ تَعَذَّرَ عَلَيْهِ الْوُصُولُ إِلَى قَتْلِ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اللَّهِ تَعَالَى إِيَّاهُ كَذَلِكَ بَنُو أُمَيَّةَ وَ بَنُو الْعَبَّاسِ لَمَّا أَنْ وَقَفُوا عَلَى أَنَّ بِهِ</w:t>
      </w:r>
      <w:r>
        <w:rPr>
          <w:rStyle w:val="FootnoteAnchor"/>
          <w:rtl w:val="true"/>
        </w:rPr>
        <w:footnoteReference w:id="833"/>
      </w:r>
      <w:r>
        <w:rPr>
          <w:rFonts w:ascii="Amiri" w:hAnsi="Amiri" w:eastAsia="Amiri" w:cs="Amiri"/>
          <w:color w:val="111111"/>
          <w:sz w:val="28"/>
          <w:sz w:val="28"/>
          <w:szCs w:val="28"/>
          <w:rtl w:val="true"/>
          <w:lang w:bidi="ar-SA"/>
        </w:rPr>
        <w:t>زَوَالَ مَمْلَكَةِ</w:t>
      </w:r>
      <w:r>
        <w:rPr>
          <w:rFonts w:eastAsia="Amiri" w:cs="Amiri" w:ascii="Amiri" w:hAnsi="Amiri"/>
          <w:color w:val="111111"/>
          <w:sz w:val="28"/>
          <w:szCs w:val="28"/>
          <w:rtl w:val="true"/>
          <w:lang w:bidi="ar-SA"/>
        </w:rPr>
        <w:t>-</w:t>
      </w:r>
      <w:r>
        <w:rPr>
          <w:rStyle w:val="FootnoteAnchor"/>
          <w:rtl w:val="true"/>
        </w:rPr>
        <w:footnoteReference w:id="83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الْأُمَرَاءِ وَ الْجَبَابِرَةِ مِنْهُمْ عَلَى يَدَيِ الْقَائِمِ مِنَّا نَاصَبُونَا لِلْعَدَاوَةِ وَ وَضَعُوا سُيُوفَهُمْ فِي قَتْلِ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إِبَادَةِ نَسْلِهِ طَمَعاً مِنْهُمْ فِي الْوُصُولِ إِلَى قَتْلِ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اللَّهُ أَنْ يَكْشِفَ أَمْرَهُ لِوَاحِدٍ مِنَ الظَّلَمَةِ إِلَّا أَنْ يُتِمَّ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كَرِهَ الْمُشْرِكُونَ وَ أَمَّا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الْيَهُودَ وَ النَّصَارَى اتَّفَقَتْ</w:t>
      </w:r>
      <w:r>
        <w:rPr>
          <w:rStyle w:val="FootnoteAnchor"/>
          <w:rtl w:val="true"/>
        </w:rPr>
        <w:footnoteReference w:id="835"/>
      </w:r>
      <w:r>
        <w:rPr>
          <w:rFonts w:ascii="Amiri" w:hAnsi="Amiri" w:eastAsia="Amiri" w:cs="Amiri"/>
          <w:color w:val="111111"/>
          <w:sz w:val="28"/>
          <w:sz w:val="28"/>
          <w:szCs w:val="28"/>
          <w:rtl w:val="true"/>
          <w:lang w:bidi="ar-SA"/>
        </w:rPr>
        <w:t>عَلَى أَنَّهُ قُتِلَ فَكَذَّبَهُمُ اللَّهُ عَزَّ وَ جَلَّ بِقَوْلِهِ وَ ما قَتَلُوهُ وَ ما صَلَبُوهُ وَ لكِنْ شُبِّهَ لَهُمْ</w:t>
      </w:r>
      <w:r>
        <w:rPr>
          <w:rStyle w:val="FootnoteAnchor"/>
          <w:rtl w:val="true"/>
        </w:rPr>
        <w:footnoteReference w:id="836"/>
      </w:r>
      <w:r>
        <w:rPr>
          <w:rFonts w:ascii="Amiri" w:hAnsi="Amiri" w:eastAsia="Amiri" w:cs="Amiri"/>
          <w:color w:val="111111"/>
          <w:sz w:val="28"/>
          <w:sz w:val="28"/>
          <w:szCs w:val="28"/>
          <w:rtl w:val="true"/>
          <w:lang w:bidi="ar-SA"/>
        </w:rPr>
        <w:t xml:space="preserve">كَذَلِكَ غَيْبَةُ الْقَائِمِ فَإِنَّ الْأُمَّةَ سَتُنْكِرُهَا لِطُولِهَا فَمِنْ قَائِلٍ يَقُولُ إِنَّهُ لَمْ يُولَدْ وَ قَائِلٍ يَفْتَرِي بِقَوْلِهِ إِنَّهُ وُلِدَ وَ مَاتَ وَ قَائِلٍ يَكْفُرُ بِقَوْلِهِ إِنَّ حَادِيَ عَشَرَنَا كَانَ عَقِيماً وَ قَائِلٍ يَمْرُقُ بِقَوْلِهِ إِنَّهُ يَتَعَدَّى إِلَى ثَالِثَ عَشَرَ فَصَاعِداً وَ قَائِلٍ يَعْصِي اللَّهَ بِدَعْوَاهُ أَنَّ رُوحَ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فِي هَيْكَلِ غَيْرِهِ وَ أَمَّا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اسْتَنْزَلَ الْعُقُوبَةَ مِنَ السَّمَاءِ</w:t>
      </w:r>
      <w:r>
        <w:rPr>
          <w:rStyle w:val="FootnoteAnchor"/>
          <w:rtl w:val="true"/>
        </w:rPr>
        <w:footnoteReference w:id="837"/>
      </w:r>
      <w:r>
        <w:rPr>
          <w:rFonts w:ascii="Amiri" w:hAnsi="Amiri" w:eastAsia="Amiri" w:cs="Amiri"/>
          <w:color w:val="111111"/>
          <w:sz w:val="28"/>
          <w:sz w:val="28"/>
          <w:szCs w:val="28"/>
          <w:rtl w:val="true"/>
          <w:lang w:bidi="ar-SA"/>
        </w:rPr>
        <w:t xml:space="preserve">بَعَثَ اللَّهُ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سَبْعُ</w:t>
      </w:r>
      <w:r>
        <w:rPr>
          <w:rStyle w:val="FootnoteAnchor"/>
          <w:rtl w:val="true"/>
        </w:rPr>
        <w:footnoteReference w:id="838"/>
      </w:r>
      <w:r>
        <w:rPr>
          <w:rFonts w:ascii="Amiri" w:hAnsi="Amiri" w:eastAsia="Amiri" w:cs="Amiri"/>
          <w:color w:val="111111"/>
          <w:sz w:val="28"/>
          <w:sz w:val="28"/>
          <w:szCs w:val="28"/>
          <w:rtl w:val="true"/>
          <w:lang w:bidi="ar-SA"/>
        </w:rPr>
        <w:t>نَوَيَاتٍ فَقَالَ يَا نَبِيَّ اللَّهِ إِنَّ اللَّهَ جَلَّ اسْمُهُ يَقُولُ لَكَ إِنَّ هَؤُلَاءِ خَلَائِقِي وَ عِبَادِي لَسْتُ أُبِيدُهُمْ بِصَاعِقَةٍ مِنْ صَوَاعِقِي إِلَّا بَعْدَ تَأْكِيدِ الدَّعْوَةِ وَ إِلْزَامِ الْحُجَّةِ فَعَاوِدِ اجْتِهَادَكَ فِي الدَّعْوَةِ لِقَوْمِكَ فَإِنِّي مُثِيبُكَ عَلَيْهِ وَ اغْرِسْ هَذَا النَّوَى فَإِنَّ لَكَ فِي نَبَاتِهَا وَ بُلُوغِهَا وَ إِدْرَاكِهَا إِذَا أَثْمَرَتْ الْفَرَجَ وَ الْخَلَاصَ وَ بَشِّرْ بِذَلِكَ مَنْ تَبِعَكَ مِنَ الْمُؤْمِنِينَ فَلَمَّا نَبَتَتِ الْأَشْجَارُ وَ تَأَزَّرَتْ وَ تَسَوَّقَتْ وَ أَغْصَنَتْ وَ زَهَا الثَّمَرُ عَلَيْهَا</w:t>
      </w:r>
      <w:r>
        <w:rPr>
          <w:rStyle w:val="FootnoteAnchor"/>
          <w:rtl w:val="true"/>
        </w:rPr>
        <w:footnoteReference w:id="839"/>
      </w:r>
      <w:r>
        <w:rPr>
          <w:rFonts w:ascii="Amiri" w:hAnsi="Amiri" w:eastAsia="Amiri" w:cs="Amiri"/>
          <w:color w:val="111111"/>
          <w:sz w:val="28"/>
          <w:sz w:val="28"/>
          <w:szCs w:val="28"/>
          <w:rtl w:val="true"/>
          <w:lang w:bidi="ar-SA"/>
        </w:rPr>
        <w:t xml:space="preserve">بَعْدَ زَمَانٍ طَوِيلٍ اسْتُنْجِزَ مِنَ اللَّهِ الْعِدَةُ فَأَمَرَهُ اللَّهُ تَعَالَى أَنْ يَغْرِسَ مِنْ نَوَى تِلْكَ الْأَشْجَارِ وَ يُعَاوِدَ الصَّبْرَ وَ الِاجْتِهَادَ وَ يُؤَكِّدَ الْحُجَّةَ عَلَى قَوْمِهِ فَأَخْبَرَ بِذَلِكَ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الطَّوَائِفَ الَّتِي آمَنَتْ بِهِ فَارْتَدَّ مِنْهُمْ ثَلَاثُمِائَةِ رَجُلٍ وَ قَالُوا لَوْ كَانَ مَا يَدَّعِيهِ نُوحٌ حَقّاً لَمَا وَقَعَ فِي عِدَتِهِ خُلْفٌ ثُمَّ إِنَّ اللَّهَ تَعَالَى لَمْ يَزَلْ يَأْمُرُهُ عِنْدَ إِدْرَاكِهَا كُلَّ مَرَّةٍ أَنْ يَغْرِسَ</w:t>
      </w:r>
      <w:r>
        <w:rPr>
          <w:rStyle w:val="FootnoteAnchor"/>
          <w:rtl w:val="true"/>
        </w:rPr>
        <w:footnoteReference w:id="840"/>
      </w:r>
      <w:r>
        <w:rPr>
          <w:rFonts w:ascii="Amiri" w:hAnsi="Amiri" w:eastAsia="Amiri" w:cs="Amiri"/>
          <w:color w:val="111111"/>
          <w:sz w:val="28"/>
          <w:sz w:val="28"/>
          <w:szCs w:val="28"/>
          <w:rtl w:val="true"/>
          <w:lang w:bidi="ar-SA"/>
        </w:rPr>
        <w:t>تَارَةً بَعْدَ أُخْرَى إِلَى أَنْ غَرَسَهَا سَبْعَ مَرَّاتٍ وَ مَا زَالَتْ تِلْكَ الطَّوَائِفُ مِنَ الْمُؤْمِنِينَ تَرْتَدُّ مِنْهُمْ طَائِفَةٌ بَعْدَ طَائِفَةٍ إِلَى أَنْ عَادُوا إِلَى نَيِّفٍ وَ سَبْعِينَ رَجُلًا فَأَوْحَى اللَّهُ عَزَّ وَ جَلَّ عِنْدَ ذَلِكَ إِلَيْهِ وَ قَالَ الْآنَ أَسْفَرَ الصُّبْحُ عَنِ اللَّيْلِ لِعَيْنِكَ</w:t>
      </w:r>
      <w:r>
        <w:rPr>
          <w:rStyle w:val="FootnoteAnchor"/>
          <w:rtl w:val="true"/>
        </w:rPr>
        <w:footnoteReference w:id="841"/>
      </w:r>
      <w:r>
        <w:rPr>
          <w:rFonts w:ascii="Amiri" w:hAnsi="Amiri" w:eastAsia="Amiri" w:cs="Amiri"/>
          <w:color w:val="111111"/>
          <w:sz w:val="28"/>
          <w:sz w:val="28"/>
          <w:szCs w:val="28"/>
          <w:rtl w:val="true"/>
          <w:lang w:bidi="ar-SA"/>
        </w:rPr>
        <w:t>حِينَ صَرَحَ الْحَقُّ عَنْ مَحْضِهِ وَ صَفَا الْأَمْرُ لِلْإِيمَانِ مِنَ الْكَدَرِ بِارْتِدَادِ كُلِّ مَنْ كَانَتْ طِينَتُهُ خَبِيثَةً فَلَوْ أَنِّي أَهْلَكْتُ الْكُفَّارَ وَ أَبْقَيْتُ مَنِ ارْتَدَّ مِنَ الطَّوَائِفِ الَّتِي كَانَتْ آمَنَتْ بِكَ لَمَا كُنْتُ صَدَّقْتُ وَعْدِيَ السَّابِقَ لِلْمُؤْمِنِينَ الَّذِينَ أَخْلَصُوا لِيَ التَّوْحِيدَ مِنْ قَوْمِكَ وَ اعْتَصَمُوا بِحَبْلِ نُبُوَّتِكَ بِأَنْ أَسْتَخْلِفَهُمْ فِي الْأَرْضِ وَ أُمَكِّنَ لَهُمْ دِينَهُمْ وَ أُبَدِّلَ خَوْفَهُمْ بِالْأَمْنِ لِكَيْ</w:t>
      </w:r>
      <w:r>
        <w:rPr>
          <w:rStyle w:val="FootnoteAnchor"/>
          <w:rtl w:val="true"/>
        </w:rPr>
        <w:footnoteReference w:id="842"/>
      </w:r>
      <w:r>
        <w:rPr>
          <w:rFonts w:ascii="Amiri" w:hAnsi="Amiri" w:eastAsia="Amiri" w:cs="Amiri"/>
          <w:color w:val="111111"/>
          <w:sz w:val="28"/>
          <w:sz w:val="28"/>
          <w:szCs w:val="28"/>
          <w:rtl w:val="true"/>
          <w:lang w:bidi="ar-SA"/>
        </w:rPr>
        <w:t>تَخْلُصَ الْعِبَادَةُ لِي بِذَهَابِ الشَّكِّ مِنْ قُلُوبِهِمْ وَ كَيْفَ يَكُونُ الِاسْتِخْلَافُ وَ التَّمْكِينُ وَ بَدَلُ الْخَوْفِ بِالْأَمْنِ مِنِّي لَهُمْ مَعَ مَا كُنْتُ أَعْلَمُ مِنْ ضَعْفِ يَقِينِ الَّذِينَ ارْتَدُّوا وَ خُبْثِ طِينَتِهِمْ وَ سُوءِ سَرَائِرِهِمُ الَّتِي كَانَتْ نَتَائِجَ النِّفَاقِ وَ سُنُوخِ</w:t>
      </w:r>
      <w:r>
        <w:rPr>
          <w:rStyle w:val="FootnoteAnchor"/>
          <w:rtl w:val="true"/>
        </w:rPr>
        <w:footnoteReference w:id="843"/>
      </w:r>
      <w:r>
        <w:rPr>
          <w:rFonts w:ascii="Amiri" w:hAnsi="Amiri" w:eastAsia="Amiri" w:cs="Amiri"/>
          <w:color w:val="111111"/>
          <w:sz w:val="28"/>
          <w:sz w:val="28"/>
          <w:szCs w:val="28"/>
          <w:rtl w:val="true"/>
          <w:lang w:bidi="ar-SA"/>
        </w:rPr>
        <w:t>الضَّلَالَةِ فَلَوْ أَنَّهُمْ تَنَسَّمُوا</w:t>
      </w:r>
      <w:r>
        <w:rPr>
          <w:rStyle w:val="FootnoteAnchor"/>
          <w:rtl w:val="true"/>
        </w:rPr>
        <w:footnoteReference w:id="844"/>
      </w:r>
      <w:r>
        <w:rPr>
          <w:rFonts w:ascii="Amiri" w:hAnsi="Amiri" w:eastAsia="Amiri" w:cs="Amiri"/>
          <w:color w:val="111111"/>
          <w:sz w:val="28"/>
          <w:sz w:val="28"/>
          <w:szCs w:val="28"/>
          <w:rtl w:val="true"/>
          <w:lang w:bidi="ar-SA"/>
        </w:rPr>
        <w:t>مِنَ الْمُلْكِ الَّذِي أُوتِيَ الْمُؤْمِنُونَ وَقْتَ الِاسْتِخْلَافِ إِذَا هَلَكَتْ</w:t>
      </w:r>
      <w:r>
        <w:rPr>
          <w:rStyle w:val="FootnoteAnchor"/>
          <w:rtl w:val="true"/>
        </w:rPr>
        <w:footnoteReference w:id="845"/>
      </w:r>
      <w:r>
        <w:rPr>
          <w:rFonts w:ascii="Amiri" w:hAnsi="Amiri" w:eastAsia="Amiri" w:cs="Amiri"/>
          <w:color w:val="111111"/>
          <w:sz w:val="28"/>
          <w:sz w:val="28"/>
          <w:szCs w:val="28"/>
          <w:rtl w:val="true"/>
          <w:lang w:bidi="ar-SA"/>
        </w:rPr>
        <w:t>أَعْدَاؤُهُمْ لَنَشَقُوا</w:t>
      </w:r>
      <w:r>
        <w:rPr>
          <w:rStyle w:val="FootnoteAnchor"/>
          <w:rtl w:val="true"/>
        </w:rPr>
        <w:footnoteReference w:id="846"/>
      </w:r>
      <w:r>
        <w:rPr>
          <w:rFonts w:ascii="Amiri" w:hAnsi="Amiri" w:eastAsia="Amiri" w:cs="Amiri"/>
          <w:color w:val="111111"/>
          <w:sz w:val="28"/>
          <w:sz w:val="28"/>
          <w:szCs w:val="28"/>
          <w:rtl w:val="true"/>
          <w:lang w:bidi="ar-SA"/>
        </w:rPr>
        <w:t>رَوَائِحَ صِفَاتِهِ</w:t>
      </w:r>
      <w:r>
        <w:rPr>
          <w:rStyle w:val="FootnoteAnchor"/>
          <w:rtl w:val="true"/>
        </w:rPr>
        <w:footnoteReference w:id="847"/>
      </w:r>
      <w:r>
        <w:rPr>
          <w:rFonts w:ascii="Amiri" w:hAnsi="Amiri" w:eastAsia="Amiri" w:cs="Amiri"/>
          <w:color w:val="111111"/>
          <w:sz w:val="28"/>
          <w:sz w:val="28"/>
          <w:szCs w:val="28"/>
          <w:rtl w:val="true"/>
          <w:lang w:bidi="ar-SA"/>
        </w:rPr>
        <w:t>وَ لَاسْتَحْكَمَ سَرَائِرُ</w:t>
      </w:r>
      <w:r>
        <w:rPr>
          <w:rStyle w:val="FootnoteAnchor"/>
          <w:rtl w:val="true"/>
        </w:rPr>
        <w:footnoteReference w:id="848"/>
      </w:r>
      <w:r>
        <w:rPr>
          <w:rFonts w:ascii="Amiri" w:hAnsi="Amiri" w:eastAsia="Amiri" w:cs="Amiri"/>
          <w:color w:val="111111"/>
          <w:sz w:val="28"/>
          <w:sz w:val="28"/>
          <w:szCs w:val="28"/>
          <w:rtl w:val="true"/>
          <w:lang w:bidi="ar-SA"/>
        </w:rPr>
        <w:t xml:space="preserve">نِفَاقِهِمْ وَ تَأَبَّدَ خَبَالُ ضَلَالَةِ قُلُوبِهِمْ وَ لَكَاشَفُوا إِخْوَانَهُمْ بِالْعَدَاوَةِ وَ حَارَبُوهُمْ عَلَى طَلَبِ الرِّئَاسَةِ وَ التَّفَرُّدِ بِالْأَمْرِ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النَّهْيِ عَلَيْهِمْ وَ كَيْفَ يَكُونُ التَّمْكِينُ فِي الدِّينِ وَ انْتِشَارُ الْأَمْرِ فِي الْمُؤْمِنِينَ مَعَ إِثَارَةِ الْفِتَنِ وَ إِيقَاعِ الْحُرُوبِ كُلَّا وَ اصْنَعِ الْفُلْكَ بِأَعْيُنِنا وَ وَحْيِنا</w:t>
      </w:r>
      <w:r>
        <w:rPr>
          <w:rStyle w:val="FootnoteAnchor"/>
          <w:rtl w:val="true"/>
        </w:rPr>
        <w:footnoteReference w:id="849"/>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تَمْتَدُّ غَيْبَتُهُ لِيَصْرَحَ الْحَقُّ عَنْ مَحْضِهِ وَ يَصْفُوَ الْإِيمَانُ مِنَ الْكَدَرِ بِارْتِدَادِ كُلِّ مَنْ كَانَتْ طِينَتُهُ خَبِيثَةً مِنَ الشِّيعَةِ الَّذِينَ يُخْشَى عَلَيْهِمُ النِّفَاقُ إِذَا أَحَسُّوا بِالاسْتِخْلَافِ وَ التَّمْكِينِ وَ الْأَمْنِ الْمُنْتَشِرِ فِي عَهْدِ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فَقُلْتُ يَا ابْنَ رَسُولِ اللَّهِ فَإِنَّ النَّوَاصِبَ تَزْعُمُ أَنَ</w:t>
      </w:r>
      <w:r>
        <w:rPr>
          <w:rStyle w:val="FootnoteAnchor"/>
          <w:rtl w:val="true"/>
        </w:rPr>
        <w:footnoteReference w:id="850"/>
      </w:r>
      <w:r>
        <w:rPr>
          <w:rFonts w:ascii="Amiri" w:hAnsi="Amiri" w:eastAsia="Amiri" w:cs="Amiri"/>
          <w:color w:val="111111"/>
          <w:sz w:val="28"/>
          <w:sz w:val="28"/>
          <w:szCs w:val="28"/>
          <w:rtl w:val="true"/>
          <w:lang w:bidi="ar-SA"/>
        </w:rPr>
        <w:t>هَذِهِ الْآيَةَ أُنْزِلَتْ فِي أَبِي بَكْرٍ وَ عُمَرَ وَ عُثْمَانَ وَ عَلِيٍّ فَقَالَ لَا هَدَى اللَّهُ قُلُوبَ النَّاصِبَةِ مَتَى كَانَ الدِّينُ الَّذِي ارْتَضَاهُ اللَّهُ وَ رَسُولُهُ</w:t>
      </w:r>
      <w:r>
        <w:rPr>
          <w:rStyle w:val="FootnoteAnchor"/>
          <w:rtl w:val="true"/>
        </w:rPr>
        <w:footnoteReference w:id="851"/>
      </w:r>
      <w:r>
        <w:rPr>
          <w:rFonts w:ascii="Amiri" w:hAnsi="Amiri" w:eastAsia="Amiri" w:cs="Amiri"/>
          <w:color w:val="111111"/>
          <w:sz w:val="28"/>
          <w:sz w:val="28"/>
          <w:szCs w:val="28"/>
          <w:rtl w:val="true"/>
          <w:lang w:bidi="ar-SA"/>
        </w:rPr>
        <w:t xml:space="preserve">مُتَمَكِّناً بِانْتِشَارِ الْأَمْنِ فِي الْأُمَّةِ وَ ذَهَابِ الْخَوْفِ مِنْ قُلُوبِهَا وَ ارْتِفَاعِ الشَّكِّ مِنْ صُدُورِهَا فِي عَهْدِ وَاحِدٍ مِنْ هَؤُلَاءِ أَوْ فِي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ارْتِدَادِ الْمُسْلِمِينَ وَ الْفِتَنِ الَّتِي كَانَتْ تَثُورُ فِي أَيَّامِهِمْ وَ الْحُرُوبِ وَ الْفِتَنِ الَّتِي كَانَتْ تَشُبُّ بَيْنَ</w:t>
      </w:r>
      <w:r>
        <w:rPr>
          <w:rStyle w:val="FootnoteAnchor"/>
          <w:rtl w:val="true"/>
        </w:rPr>
        <w:footnoteReference w:id="852"/>
      </w:r>
      <w:r>
        <w:rPr>
          <w:rFonts w:ascii="Amiri" w:hAnsi="Amiri" w:eastAsia="Amiri" w:cs="Amiri"/>
          <w:color w:val="111111"/>
          <w:sz w:val="28"/>
          <w:sz w:val="28"/>
          <w:szCs w:val="28"/>
          <w:rtl w:val="true"/>
          <w:lang w:bidi="ar-SA"/>
        </w:rPr>
        <w:t xml:space="preserve">الْكُفَّارِ وَ بَيْنَهُمْ ثُمَّ تَلَا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مَثَلًا لِإِبْطَاءِ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وَ ظَنُّوا أَنَّهُمْ قَدْ كُذِبُوا جاءَهُمْ نَصْرُنا</w:t>
      </w:r>
      <w:r>
        <w:rPr>
          <w:rStyle w:val="FootnoteAnchor"/>
          <w:rtl w:val="true"/>
        </w:rPr>
        <w:footnoteReference w:id="853"/>
      </w:r>
      <w:r>
        <w:rPr>
          <w:rFonts w:ascii="Amiri" w:hAnsi="Amiri" w:eastAsia="Amiri" w:cs="Amiri"/>
          <w:color w:val="111111"/>
          <w:sz w:val="28"/>
          <w:sz w:val="28"/>
          <w:szCs w:val="28"/>
          <w:rtl w:val="true"/>
          <w:lang w:bidi="ar-SA"/>
        </w:rPr>
        <w:t xml:space="preserve">الْآيَةَ وَ أَمَّا الْعَبْدُ الصَّالِحُ أَعْنِي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مَا طَوَّلَ عُمُرَهُ لِنُبُوَّةٍ قَرَّرَهَا</w:t>
      </w:r>
      <w:r>
        <w:rPr>
          <w:rStyle w:val="FootnoteAnchor"/>
          <w:rtl w:val="true"/>
        </w:rPr>
        <w:footnoteReference w:id="854"/>
      </w:r>
      <w:r>
        <w:rPr>
          <w:rFonts w:ascii="Amiri" w:hAnsi="Amiri" w:eastAsia="Amiri" w:cs="Amiri"/>
          <w:color w:val="111111"/>
          <w:sz w:val="28"/>
          <w:sz w:val="28"/>
          <w:szCs w:val="28"/>
          <w:rtl w:val="true"/>
          <w:lang w:bidi="ar-SA"/>
        </w:rPr>
        <w:t>لَهُ وَ لَا لِكِتَابٍ نَزَّلَ</w:t>
      </w:r>
      <w:r>
        <w:rPr>
          <w:rStyle w:val="FootnoteAnchor"/>
          <w:rtl w:val="true"/>
        </w:rPr>
        <w:footnoteReference w:id="855"/>
      </w:r>
      <w:r>
        <w:rPr>
          <w:rFonts w:ascii="Amiri" w:hAnsi="Amiri" w:eastAsia="Amiri" w:cs="Amiri"/>
          <w:color w:val="111111"/>
          <w:sz w:val="28"/>
          <w:sz w:val="28"/>
          <w:szCs w:val="28"/>
          <w:rtl w:val="true"/>
          <w:lang w:bidi="ar-SA"/>
        </w:rPr>
        <w:t xml:space="preserve">عَلَيْهِ وَ لَا لِشَرِيعَةٍ يَنْسِخُ بِهَا شَرِيعَةَ مَنْ كَانَ قَبْلَهُ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لِإِمَامَةٍ يُلْزِمُ عِبَادَهُ الِاقْتِدَاءَ بِهَا وَ لَا لِطَاعَةٍ يَفْرِضُهَا بَلَى إِنَّ اللَّهَ تَعَالَى لَمَّا كَانَ فِي سَابِقِ عِلْمِهِ أَنْ يُقَدِّرَ مِنْ عُمُرِ الْقَائِمِ </w:t>
      </w:r>
    </w:p>
    <w:p>
      <w:pPr>
        <w:pStyle w:val="BookText"/>
        <w:rPr/>
      </w:pPr>
      <w:r>
        <w:rPr>
          <w:rFonts w:ascii="Amiri" w:hAnsi="Amiri" w:eastAsia="Amiri" w:cs="Amiri"/>
          <w:color w:val="111111"/>
          <w:sz w:val="28"/>
          <w:sz w:val="28"/>
          <w:szCs w:val="28"/>
          <w:rtl w:val="true"/>
          <w:lang w:bidi="ar-SA"/>
        </w:rPr>
        <w:t>علیه السلام فِي أَيَّامِ غَيْبَتِهِ مَا يُقَدِّرُهُ</w:t>
      </w:r>
      <w:r>
        <w:rPr>
          <w:rStyle w:val="FootnoteAnchor"/>
          <w:rtl w:val="true"/>
        </w:rPr>
        <w:footnoteReference w:id="856"/>
      </w:r>
      <w:r>
        <w:rPr>
          <w:rFonts w:ascii="Amiri" w:hAnsi="Amiri" w:eastAsia="Amiri" w:cs="Amiri"/>
          <w:color w:val="111111"/>
          <w:sz w:val="28"/>
          <w:sz w:val="28"/>
          <w:szCs w:val="28"/>
          <w:rtl w:val="true"/>
          <w:lang w:bidi="ar-SA"/>
        </w:rPr>
        <w:t xml:space="preserve">وَ عَلِمَ مَا يَكُونُ مِنْ إِنْكَارِ عِبَادِهِ بِمِقْدَارِ ذَلِكَ الْعُمُرِ فِي الطُّولِ طُولِ عُمُرِ الْعَبْدِ الصَّالِحِ مِنْ غَيْرِ سَبَبٍ أَوْجَبَ ذَلِكَ إِلَّا لِعِلَّةِ الِاسْتِدْلَالِ بِهِ عَلَى عُمُرِ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بِذَلِكَ حُجَّةَ الْمُعَانِدِينَ لِئَلَّا يَكُونَ لِلنَّاسِ عَلَى اللَّهِ حُجَّةٌ</w:t>
      </w:r>
      <w:r>
        <w:rPr>
          <w:rStyle w:val="FootnoteAnchor"/>
          <w:rtl w:val="true"/>
        </w:rPr>
        <w:footnoteReference w:id="8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ذيله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 و لكن لم نجده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و قطعة منه في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و في نور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هذا المعنى أكثر من أن تحصى ذكرنا طرفا منها لئلا يطول به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هذه كلها أخبار آحاد لا يعول على مثلها في هذه المسألة لأنها مسألة علمية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موضع الاستدلال من هذه الأخبار ما تضمن الخبر بالشي‌ء قبل كونه فكان كما تضمنه فكان ذلك دلالة على صحة ما ذهبنا إليه من إمامة ابن الحسن لأن العلم بما يكون لا يحصل إلا من جهة علام الغيوب فلو لم يرو</w:t>
      </w:r>
      <w:r>
        <w:rPr>
          <w:rStyle w:val="FootnoteAnchor"/>
          <w:rtl w:val="true"/>
        </w:rPr>
        <w:footnoteReference w:id="858"/>
      </w:r>
      <w:r>
        <w:rPr>
          <w:rFonts w:ascii="IRNazanin" w:hAnsi="IRNazanin" w:eastAsia="IRNazanin"/>
          <w:color w:val="111111"/>
          <w:sz w:val="28"/>
          <w:sz w:val="28"/>
          <w:szCs w:val="28"/>
          <w:rtl w:val="true"/>
          <w:lang w:bidi="fa-IR"/>
        </w:rPr>
        <w:t xml:space="preserve">إلا خبر واحد و وافق مخبره ما تضمنه الخبر لكان ذلك كافيا و لذلك كان ما تضمنه القرآن من الخبر بالشي‌ء قبل كونه دليلا على صدق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القرآن من قبل الله تعالى و إن كانت المواضع التي تضمنت ذلك محصورة و مع ذلك مسموعة من مخبر واحد لكن دل على صدقه من الجهة التي قلناها على أن </w:t>
      </w:r>
    </w:p>
    <w:p>
      <w:pPr>
        <w:pStyle w:val="BookText"/>
        <w:rPr/>
      </w:pPr>
      <w:r>
        <w:rPr>
          <w:rFonts w:ascii="IRNazanin" w:hAnsi="IRNazanin" w:eastAsia="IRNazanin"/>
          <w:color w:val="111111"/>
          <w:sz w:val="28"/>
          <w:sz w:val="28"/>
          <w:szCs w:val="28"/>
          <w:rtl w:val="true"/>
          <w:lang w:bidi="fa-IR"/>
        </w:rPr>
        <w:t>هذه الأخبار متواتر بها لفظا و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اللفظ فإن الشيعة تواترت بكل خبر منه و أما</w:t>
      </w:r>
      <w:r>
        <w:rPr>
          <w:rStyle w:val="FootnoteAnchor"/>
          <w:rtl w:val="true"/>
        </w:rPr>
        <w:footnoteReference w:id="859"/>
      </w:r>
      <w:r>
        <w:rPr>
          <w:rFonts w:ascii="IRNazanin" w:hAnsi="IRNazanin" w:eastAsia="IRNazanin"/>
          <w:color w:val="111111"/>
          <w:sz w:val="28"/>
          <w:sz w:val="28"/>
          <w:szCs w:val="28"/>
          <w:rtl w:val="true"/>
          <w:lang w:bidi="fa-IR"/>
        </w:rPr>
        <w:t xml:space="preserve">المعنى فإن كثرة الأخبار و اختلاف جهاتها و تباين طرقها و تباعد رواتها يدل على صحتها لأنه لا يجوز أن يكون كلها باطلة و لذلك يستدل في مواضع كثيرة على معجزات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سوى القرآن و أمور كثيرة في الشرع تتواتر معنى و إن كان كل لفظ منها</w:t>
      </w:r>
      <w:r>
        <w:rPr>
          <w:rStyle w:val="FootnoteAnchor"/>
          <w:rtl w:val="true"/>
        </w:rPr>
        <w:footnoteReference w:id="860"/>
      </w:r>
      <w:r>
        <w:rPr>
          <w:rFonts w:ascii="Amiri" w:hAnsi="Amiri" w:eastAsia="Amiri" w:cs="Amiri"/>
          <w:color w:val="111111"/>
          <w:sz w:val="28"/>
          <w:sz w:val="28"/>
          <w:szCs w:val="28"/>
          <w:rtl w:val="true"/>
          <w:lang w:bidi="ar-SA"/>
        </w:rPr>
        <w:t>منقولا من جهة الآحاد و ذلك معتمد عند من خالفنا في هذه المسألة فلا ينبغي أن يتركوه و ينسوه إذا جئنا إلى الكلام في الإمامة و العصبية لا ينبغي أن تنتهي بالإنسان إلى حد يجحد الأمور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ذكرناه معتبر في مدائح الرجال و فضائلهم و لذلك استدل على سخاء حاتم و شجاعة عمرو و غير ذلك بمثل ذلك</w:t>
      </w:r>
      <w:r>
        <w:rPr>
          <w:rStyle w:val="FootnoteAnchor"/>
          <w:rtl w:val="true"/>
        </w:rPr>
        <w:footnoteReference w:id="861"/>
      </w:r>
      <w:r>
        <w:rPr>
          <w:rFonts w:ascii="Amiri" w:hAnsi="Amiri" w:eastAsia="Amiri" w:cs="Amiri"/>
          <w:color w:val="111111"/>
          <w:sz w:val="28"/>
          <w:sz w:val="28"/>
          <w:szCs w:val="28"/>
          <w:rtl w:val="true"/>
          <w:lang w:bidi="ar-SA"/>
        </w:rPr>
        <w:t>و إن كان كل واحد مما يروى من عطاء حاتم و وقوف عمرو في موقف من المواقف من جهة الآحاد و 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يدل أيضا على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على ما مضى أنه لا خلاف بين الأمة أنه سيخرج في هذه الأمة مهدي يملأ الأرض قسطا و عدلا كما ملئت ظلما و جورا و إذا بينا أن ذلك المهدي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أفسدنا قول كل</w:t>
      </w:r>
      <w:r>
        <w:rPr>
          <w:rStyle w:val="FootnoteAnchor"/>
          <w:rtl w:val="true"/>
        </w:rPr>
        <w:footnoteReference w:id="862"/>
      </w:r>
      <w:r>
        <w:rPr>
          <w:rFonts w:ascii="IRNazanin" w:hAnsi="IRNazanin" w:eastAsia="IRNazanin"/>
          <w:color w:val="111111"/>
          <w:sz w:val="28"/>
          <w:sz w:val="28"/>
          <w:szCs w:val="28"/>
          <w:rtl w:val="true"/>
          <w:lang w:bidi="fa-IR"/>
        </w:rPr>
        <w:t xml:space="preserve">من يدعي ذلك من ولد الحسين سوى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 المراد به هو ع</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المروية في ذلك أكثر من</w:t>
      </w:r>
      <w:r>
        <w:rPr>
          <w:rStyle w:val="FootnoteAnchor"/>
          <w:rtl w:val="true"/>
        </w:rPr>
        <w:footnoteReference w:id="864"/>
      </w:r>
      <w:r>
        <w:rPr>
          <w:rFonts w:ascii="Amiri" w:hAnsi="Amiri" w:eastAsia="Amiri" w:cs="Amiri"/>
          <w:color w:val="111111"/>
          <w:sz w:val="28"/>
          <w:sz w:val="28"/>
          <w:szCs w:val="28"/>
          <w:rtl w:val="true"/>
          <w:lang w:bidi="ar-SA"/>
        </w:rPr>
        <w:t>أن تحصى غير أنا نذكر طرفا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فمما روي من أنه لا بد من خروج مهدي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إِبْرَاهِيمُ بْنُ سَلَمَةَ عَنْ أَحْمَدَ بْنِ مَالِكٍ الْفَزَارِيِّ عَنْ حَيْدَرَ بْنِ مُحَمَّدٍ الْفَزَارِيِّ عَنْ عَبَّادِ بْنِ يَعْقُوبَ عَنْ نَصْرِ بْنِ مُزَاحِمٍ عَنْ مُحَمَّدِ بْنِ مَرْوَانَ عَنِ الْكَلْبِيِّ عَنْ أَبِي صَالِحٍ عَنِ ابْنِ عَبَّاسٍ فِي قَوْلِهِ تَعَالَى وَ فِي السَّماءِ رِزْقُكُمْ وَ ما تُوعَدُونَ</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هُوَ خُرُوجُ الْمَهْدِيِّ ع</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 أخرجه في الإثبات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الأنوار المضيئة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ابْنِ عَبَّاسٍ فِي قَوْلِهِ اعْلَمُوا أَنَّ اللَّهَ يُحْيِ الْأَرْضَ بَعْدَ مَوْتِها</w:t>
      </w:r>
      <w:r>
        <w:rPr>
          <w:rStyle w:val="FootnoteAnchor"/>
          <w:rtl w:val="true"/>
        </w:rPr>
        <w:footnoteReference w:id="867"/>
      </w:r>
      <w:r>
        <w:rPr>
          <w:rFonts w:ascii="Amiri" w:hAnsi="Amiri" w:eastAsia="Amiri" w:cs="Amiri"/>
          <w:color w:val="111111"/>
          <w:sz w:val="28"/>
          <w:sz w:val="28"/>
          <w:szCs w:val="28"/>
          <w:rtl w:val="true"/>
          <w:lang w:bidi="ar-SA"/>
        </w:rPr>
        <w:t>يَعْنِي يُصْلِحُ الْأَرْضَ بِقَائِمِ آلِ مُحَمَّدٍ مِنْ بَعْدِ مَوْتِهَا يَعْنِي مِنْ بَعْدِ جَوْرِ أَهْلِ مَمْلَكَتِهَا قَدْ بَيَّنَّا لَكُمُ الْآياتِ بِقَائِمِ آلِ مُحَمَّدٍ لَعَلَّكُمْ تَعْقِلُونَ</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أخرجه في الإثبات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الأنوار المضيئة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الشَّرِيفُ أَبُو مُحَمَّدٍ الْمُحَمَّدِيُ</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وصفه النجاشيّ بالشريف أبي محمّد المحمدي في ترجمة عليّ بن أحمد أبي القاسم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الفهرست في ترجمة محمّد بن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أخبرنا بها جماعة منهم الشريف أبو محمّد الحسن بن القاسم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عَنْ مُحَمَّدِ بْنِ عَلِيِّ بْنِ تَمَّامٍ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الْحُسَيْنِ بْنِ مُحَمَّدٍ الْقِطَعِيِ</w:t>
      </w:r>
      <w:r>
        <w:rPr>
          <w:rStyle w:val="FootnoteAnchor"/>
          <w:rtl w:val="true"/>
        </w:rPr>
        <w:footnoteReference w:id="870"/>
      </w:r>
      <w:r>
        <w:rPr>
          <w:rFonts w:ascii="Amiri" w:hAnsi="Amiri" w:eastAsia="Amiri" w:cs="Amiri"/>
          <w:color w:val="111111"/>
          <w:sz w:val="28"/>
          <w:sz w:val="28"/>
          <w:szCs w:val="28"/>
          <w:rtl w:val="true"/>
          <w:lang w:bidi="ar-SA"/>
        </w:rPr>
        <w:t>عَنْ عَلِيِّ بْنِ أَحْمَدَ بْنِ حَاتِمٍ الْبَزَّازِ عَنْ مُحَمَّدِ بْنِ مَرْوَانَ عَنِ الْكَلْبِيِّ عَنْ أَبِي صَالِحٍ عَنْ عَبْدِ اللَّهِ بْنِ الْعَبَّاسِ فِي قَوْلِ اللَّهِ تَعَالَى وَ فِي السَّماءِ رِزْقُكُمْ وَ ما تُوعَدُونَ فَوَ رَبِّ السَّماءِ وَ الْأَرْضِ إِنَّهُ لَحَقٌّ مِثْلَ ما أَنَّكُمْ تَنْطِقُونَ</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أَيْنَ ما تَكُونُوا يَأْتِ بِكُمُ اللَّهُ جَمِيعاً</w:t>
      </w:r>
      <w:r>
        <w:rPr>
          <w:rStyle w:val="FootnoteAnchor"/>
          <w:rtl w:val="true"/>
        </w:rPr>
        <w:footnoteReference w:id="872"/>
      </w:r>
      <w:r>
        <w:rPr>
          <w:rFonts w:ascii="Amiri" w:hAnsi="Amiri" w:eastAsia="Amiri" w:cs="Amiri"/>
          <w:color w:val="111111"/>
          <w:sz w:val="28"/>
          <w:sz w:val="28"/>
          <w:szCs w:val="28"/>
          <w:rtl w:val="true"/>
          <w:lang w:bidi="ar-SA"/>
        </w:rPr>
        <w:t xml:space="preserve">قَالَ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يَجْمَعُهُمُ اللَّهُ فِي يَوْمٍ وَاحِدٍ</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إِسْحَاقَ الْمُقْرِي</w:t>
      </w:r>
      <w:r>
        <w:rPr>
          <w:rStyle w:val="FootnoteAnchor"/>
          <w:rtl w:val="true"/>
        </w:rPr>
        <w:footnoteReference w:id="874"/>
      </w:r>
      <w:r>
        <w:rPr>
          <w:rFonts w:ascii="Amiri" w:hAnsi="Amiri" w:eastAsia="Amiri" w:cs="Amiri"/>
          <w:color w:val="111111"/>
          <w:sz w:val="28"/>
          <w:sz w:val="28"/>
          <w:szCs w:val="28"/>
          <w:rtl w:val="true"/>
          <w:lang w:bidi="ar-SA"/>
        </w:rPr>
        <w:t>عَنْ عَلِيِّ بْنِ الْعَبَّاسِ الْمُقَانِعِيِ</w:t>
      </w:r>
      <w:r>
        <w:rPr>
          <w:rStyle w:val="FootnoteAnchor"/>
          <w:rtl w:val="true"/>
        </w:rPr>
        <w:footnoteReference w:id="875"/>
      </w:r>
      <w:r>
        <w:rPr>
          <w:rFonts w:ascii="Amiri" w:hAnsi="Amiri" w:eastAsia="Amiri" w:cs="Amiri"/>
          <w:color w:val="111111"/>
          <w:sz w:val="28"/>
          <w:sz w:val="28"/>
          <w:szCs w:val="28"/>
          <w:rtl w:val="true"/>
          <w:lang w:bidi="ar-SA"/>
        </w:rPr>
        <w:t>عَنْ بَكَّارِ بْنِ أَحْمَدَ</w:t>
      </w:r>
      <w:r>
        <w:rPr>
          <w:rStyle w:val="FootnoteAnchor"/>
          <w:rtl w:val="true"/>
        </w:rPr>
        <w:footnoteReference w:id="876"/>
      </w:r>
      <w:r>
        <w:rPr>
          <w:rFonts w:ascii="Amiri" w:hAnsi="Amiri" w:eastAsia="Amiri" w:cs="Amiri"/>
          <w:color w:val="111111"/>
          <w:sz w:val="28"/>
          <w:sz w:val="28"/>
          <w:szCs w:val="28"/>
          <w:rtl w:val="true"/>
          <w:lang w:bidi="ar-SA"/>
        </w:rPr>
        <w:t>عَنِ الْحَسَنِ بْنِ الْحُسَيْنِ عَنْ سُفْيَانَ الْجَرِيرِيِ</w:t>
      </w:r>
      <w:r>
        <w:rPr>
          <w:rStyle w:val="FootnoteAnchor"/>
          <w:rtl w:val="true"/>
        </w:rPr>
        <w:footnoteReference w:id="877"/>
      </w:r>
      <w:r>
        <w:rPr>
          <w:rFonts w:ascii="Amiri" w:hAnsi="Amiri" w:eastAsia="Amiri" w:cs="Amiri"/>
          <w:color w:val="111111"/>
          <w:sz w:val="28"/>
          <w:sz w:val="28"/>
          <w:szCs w:val="28"/>
          <w:rtl w:val="true"/>
          <w:lang w:bidi="ar-SA"/>
        </w:rPr>
        <w:t>عَنْ عَمْرِو</w:t>
      </w:r>
      <w:r>
        <w:rPr>
          <w:rStyle w:val="FootnoteAnchor"/>
          <w:rtl w:val="true"/>
        </w:rPr>
        <w:footnoteReference w:id="878"/>
      </w:r>
      <w:r>
        <w:rPr>
          <w:rFonts w:ascii="Amiri" w:hAnsi="Amiri" w:eastAsia="Amiri" w:cs="Amiri"/>
          <w:color w:val="111111"/>
          <w:sz w:val="28"/>
          <w:sz w:val="28"/>
          <w:szCs w:val="28"/>
          <w:rtl w:val="true"/>
          <w:lang w:bidi="ar-SA"/>
        </w:rPr>
        <w:t>بْنِ هَاشِمٍ الطَّائِيِّ عَنْ إِسْحَاقَ بْنِ عَبْدِ اللَّهِ بْنِ عَلِيِّ بْنِ الْحُسَيْنِ</w:t>
      </w:r>
      <w:r>
        <w:rPr>
          <w:rStyle w:val="FootnoteAnchor"/>
          <w:rtl w:val="true"/>
        </w:rPr>
        <w:footnoteReference w:id="879"/>
      </w:r>
      <w:r>
        <w:rPr>
          <w:rFonts w:ascii="Amiri" w:hAnsi="Amiri" w:eastAsia="Amiri" w:cs="Amiri"/>
          <w:color w:val="111111"/>
          <w:sz w:val="28"/>
          <w:sz w:val="28"/>
          <w:szCs w:val="28"/>
          <w:rtl w:val="true"/>
          <w:lang w:bidi="ar-SA"/>
        </w:rPr>
        <w:t>فِي هَذِهِ الْآيَةِ فَوَ رَبِّ السَّماءِ وَ الْأَرْضِ إِنَّهُ لَحَقٌّ مِثْلَ ما أَنَّكُمْ تَنْطِقُونَ</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قِيَامُ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فِيهِ نَزَلَتْ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نَزَلَتْ فِي الْمَهْدِيِّ ع</w:t>
      </w:r>
      <w:r>
        <w:rPr>
          <w:rStyle w:val="FootnoteAnchor"/>
          <w:rtl w:val="true"/>
        </w:rPr>
        <w:footnoteReference w:id="8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 إسحاق بن عبد اللّه، عن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الْحُسَيْنُ بْنُ عُبَيْدِ اللَّهِ عَنْ أَبِي جَعْفَرٍ مُحَمَّدِ بْنِ سُفْيَانَ الْبَزَوْفَرِيِّ عَنْ أَحْمَدَ بْنِ إِدْرِيسَ عَنْ عَلِيِّ بْنِ مُحَمَّدِ بْنِ قُتَيْبَةَ النَّيْشَابُورِيِّ عَنِ الْفَضْلِ بْنِ شَاذَانَ النَّيْشَابُورِيِّ عَنِ الْحَسَنِ بْنِ عَلِيِّ بْنِ فَضَّالٍ عَنِ الْمُثَنَّى الْحَنَّاطِ</w:t>
      </w:r>
      <w:r>
        <w:rPr>
          <w:rStyle w:val="FootnoteAnchor"/>
          <w:rtl w:val="true"/>
        </w:rPr>
        <w:footnoteReference w:id="883"/>
      </w:r>
      <w:r>
        <w:rPr>
          <w:rFonts w:ascii="Amiri" w:hAnsi="Amiri" w:eastAsia="Amiri" w:cs="Amiri"/>
          <w:color w:val="111111"/>
          <w:sz w:val="28"/>
          <w:sz w:val="28"/>
          <w:szCs w:val="28"/>
          <w:rtl w:val="true"/>
          <w:lang w:bidi="ar-SA"/>
        </w:rPr>
        <w:t xml:space="preserve">عَنِ الْحَسَنِ بْنِ زِيَادٍ الصَّيْقَلِ قَالَ 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الْقَائِمَ لَا يَقُومُ حَتَّى يُنَادِيَ مُنَادٍ مِنَ السَّمَاءِ تَسْمَعُ الْفَتَاةُ فِي خِدْرِهَا وَ يَسْمَعُ أَهْلُ الْمَشْرِقِ وَ الْمَغْرِبِ وَ فِيهِ نَزَلَتْ هَذِهِ الْآيَةُ إِنْ نَشَأْ نُنَزِّلْ عَلَيْهِمْ مِنَ السَّماءِ آيَةً فَظَلَّتْ أَعْناقُهُمْ لَها خاضِعِينَ</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الآية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أَبِي مُحَمَّدٍ هَارُونَ بْنِ مُوسَى التَّلَّعُكْبَرِيِّ عَنْ أَبِي عَلِيِّ الرَّازِيِّ عَنِ ابْنِ أَبِي دَارِمٍ عَنْ عَلِيِّ بْنِ الْعَبَّاسِ السِّنْدِيِّ الْمُقَانِعِيِّ عَنْ مُحَمَّدِ بْنِ هَاشِمٍ الْقَيْسِيِّ عَنْ سَهْلِ بْنِ تَمَّامٍ الْبَصْرِيِّ عَنْ عِمْرَانَ الْقَطَّانِ عَنْ قَتَادَةَ عَنْ أَبِي نَضْرَةَ</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قال 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مالك أبو نضرة العبدي البصري من ثقات التابعين توفّي سنة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الْأَنْصَارِيِّ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يَخْرُجُ فِي آخِرِ الزَّمَانِ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الْمُقْرِي عَنِ الْمُقَانِعِيِّ عَنْ بَكَّارِ بْنِ أَحْمَدَ عَنِ الْحَسَنِ بْنِ الْحُسَيْنِ عَنِ الْمُعَلَّى بْنِ زِيَادٍ عَنِ الْعَلَاءِ بْنِ بَشِيرٍ الْمُرَادِيِّ عَنْ أَبِي الصِّدِّيقِ النَّاجِي</w:t>
      </w:r>
      <w:r>
        <w:rPr>
          <w:rStyle w:val="FootnoteAnchor"/>
          <w:rtl w:val="true"/>
        </w:rPr>
        <w:footnoteReference w:id="886"/>
      </w:r>
      <w:r>
        <w:rPr>
          <w:rFonts w:ascii="Amiri" w:hAnsi="Amiri" w:eastAsia="Amiri" w:cs="Amiri"/>
          <w:color w:val="111111"/>
          <w:sz w:val="28"/>
          <w:sz w:val="28"/>
          <w:szCs w:val="28"/>
          <w:rtl w:val="true"/>
          <w:lang w:bidi="ar-SA"/>
        </w:rPr>
        <w:t xml:space="preserve">عَنْ أَبِي سَعِيدٍ الْخُدْرِيِّ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بِالْمَهْدِيِّ يُبْعَثُ فِي أُمَّتِي عَلَى اخْتِلَافٍ مِنَ النَّاسِ وَ زِلْزَالٍ يَمْلَأُ الْأَرْضَ عَدْلًا وَ قِسْطاً كَمَا مُلِئَتْ جَوْراً وَ ظُلْماً يَرْضَى عَنْهُ سَاكِنُ السَّمَاءِ وَ سَاكِنُ الْأَرْضِ</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أربعين أبي نعيم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 أيضا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البيان للشافعي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المعلّى بن زياد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نعيم، بإسناده عن المعلّى بن زياد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البرهان للمتّقي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 و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الإذاعة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طاوس في الملاحم و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الفتن لزكريا بإسناده عن المعلى بن زياد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السيوطي في نزول عيسى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مع زيادة في آخره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الْمُقَانِعِيِّ عَنْ بَكَّارِ بْنِ أَحْمَدَ عَنِ الْحَسَنِ بْنِ الْحُسَيْنِ عَنْ تَلِيدٍ</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عدّه الشيخ في رجاله مع توصيفه بالكوفي 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تهذيب الكمال روى عن أبي الجحاف و روى عنه حسن بن الحسين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العلّامة في القسم الثاني،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لأحد من علمائنا على جرحه و لا على تعديله، لكن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الجحاف ثقة، و لست أعتمد بما يروي عنه تليد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و الظاهر أنّه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الْجَحَّافِ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كذا وثقه ابن داود في الكنى من القسم الأوّل و عدّه الشيخ في رجاله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خَالِدِ بْنِ عَبْدِ الْمَلِكِ عَنْ مَطَرٍ الْوَرَّاقِ عَنِ النَّاجِي يَعْنِي أَبَا الصِّدِّيقِ عَنْ أَبِي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ثَلَاثاً يَخْرُجُ عَلَى حِينِ اخْتِلَافٍ مِنَ النَّاسِ وَ زِلْزَالٍ شَدِيدٍ يَمْلَأُ الْأَرْضَ قِسْطاً وَ عَدْلًا كَمَا مُلِئَتْ ظُلْماً وَ جَوْراً يَمْلَأُ قُلُوبَ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عِبَادِهِ عِبَادَةً وَ يَسَعُهُمْ عَدْلُهُ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الملاحم و الفتن لابن المنادي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الصديق الناجى مفصّلا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الْمُقْرِي عَنْ عَلِيِّ بْنِ الْعَبَّاسِ الْمُقَانِعِيِّ عَنْ بَكَّارِ بْنِ أَحْمَدَ عَنِ الْحَسَنِ بْنِ الْحُسَيْنِ عَنْ سُفْيَانَ الْجَرِيرِيِّ عَنْ عَبْدِ الْمُؤْمِنِ</w:t>
      </w:r>
      <w:r>
        <w:rPr>
          <w:rStyle w:val="FootnoteAnchor"/>
          <w:rtl w:val="true"/>
        </w:rPr>
        <w:footnoteReference w:id="889"/>
      </w:r>
      <w:r>
        <w:rPr>
          <w:rFonts w:ascii="Amiri" w:hAnsi="Amiri" w:eastAsia="Amiri" w:cs="Amiri"/>
          <w:color w:val="111111"/>
          <w:sz w:val="28"/>
          <w:sz w:val="28"/>
          <w:szCs w:val="28"/>
          <w:rtl w:val="true"/>
          <w:lang w:bidi="ar-SA"/>
        </w:rPr>
        <w:t xml:space="preserve">عَنِ الْحَارِثِ بْنِ حَصِيرَةَ عَنْ عُمَارَةَ بْنِ جُوَيْنٍ الْعَبْدِيِّ عَنْ أَبِي سَعِيدٍ الْخُدْرِيِّ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 إِنَّ الْمَهْدِيَّ مِنْ عِتْرَتِي مِنْ أَهْلِ بَيْتِي يَخْرُجُ فِي آخِرِ الزَّمَانِ يَنْزِلُ لَهُ مِنَ</w:t>
      </w:r>
      <w:r>
        <w:rPr>
          <w:rStyle w:val="FootnoteAnchor"/>
          <w:rtl w:val="true"/>
        </w:rPr>
        <w:footnoteReference w:id="890"/>
      </w:r>
      <w:r>
        <w:rPr>
          <w:rFonts w:ascii="Amiri" w:hAnsi="Amiri" w:eastAsia="Amiri" w:cs="Amiri"/>
          <w:color w:val="111111"/>
          <w:sz w:val="28"/>
          <w:sz w:val="28"/>
          <w:szCs w:val="28"/>
          <w:rtl w:val="true"/>
          <w:lang w:bidi="ar-SA"/>
        </w:rPr>
        <w:t>السَّمَاءِ قَطْرُهَا وَ تُخْرِجُ لَهُ الْأَرْضُ بَذْرَهَا فَيَمْلَأُ الْأَرْضَ عَدْلًا وَ قِسْطاً كَمَا مَلَأَهَا الْقَوْمُ ظُلْماً وَ جَوْراً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عَلِيِّ بْنِ الْعَبَّاسِ الْمُقَانِعِيِّ عَنْ بَكَّارِ بْنِ أَحْمَدَ عَنْ مُصَبِّحٍ عَنْ قَيْسٍ عَنْ أَبِي حُصَيْنٍ عَنْ أَبِي صَالِحٍ عَنْ أَبِي هُرَيْرَةَ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يُخْرِجَ رَجُلًا مِنْ أَهْلِ بَيْتِي يَمْلَأُ الْأَرْضَ عَدْلًا كَمَا مُلِئَتْ ظُلْماً وَ جَوْراً</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 يأتي في 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النبيّ صلّى اللّه عليه و آله و سلّم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عَلِيٍّ عَنْ بَكَّارٍ عَنْ عَلِيِّ بْنِ قَادِمٍ</w:t>
      </w:r>
      <w:r>
        <w:rPr>
          <w:rStyle w:val="FootnoteAnchor"/>
          <w:rtl w:val="true"/>
        </w:rPr>
        <w:footnoteReference w:id="893"/>
      </w:r>
      <w:r>
        <w:rPr>
          <w:rFonts w:ascii="Amiri" w:hAnsi="Amiri" w:eastAsia="Amiri" w:cs="Amiri"/>
          <w:color w:val="111111"/>
          <w:sz w:val="28"/>
          <w:sz w:val="28"/>
          <w:szCs w:val="28"/>
          <w:rtl w:val="true"/>
          <w:lang w:bidi="ar-SA"/>
        </w:rPr>
        <w:t>عَنْ فِطْرٍ</w:t>
      </w:r>
      <w:r>
        <w:rPr>
          <w:rStyle w:val="FootnoteAnchor"/>
          <w:rtl w:val="true"/>
        </w:rPr>
        <w:footnoteReference w:id="894"/>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عَاصِمٍ</w:t>
      </w:r>
      <w:r>
        <w:rPr>
          <w:rStyle w:val="FootnoteAnchor"/>
          <w:rtl w:val="true"/>
        </w:rPr>
        <w:footnoteReference w:id="895"/>
      </w:r>
      <w:r>
        <w:rPr>
          <w:rFonts w:ascii="Amiri" w:hAnsi="Amiri" w:eastAsia="Amiri" w:cs="Amiri"/>
          <w:color w:val="111111"/>
          <w:sz w:val="28"/>
          <w:sz w:val="28"/>
          <w:szCs w:val="28"/>
          <w:rtl w:val="true"/>
          <w:lang w:bidi="ar-SA"/>
        </w:rPr>
        <w:t>عَنْ زِرِّ بْنِ حُبَيْشٍ</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روى عن جماعة منهم ابن مسعود و روى عنه جماعة منهم عاصم بن بهدلة، مات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مَسْعُودٍ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تَعَالَى ذَلِكَ الْيَوْمَ حَتَّى يَبْعَثَ رَجُلًا مِنِّي يُوَاطِئُ اسْمُهُ اسْمِي وَ اسْمُ أَبِيهِ اسْمَ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الزيادات في بعضها و ليس في بعضها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له من علماء الفريقين جماعة، و قيل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أصحابنا الشيعة فلا يصحّحون هذا الحديث لما ثبت عندهم من اسمه و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كشف الغمّة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الجمهور فقد نقلوا أنّ زائدة كان يزيد في الأحاديث، فوجب المصير إلى أنّه من زيادته، ليكون جمعا بين الأقوال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جيّدا في تأويل الرواية من بيان الكنجي الشافعي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كشف الغمّة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مطالب السئول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مفصّلا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أبيه اسم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تعبيره صلّى اللّه عليه و آله و سلّم عنه بابني، و عنه و عن أخيه الحسين عليهما السلام بابنيّ في نهاية الكثرة في أخبار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فيه الراوي فصحّف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المعاصرين فيه وجها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كنية الحسن العسكريّ عليه السلام، أبو محمّد، و عبد اللّه أبو النبيّ صلّى اللّه عليه و آله و سلّم كنيته أبو محمّد، فتتوافق الكنيتان و الكنية داخلة تحت الاسم، و الأظهر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كشف الغمّة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ابن طلحة من أنّه مهّد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سائغ شايع في لسان العرب إطلاق لفظة الأب على الجدّ الأعلى كقوله تعالى في 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 و قوله تعالى حكاية عن يوسف عليه السلام في 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مِلَّةَ آبائِي إِبْراهِيمَ 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الإسراء كما 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الاسم تطلق على الكنية و على الصفة كما روى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أيضا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سمّى عليّا عليه السلام أبا تراب و لم يكن اسم أحبّ إليه منه، فأطلق لفظ الاسم على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الحجّة الخلف الصالح محمّد عليه السلام من ولد أبي عبد اللّه الحسين عليه السلام، أطلق النبيّ صلّى اللّه عليه و آله و سلّم على الكنية لفظ الاسم إشارة إلى أنّه من ولد الحسين عليه السلام، بطريق جامع موجز</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يَمْلَأُ الْأَرْضَ عَدْلًا كَمَا مُلِئَتْ</w:t>
      </w:r>
    </w:p>
    <w:p>
      <w:pPr>
        <w:pStyle w:val="BookText"/>
        <w:rPr/>
      </w:pPr>
      <w:r>
        <w:rPr>
          <w:rFonts w:ascii="Amiri" w:hAnsi="Amiri" w:eastAsia="Amiri" w:cs="Amiri"/>
          <w:color w:val="111111"/>
          <w:sz w:val="28"/>
          <w:sz w:val="28"/>
          <w:szCs w:val="28"/>
          <w:rtl w:val="true"/>
          <w:lang w:bidi="ar-SA"/>
        </w:rPr>
        <w:t>ظُلْماً</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أخرجه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مطالب السئول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مطالب السئول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البيان للكنجي الشافعي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البعث و النشور للبيهقيّ بإسناده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الاثبات المذكور ص</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الحجر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الْمُقَانِعِيِّ عَنْ جَعْفَرِ بْنِ مُحَمَّدٍ الزُّهْرِيِّ عَنْ إِسْحَاقَ بْنِ مَنْصُورٍ عَنْ قَيْسِ بْنِ الرَّبِيعِ</w:t>
      </w:r>
      <w:r>
        <w:rPr>
          <w:rStyle w:val="FootnoteAnchor"/>
          <w:rtl w:val="true"/>
        </w:rPr>
        <w:footnoteReference w:id="898"/>
      </w:r>
      <w:r>
        <w:rPr>
          <w:rFonts w:ascii="Amiri" w:hAnsi="Amiri" w:eastAsia="Amiri" w:cs="Amiri"/>
          <w:color w:val="111111"/>
          <w:sz w:val="28"/>
          <w:sz w:val="28"/>
          <w:szCs w:val="28"/>
          <w:rtl w:val="true"/>
          <w:lang w:bidi="ar-SA"/>
        </w:rPr>
        <w:t xml:space="preserve">وَ غَيْرِهِ عَنْ عَاصِمٍ عَنْ زِرٍّ عَنْ عَبْدِ اللَّهِ بْنِ مَسْعُودٍ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يَلِيَ أُمَّتِي رَجُلٌ مِنْ أَهْلِ بَيْتِي يُقَالُ لَهُ الْمَهْدِيُ</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عَلِيٍ</w:t>
      </w:r>
      <w:r>
        <w:rPr>
          <w:rStyle w:val="FootnoteAnchor"/>
          <w:rtl w:val="true"/>
        </w:rPr>
        <w:footnoteReference w:id="900"/>
      </w:r>
      <w:r>
        <w:rPr>
          <w:rFonts w:ascii="Amiri" w:hAnsi="Amiri" w:eastAsia="Amiri" w:cs="Amiri"/>
          <w:color w:val="111111"/>
          <w:sz w:val="28"/>
          <w:sz w:val="28"/>
          <w:szCs w:val="28"/>
          <w:rtl w:val="true"/>
          <w:lang w:bidi="ar-SA"/>
        </w:rPr>
        <w:t>عَنْ عُثْمَانَ بْنِ أَحْمَدَ السَّمَّاكِ</w:t>
      </w:r>
      <w:r>
        <w:rPr>
          <w:rStyle w:val="FootnoteAnchor"/>
          <w:rtl w:val="true"/>
        </w:rPr>
        <w:footnoteReference w:id="901"/>
      </w:r>
      <w:r>
        <w:rPr>
          <w:rFonts w:ascii="Amiri" w:hAnsi="Amiri" w:eastAsia="Amiri" w:cs="Amiri"/>
          <w:color w:val="111111"/>
          <w:sz w:val="28"/>
          <w:sz w:val="28"/>
          <w:szCs w:val="28"/>
          <w:rtl w:val="true"/>
          <w:lang w:bidi="ar-SA"/>
        </w:rPr>
        <w:t>عَنْ إِبْرَاهِيمَ بْنِ عَبْدِ اللَّهِ الْهَاشِمِيِّ عَنِ الْحَسَنِ بْنِ الْفَضْلِ الْبُوصَرَائِيِّ عَنْ سَعْدِ بْنِ عَبْدِ الْحَمِيدِ الْأَنْصَارِيِ</w:t>
      </w:r>
      <w:r>
        <w:rPr>
          <w:rStyle w:val="FootnoteAnchor"/>
          <w:rtl w:val="true"/>
        </w:rPr>
        <w:footnoteReference w:id="902"/>
      </w:r>
      <w:r>
        <w:rPr>
          <w:rFonts w:ascii="Amiri" w:hAnsi="Amiri" w:eastAsia="Amiri" w:cs="Amiri"/>
          <w:color w:val="111111"/>
          <w:sz w:val="28"/>
          <w:sz w:val="28"/>
          <w:szCs w:val="28"/>
          <w:rtl w:val="true"/>
          <w:lang w:bidi="ar-SA"/>
        </w:rPr>
        <w:t>عَنْ عَبْدِ اللَّهِ بْنِ زِيَادٍ الْيَمَامِيِ</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حديثه ابن ماجة، عن هدبة بن عبد الوهاب، عن سعد بن عبد الحميد بن جعفر، عنه، و الصواب أنّه عبد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ذكره البخاري و أبو حاتم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عكرمة بن عمّار و عنه سعد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العلاء عبد اللّه بن زياد فلعلّه كان في الأصل أبو العلاء بن زياد فتغيرت فصارت عليّ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عِكْرِمَةَ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إِسْحَاقَ بْنِ عَبْدِ اللَّهِ بْنِ أَبِي طَلْحَةَ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أَنَسِ بْنِ مَالِكٍ قَالَ قَالَ رَسُولُ اللَّهِ صلَّى اللَّه عليه و آله و سلّم نَحْنُ بَنُو عَبْدِ الْمُطَّلِبِ سَادَةُ أَهْلِ الْجَنَّةِ أَنَا وَ عَلِيٌّ وَ حَمْزَةُ وَ جَعْفَرٌ وَ الْحَسَنُ وَ الْحُسَيْنُ وَ الْمَهْدِيُ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بن عبد الحميد، و الرمز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بل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في البحار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مطالب السئول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الثعلبي في تفسير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 بإسناده عن سعد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الثعلبي و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هدبة بن عبد الوهاب عن سعد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مطالب السئول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 و رواه في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الخطيب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الخوارزمي في مقتل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أنس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الحاكم في 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الطبريّ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سليم بن قيس في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الطبريّ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الثعلبي و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الْحُسَيْنِ بْنِ مُحَمَّدٍ الْقِطَعِيِّ عَنْ عَلِيِّ بْنِ حَاتِمٍ عَنْ مُحَمَّدِ بْنِ مَرْوَانَ عَنْ عُبَيْدِ بْنِ يَحْيَى الثَّوْرِيِّ عَنْ مُحَمَّدِ بْنِ الْحُسَيْنِ</w:t>
      </w:r>
      <w:r>
        <w:rPr>
          <w:rStyle w:val="FootnoteAnchor"/>
          <w:rtl w:val="true"/>
        </w:rPr>
        <w:footnoteReference w:id="904"/>
      </w:r>
      <w:r>
        <w:rPr>
          <w:rFonts w:ascii="Amiri" w:hAnsi="Amiri" w:eastAsia="Amiri" w:cs="Amiri"/>
          <w:color w:val="111111"/>
          <w:sz w:val="28"/>
          <w:sz w:val="28"/>
          <w:szCs w:val="28"/>
          <w:rtl w:val="true"/>
          <w:lang w:bidi="ar-SA"/>
        </w:rPr>
        <w:t xml:space="preserve">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نُرِيدُ أَنْ نَمُنَّ عَلَى الَّذِينَ اسْتُضْعِفُوا فِي الْأَرْضِ وَ نَجْعَلَهُمْ أَئِمَّةً وَ نَجْعَلَهُمُ الْوارِثِينَ</w:t>
      </w:r>
      <w:r>
        <w:rPr>
          <w:rStyle w:val="FootnoteAnchor"/>
          <w:rtl w:val="true"/>
        </w:rPr>
        <w:footnoteReference w:id="905"/>
      </w:r>
      <w:r>
        <w:rPr>
          <w:rFonts w:ascii="Amiri" w:hAnsi="Amiri" w:eastAsia="Amiri" w:cs="Amiri"/>
          <w:color w:val="111111"/>
          <w:sz w:val="28"/>
          <w:sz w:val="28"/>
          <w:szCs w:val="28"/>
          <w:rtl w:val="true"/>
          <w:lang w:bidi="ar-SA"/>
        </w:rPr>
        <w:t>قَالَ هُمْ آلُ مُحَمَّدٍ يَبْعَثُ اللَّهُ مَهْدِيَّهُمْ بَعْدَ جَهْدِهِمْ فَيُعِزُّهُمْ وَ يُذِلُّ عَدُوَّهُمْ</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الأنوار المضيئة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في هذا المعنى أكثر من أن تحصى لا نطول بذكرها الكتاب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فأما الذي يدل على أن المهدي يكون من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w:t>
      </w:r>
      <w:r>
        <w:rPr>
          <w:rStyle w:val="FootnoteAnchor"/>
          <w:rtl w:val="true"/>
        </w:rPr>
        <w:footnoteReference w:id="907"/>
      </w:r>
      <w:r>
        <w:rPr>
          <w:rFonts w:ascii="Amiri" w:hAnsi="Amiri" w:eastAsia="Amiri" w:cs="Amiri"/>
          <w:color w:val="111111"/>
          <w:sz w:val="28"/>
          <w:sz w:val="28"/>
          <w:szCs w:val="28"/>
          <w:rtl w:val="true"/>
          <w:lang w:bidi="ar-SA"/>
        </w:rPr>
        <w:t>أَخْبَرَنِي جَمَاعَةٌ عَنْ أَبِي جَعْفَرٍ مُحَمَّدِ بْنِ سُفْيَانَ الْبَزَوْفَرِيِّ عَنْ أَحْمَدَ بْنِ إِدْرِيسَ عَنْ عَلِيِّ بْنِ مُحَمَّدِ بْنِ قُتَيْبَةَ النَّيْشَابُورِيِّ عَنِ الْفَضْلِ بْنِ شَاذَانَ عَنْ نَصْرِ بْنِ مُزَاحِمٍ عَنِ ابْنِ لَهِيعَةَ</w:t>
      </w:r>
      <w:r>
        <w:rPr>
          <w:rStyle w:val="FootnoteAnchor"/>
          <w:rtl w:val="true"/>
        </w:rPr>
        <w:footnoteReference w:id="908"/>
      </w:r>
      <w:r>
        <w:rPr>
          <w:rFonts w:ascii="Amiri" w:hAnsi="Amiri" w:eastAsia="Amiri" w:cs="Amiri"/>
          <w:color w:val="111111"/>
          <w:sz w:val="28"/>
          <w:sz w:val="28"/>
          <w:szCs w:val="28"/>
          <w:rtl w:val="true"/>
          <w:lang w:bidi="ar-SA"/>
        </w:rPr>
        <w:t>عَنْ أَبِي قُبَيْلٍ</w:t>
      </w:r>
      <w:r>
        <w:rPr>
          <w:rStyle w:val="FootnoteAnchor"/>
          <w:rtl w:val="true"/>
        </w:rPr>
        <w:footnoteReference w:id="909"/>
      </w:r>
      <w:r>
        <w:rPr>
          <w:rFonts w:ascii="Amiri" w:hAnsi="Amiri" w:eastAsia="Amiri" w:cs="Amiri"/>
          <w:color w:val="111111"/>
          <w:sz w:val="28"/>
          <w:sz w:val="28"/>
          <w:szCs w:val="28"/>
          <w:rtl w:val="true"/>
          <w:lang w:bidi="ar-SA"/>
        </w:rPr>
        <w:t xml:space="preserve">عَنْ عَبْدِ اللَّهِ بْنِ عَمْرِو بْنِ الْعَاصِ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فَعِنْدَ ذَلِكَ خُرُوجُ الْمَهْدِيِّ وَ هُوَ رَجُلٌ مِنْ وُلْدِ هَذَا وَ أَشَارَ بِيَدِهِ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يَمْحَقُ اللَّهُ الْكَذِبَ وَ يُذْهِبُ الزَّمَانَ الْكَلِبَ وَ بِهِ يُخْرِجُ ذُلَّ الرِّقِّ مِنْ أَعْنَاقِكُمْ ثُمَّ قَالَ أَنَا أَوَّلُ هَذِهِ الْأُمَّةِ وَ الْمَهْدِيُّ أَوْسَطُهَا وَ عِيسَى آخِرُهَا وَ بَيْنَ ذَلِكَ شَيْخٌ أَعْوَجُ</w:t>
      </w:r>
      <w:r>
        <w:rPr>
          <w:rStyle w:val="FootnoteAnchor"/>
          <w:rtl w:val="true"/>
        </w:rPr>
        <w:footnoteReference w:id="910"/>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عَنْ عُثْمَانَ بْنِ أَحْمَدَ السَّمَّاكِ عَنْ إِبْرَاهِيمَ بْنِ عَبْدِ اللَّهِ الْهَاشِمِيِّ عَنْ إِبْرَاهِيمَ بْنِ هَانِئٍ عَنْ نُعَيْمِ بْنِ حَمَّادٍ الْمَرْوَزِيِّ عَنْ بَقِيَّةَ بْنِ الْوَلِيدِ</w:t>
      </w:r>
      <w:r>
        <w:rPr>
          <w:rStyle w:val="FootnoteAnchor"/>
          <w:rtl w:val="true"/>
        </w:rPr>
        <w:footnoteReference w:id="912"/>
      </w:r>
      <w:r>
        <w:rPr>
          <w:rFonts w:ascii="Amiri" w:hAnsi="Amiri" w:eastAsia="Amiri" w:cs="Amiri"/>
          <w:color w:val="111111"/>
          <w:sz w:val="28"/>
          <w:sz w:val="28"/>
          <w:szCs w:val="28"/>
          <w:rtl w:val="true"/>
          <w:lang w:bidi="ar-SA"/>
        </w:rPr>
        <w:t>عَنْ أَبِي بَكْرِ بْنِ أَبِي مَرْيَمَ</w:t>
      </w:r>
      <w:r>
        <w:rPr>
          <w:rStyle w:val="FootnoteAnchor"/>
          <w:rtl w:val="true"/>
        </w:rPr>
        <w:footnoteReference w:id="913"/>
      </w:r>
      <w:r>
        <w:rPr>
          <w:rFonts w:ascii="Amiri" w:hAnsi="Amiri" w:eastAsia="Amiri" w:cs="Amiri"/>
          <w:color w:val="111111"/>
          <w:sz w:val="28"/>
          <w:sz w:val="28"/>
          <w:szCs w:val="28"/>
          <w:rtl w:val="true"/>
          <w:lang w:bidi="ar-SA"/>
        </w:rPr>
        <w:t xml:space="preserve">عَنِ الْفَضْلِ بْنِ يَعْقُوبَ </w:t>
      </w:r>
    </w:p>
    <w:p>
      <w:pPr>
        <w:pStyle w:val="BookText"/>
        <w:rPr/>
      </w:pPr>
      <w:r>
        <w:rPr>
          <w:rFonts w:ascii="Amiri" w:hAnsi="Amiri" w:eastAsia="Amiri" w:cs="Amiri"/>
          <w:color w:val="111111"/>
          <w:sz w:val="28"/>
          <w:sz w:val="28"/>
          <w:szCs w:val="28"/>
          <w:rtl w:val="true"/>
          <w:lang w:bidi="ar-SA"/>
        </w:rPr>
        <w:t>الرُّخَامِيِ</w:t>
      </w:r>
      <w:r>
        <w:rPr>
          <w:rStyle w:val="FootnoteAnchor"/>
          <w:rtl w:val="true"/>
        </w:rPr>
        <w:footnoteReference w:id="914"/>
      </w:r>
      <w:r>
        <w:rPr>
          <w:rFonts w:ascii="Amiri" w:hAnsi="Amiri" w:eastAsia="Amiri" w:cs="Amiri"/>
          <w:color w:val="111111"/>
          <w:sz w:val="28"/>
          <w:sz w:val="28"/>
          <w:szCs w:val="28"/>
          <w:rtl w:val="true"/>
          <w:lang w:bidi="ar-SA"/>
        </w:rPr>
        <w:t>عَنْ عَبْدِ اللَّهِ بْنِ جَعْفَرٍ</w:t>
      </w:r>
      <w:r>
        <w:rPr>
          <w:rStyle w:val="FootnoteAnchor"/>
          <w:rtl w:val="true"/>
        </w:rPr>
        <w:footnoteReference w:id="915"/>
      </w:r>
      <w:r>
        <w:rPr>
          <w:rFonts w:ascii="Amiri" w:hAnsi="Amiri" w:eastAsia="Amiri" w:cs="Amiri"/>
          <w:color w:val="111111"/>
          <w:sz w:val="28"/>
          <w:sz w:val="28"/>
          <w:szCs w:val="28"/>
          <w:rtl w:val="true"/>
          <w:lang w:bidi="ar-SA"/>
        </w:rPr>
        <w:t>عَنْ أَبِي الْمَلِيحِ</w:t>
      </w:r>
      <w:r>
        <w:rPr>
          <w:rStyle w:val="FootnoteAnchor"/>
          <w:rtl w:val="true"/>
        </w:rPr>
        <w:footnoteReference w:id="916"/>
      </w:r>
      <w:r>
        <w:rPr>
          <w:rFonts w:ascii="Amiri" w:hAnsi="Amiri" w:eastAsia="Amiri" w:cs="Amiri"/>
          <w:color w:val="111111"/>
          <w:sz w:val="28"/>
          <w:sz w:val="28"/>
          <w:szCs w:val="28"/>
          <w:rtl w:val="true"/>
          <w:lang w:bidi="ar-SA"/>
        </w:rPr>
        <w:t>عَنْ زِيَادِ بْنِ بَيَانٍ</w:t>
      </w:r>
      <w:r>
        <w:rPr>
          <w:rStyle w:val="FootnoteAnchor"/>
          <w:rtl w:val="true"/>
        </w:rPr>
        <w:footnoteReference w:id="917"/>
      </w:r>
      <w:r>
        <w:rPr>
          <w:rFonts w:ascii="Amiri" w:hAnsi="Amiri" w:eastAsia="Amiri" w:cs="Amiri"/>
          <w:color w:val="111111"/>
          <w:sz w:val="28"/>
          <w:sz w:val="28"/>
          <w:szCs w:val="28"/>
          <w:rtl w:val="true"/>
          <w:lang w:bidi="ar-SA"/>
        </w:rPr>
        <w:t>عَنْ عَلِيِّ بْنِ نُفَيْلٍ</w:t>
      </w:r>
      <w:r>
        <w:rPr>
          <w:rStyle w:val="FootnoteAnchor"/>
          <w:rtl w:val="true"/>
        </w:rPr>
        <w:footnoteReference w:id="918"/>
      </w:r>
      <w:r>
        <w:rPr>
          <w:rFonts w:ascii="Amiri" w:hAnsi="Amiri" w:eastAsia="Amiri" w:cs="Amiri"/>
          <w:color w:val="111111"/>
          <w:sz w:val="28"/>
          <w:sz w:val="28"/>
          <w:szCs w:val="28"/>
          <w:rtl w:val="true"/>
          <w:lang w:bidi="ar-SA"/>
        </w:rPr>
        <w:t xml:space="preserve">عَنْ سَعِيدِ بْنِ الْمُسَيَّبِ عَنْ أُمِّ سَلَمَةَ قَالَتْ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الْمَهْدِيُّ مِنْ عِتْرَتِي مِنْ وُلْدِ فَاطِمَةَ</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 أخرجه في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مطالب السئول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للمتّقي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إبراهيم عن عبد اللّه بن جعفر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مطالب السئول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البعث و النشور بإسناده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البيان للكنجي الشافعي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ماجة، عن أبي بكر بن أبي شيبة، عن أحمد بن عبد الملك، عن أبي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مصابيح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البخاري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الغفّار بن داود عن أبي المليح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الداني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المليح و في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جعفر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الشافعي في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إِدْرِيسَ عَنْ عَلِيِّ بْنِ مُحَمَّدِ بْنِ قُتَيْبَةَ عَنِ الْفَضْلِ بْنِ شَاذَانَ عَنْ مُصَبِّحٍ عَنْ أَبِي عَبْدِ الرَّحْمَنِ عَمَّنْ سَمِعَ وَهْبَ بْنَ مُنَبِّهٍ</w:t>
      </w:r>
      <w:r>
        <w:rPr>
          <w:rStyle w:val="FootnoteAnchor"/>
          <w:rtl w:val="true"/>
        </w:rPr>
        <w:footnoteReference w:id="920"/>
      </w:r>
      <w:r>
        <w:rPr>
          <w:rFonts w:ascii="Amiri" w:hAnsi="Amiri" w:eastAsia="Amiri" w:cs="Amiri"/>
          <w:color w:val="111111"/>
          <w:sz w:val="28"/>
          <w:sz w:val="28"/>
          <w:szCs w:val="28"/>
          <w:rtl w:val="true"/>
          <w:lang w:bidi="ar-SA"/>
        </w:rPr>
        <w:t>يَقُولُ عَنِ ابْنِ عَبَّاسٍ 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ثُمَّ يَخْرُجُ الْمَهْدِيُّ قُلْتُ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وَ اللَّهِ مَا هُوَ مِنْ وُلْدِي وَ لَكِنْ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طُوبَى لِمَنْ أَدْرَكَ زَمَانَهُ وَ بِهِ يُفَرِّجُ اللَّهُ عَنِ الْأُمَّةِ حَتَّى يَمْلَأَهَا قِسْطاً وَ عَدْلًا إِلَى آخِرِ الْخَبَرِ</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إِدْرِيسَ عَنْ عَلِيِّ بْنِ مُحَمَّدِ بْنِ قُتَيْبَةَ عَنِ الْفَضْلِ بْنِ شَاذَانَ عَنْ مُحَمَّدِ بْنِ سِنَانٍ عَنْ عَمَّارِ بْنِ مَرْوَانَ</w:t>
      </w:r>
      <w:r>
        <w:rPr>
          <w:rStyle w:val="FootnoteAnchor"/>
          <w:rtl w:val="true"/>
        </w:rPr>
        <w:footnoteReference w:id="922"/>
      </w:r>
      <w:r>
        <w:rPr>
          <w:rFonts w:ascii="Amiri" w:hAnsi="Amiri" w:eastAsia="Amiri" w:cs="Amiri"/>
          <w:color w:val="111111"/>
          <w:sz w:val="28"/>
          <w:sz w:val="28"/>
          <w:szCs w:val="28"/>
          <w:rtl w:val="true"/>
          <w:lang w:bidi="ar-SA"/>
        </w:rPr>
        <w:t xml:space="preserve">عَنِ الْمُنَخَّلِ بْنِ جَمِيلٍ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 وُلْدِ فَاطِمَةَ وَ هُوَ رَجُلٌ آدَمُ</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التَّلَّعُكْبَرِيِّ عَنْ أَحْمَدَ بْنِ عَلِيٍّ الرَّازِيِّ عَنْ مُحَمَّدِ بْنِ عَلِيٍّ عَنْ عُثْمَانَ بْنِ أَحْمَدَ السَّمَّاكِ عَنْ إِبْرَاهِيمَ بْنِ الْعَلَاءِ</w:t>
      </w:r>
      <w:r>
        <w:rPr>
          <w:rStyle w:val="FootnoteAnchor"/>
          <w:rtl w:val="true"/>
        </w:rPr>
        <w:footnoteReference w:id="924"/>
      </w:r>
      <w:r>
        <w:rPr>
          <w:rFonts w:ascii="Amiri" w:hAnsi="Amiri" w:eastAsia="Amiri" w:cs="Amiri"/>
          <w:color w:val="111111"/>
          <w:sz w:val="28"/>
          <w:sz w:val="28"/>
          <w:szCs w:val="28"/>
          <w:rtl w:val="true"/>
          <w:lang w:bidi="ar-SA"/>
        </w:rPr>
        <w:t xml:space="preserve">الْهَاشِمِيِّ عَنْ أَبِي الْمَلِيحِ عَنْ زِيَادِ بْنِ بَيَانٍ عَنْ عَلِيِّ بْنِ نُفَيْلٍ عَنْ سَعِيدِ بْنِ الْمُسَيَّبِ عَنْ </w:t>
      </w:r>
    </w:p>
    <w:p>
      <w:pPr>
        <w:pStyle w:val="BookText"/>
        <w:rPr/>
      </w:pPr>
      <w:r>
        <w:rPr>
          <w:rFonts w:ascii="Amiri" w:hAnsi="Amiri" w:eastAsia="Amiri" w:cs="Amiri"/>
          <w:color w:val="111111"/>
          <w:sz w:val="28"/>
          <w:sz w:val="28"/>
          <w:szCs w:val="28"/>
          <w:rtl w:val="true"/>
          <w:lang w:bidi="ar-SA"/>
        </w:rPr>
        <w:t xml:space="preserve">أُمِّ سَلَمَةَ قَالَتْ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الْمَهْدِيُّ مِنْ عِتْرَتِي مِنْ وُلْدِ فَاطِمَةَ</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إِدْرِيسَ عَنْ عَلِيِّ بْنِ الْفَضْلِ</w:t>
      </w:r>
      <w:r>
        <w:rPr>
          <w:rStyle w:val="FootnoteAnchor"/>
          <w:rtl w:val="true"/>
        </w:rPr>
        <w:footnoteReference w:id="926"/>
      </w:r>
      <w:r>
        <w:rPr>
          <w:rFonts w:ascii="Amiri" w:hAnsi="Amiri" w:eastAsia="Amiri" w:cs="Amiri"/>
          <w:color w:val="111111"/>
          <w:sz w:val="28"/>
          <w:sz w:val="28"/>
          <w:szCs w:val="28"/>
          <w:rtl w:val="true"/>
          <w:lang w:bidi="ar-SA"/>
        </w:rPr>
        <w:t>عَنْ أَحْمَدَ بْنِ عُثْمَانَ عَنْ أَحْمَدَ بْنِ رِزْقٍ</w:t>
      </w:r>
      <w:r>
        <w:rPr>
          <w:rStyle w:val="FootnoteAnchor"/>
          <w:rtl w:val="true"/>
        </w:rPr>
        <w:footnoteReference w:id="927"/>
      </w:r>
      <w:r>
        <w:rPr>
          <w:rFonts w:ascii="Amiri" w:hAnsi="Amiri" w:eastAsia="Amiri" w:cs="Amiri"/>
          <w:color w:val="111111"/>
          <w:sz w:val="28"/>
          <w:sz w:val="28"/>
          <w:szCs w:val="28"/>
          <w:rtl w:val="true"/>
          <w:lang w:bidi="ar-SA"/>
        </w:rPr>
        <w:t>عَنْ يَحْيَى بْنِ الْعَلَاءِ الرَّازِيِ</w:t>
      </w:r>
      <w:r>
        <w:rPr>
          <w:rStyle w:val="FootnoteAnchor"/>
          <w:rtl w:val="true"/>
        </w:rPr>
        <w:footnoteReference w:id="928"/>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يُنْتِجُ اللَّهُ تَعَالَى فِي هَذِهِ الْأُمَّةِ رَجُلًا مِنِّي وَ أَنَا مِنْهُ يَسُوقُ اللَّهُ تَعَالَى بِهِ بَرَكَاتِ السَّمَاوَاتِ وَ الْأَرْضِ فَيُنْزِلُ السَّمَاءُ قَطْرَهَا وَ يُخْرِجُ الْأَرْضُ بَذْرَهَا وَ تَأْمَنُ وُحُوشُهَا وَ سِبَاعُهَا وَ يَمْلَأُ الْأَرْضَ قِسْطاً وَ عَدْلًا كَمَا مُلِئَتْ ظُلْماً وَ جَوْراً وَ يَقْتُلُ حَتَّى يَقُولَ الْجَاهِلُ لَوْ كَانَ هَذَا مِنْ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الذي يدل على أنه يكون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فالأخبار التي أوردناها في أن الأئمة اثنا عشر و ذكر تفاصيلهم هي متضمنة لذلك و لأن كل من اعتبر العدد الذي ذكرناه قال المهدي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أشرنا إليه</w:t>
      </w:r>
      <w:r>
        <w:rPr>
          <w:rStyle w:val="FootnoteAnchor"/>
          <w:rtl w:val="true"/>
        </w:rPr>
        <w:footnoteReference w:id="930"/>
      </w:r>
      <w:r>
        <w:rPr>
          <w:rFonts w:ascii="Amiri" w:hAnsi="Amiri" w:eastAsia="Amiri" w:cs="Amiri"/>
          <w:color w:val="111111"/>
          <w:sz w:val="28"/>
          <w:sz w:val="28"/>
          <w:szCs w:val="28"/>
          <w:rtl w:val="true"/>
          <w:lang w:bidi="ar-SA"/>
        </w:rPr>
        <w:t>و يزيد ذلك وضوحا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أَخْبَرَنِي بِهِ جَمَاعَةٌ عَنِ التَّلَّعُكْبَرِيِّ عَنْ أَحْمَدَ بْنِ عَلِيٍّ الرَّازِيِ </w:t>
      </w:r>
    </w:p>
    <w:p>
      <w:pPr>
        <w:pStyle w:val="BookText"/>
        <w:rPr/>
      </w:pPr>
      <w:r>
        <w:rPr>
          <w:rFonts w:ascii="Amiri" w:hAnsi="Amiri" w:eastAsia="Amiri" w:cs="Amiri"/>
          <w:color w:val="111111"/>
          <w:sz w:val="28"/>
          <w:sz w:val="28"/>
          <w:szCs w:val="28"/>
          <w:rtl w:val="true"/>
          <w:lang w:bidi="ar-SA"/>
        </w:rPr>
        <w:t>عَنْ مُحَمَّدِ بْنِ إِسْحَاقَ الْمُقْرِئِ</w:t>
      </w:r>
      <w:r>
        <w:rPr>
          <w:rStyle w:val="FootnoteAnchor"/>
          <w:rtl w:val="true"/>
        </w:rPr>
        <w:footnoteReference w:id="93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بكر المعروف بشاموخ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الْعَبَّاسِ الْمُقَانِعِيِّ عَنْ بَكَّارِ بْنِ أَحْمَدَ عَنِ الْحَسَنِ بْنِ الْحُسَيْنِ عَنْ سُفْيَانَ الْجَرِيرِيِّ عَنِ الْفُضَيْلِ بْنِ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سَمِعْتُ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الْمُنْتَظَرُ مِنْ وُلْدِ الْحُسَيْنِ بْنِ عَلِيٍّ فِي ذُرِّيَّةِ الْحُسَيْنِ وَ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الْمَظْلُومُ الَّذِي قَالَ اللَّهُ تَعَالَى وَ مَنْ قُتِلَ مَظْلُوماً فَقَدْ جَعَلْنا لِوَلِيِّهِ قَالَ وَلِيُّهُ رَجُلٌ مِنْ ذُرِّيَّتِهِ مِنْ عَقِبِهِ ثُمَّ قَرَأَ وَ جَعَلَها كَلِمَةً باقِيَةً فِي عَقِبِهِ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سُلْطاناً فَلا يُسْرِفْ فِي الْقَتْلِ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سُلْطَانُهُ حُجَّتُهُ عَلَى جَمِيعِ مَنْ خَلَقَ اللَّهُ تَعَالَى حَتَّى يَكُونَ لَهُ الْحُجَّةُ عَلَى النَّاسِ وَ لَا يَكُونَ لِأَحَدٍ عَلَيْهِ 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سُفْيَانَ الْجَرِيرِيِّ قَالَ سَمِعْتُ مُحَمَّدَ بْنَ عَبْدِ الرَّحْمَنِ بْنِ أَبِي لَيْلَى</w:t>
      </w:r>
      <w:r>
        <w:rPr>
          <w:rStyle w:val="FootnoteAnchor"/>
          <w:rtl w:val="true"/>
        </w:rPr>
        <w:footnoteReference w:id="932"/>
      </w:r>
      <w:r>
        <w:rPr>
          <w:rFonts w:ascii="Amiri" w:hAnsi="Amiri" w:eastAsia="Amiri" w:cs="Amiri"/>
          <w:color w:val="111111"/>
          <w:sz w:val="28"/>
          <w:sz w:val="28"/>
          <w:szCs w:val="28"/>
          <w:rtl w:val="true"/>
          <w:lang w:bidi="ar-SA"/>
        </w:rPr>
        <w:t>يَقُولُ وَ اللَّهِ لَا يَكُونُ الْمَهْدِيُّ أَبَداً إِلَّا مِنْ وُلْدِ الْحُسَيْنِ ع</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أَحْمَدَ بْنِ عَلِيٍّ الرَّازِيِّ عَنْ أَحْمَدَ بْنِ إِدْرِيسَ عَنْ عَلِيِّ بْنِ مُحَمَّدِ بْنِ قُتَيْبَةَ عَنِ الْفَضْلِ بْنِ شَاذَانَ عَنْ إِبْرَاهِيمَ بْنِ الْحَكَمِ بْنِ </w:t>
      </w:r>
    </w:p>
    <w:p>
      <w:pPr>
        <w:pStyle w:val="BookText"/>
        <w:rPr/>
      </w:pPr>
      <w:r>
        <w:rPr>
          <w:rFonts w:ascii="Amiri" w:hAnsi="Amiri" w:eastAsia="Amiri" w:cs="Amiri"/>
          <w:color w:val="111111"/>
          <w:sz w:val="28"/>
          <w:sz w:val="28"/>
          <w:szCs w:val="28"/>
          <w:rtl w:val="true"/>
          <w:lang w:bidi="ar-SA"/>
        </w:rPr>
        <w:t>ظُهَيْرٍ</w:t>
      </w:r>
      <w:r>
        <w:rPr>
          <w:rStyle w:val="FootnoteAnchor"/>
          <w:rtl w:val="true"/>
        </w:rPr>
        <w:footnoteReference w:id="934"/>
      </w:r>
      <w:r>
        <w:rPr>
          <w:rFonts w:ascii="Amiri" w:hAnsi="Amiri" w:eastAsia="Amiri" w:cs="Amiri"/>
          <w:color w:val="111111"/>
          <w:sz w:val="28"/>
          <w:sz w:val="28"/>
          <w:szCs w:val="28"/>
          <w:rtl w:val="true"/>
          <w:lang w:bidi="ar-SA"/>
        </w:rPr>
        <w:t>عَنْ إِسْمَاعِيلَ بْنِ عَيَّاشٍ</w:t>
      </w:r>
      <w:r>
        <w:rPr>
          <w:rStyle w:val="FootnoteAnchor"/>
          <w:rtl w:val="true"/>
        </w:rPr>
        <w:footnoteReference w:id="935"/>
      </w:r>
      <w:r>
        <w:rPr>
          <w:rFonts w:ascii="Amiri" w:hAnsi="Amiri" w:eastAsia="Amiri" w:cs="Amiri"/>
          <w:color w:val="111111"/>
          <w:sz w:val="28"/>
          <w:sz w:val="28"/>
          <w:szCs w:val="28"/>
          <w:rtl w:val="true"/>
          <w:lang w:bidi="ar-SA"/>
        </w:rPr>
        <w:t>عَنِ الْأَعْمَشِ</w:t>
      </w:r>
      <w:r>
        <w:rPr>
          <w:rStyle w:val="FootnoteAnchor"/>
          <w:rtl w:val="true"/>
        </w:rPr>
        <w:footnoteReference w:id="936"/>
      </w:r>
      <w:r>
        <w:rPr>
          <w:rFonts w:ascii="Amiri" w:hAnsi="Amiri" w:eastAsia="Amiri" w:cs="Amiri"/>
          <w:color w:val="111111"/>
          <w:sz w:val="28"/>
          <w:sz w:val="28"/>
          <w:szCs w:val="28"/>
          <w:rtl w:val="true"/>
          <w:lang w:bidi="ar-SA"/>
        </w:rPr>
        <w:t>عَنْ أَبِي وَائِلٍ</w:t>
      </w:r>
      <w:r>
        <w:rPr>
          <w:rStyle w:val="FootnoteAnchor"/>
          <w:rtl w:val="true"/>
        </w:rPr>
        <w:footnoteReference w:id="9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ابْنِي هَذَا سَيِّدٌ كَمَا سَمَّاهُ رَسُولُ</w:t>
      </w:r>
      <w:r>
        <w:rPr>
          <w:rStyle w:val="FootnoteAnchor"/>
          <w:rtl w:val="true"/>
        </w:rPr>
        <w:footnoteReference w:id="938"/>
      </w:r>
      <w:r>
        <w:rPr>
          <w:rFonts w:ascii="Amiri" w:hAnsi="Amiri" w:eastAsia="Amiri" w:cs="Amiri"/>
          <w:color w:val="111111"/>
          <w:sz w:val="28"/>
          <w:sz w:val="28"/>
          <w:szCs w:val="28"/>
          <w:rtl w:val="true"/>
          <w:lang w:bidi="ar-SA"/>
        </w:rPr>
        <w:t>اللَّهِ سَيِّداً وَ سَيُخْرِجُ اللَّهُ تَعَالَى مِنْ صُلْبِهِ رَجُلًا بِاسْمِ نَبِيِّكُمْ فَيُشْبِهُهُ فِي الْخَلْقِ وَ الْخُلُقِ يَخْرُجُ عَلَى</w:t>
      </w:r>
      <w:r>
        <w:rPr>
          <w:rStyle w:val="FootnoteAnchor"/>
          <w:rtl w:val="true"/>
        </w:rPr>
        <w:footnoteReference w:id="939"/>
      </w:r>
      <w:r>
        <w:rPr>
          <w:rFonts w:ascii="Amiri" w:hAnsi="Amiri" w:eastAsia="Amiri" w:cs="Amiri"/>
          <w:color w:val="111111"/>
          <w:sz w:val="28"/>
          <w:sz w:val="28"/>
          <w:szCs w:val="28"/>
          <w:rtl w:val="true"/>
          <w:lang w:bidi="ar-SA"/>
        </w:rPr>
        <w:t>حِينِ غَفْلَةٍ مِنَ النَّاسِ وَ إِمَاتَةٍ مِنَ الْحَقِّ وَ إِظْهَارٍ مِنَ الْجَوْرِ وَ اللَّهِ لَوْ لَمْ يَخْرُجْ لَضُرِبَتْ</w:t>
      </w:r>
      <w:r>
        <w:rPr>
          <w:rStyle w:val="FootnoteAnchor"/>
          <w:rtl w:val="true"/>
        </w:rPr>
        <w:footnoteReference w:id="940"/>
      </w:r>
      <w:r>
        <w:rPr>
          <w:rFonts w:ascii="Amiri" w:hAnsi="Amiri" w:eastAsia="Amiri" w:cs="Amiri"/>
          <w:color w:val="111111"/>
          <w:sz w:val="28"/>
          <w:sz w:val="28"/>
          <w:szCs w:val="28"/>
          <w:rtl w:val="true"/>
          <w:lang w:bidi="ar-SA"/>
        </w:rPr>
        <w:t>عُنُقُهُ يَفْرَحُ لِخُرُوجِهِ</w:t>
      </w:r>
      <w:r>
        <w:rPr>
          <w:rStyle w:val="FootnoteAnchor"/>
          <w:rtl w:val="true"/>
        </w:rPr>
        <w:footnoteReference w:id="941"/>
      </w:r>
      <w:r>
        <w:rPr>
          <w:rFonts w:ascii="Amiri" w:hAnsi="Amiri" w:eastAsia="Amiri" w:cs="Amiri"/>
          <w:color w:val="111111"/>
          <w:sz w:val="28"/>
          <w:sz w:val="28"/>
          <w:szCs w:val="28"/>
          <w:rtl w:val="true"/>
          <w:lang w:bidi="ar-SA"/>
        </w:rPr>
        <w:t>أَهْلُ السَّمَاءِ وَ سُكَّانُهَا يَمْلَأُ الْأَرْضَ عَدْلًا كَمَا مُلِئَتْ جَوْراً وَ ظُلْماً تَمَامَ الْخَبَرِ</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بن الحكم بن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صدره في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الجمع بين الصحاح الستّة عن أبي إسحاق،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صدره أبو داود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 عن عليّ عليه السلام 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أَحْمَدَ بْنِ إِدْرِيسَ عَنْ عَلِيِّ بْنِ مُحَمَّدِ بْنِ قُتَيْبَةَ عَنِ الْفَضْلِ بْنِ شَاذَانَ عَنْ عَمْرِو بْنِ عُثْمَانَ</w:t>
      </w:r>
      <w:r>
        <w:rPr>
          <w:rStyle w:val="FootnoteAnchor"/>
          <w:rtl w:val="true"/>
        </w:rPr>
        <w:footnoteReference w:id="943"/>
      </w:r>
      <w:r>
        <w:rPr>
          <w:rFonts w:ascii="Amiri" w:hAnsi="Amiri" w:eastAsia="Amiri" w:cs="Amiri"/>
          <w:color w:val="111111"/>
          <w:sz w:val="28"/>
          <w:sz w:val="28"/>
          <w:szCs w:val="28"/>
          <w:rtl w:val="true"/>
          <w:lang w:bidi="ar-SA"/>
        </w:rPr>
        <w:t>عَنْ مُحَمَّدِ بْنِ عُذَافِرٍ</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عدّه أيضا في أصحاب الكاظم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عذافر له كتاب، ثقة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عُقْبَةَ بْنِ يُونُسَ</w:t>
      </w:r>
      <w:r>
        <w:rPr>
          <w:rStyle w:val="FootnoteAnchor"/>
          <w:rtl w:val="true"/>
        </w:rPr>
        <w:footnoteReference w:id="945"/>
      </w:r>
      <w:r>
        <w:rPr>
          <w:rFonts w:ascii="Amiri" w:hAnsi="Amiri" w:eastAsia="Amiri" w:cs="Amiri"/>
          <w:color w:val="111111"/>
          <w:sz w:val="28"/>
          <w:sz w:val="28"/>
          <w:szCs w:val="28"/>
          <w:rtl w:val="true"/>
          <w:lang w:bidi="ar-SA"/>
        </w:rPr>
        <w:t>عَنْ عَبْدِ اللَّهِ بْنِ شَرِيكٍ</w:t>
      </w:r>
      <w:r>
        <w:rPr>
          <w:rStyle w:val="FootnoteAnchor"/>
          <w:rtl w:val="true"/>
        </w:rPr>
        <w:footnoteReference w:id="946"/>
      </w:r>
      <w:r>
        <w:rPr>
          <w:rFonts w:ascii="Amiri" w:hAnsi="Amiri" w:eastAsia="Amiri" w:cs="Amiri"/>
          <w:color w:val="111111"/>
          <w:sz w:val="28"/>
          <w:sz w:val="28"/>
          <w:szCs w:val="28"/>
          <w:rtl w:val="true"/>
          <w:lang w:bidi="ar-SA"/>
        </w:rPr>
        <w:t>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حَلْقَةٍ مِنْ بَنِي أُمَيَّةَ وَ هُمْ جُلُوسٌ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وَ اللَّهِ لَا تَذْهَبُ الدُّنْيَا حَتَّى يَبْعَثَ اللَّهُ مِنِّي رَجُلًا يَقْتُلُ مِنْكُمْ أَلْفاً وَ مَعَ الْأَلْفِ أَلْفاً وَ مَعَ الْأَلْفِ أَلْفاً فَقُلْتُ جُعِلْتُ فِدَاكَ إِنَّ هَؤُلَاءِ أَوْلَادُ كَذَا وَ كَذَا لَا يَبْلُغُونَ هَذَا فَقَالَ وَيْحَكَ إِنَ</w:t>
      </w:r>
      <w:r>
        <w:rPr>
          <w:rStyle w:val="FootnoteAnchor"/>
          <w:rtl w:val="true"/>
        </w:rPr>
        <w:footnoteReference w:id="947"/>
      </w:r>
      <w:r>
        <w:rPr>
          <w:rFonts w:ascii="Amiri" w:hAnsi="Amiri" w:eastAsia="Amiri" w:cs="Amiri"/>
          <w:color w:val="111111"/>
          <w:sz w:val="28"/>
          <w:sz w:val="28"/>
          <w:szCs w:val="28"/>
          <w:rtl w:val="true"/>
          <w:lang w:bidi="ar-SA"/>
        </w:rPr>
        <w:t>فِي ذَلِكَ الزَّمَانِ يَكُونُ لِلرَّجُلِ مِنْ صُلْبِهِ كَذَا وَ كَذَا رَجُلًا وَ إِنَّ مَوْلَى الْقَوْمِ مِنْ أَنْفُسِهِمْ</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أَحْمَدَ بْنِ إِدْرِيسَ عَنْ أَحْمَدَ بْنِ مُحَمَّدِ بْنِ عِيسَى عَنِ الْحُسَيْنِ بْنِ سَعِيدٍ الْأَهْوَازِيِّ عَنِ الْحُسَيْنِ بْنِ عُلْوَانَ</w:t>
      </w:r>
      <w:r>
        <w:rPr>
          <w:rStyle w:val="FootnoteAnchor"/>
          <w:rtl w:val="true"/>
        </w:rPr>
        <w:footnoteReference w:id="949"/>
      </w:r>
      <w:r>
        <w:rPr>
          <w:rFonts w:ascii="Amiri" w:hAnsi="Amiri" w:eastAsia="Amiri" w:cs="Amiri"/>
          <w:color w:val="111111"/>
          <w:sz w:val="28"/>
          <w:sz w:val="28"/>
          <w:szCs w:val="28"/>
          <w:rtl w:val="true"/>
          <w:lang w:bidi="ar-SA"/>
        </w:rPr>
        <w:t>عَنْ أَبِي هَارُونَ الْعَبْدِيِّ عَنْ أَبِي سَعِيدٍ الْخُدْرِيِّ فِي حَدِيثٍ لَهُ طَوِيلٍ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إِنَّا أُعْطِينَا أَهْلَ الْبَيْتِ سَبْعاً لَمْ يُعْطَهَا أَحَدٌ قَبْلَنَا نَبِيُّنَا خَيْرُ الْأَنْبِيَاءِ وَ هُوَ أَبُوكِ وَ وَصِيُّنَا خَيْرُ الْأَوْصِيَاءِ وَ هُوَ بَعْلُكِ وَ شَهِيدُنَا خَيْرُ الشُّهَدَاءِ وَ هُوَ عَمُّ أَبِيكَ حَمْزَةُ وَ مِنَّا مَنْ لَهُ جَنَاحَانِ خَضِيبَانِ يَطِيرُ بِهِمَا فِي الْجَنَّةِ وَ هُوَ ابْنُ عَمِّكَ جَعْفَرٌ وَ مِنَّا سِبْطَا هَذِهِ الْأُمَّةِ وَ هُمَا ابْنَاكَ الْحَسَنُ وَ الْحُسَيْنُ وَ مِنَّا وَ اللَّهِ الَّذِي لَا إِلَهَ إِلَّا هُوَ مَهْدِيُّ هَذِهِ الْأُمَّةِ الَّذِي يُصَلِّي خَلْفَهُ عِيسَى ابْنُ مَرْيَمَ ثُمَّ ضَرَبَ بِيَدِهِ عَلَى مَنْكِبِ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هَذَا ثَلَاثاً</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 أخرجه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البيان، 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فاطمة للدارقطني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ذيله في الإثبات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 في ص</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سعيد الخدري باختلاف، و في ص</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الدارقطني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قيل أ ليس قد خالف جماعة فيهم من قال المهدي من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951"/>
      </w:r>
      <w:r>
        <w:rPr>
          <w:rFonts w:ascii="Amiri" w:hAnsi="Amiri" w:eastAsia="Amiri" w:cs="Amiri"/>
          <w:color w:val="111111"/>
          <w:sz w:val="28"/>
          <w:sz w:val="28"/>
          <w:szCs w:val="28"/>
          <w:rtl w:val="true"/>
          <w:lang w:bidi="ar-SA"/>
        </w:rPr>
        <w:t>هو محمد بن الحنفية و فيهم من قال من السبائية</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هم فرقة من الغلاة أصحاب عبد اللّه بن سبا الذي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الإله حقّا فنفاه عليّ عليه السلام إلى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فيهم من قال جعفر بن محمد لم يمت و فيهم من قال موسى بن جعفر لم يمت و فيهم من قال المهدي هو أخوه محمد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حي باق لم يمت ما الذي يفسد قول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هذه الأقوال كلها أفسدناها بما دللنا عليه من موت من ذهبوا إلى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بينا أن الأئمة 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بما دللنا على صحة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سنذكره من صحة ولادته و ثبوت معجزاته الدالة على إمامته غير أنا نشير إلى إبطال هذه الأقوال بجمل من الأخبار و لا نطول بذكرها لئلا يطول به الكتاب و يمله القارئ</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خالف في موت أمير المؤمنين و ذكر أنه حي باق فهو مكابر لأن</w:t>
      </w:r>
      <w:r>
        <w:rPr>
          <w:rStyle w:val="FootnoteAnchor"/>
          <w:rtl w:val="true"/>
        </w:rPr>
        <w:footnoteReference w:id="95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العلم بموته و قتله أظهر و أشهر من قتل كل أحد و موت كل إنسان و الشك في ذلك يؤدي إلى الشك في موت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ظهر من وصيته</w:t>
      </w:r>
    </w:p>
    <w:p>
      <w:pPr>
        <w:pStyle w:val="BookText"/>
        <w:rPr/>
      </w:pPr>
      <w:r>
        <w:rPr>
          <w:rFonts w:ascii="Amiri" w:hAnsi="Amiri" w:eastAsia="Amiri" w:cs="Amiri"/>
          <w:color w:val="111111"/>
          <w:sz w:val="28"/>
          <w:sz w:val="28"/>
          <w:szCs w:val="28"/>
          <w:rtl w:val="true"/>
          <w:lang w:bidi="ar-SA"/>
        </w:rPr>
        <w:t xml:space="preserve">وَ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أَنَّكَ تُقْتَلُ وَ تُخْضَبُ لِحْيَتُكَ مِنْ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يفسد ذلك أيضا و ذلك أشهر من أن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أن يروى فيه الأخبار</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ابْنُ أَبِي جِيدٍ عَنْ مُحَمَّدِ بْنِ الْحَسَنِ بْنِ الْوَلِيدِ عَنْ مُحَمَّدِ بْنِ أَبِي الْقَاسِمِ الْبَرْقِيِ</w:t>
      </w:r>
      <w:r>
        <w:rPr>
          <w:rStyle w:val="FootnoteAnchor"/>
          <w:rtl w:val="true"/>
        </w:rPr>
        <w:footnoteReference w:id="956"/>
      </w:r>
      <w:r>
        <w:rPr>
          <w:rFonts w:ascii="Amiri" w:hAnsi="Amiri" w:eastAsia="Amiri" w:cs="Amiri"/>
          <w:color w:val="111111"/>
          <w:sz w:val="28"/>
          <w:sz w:val="28"/>
          <w:szCs w:val="28"/>
          <w:rtl w:val="true"/>
          <w:lang w:bidi="ar-SA"/>
        </w:rPr>
        <w:t>عَنْ مُحَمَّدِ بْنِ عَلِيٍّ أَبِي سَمِينَةَ الْكُوفِيِّ عَنْ حَمَّادِ بْنِ عِيسَى عَنْ إِبْرَاهِيمَ بْنِ عُمَرَ</w:t>
      </w:r>
      <w:r>
        <w:rPr>
          <w:rStyle w:val="FootnoteAnchor"/>
          <w:rtl w:val="true"/>
        </w:rPr>
        <w:footnoteReference w:id="957"/>
      </w:r>
      <w:r>
        <w:rPr>
          <w:rFonts w:ascii="Amiri" w:hAnsi="Amiri" w:eastAsia="Amiri" w:cs="Amiri"/>
          <w:color w:val="111111"/>
          <w:sz w:val="28"/>
          <w:sz w:val="28"/>
          <w:szCs w:val="28"/>
          <w:rtl w:val="true"/>
          <w:lang w:bidi="ar-SA"/>
        </w:rPr>
        <w:t>عَنْ أَبَانِ بْنِ أَبِي عَيَّاشٍ عَنْ سُلَيْمِ بْنِ قَيْسٍ الْهِلَالِيِّ عَنْ جَابِرِ بْنِ عَبْدِ اللَّهِ الْأَنْصَارِيِّ عَنْ</w:t>
      </w:r>
      <w:r>
        <w:rPr>
          <w:rStyle w:val="FootnoteAnchor"/>
          <w:rtl w:val="true"/>
        </w:rPr>
        <w:footnoteReference w:id="958"/>
      </w: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قُرَيْشاً سَتَظَاهَرُ</w:t>
      </w:r>
      <w:r>
        <w:rPr>
          <w:rStyle w:val="FootnoteAnchor"/>
          <w:rtl w:val="true"/>
        </w:rPr>
        <w:footnoteReference w:id="959"/>
      </w:r>
      <w:r>
        <w:rPr>
          <w:rFonts w:ascii="Amiri" w:hAnsi="Amiri" w:eastAsia="Amiri" w:cs="Amiri"/>
          <w:color w:val="111111"/>
          <w:sz w:val="28"/>
          <w:sz w:val="28"/>
          <w:szCs w:val="28"/>
          <w:rtl w:val="true"/>
          <w:lang w:bidi="ar-SA"/>
        </w:rPr>
        <w:t>عَلَيْكَ وَ تَجْتَمِعُ كَلِمَتُهُمْ عَلَى ظُلْمِكَ وَ قَهْرِكَ فَإِنْ وَجَدْتَ أَعْوَاناً فَجَاهِدْهُمْ وَ إِنْ لَمْ تَجِدْ أَعْوَاناً فَكُفَّ يَدَكَ وَ احْقِنْ دَمَكَ فَإِنَّ الشَّهَادَةَ مِنْ وَرَائِكَ لَعَنَ اللَّهُ قَاتِلَكَ</w:t>
      </w:r>
      <w:r>
        <w:rPr>
          <w:rStyle w:val="FootnoteAnchor"/>
          <w:rtl w:val="true"/>
        </w:rPr>
        <w:footnoteReference w:id="96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إِدْرِيسَ عَنْ مُحَمَّدِ بْنِ عَبْدِ الْجَبَّارِ عَنْ صَفْوَانَ بْنِ يَحْيَى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بَعَثَ إِلَيَّ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الْوَصِيَّةِ مَعَ الْأُخْرَى</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أَحْمَدُ بْنُ عُبْدُونٍ عَنِ ابْنِ أَبِي الزُّبَيْرِ الْقُرَشِيِ</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روى عنه التلعكبري و أخبرنا عنه أحمد بن عبدون، و مات ببغداد سنة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الْحَسَنِ بْنِ فَضَّالٍ عَنْ مُحَمَّدِ بْنِ عَبْدِ اللَّهِ بْنِ زُرَارَةَ عَمَّنْ رَوَاهُ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نُسْخَةُ كِتَابِ سُلَيْمِ بْنِ قَيْسٍ الْهِلَالِيِّ رَفَعَهَا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أَبَانٍ وَ قَرَأَهَا عَلَيْهِ قَالَ أَبَانٌ وَ قَرَأْتُهَا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صَدَقَ سُلَيْمٌ رَحِمَهُ اللَّهُ قَالَ سُلَيْمٌ فَشَهِدْتُ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أَوْصَى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عَلَى وَصِيَّتِهِ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جَمِيعَ وُلْدِهِ وَ رُؤَسَاءَ شِيعَتِهِ وَ أَهْلَ بَيْتِهِ وَ قَالَ يَا بُنَيَّ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أُوصِيَ إِلَيْكَ وَ أَنْ أَدْفَعَ إِلَيْكَ كُتُبِي وَ سِلَاحِي ثُمَّ أَقْبَلَ عَلَيْهِ فَقَالَ يَا بُنَيَّ أَنْتَ وَلِيُّ الْأَمْرِ وَ وَلِيُّ الدَّمِ فَإِنْ عَفَوْتَ فَلَكَ وَ إِنْ قَتَلْتَ فَضَرْبَةً مَكَانَ ضَرْبَةٍ وَ لَا تَأْثَمْ ثُمَّ ذَكَرَ الْوَصِيَّةَ إِلَى آخِرِهَا فَلَمَّا فَرَغَ مِنْ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حَفِظَكُمُ اللَّهُ وَ حَفِظَ فِيكُمْ نَبِيَّكُمْ أَسْتَوْدِعُكُمُ اللَّهَ وَ أَقْرَأُ عَلَيْكُمُ السَّلَامَ وَ رَحْمَةَ اللَّهِ ثُمَّ لَمْ يَزَلْ يَقُولُ لَا إِلَهَ إِلَّا اللَّهُ حَتَّى قُبِضَ لَيْلَةَ ثَلَاثٍ وَ عِشْرِينَ مِنْ شَهْرِ رَمَضَانَ لَيْلَةَ الْجُمُعَةِ سَنَةَ أَرْبَعِينَ مِنَ الْهِجْرَةِ وَ كَانَ ضُرِبَ لَيْلَةَ إِحْدَى وَ عِشْرِينَ مِنْ شَهْرِ رَمَضَانَ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أَنَّهُ قُبِضَ لَيْلَةَ إِحْدَى وَ عِشْرِينَ وَ ضُرِبَ لَيْلَةَ تِسْعَ عَشْرَةَ</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الأظهر و أما وفاة محمد بن علي بن الحنفية و بطلان قول من ذهب إلى إمامته فقد بيناه فيما مضى من الكتاب</w:t>
      </w:r>
      <w:r>
        <w:rPr>
          <w:rStyle w:val="FootnoteAnchor"/>
          <w:rtl w:val="true"/>
        </w:rPr>
        <w:footnoteReference w:id="965"/>
      </w:r>
      <w:r>
        <w:rPr>
          <w:rFonts w:ascii="IRNazanin" w:hAnsi="IRNazanin" w:eastAsia="IRNazanin"/>
          <w:color w:val="111111"/>
          <w:sz w:val="28"/>
          <w:sz w:val="28"/>
          <w:szCs w:val="28"/>
          <w:rtl w:val="true"/>
          <w:lang w:bidi="fa-IR"/>
        </w:rPr>
        <w:t xml:space="preserve">و على هذه الطريقة إذا بينا أن المهدي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قول المخالف في إمامته ع</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يزيده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الْحُسَيْنُ بْنُ سَعِيدٍ عَنْ حَمَّادِ بْنِ عِيسَى عَنْ رِبْعِيِّ بْنِ عَبْدِ اللَّهِ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دَفَعَ إِلَى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 الْكُتُبَ وَ غَيْرَ ذَلِكَ وَ قَالَ لَهَا إِذَا أَتَاكَ أَكْبَرُ وُلْدِي فَادْفَعِي إِلَيْهِ مَا قَدْ</w:t>
      </w:r>
      <w:r>
        <w:rPr>
          <w:rStyle w:val="FootnoteAnchor"/>
          <w:rtl w:val="true"/>
        </w:rPr>
        <w:footnoteReference w:id="967"/>
      </w:r>
      <w:r>
        <w:rPr>
          <w:rFonts w:ascii="Amiri" w:hAnsi="Amiri" w:eastAsia="Amiri" w:cs="Amiri"/>
          <w:color w:val="111111"/>
          <w:sz w:val="28"/>
          <w:sz w:val="28"/>
          <w:szCs w:val="28"/>
          <w:rtl w:val="true"/>
          <w:lang w:bidi="ar-SA"/>
        </w:rPr>
        <w:t xml:space="preserve">دَفَعْتُ إِلَيْكِ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فَدَفَعَتْ إِلَيْهِ كُلَّ شَيْ‌ءٍ </w:t>
      </w:r>
    </w:p>
    <w:p>
      <w:pPr>
        <w:pStyle w:val="BookText"/>
        <w:rPr/>
      </w:pPr>
      <w:r>
        <w:rPr>
          <w:rFonts w:ascii="Amiri" w:hAnsi="Amiri" w:eastAsia="Amiri" w:cs="Amiri"/>
          <w:color w:val="111111"/>
          <w:sz w:val="28"/>
          <w:sz w:val="28"/>
          <w:szCs w:val="28"/>
          <w:rtl w:val="true"/>
          <w:lang w:bidi="ar-SA"/>
        </w:rPr>
        <w:t>أَعْطَاهَا الْحُسَيْنُ ع</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سَعْدُ بْنُ عَبْدِ اللَّهِ عَنْ مُحَمَّدِ بْنِ عِيسَى بْنِ عُبَيْدٍ عَنْ يُونُسَ بْنِ عَبْدِ الرَّحْمَنِ عَنِ الْحُسَيْنِ بْنِ ثُوَيْرِ بْنِ أَبِي فَاخِتَةَ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 الْإِمَامَةُ فِي أَخَوَيْنِ بَعْدَ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بَعْدَ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الْأَعْقَابِ وَ أَعْقَابِ الْأَعْقَابِ</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جرى بين محمد بن الحنفية 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محاكمتهما إلى الحَجَرِ معروف</w:t>
      </w:r>
      <w:r>
        <w:rPr>
          <w:rStyle w:val="FootnoteAnchor"/>
          <w:rtl w:val="true"/>
        </w:rPr>
        <w:footnoteReference w:id="970"/>
      </w:r>
      <w:r>
        <w:rPr>
          <w:rFonts w:ascii="IRNazanin" w:hAnsi="IRNazanin" w:eastAsia="IRNazanin"/>
          <w:color w:val="111111"/>
          <w:sz w:val="28"/>
          <w:sz w:val="28"/>
          <w:szCs w:val="28"/>
          <w:rtl w:val="true"/>
          <w:lang w:bidi="fa-IR"/>
        </w:rPr>
        <w:t xml:space="preserve">لا نطول بذكره هاهنا و أما الناوُوسِيَّةُ الذين وقفوا على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هو المهدي</w:t>
      </w:r>
      <w:r>
        <w:rPr>
          <w:rStyle w:val="FootnoteAnchor"/>
          <w:rtl w:val="true"/>
        </w:rPr>
        <w:footnoteReference w:id="971"/>
      </w:r>
      <w:r>
        <w:rPr>
          <w:rFonts w:ascii="IRNazanin" w:hAnsi="IRNazanin" w:eastAsia="IRNazanin"/>
          <w:color w:val="111111"/>
          <w:sz w:val="28"/>
          <w:sz w:val="28"/>
          <w:szCs w:val="28"/>
          <w:rtl w:val="true"/>
          <w:lang w:bidi="fa-IR"/>
        </w:rPr>
        <w:t>قد</w:t>
      </w:r>
      <w:r>
        <w:rPr>
          <w:rStyle w:val="FootnoteAnchor"/>
          <w:rtl w:val="true"/>
        </w:rPr>
        <w:footnoteReference w:id="972"/>
      </w:r>
      <w:r>
        <w:rPr>
          <w:rFonts w:ascii="Amiri" w:hAnsi="Amiri" w:eastAsia="Amiri" w:cs="Amiri"/>
          <w:color w:val="111111"/>
          <w:sz w:val="28"/>
          <w:sz w:val="28"/>
          <w:szCs w:val="28"/>
          <w:rtl w:val="true"/>
          <w:lang w:bidi="ar-SA"/>
        </w:rPr>
        <w:t>بينا أيضا فساد قولهم بما علمناه من موته و اشتهار الأمر فيه و لصحة</w:t>
      </w:r>
      <w:r>
        <w:rPr>
          <w:rStyle w:val="FootnoteAnchor"/>
          <w:rtl w:val="true"/>
        </w:rPr>
        <w:footnoteReference w:id="973"/>
      </w:r>
      <w:r>
        <w:rPr>
          <w:rFonts w:ascii="IRNazanin" w:hAnsi="IRNazanin" w:eastAsia="IRNazanin"/>
          <w:color w:val="111111"/>
          <w:sz w:val="28"/>
          <w:sz w:val="28"/>
          <w:szCs w:val="28"/>
          <w:rtl w:val="true"/>
          <w:lang w:bidi="fa-IR"/>
        </w:rPr>
        <w:t xml:space="preserve">إمامة ابنه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ثبت من إمامة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يؤكد ذلك ما ثبت من صحة وصيته إلى من أوصى إليه و ظهور الحال في ذلك</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جَعْفَرٍ مُحَمَّدِ بْنِ سُفْيَانَ الْبَزَوْفَرِيِّ عَنْ أَحْمَدَ بْنِ إِدْرِيسَ عَنْ أَحْمَدَ بْنِ مُحَمَّدِ بْنِ عِيسَى عَنِ الْحَسَنِ بْنِ مَحْبُوبٍ عَنْ </w:t>
      </w:r>
    </w:p>
    <w:p>
      <w:pPr>
        <w:pStyle w:val="BookText"/>
        <w:rPr/>
      </w:pPr>
      <w:r>
        <w:rPr>
          <w:rFonts w:ascii="Amiri" w:hAnsi="Amiri" w:eastAsia="Amiri" w:cs="Amiri"/>
          <w:color w:val="111111"/>
          <w:sz w:val="28"/>
          <w:sz w:val="28"/>
          <w:szCs w:val="28"/>
          <w:rtl w:val="true"/>
          <w:lang w:bidi="ar-SA"/>
        </w:rPr>
        <w:t>جَمِيلِ بْنِ صَالِحٍ عَنْ هِشَامِ بْنِ أَحْمَرَ</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هو الّذي بعثه أبو الحسن عليه السلام ليشتري أمّ الرضا عليه السلام، فاشتراه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باب مولد أبي الحسن الرضا عليه السلام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سَالِمَةَ مَوْلَاةِ أَبِي عَبْدِ اللَّهِ 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قَالَتْ كُنْتُ عِنْدَ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وَ أُغْمِيَ عَلَيْهِ فَلَمَّا أَفَاقَ قَالَ أَعْطُوا الْحَسَنَ بْنَ عَلِيِّ بْنِ عَلِيِّ بْنِ الْحُسَيْنِ وَ هُوَ الْأَفْطَسُ سَبْعِينَ دِينَاراً وَ أَعْطُوا فُلَاناً كَذَا وَ فُلَاناً كَذَا فَقُلْتُ أَ تُعْطِي رَجُلًا حَمَلَ عَلَيْكَ بِالشَّفْرَةِ يُرِيدُ أَنْ يَقْتُلَكَ قَالَ تُرِيدِينَ أَنْ لَا أَكُونَ مِنَ الَّذِينَ قَالَ اللَّهُ عَزَّ وَ جَلَ وَ الَّذِينَ يَصِلُونَ ما أَمَرَ اللَّهُ بِهِ أَنْ يُوصَلَ وَ يَخْشَوْنَ رَبَّهُمْ وَ يَخافُونَ سُوءَ الْحِسابِ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يَا سَالِمَةُ إِنَّ اللَّهَ تَعَالَى خَلَقَ الْجَنَّةَ فَطَيَّبَهَا وَ طَيَّبَ رِيحَهَا وَ إِنَّ رِيحَهَا لَيُوجَدُ مِنْ مَسِيرَةِ أَلْفَيْ عَامٍ وَ لَا يَجِدُ رِيحَهَا عَاقٌّ وَ لَا قَاطِعُ رَحِمٍ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أَيُّوبَ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الْمَنْصُورُ فِي جَوْفِ اللَّيْلِ فَدَخَلْتُ عَلَيْهِ وَ هُوَ جَالِسٌ عَلَى كُرْسِيٍّ وَ بَيْنَ يَدَيْهِ شَمْعَةٌ وَ فِي يَدِهِ كِتَابٌ فَلَمَّا سَلَّمْتُ عَلَيْهِ رَمَى الْكِتَابَ إِلَيَّ وَ هُوَ يَبْكِي وَ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مُحَمَّدِ بْنِ سُلَيْمَانَ يُخْبِرُنَا أَنَّ جَعْفَرَ بْنَ مُحَمَّدٍ قَدْ مَاتَ فَ إِنَّا لِلَّهِ وَ إِنَّا إِلَيْهِ راجِعُونَ ثَلَاثاً وَ أَيْنَ مِثْلُ جَعْفَرٍ ثُمَّ قَالَ لِي اكْتُبْ فَكَتَبْتُ صَدْرَ الْكِتَابِ ثُمَّ قَالَ اكْتُبْ إِنْ كَانَ قَدْ</w:t>
      </w:r>
      <w:r>
        <w:rPr>
          <w:rStyle w:val="FootnoteAnchor"/>
          <w:rtl w:val="true"/>
        </w:rPr>
        <w:footnoteReference w:id="976"/>
      </w:r>
      <w:r>
        <w:rPr>
          <w:rFonts w:ascii="Amiri" w:hAnsi="Amiri" w:eastAsia="Amiri" w:cs="Amiri"/>
          <w:color w:val="111111"/>
          <w:sz w:val="28"/>
          <w:sz w:val="28"/>
          <w:szCs w:val="28"/>
          <w:rtl w:val="true"/>
          <w:lang w:bidi="ar-SA"/>
        </w:rPr>
        <w:t>أَوْصَى إِلَى رَجُلٍ بِعَيْنِهِ فَقَدِّمْهُ وَ اضْرِبْ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فَرَجَعَ الْجَوَابُ إِلَيْهِ أَنَّهُ قَدْ أَوْصَى إِلَى خَمْسَةٍ، أَحَدُهُمْ أَبُو جَعْفَرٍ الْمَنْصُورُ، وَ مُحَمَّدِ بْنِ سُلَيْمَانَ وَ عَبْدِ اللَّهِ وَ مُوسَى ابْنَيْ جَعْفَرٍ وَ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 لَيْسَ إِلَى قَتْلِ هَؤُلَاءِ سَبِيلٌ</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أورده ابن شهرآشوب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الواقِفَةُ الذين وَقَفُوا على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هوفقد أفسدنا أقوالهم بما دللنا عليه من موته و اشتهار الأمر فيه و ثبوت إمامة ابنه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 كفاية لمن أنصف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المُحَمَّدِيةُ الذين قالوا بإمامة محمد بن علي العسكري</w:t>
      </w:r>
      <w:r>
        <w:rPr>
          <w:rStyle w:val="FootnoteAnchor"/>
          <w:rtl w:val="true"/>
        </w:rPr>
        <w:footnoteReference w:id="978"/>
      </w:r>
      <w:r>
        <w:rPr>
          <w:rFonts w:ascii="Amiri" w:hAnsi="Amiri" w:eastAsia="Amiri" w:cs="Amiri"/>
          <w:color w:val="111111"/>
          <w:sz w:val="28"/>
          <w:sz w:val="28"/>
          <w:szCs w:val="28"/>
          <w:rtl w:val="true"/>
          <w:lang w:bidi="ar-SA"/>
        </w:rPr>
        <w:t>و أنه حي لم يمت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فقولهم باطل لما دللنا به على إمامة أخيه الحسن بن علي أبي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فقد مات محمد في حياة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 ظاهرا كما مات أبوه و جده فالمخالف في ذلك مخالف في الضَّرُورات</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 ذلك بيانا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سَعْدُ بْنُ عَبْدِ اللَّهِ عَنْ جَعْفَرِ بْنِ مُحَمَّدِ بْنِ مَالِكٍ عَنْ سَيَّارٍ بْنِ مُحَمَّدٍ الْبَصْرِيِ</w:t>
      </w:r>
      <w:r>
        <w:rPr>
          <w:rStyle w:val="FootnoteAnchor"/>
          <w:rtl w:val="true"/>
        </w:rPr>
        <w:footnoteReference w:id="980"/>
      </w:r>
      <w:r>
        <w:rPr>
          <w:rFonts w:ascii="Amiri" w:hAnsi="Amiri" w:eastAsia="Amiri" w:cs="Amiri"/>
          <w:color w:val="111111"/>
          <w:sz w:val="28"/>
          <w:sz w:val="28"/>
          <w:szCs w:val="28"/>
          <w:rtl w:val="true"/>
          <w:lang w:bidi="ar-SA"/>
        </w:rPr>
        <w:t>عَنْ عَلِيِّ بْنِ عُمَرَ النَّوْفَلِيِ</w:t>
      </w:r>
      <w:r>
        <w:rPr>
          <w:rStyle w:val="FootnoteAnchor"/>
          <w:rtl w:val="true"/>
        </w:rPr>
        <w:footnoteReference w:id="9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مَعَ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فَمَرَّ عَلَيْهِ</w:t>
      </w:r>
      <w:r>
        <w:rPr>
          <w:rStyle w:val="FootnoteAnchor"/>
          <w:rtl w:val="true"/>
        </w:rPr>
        <w:footnoteReference w:id="982"/>
      </w:r>
      <w:r>
        <w:rPr>
          <w:rFonts w:ascii="Amiri" w:hAnsi="Amiri" w:eastAsia="Amiri" w:cs="Amiri"/>
          <w:color w:val="111111"/>
          <w:sz w:val="28"/>
          <w:sz w:val="28"/>
          <w:szCs w:val="28"/>
          <w:rtl w:val="true"/>
          <w:lang w:bidi="ar-SA"/>
        </w:rPr>
        <w:t>أَبُو جَعْفَرٍ فَقُلْتُ لَهُ هَذَا صَاحِبُنَا فَقَالَ لَا صَاحِبُكُمْ الْحَسَنُ</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أخرجه في البحار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 أيضا 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جعفر بن محمّد الكوفيّ، كلّ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إعلام الورى و الإرشاد 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عن جعفر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عَنْ هَارُونَ بْنِ مُسْلِمِ بْنِ سَعْدَانَ عَنْ أَحْمَدَ بْنِ مُحَمَّدِ بْنِ بفرَجَا صَاحِبِ التُّرْكِ قَالَ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ابْنِي الْقَائِمُ مِنْ بَعْدِي</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عِيسَى الْعَلَوِيِّ مِنْ وُلْدِ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بِصَرْيَا</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قال ابن شهرآشوب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إمامة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أسّسها موسى بن جعفر عليه السلام على ثلاثة أميال من المدينة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فَسَلَّمْنَا عَلَيْهِ فَإِذَا نَحْنُ بِأَبِي جَعْفَرٍ وَ أَبِي مُحَمَّدٍ قَدْ دَخَلَا فَقُمْنَا إِلَى أَبِي جَعْفَرٍ لِنُسَلِّمَ عَلَيْهِ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صَاحِبَكُمْ عَلَيْكُمْ بِصَاحِبِكُمْ وَ أَشَارَ إِلَى أَبِي مُحَمَّدٍ</w:t>
      </w:r>
    </w:p>
    <w:p>
      <w:pPr>
        <w:pStyle w:val="BookText"/>
        <w:rPr/>
      </w:pPr>
      <w:r>
        <w:rPr>
          <w:rFonts w:ascii="IRNazanin" w:hAnsi="IRNazanin" w:eastAsia="IRNazanin"/>
          <w:color w:val="111111"/>
          <w:sz w:val="28"/>
          <w:sz w:val="28"/>
          <w:szCs w:val="28"/>
          <w:rtl w:val="true"/>
          <w:lang w:bidi="fa-IR"/>
        </w:rPr>
        <w:t>علیه السلام</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يَحْيَى بْنُ بَشَّارٍ الْقَنْبَرِيُ</w:t>
      </w:r>
      <w:r>
        <w:rPr>
          <w:rStyle w:val="FootnoteAnchor"/>
          <w:rtl w:val="true"/>
        </w:rPr>
        <w:footnoteReference w:id="9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مُضِيِّهِ بِأَرْبَعَةِ أَشْهُرٍ وَ أَشْهَدَنِي عَلَى ذَلِكَ وَ جَمَاعَةً مِنَ الْمَوَالِي</w:t>
      </w:r>
      <w:r>
        <w:rPr>
          <w:rStyle w:val="FootnoteAnchor"/>
          <w:rtl w:val="true"/>
        </w:rPr>
        <w:footnoteReference w:id="988"/>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موت محمد في حياة أبيه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سَعْدُ بْنُ عَبْدِ اللَّهِ الْأَشْعَرِيُّ قَالَ حَدَّثَنِي 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وَفَاةِ ابْنِهِ أَبِي جَعْفَرٍ وَ قَدْ كَانَ أَشَارَ إِلَيْهِ وَ دَلَّ عَلَيْهِ فَإِنِّي لَأُفَكِّرُ فِي نَفْسِي وَ أَقُولُ هَذِهِ اقَضِيَّةُ أَبِي إِبْرَاهِيمَ وَ قَضِيَّةُ إِسْمَاعِيلَ فَأَقْبَلَ عَلَيَّ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يَا أَبَا هَاشِمٍ بَدَا لِلَّهِ تَعَالَى فِي أَبِي جَعْفَرٍ وَ صَيَّرَ مَكَانَهُ أَبَا مُحَمَّدٍ كَمَا بَدَا لِلَّهِ فِي إِسْمَاعِيلَ بَعْدَ مَا دَلَّ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نَصَبَهُ وَ هُوَ كَمَا حَدَّثَتْ بِهِ نَفْسُكَ وَ إِنْ كَرِهَ الْمُبْطِلُونَ أَبُو مُحَمَّدٍ ابْنِي الْخَلَفُ مِنْ بَعْدِي عِنْدَهُ مَا تَحْتَاجُونَ إِلَيْهِ وَ مَعَهُ آلَةُ الْإِمَامَةِ وَ الْحَمْدُ لِلَّهِ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عَنْ عَلِيِّ بْنِ مُحَمَّدٍ الْكُلَيْنِيِّ عَنْ إِسْحَاقَ بْنِ مُحَمَّدٍ النَّخَعِيِ</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عَنْ شَاهَوَيْهِ بْنِ عَبْدِ اللَّهِ الْجَلَّابِ</w:t>
      </w:r>
      <w:r>
        <w:rPr>
          <w:rStyle w:val="FootnoteAnchor"/>
          <w:rtl w:val="true"/>
        </w:rPr>
        <w:footnoteReference w:id="9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رُوِّيتُ عَنْ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جَعْفَرٍ ابْنِهِ رِوَايَاتٍ تَدُلُّ عَلَيْهِ فَلَمَّا مَضَى أَبُو جَعْفَرٍ قَلِقْتُ لِذَلِكَ وَ بَقِيتُ مُتَحَيِّراً لَا أَتَقَدَّمُ وَ لَا أَتَأَخَّرُ وَ خِفْتُ أَنْ أَكْتُبَ إِلَيْهِ فِي ذَلِكَ فَلَا أَدْرِي مَا يَكُونُ فَكَتَبْتُ إِلَيْهِ أَسْأَلُهُ الدُّعَاءَ وَ أَنْ يُفَرِّجَ اللَّهُ تَعَالَى عَنَّا فِي أَسْبَابٍ مِنْ قِبَلِ السُّلْطَانِ كُنَّا نَغْتَمُّ بِهَا</w:t>
      </w:r>
      <w:r>
        <w:rPr>
          <w:rStyle w:val="FootnoteAnchor"/>
          <w:rtl w:val="true"/>
        </w:rPr>
        <w:footnoteReference w:id="992"/>
      </w:r>
      <w:r>
        <w:rPr>
          <w:rFonts w:ascii="Amiri" w:hAnsi="Amiri" w:eastAsia="Amiri" w:cs="Amiri"/>
          <w:color w:val="111111"/>
          <w:sz w:val="28"/>
          <w:sz w:val="28"/>
          <w:szCs w:val="28"/>
          <w:rtl w:val="true"/>
          <w:lang w:bidi="ar-SA"/>
        </w:rPr>
        <w:t>فِي غِلْمَانِنَا فَرَجَعَ الْجَوَابُ بِالدُّعَاءِ وَ رَدِّ الْغِلْمَانِ عَلَيْنَا وَ كَتَبَ فِي آخِرِ الْكِتَابِ أَرَدْتَ أَنْ تَسْأَلَ عَنِ الْخَلَفِ بَعْدَ مُضِيِّ أَبِي جَعْفَرٍ وَ قَلِقْتَ لِذَلِكَ فَلَا تَغْتَمَّ فَإِنَّ اللَّهَ لَا يُضِلُ قَوْماً بَعْدَ إِذْ هَداهُمْ حَتَّى يُبَيِّنَ لَهُمْ ما يَتَّقُونَ</w:t>
      </w:r>
      <w:r>
        <w:rPr>
          <w:rStyle w:val="FootnoteAnchor"/>
          <w:rtl w:val="true"/>
        </w:rPr>
        <w:footnoteReference w:id="993"/>
      </w:r>
      <w:r>
        <w:rPr>
          <w:rFonts w:ascii="Amiri" w:hAnsi="Amiri" w:eastAsia="Amiri" w:cs="Amiri"/>
          <w:color w:val="111111"/>
          <w:sz w:val="28"/>
          <w:sz w:val="28"/>
          <w:szCs w:val="28"/>
          <w:rtl w:val="true"/>
          <w:lang w:bidi="ar-SA"/>
        </w:rPr>
        <w:t>صَاحِبُكُمْ بَعْدِي أَبُو مُحَمَّدٍ ابْنِي وَ عِنْدَهُ مَا تَحْتَاجُونَ إِلَيْهِ يُقَدِّمُ اللَّهُ مَا يَشَاءُ وَ يُؤَخِّرُ مَا يَشَاءُ ما نَنْسَخْ مِنْ آيَةٍ أَوْ نُنْسِها نَأْتِ بِخَيْرٍ مِنْها أَوْ مِثْلِها</w:t>
      </w:r>
      <w:r>
        <w:rPr>
          <w:rStyle w:val="FootnoteAnchor"/>
          <w:rtl w:val="true"/>
        </w:rPr>
        <w:footnoteReference w:id="994"/>
      </w:r>
      <w:r>
        <w:rPr>
          <w:rFonts w:ascii="Amiri" w:hAnsi="Amiri" w:eastAsia="Amiri" w:cs="Amiri"/>
          <w:color w:val="111111"/>
          <w:sz w:val="28"/>
          <w:sz w:val="28"/>
          <w:szCs w:val="28"/>
          <w:rtl w:val="true"/>
          <w:lang w:bidi="ar-SA"/>
        </w:rPr>
        <w:t>قَدْ كَتَبْتُ بِمَا فِيهِ بَيَانٌ وَ قِنَاعٌ لِذِي عَقْلٍ يَقْظَانَ</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 ذيله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قطعة منه في 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الإرشاد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 علّان الكلابي باختلاف في السند و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الحسن ما تضمن الخبر المتقدم من قوله بدا لله في محمد كما </w:t>
      </w:r>
    </w:p>
    <w:p>
      <w:pPr>
        <w:pStyle w:val="BookText"/>
        <w:rPr/>
      </w:pPr>
      <w:r>
        <w:rPr>
          <w:rFonts w:ascii="IRNazanin" w:hAnsi="IRNazanin" w:eastAsia="IRNazanin"/>
          <w:color w:val="111111"/>
          <w:sz w:val="28"/>
          <w:sz w:val="28"/>
          <w:szCs w:val="28"/>
          <w:rtl w:val="true"/>
          <w:lang w:bidi="fa-IR"/>
        </w:rPr>
        <w:t xml:space="preserve">بدا له في إسماعيل معناه ظهر من الله و أمره في أخيه الحسن ما زال الريب و الشك في إمامته فإن جماعة من الشيعة كانوا يظنون أن الأمر في محمد من حيث كان الأكبر كما كان يظن جماعة أن الأمر في إسماعيل بن جعفر دون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محمد ظهر من أمر الله فيه و أنه لم ينصبه إماما كما ظهر في إسماعيل مثل ذلك لا أنه كان نص عليه ثم بدا له في النص على غيره فإن ذلك لا يجوز على الله تعالى العالم بالعواقب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سَعْدُ بْنُ عَبْدِ اللَّهِ عَنْ مُحَمَّدِ بْنِ أَحْمَدَ الْعَلَوِيِ</w:t>
      </w:r>
      <w:r>
        <w:rPr>
          <w:rStyle w:val="FootnoteAnchor"/>
          <w:rtl w:val="true"/>
        </w:rPr>
        <w:footnoteReference w:id="996"/>
      </w:r>
      <w:r>
        <w:rPr>
          <w:rFonts w:ascii="Amiri" w:hAnsi="Amiri" w:eastAsia="Amiri" w:cs="Amiri"/>
          <w:color w:val="111111"/>
          <w:sz w:val="28"/>
          <w:sz w:val="28"/>
          <w:szCs w:val="28"/>
          <w:rtl w:val="true"/>
          <w:lang w:bidi="ar-SA"/>
        </w:rPr>
        <w:t xml:space="preserve">عَنْ أَبِي هَاشِمٍ دَاوُدَ بْنِ الْقَاسِمِ الْجَعْفَرِيِّ قَالَ سَمِعْتُ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الْخَلَفُ مِنْ بَعْدِي الْحَسَنُ فَكَيْفَ لَكُمْ بِالْخَلَفِ مِنْ بَعْدِ الْخَلَفِ فَقُلْتُ وَ لِمَ جَعَلَنِيَ اللَّهُ فِدَاكَ فَقَالَ لِأَنَّكُمْ لَا تَرَوْنَ شَخْصَهُ وَ لَا يَحِلُّ لَكُمْ ذِكْرُهُ بِاسْمِهِ فَقُلْتُ فَكَيْفَ نَذْكُرُهُ فَقَالَ قُولُوا الْحُجَّةُ مِنْ آلِ مُحَمَّدٍ ص</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و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الرمز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بل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كفاية الأثر و هداية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و عن الكمال و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و 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و كفاية الأثر و العيون و لكن لم نجده في العيون، بل وجدناه في 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داود بن القاسم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صدره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و الخزاز</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الْحُسَيْنِ بْنِ أَبِي الْخَطَّابِ عَنِ ابْنِ أَبِي الصُّهْبَانِ</w:t>
      </w:r>
      <w:r>
        <w:rPr>
          <w:rStyle w:val="FootnoteAnchor"/>
          <w:rtl w:val="true"/>
        </w:rPr>
        <w:footnoteReference w:id="9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جَعْفَرٍ مُحَمَّدُ بْنُ عَلِيِّ بْنِ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فَجَلَسَ عَلَيْهِ وَ كَانَ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فِي نَاحِيَةٍ فَلَمَّا فُرِغَ مِنْ غُسْلِ أَبِي جَعْفَرٍ الْتَفَتَ أَبُو الْحَسَنِ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بُنَيَّ أَحْدِثْ لِلَّهِ شُكْراً فَقَدْ أَحْدَثَ فِيكَ أَمْراً</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 روى ذيله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معجزاته الدالة على إمامته فأكثر من أن تحصى منها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سَعْدُ بْنُ عَبْدِ اللَّهِ الْأَشْعَرِيُّ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فَاسْتُؤْذِنَ لِرَجُلٍ مِنْ أَهْلِ الْيَمَنِ فَدَخَلَ رَجُلٌ طَوِيلٌ جَسِيمٌ فَسَلَّمَ عَلَيْهِ بِالْوَلَايَةِ فَقُلْتُ فِي نَفْسِي لَيْتَ شِعْرِي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وُلْدِ الْأَعْرَابِيَّةِ صَاحِبَةِ الْحَصَاةِ الَّتِي طَبَعَ فِيهَا آبَائِي بِخَوَاتِيمَ فَانْطَبَعَتْ ثُمَّ قَالَ هَاتِهَا فَأَخْرَجَ حَصَاةً وَ فِي جَانِبٍ مِنْهَا مَوْضِعٌ أَمْلَسُ</w:t>
      </w:r>
      <w:r>
        <w:rPr>
          <w:rStyle w:val="FootnoteAnchor"/>
          <w:rtl w:val="true"/>
        </w:rPr>
        <w:footnoteReference w:id="1000"/>
      </w:r>
      <w:r>
        <w:rPr>
          <w:rFonts w:ascii="Amiri" w:hAnsi="Amiri" w:eastAsia="Amiri" w:cs="Amiri"/>
          <w:color w:val="111111"/>
          <w:sz w:val="28"/>
          <w:sz w:val="28"/>
          <w:szCs w:val="28"/>
          <w:rtl w:val="true"/>
          <w:lang w:bidi="ar-SA"/>
        </w:rPr>
        <w:t>فَطَبَعَ فِيهَا فَانْطَبَعَ وَ كَأَنِّي أَقْرَأُ نَقْشَ خَاتَمِهِ السَّاعَةَ الْحَسَنُ بْنُ عَلِيٍّ ثُمَّ نَهَضَ الرَّجُلُ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اللَّهِ وَ بَرَكَاتُهُ عَلَيْكُمْ أَهْلَ الْبَيْتِ ذُرِّيَّةً بَعْضُهَا مِنْ بَعْضٍ أَشْهَدُ أَنَّ حَقَّكَ الْحَقُّ الْوَاجِبُ كَوُجُوبِ حَقِّ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انْتَهَتِ الْحِكْمَةُ وَ الْوَلَايَةُ وَ أَنَّكَ وَلِيُّ اللَّهِ الَّذِي لَا عُذْرَ لِأَحَدٍ فِي الْجَهْلِ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فَسَأَلْتُهُ عَنِ اسْمِهِ فَقَالَ اسْمِي مِهْجَعُ بْنُ الصَّلْتِ بْنِ عُقْبَةَ بْنِ سِمْعَانَ بْنِ غَانِمِ ابْنِ أُمِّ غَانِمٍ وَ هِيَ الْأَعْرَابِيَّةُ الْيَمَانِيَّةُ صَاحِبَةُ الْحَصَاةِ الَّتِي خَتَمَ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 و كتابنا هذا و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هاشم الجعفري نحوه مختصرا، و في ثاقب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كما في الكافي و أورده ابن شهرآشوب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تقدمت الإشارة إلى هذه القصّة في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مُحَمَّدِ بْنِ زِيَادٍ الصَّيْمَرِيُ</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قد عدّه الشيخ في رجاله تارة من أصحاب الهادي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زياد الصميري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من أصحاب العسكريّ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البرقي في أصحاب الهادي و العسكريّ عليهما السلام بمثل ما ذكره الشيخ، و في الأصل عمر بن محمّد بن ريّان الصيمري، 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محمّد بن ريّان الصيمري، و في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زياد الصيمري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w:t>
      </w:r>
    </w:p>
    <w:p>
      <w:pPr>
        <w:pStyle w:val="BookText"/>
        <w:rPr/>
      </w:pPr>
      <w:r>
        <w:rPr>
          <w:rFonts w:ascii="Amiri" w:hAnsi="Amiri" w:eastAsia="Amiri" w:cs="Amiri"/>
          <w:color w:val="111111"/>
          <w:sz w:val="28"/>
          <w:sz w:val="28"/>
          <w:szCs w:val="28"/>
          <w:rtl w:val="true"/>
          <w:lang w:bidi="ar-SA"/>
        </w:rPr>
        <w:t xml:space="preserve">أَحْمَدَ عُبَيْدِ اللَّهِ بْنِ عَبْدِ اللَّهِ بْنِ طَاهِرٍ وَ بَيْنَ يَدَيْهِ رُقْعَةُ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إِنِّي نَازَلْتُ اللَّهَ فِي هَذَا الطَّاغِي يَعْنِي الْمُسْتَعِينَ وَ هُوَ آخِذُهُ بَعْدَ ثَلَاثٍ فَلَمَّا كَانَ الْيَوْمُ الثَّالِثُ خُلِعَ وَ كَانَ مِنْ أَمْرِهِ مَا كَانَ إِلَى أَنْ قُتِلَ</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زياد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دلائل الحميري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الكاتب، عن عليّ بن محمّد بن زياد الصيمري باختلاف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تعليقة 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سَعْدُ بْنُ عَبْدِ اللَّهِ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مَحْبُوساً مَعَ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 الْمُهْتَدِي بْنِ الْوَاثِقِ فَقَالَ لِي يَا بَا هَاشِمٍ إِنَّ هَذَا الطَّاغِيَ أَرَادَ أَنْ يَعْبَثَ</w:t>
      </w:r>
      <w:r>
        <w:rPr>
          <w:rStyle w:val="FootnoteAnchor"/>
          <w:rtl w:val="true"/>
        </w:rPr>
        <w:footnoteReference w:id="1004"/>
      </w:r>
      <w:r>
        <w:rPr>
          <w:rFonts w:ascii="Amiri" w:hAnsi="Amiri" w:eastAsia="Amiri" w:cs="Amiri"/>
          <w:color w:val="111111"/>
          <w:sz w:val="28"/>
          <w:sz w:val="28"/>
          <w:szCs w:val="28"/>
          <w:rtl w:val="true"/>
          <w:lang w:bidi="ar-SA"/>
        </w:rPr>
        <w:t>بِاللَّهِ فِي هَذِهِ اللَّيْلَةِ وَ قَدْ بَتَرَ اللَّهُ عُمُرَهُ وَ جَعَلَهُ لِلْقَائِمِ مِنْ بَعْدِهِ وَ لَمْ يَكُنْ لِي</w:t>
      </w:r>
      <w:r>
        <w:rPr>
          <w:rStyle w:val="FootnoteAnchor"/>
          <w:rtl w:val="true"/>
        </w:rPr>
        <w:footnoteReference w:id="1005"/>
      </w:r>
      <w:r>
        <w:rPr>
          <w:rFonts w:ascii="Amiri" w:hAnsi="Amiri" w:eastAsia="Amiri" w:cs="Amiri"/>
          <w:color w:val="111111"/>
          <w:sz w:val="28"/>
          <w:sz w:val="28"/>
          <w:szCs w:val="28"/>
          <w:rtl w:val="true"/>
          <w:lang w:bidi="ar-SA"/>
        </w:rPr>
        <w:t>وَلَدٌ وَ سَأُرْزَقُ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 فَلَمَّا أَصْبَحْنَا شُغِبَ الْأَتْرَاكُ عَلَى الْمُهْتَدِي فَقَتَلُوهُ وَ وَلِيَ الْمُعْتَمِدُ مَكَانَهُ وَ سَلَّمَنَا اللَّهُ تَعَالَى</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في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باختلاف مع زيادة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أَخْبَرَنِي جَمَاعَةٌ عَنِ التَّلَّعُكْبَرِيِّ عَنْ أَحْمَدَ بْنِ عَلِيٍّ الرَّازِيِّ عَنِ الْحُسَيْنِ بْنِ عَلِيٍّ عَنْ مُحَمَّدِ بْنِ الْحَسَنِ بْنِ رَزِينٍ قَالَ حَدَّثَنِي أَبُو الْحَسَنِ الْمُوسَوِيُّ الْخَيْبَرِيُّ قَالَ حَدَّثَنِي أَبِي أَنَّهُ كَانَ يَغْشَى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بِسُرَّمَنْ‌رَأَى كَثِيراً وَ أَنَّهُ أَتَاهُ يَوْماً فَوَجَدَهُ وَ قَدْ قُدِّمَتْ إِلَيْهِ دَابَّتُهُ لِيَرْكَبَ إِلَى دَارِ السُّلْطَانِ وَ هُوَ مُتَغَيِّرُ اللَّوْنِ مِنَ الْغَضَبِ وَ كَانَ يَجِيئُهُ رَجُلٌ مِنَ الْعَامَّةِ فَإِذَا رَكِبَ دَعَا لَهُ وَ جَاءَ بِأَشْيَاءَ يُشَيِّعُ بِهَا عَلَيْهِ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ذَلِكَ الْيَوْمُ زَادَ الرَّجُلُ فِي الْكَلَامِ وَ أَلَحَّ فَسَارَ حَتَّى انْتَهَى إِلَى مَفْرَقِ الطَّرِيقَيْنِ وَ ضَاقَ عَلَى الرَّجُلِ أَحَدُهُمَا مِنَ الدَّوَابِّ فَعَدَلَ إِلَى طَرِيقٍ يَخْرُجُ مِنْهُ وَ يَلْقَاهُ فِيهِ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خَدَمِهِ وَ قَالَ لَهُ امْضِ فَكَفِّنْ هَذَا فَتَبِعَهُ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السُّوقِ وَ نَحْنُ مَعَهُ خَرَجَ الرَّجُلُ مِنَ الدَّرْبِ لِيُعَارِضَهُ وَ كَانَ فِي الْمَوْضِعِ بَغْلٌ وَاقِفٌ فَضَرَبَهُ الْبَغْلُ فَقَتَلَهُ وَ وَقَفَ الْغُلَامُ فَكَفَّنَهُ كَمَا أَمَرَهُ وَ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سِرْنَا مَعَهُ</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سَعْدُ بْنُ عَبْدِ اللَّهِ عَنْ دَاوُدَ بْنِ 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قَامَ الْقَائِمُ يَهْدِمُ الْمَنَارَ</w:t>
      </w:r>
      <w:r>
        <w:rPr>
          <w:rStyle w:val="FootnoteAnchor"/>
          <w:rtl w:val="true"/>
        </w:rPr>
        <w:footnoteReference w:id="1008"/>
      </w:r>
      <w:r>
        <w:rPr>
          <w:rFonts w:ascii="Amiri" w:hAnsi="Amiri" w:eastAsia="Amiri" w:cs="Amiri"/>
          <w:color w:val="111111"/>
          <w:sz w:val="28"/>
          <w:sz w:val="28"/>
          <w:szCs w:val="28"/>
          <w:rtl w:val="true"/>
          <w:lang w:bidi="ar-SA"/>
        </w:rPr>
        <w:t>وَ الْمَقَاصِيرَ الَّتِي فِي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فِي نَفْسِي لِأَيِّ مَعْنَى هَذَا فَأَقْبَلَ عَلَيَّ فَقَالَ مَعْنَى هَذَا أَنَّهَا مُحْدَثَةٌ مُبْتَدَعَةٌ لَمْ يَبْنِهَا نَبِيٌّ وَ لَا حُجَّةٌ</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عن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باختلاف 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ابن عيّاش بإسناده عن أبي هاشم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إعلام الورى و الكشف و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صدره في ص</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 و في ص</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الكشف و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باختلاف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صدره في ص</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إثبات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الْإِسْنَادِ عَنْ أَبِي هَاشِمٍ الْجَعْفَرِيِّ قَالَ 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الذُّنُوبِ الَّتِي لَا تُغْفَرُ قَوْلُ الرَّجُلِ لَيْتَنِي لَا أُؤَاخَذُ إِلَّا بِهَذَا فَقُلْتُ فِي نَفْسِي إِنَّ هَذَا لَهُوَ الدَّقِيقُ يَنْبَغِي لِلرَّجُلِ أَنْ يَتَفَقَّدَ مِنْ أَمْرِهِ وَ مِنْ نَفْسِهِ كُلَّ شَيْ‌ءٍ فَأَقْبَلَ عَلَيَّ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أَبَا هَاشِمٍ صَدَقْتَ فَالْزَمْ مَا حَدَّثَتْ بِهِ نَفْسُكَ فَإِنَّ الْإِشْرَاكَ فِي النَّاسِ أَخْفَى مِنْ دَبِيبِ الذَّرِّ عَلَى الصَّفَا فِي اللَّيْلَةِ الظَّلْمَاءِ وَ مِنْ دَبِيبِ الذَّرِّ عَلَى الْمِسْحِ</w:t>
      </w:r>
      <w:r>
        <w:rPr>
          <w:rStyle w:val="FootnoteAnchor"/>
          <w:rtl w:val="true"/>
        </w:rPr>
        <w:footnoteReference w:id="1010"/>
      </w:r>
      <w:r>
        <w:rPr>
          <w:rFonts w:ascii="Amiri" w:hAnsi="Amiri" w:eastAsia="Amiri" w:cs="Amiri"/>
          <w:color w:val="111111"/>
          <w:sz w:val="28"/>
          <w:sz w:val="28"/>
          <w:szCs w:val="28"/>
          <w:rtl w:val="true"/>
          <w:lang w:bidi="ar-SA"/>
        </w:rPr>
        <w:t>الْأَسْوَدِ</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دلائل الحميري عن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ابن عيّاش بإسناده عن أبي هاشم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إعلام الورى و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و تنبيه الخواطر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عن أبي هاشم، و في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صدره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 اللَّهِ عَنْ أَحْمَدَ بْنِ الْحُسَيْنِ بْنِ عُمَرَ بْنِ يَزِيدَ</w:t>
      </w:r>
      <w:r>
        <w:rPr>
          <w:rStyle w:val="FootnoteAnchor"/>
          <w:rtl w:val="true"/>
        </w:rPr>
        <w:footnoteReference w:id="1012"/>
      </w:r>
      <w:r>
        <w:rPr>
          <w:rFonts w:ascii="Amiri" w:hAnsi="Amiri" w:eastAsia="Amiri" w:cs="Amiri"/>
          <w:color w:val="111111"/>
          <w:sz w:val="28"/>
          <w:sz w:val="28"/>
          <w:szCs w:val="28"/>
          <w:rtl w:val="true"/>
          <w:lang w:bidi="ar-SA"/>
        </w:rPr>
        <w:t>قَالَ أَخْبَرَنِي أَبُو الْهَيْثَمِ بْنُ سَيَابَةَ أَنَّهُ كَتَبَ إِلَيْهِ لَمَّا أَمَرَ الْمُعْتَزُّ بِدَفْعِهِ إِلَى سَعِيدٍ الْحَاجِبِ عِنْدَ مُضِيِّهِ إِلَى الْكُوفَةِ وَ أَنْ يُحَدِّثَ فِيهِ مَا يُحَدِّثُ بِهِ النَّاسَ بِقَصْرِ ابْنِ هُبَيْرَةَ جَعَلَنِيَ اللَّهُ فِدَاكَ بَلَغَنَا خَبَرٌ قَدْ أَقْلَقَنَا وَ أَبْلَغَ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بَعْدَ ثَالِثٍ يَأْتِيكُمُ الْفَرَجُ فَخُلِعَ الْمُعْتَزُّ الْيَوْمَ الثَّالِثَ</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قال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 أخبار مولانا الحسن العسكريّ عليه السلام مع المستعين و أمّا تعرض المسمّى بالمعتزّ الخليفة من بني عبّاس لمولانا الحسن العسكريّ عليه السلام فقد رواه الشيخ أبو جعفر الطوسيّ ثمّ 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جَمَاعَةٌ عَنْ أَبِي الْمُفَضَّلِ الشَّيْبَانِيِّ عَنْ أَبِي الْحُسَيْنِ مُحَمَّدِ بْنِ بَحْرِ بْنِ سَهْلٍ الشَّيْبَانِيِّ الرُّهْنِي</w:t>
      </w:r>
      <w:r>
        <w:rPr>
          <w:rStyle w:val="FootnoteAnchor"/>
          <w:rtl w:val="true"/>
        </w:rPr>
        <w:footnoteReference w:id="1014"/>
      </w:r>
      <w:r>
        <w:rPr>
          <w:rFonts w:ascii="Amiri" w:hAnsi="Amiri" w:eastAsia="Amiri" w:cs="Amiri"/>
          <w:color w:val="111111"/>
          <w:sz w:val="28"/>
          <w:sz w:val="28"/>
          <w:szCs w:val="28"/>
          <w:rtl w:val="true"/>
          <w:lang w:bidi="ar-SA"/>
        </w:rPr>
        <w:t xml:space="preserve">قَالَ قَالَ بِشْرُ بْنُ سُلَيْمَانَ النَّخَّاسُ وَ هُوَ مِنْ وُلْدِ أَبِي أَيُّوبَ الْأَنْصَارِيِّ أَحَدُ مَوَالِي أَبِي الْحَسَنِ 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جَارُهُمَا بِسُرَّ مَنْ‌رَأَى أَتَانِي كَافُورٌ الْخَادِمُ</w:t>
      </w:r>
      <w:r>
        <w:rPr>
          <w:rStyle w:val="FootnoteAnchor"/>
          <w:rtl w:val="true"/>
        </w:rPr>
        <w:footnoteReference w:id="1015"/>
      </w:r>
      <w:r>
        <w:rPr>
          <w:rFonts w:ascii="Amiri" w:hAnsi="Amiri" w:eastAsia="Amiri" w:cs="Amiri"/>
          <w:color w:val="111111"/>
          <w:sz w:val="28"/>
          <w:sz w:val="28"/>
          <w:szCs w:val="28"/>
          <w:rtl w:val="true"/>
          <w:lang w:bidi="ar-SA"/>
        </w:rPr>
        <w:t xml:space="preserve">فَقَالَ 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إِلَيْهِ فَأَتَيْتُهُ فَلَمَّا جَلَسْتُ بَيْنَ يَدَيْهِ قَالَ لِي يَا بِشْرُ إِنَّكَ مِنْ وُلْدِ الْأَنْصَارِ وَ هَذِهِ الْمُوَالاةُ لَمْ تَزَلْ فِيكُمْ يَرِثُهَا خَلَفٌ عَنْ سَلَفٍ وَ أَنْتُمْ ثِقَاتُنَا أَهْلَ الْبَيْتِ وَ إِنِّي مُزَكِّيكَ وَ مُشَرِّفُكَ بِفَضِيلَةٍ تَسْبِقُ بِهَا الشِّيعَةَ فِي الْمُوَالاةِ بِهَا</w:t>
      </w:r>
      <w:r>
        <w:rPr>
          <w:rStyle w:val="FootnoteAnchor"/>
          <w:rtl w:val="true"/>
        </w:rPr>
        <w:footnoteReference w:id="1016"/>
      </w:r>
      <w:r>
        <w:rPr>
          <w:rFonts w:ascii="Amiri" w:hAnsi="Amiri" w:eastAsia="Amiri" w:cs="Amiri"/>
          <w:color w:val="111111"/>
          <w:sz w:val="28"/>
          <w:sz w:val="28"/>
          <w:szCs w:val="28"/>
          <w:rtl w:val="true"/>
          <w:lang w:bidi="ar-SA"/>
        </w:rPr>
        <w:t>بِسِرٍّ أُطْلِعُكَ عَلَيْهِ وَ أُنْفِذُكَ فِي ابْتِيَاعِ أَمَةٍ فَكَتَبَ كِتَاباً لَطِيفاً بِخَطٍّ رُومِيٍّ وَ لُغَةٍ رُومِيَّةٍ وَ طَبَعَ عَلَيْهِ خَاتَمَهُ وَ أَخْرَجَ شَقِيقَةً</w:t>
      </w:r>
      <w:r>
        <w:rPr>
          <w:rStyle w:val="FootnoteAnchor"/>
          <w:rtl w:val="true"/>
        </w:rPr>
        <w:footnoteReference w:id="1017"/>
      </w:r>
      <w:r>
        <w:rPr>
          <w:rFonts w:ascii="Amiri" w:hAnsi="Amiri" w:eastAsia="Amiri" w:cs="Amiri"/>
          <w:color w:val="111111"/>
          <w:sz w:val="28"/>
          <w:sz w:val="28"/>
          <w:szCs w:val="28"/>
          <w:rtl w:val="true"/>
          <w:lang w:bidi="ar-SA"/>
        </w:rPr>
        <w:t xml:space="preserve">صَفْرَاءَ فِيهَا مِائَتَانِ وَ عِشْرُونَ دِينَاراً فَقَالَ خُذْهَا وَ تَوَجَّهْ بِهَا إِلَى بَغْدَادَ وَ احْضُرْ مَعْبَرَ الْفُرَاتِ ضَحْوَةَ </w:t>
      </w:r>
    </w:p>
    <w:p>
      <w:pPr>
        <w:pStyle w:val="BookText"/>
        <w:rPr/>
      </w:pPr>
      <w:r>
        <w:rPr>
          <w:rFonts w:ascii="Amiri" w:hAnsi="Amiri" w:eastAsia="Amiri" w:cs="Amiri"/>
          <w:color w:val="111111"/>
          <w:sz w:val="28"/>
          <w:sz w:val="28"/>
          <w:szCs w:val="28"/>
          <w:rtl w:val="true"/>
          <w:lang w:bidi="ar-SA"/>
        </w:rPr>
        <w:t>يَوْمِ كَذَا فَإِذَا وَصَلَتْ إِلَى جَانِبِكَ زَوَارِيقُ السَّبَايَا وَ تَرَى الْجَوَارِيَ فِيهَا سَتَجِدُ طَوَائِفَ الْمُبْتَاعِينَ مِنْ وُكَلَاءِ قُوَّادِ بَنِي الْعَبَّاسِ وَ شِرْذِمَةً مِنْ فِتْيَانِ الْعَرَبِ فَإِذَا رَأَيْتَ ذَلِكَ فَأَشْرِفْ مِنَ الْبُعْدِ عَلَى الْمُسَمَّى عُمَرَ بْنِ يَزِيدَ النَّخَّاسَ عَامَّةَ نَهَارِكَ إِلَى أَنْ تُبْرَزَ لِلْمُبْتَاعِينَ جَارِيَةٌ صِفَتُهَا كَذَا وَ كَذَا لَابِسَةٌ حَرِيرَيْنِ صَفِيقَيْنِ</w:t>
      </w:r>
      <w:r>
        <w:rPr>
          <w:rStyle w:val="FootnoteAnchor"/>
          <w:rtl w:val="true"/>
        </w:rPr>
        <w:footnoteReference w:id="1018"/>
      </w:r>
      <w:r>
        <w:rPr>
          <w:rFonts w:ascii="Amiri" w:hAnsi="Amiri" w:eastAsia="Amiri" w:cs="Amiri"/>
          <w:color w:val="111111"/>
          <w:sz w:val="28"/>
          <w:sz w:val="28"/>
          <w:szCs w:val="28"/>
          <w:rtl w:val="true"/>
          <w:lang w:bidi="ar-SA"/>
        </w:rPr>
        <w:t>تَمْتَنِعُ مِنَ الْعَرْضِ وَ لَمْسِ الْمُعْتَرِضِ وَ الِانْقِيَادِ لِمَنْ يُحَاوِلُ لَمْسَهَا وَ تَسْمَعُ صَرْخَةً رُومِيَّةً مِنْ وَرَاءِ سِتْرٍ رَقِيقٍ فَاعْلَمْ أَنَّهَا تَقُولُ وَا هَتْكَ سِتْرَاهْ فَيَقُولُ بَعْضُ الْمُبْتَاعِينَ عَلَى ثَلَاثِمِائَةِ دِينَارٍ فَقَدْ زَادَنِي الْعَفَافُ فِيهَا رَغْبَةً فَتَقُولُ لَهُ بِالْعَرَبِيَّةِ لَوْ بَرَزْتَ فِي زِيِّ سُلَيْمَانَ بْنِ دَاوُدَ وَ عَلَى شِبْهِ مُلْكِهِ مَا بَدَتْ لِي فِيكَ رَغْبَةٌ فَأَشْفِقْ عَلَى مَالِكَ فَيَقُولُ النَّخَّاسُ فَمَا الْحِيلَةُ وَ لَا بُدَّ مِنْ بَيْعِكِ فَتَقُولُ الْجَارِيَةُ وَ مَا الْعَجَلَةُ وَ لَا بُدَّ مِنِ اخْتِيَارِ مُبْتَاعٍ يَسْكُنُ قَلْبِي إِلَيْهِ وَ إِلَى وَفَائِهِ وَ أَمَانَتِهِ فَعِنْدَ ذَلِكَ قُمْ إِلَى عُمَرَ بْنِ يَزِيدَ النَّخَّاسِ</w:t>
      </w:r>
      <w:r>
        <w:rPr>
          <w:rStyle w:val="FootnoteAnchor"/>
          <w:rtl w:val="true"/>
        </w:rPr>
        <w:footnoteReference w:id="1019"/>
      </w:r>
      <w:r>
        <w:rPr>
          <w:rFonts w:ascii="Amiri" w:hAnsi="Amiri" w:eastAsia="Amiri" w:cs="Amiri"/>
          <w:color w:val="111111"/>
          <w:sz w:val="28"/>
          <w:sz w:val="28"/>
          <w:szCs w:val="28"/>
          <w:rtl w:val="true"/>
          <w:lang w:bidi="ar-SA"/>
        </w:rPr>
        <w:t>وَ قُلْ لَهُ إِنَّ مَعَكَ كِتَاباً مُلْصَقاً</w:t>
      </w:r>
      <w:r>
        <w:rPr>
          <w:rStyle w:val="FootnoteAnchor"/>
          <w:rtl w:val="true"/>
        </w:rPr>
        <w:footnoteReference w:id="1020"/>
      </w:r>
      <w:r>
        <w:rPr>
          <w:rFonts w:ascii="Amiri" w:hAnsi="Amiri" w:eastAsia="Amiri" w:cs="Amiri"/>
          <w:color w:val="111111"/>
          <w:sz w:val="28"/>
          <w:sz w:val="28"/>
          <w:szCs w:val="28"/>
          <w:rtl w:val="true"/>
          <w:lang w:bidi="ar-SA"/>
        </w:rPr>
        <w:t>لِبَعْضِ الْأَشْرَافِ كَتَبَهُ بِلُغَةٍ رُومِيَّةٍ وَ خَطٍّ رُومِيٍّ وَ وَصَفَ فِيهِ كَرَمَهُ وَ وَفَاءَهُ وَ نُبْلَهُ وَ سَخَاءَهُ فَنَاوِلْهَا</w:t>
      </w:r>
      <w:r>
        <w:rPr>
          <w:rStyle w:val="FootnoteAnchor"/>
          <w:rtl w:val="true"/>
        </w:rPr>
        <w:footnoteReference w:id="1021"/>
      </w:r>
      <w:r>
        <w:rPr>
          <w:rFonts w:ascii="Amiri" w:hAnsi="Amiri" w:eastAsia="Amiri" w:cs="Amiri"/>
          <w:color w:val="111111"/>
          <w:sz w:val="28"/>
          <w:sz w:val="28"/>
          <w:szCs w:val="28"/>
          <w:rtl w:val="true"/>
          <w:lang w:bidi="ar-SA"/>
        </w:rPr>
        <w:t>لِتَتَأَمَّلَ مِنْهُ أَخْلَاقَ صَاحِبِهِ فَإِنْ مَالَتْ إِلَيْهِ وَ رَضِيَتْهُ فَأَنَا وَكِيلُهُ فِي ابْتِيَاعِهَا مِنْكَ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بْنُ سُلَيْمَانَ 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الْجَارِيَةِ فَلَمَّا نَظَرَتْ فِي الْكِتَابِ بَكَتْ بُكَاءً شَدِيداً وَ قَالَتْ لِعُمَرَ</w:t>
      </w:r>
      <w:r>
        <w:rPr>
          <w:rStyle w:val="FootnoteAnchor"/>
          <w:rtl w:val="true"/>
        </w:rPr>
        <w:footnoteReference w:id="1022"/>
      </w:r>
      <w:r>
        <w:rPr>
          <w:rFonts w:ascii="Amiri" w:hAnsi="Amiri" w:eastAsia="Amiri" w:cs="Amiri"/>
          <w:color w:val="111111"/>
          <w:sz w:val="28"/>
          <w:sz w:val="28"/>
          <w:szCs w:val="28"/>
          <w:rtl w:val="true"/>
          <w:lang w:bidi="ar-SA"/>
        </w:rPr>
        <w:t xml:space="preserve">بْنِ يَزِيدَ </w:t>
      </w:r>
    </w:p>
    <w:p>
      <w:pPr>
        <w:pStyle w:val="BookText"/>
        <w:rPr/>
      </w:pPr>
      <w:r>
        <w:rPr>
          <w:rFonts w:ascii="Amiri" w:hAnsi="Amiri" w:eastAsia="Amiri" w:cs="Amiri"/>
          <w:color w:val="111111"/>
          <w:sz w:val="28"/>
          <w:sz w:val="28"/>
          <w:szCs w:val="28"/>
          <w:rtl w:val="true"/>
          <w:lang w:bidi="ar-SA"/>
        </w:rPr>
        <w:t>بِعْنِي مِنْ صَاحِبِ هَذَا الْكِتَابِ وَ حَلَفَتْ بِالْمُحَرَّجَةِ وَ الْمُغَلَّظَةِ</w:t>
      </w:r>
      <w:r>
        <w:rPr>
          <w:rStyle w:val="FootnoteAnchor"/>
          <w:rtl w:val="true"/>
        </w:rPr>
        <w:footnoteReference w:id="1023"/>
      </w:r>
      <w:r>
        <w:rPr>
          <w:rFonts w:ascii="Amiri" w:hAnsi="Amiri" w:eastAsia="Amiri" w:cs="Amiri"/>
          <w:color w:val="111111"/>
          <w:sz w:val="28"/>
          <w:sz w:val="28"/>
          <w:szCs w:val="28"/>
          <w:rtl w:val="true"/>
          <w:lang w:bidi="ar-SA"/>
        </w:rPr>
        <w:t xml:space="preserve">أَنَّهُ مَتَى امْتَنَعَ مِنْ بَيْعِهَا مِنْهُ قَتَلَتْ نَفْسَهَا فَمَا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الدَّنَانِيرِ فَاسْتَوْفَاهُ مِنِّي</w:t>
      </w:r>
      <w:r>
        <w:rPr>
          <w:rStyle w:val="FootnoteAnchor"/>
          <w:rtl w:val="true"/>
        </w:rPr>
        <w:footnoteReference w:id="1024"/>
      </w:r>
      <w:r>
        <w:rPr>
          <w:rFonts w:ascii="Amiri" w:hAnsi="Amiri" w:eastAsia="Amiri" w:cs="Amiri"/>
          <w:color w:val="111111"/>
          <w:sz w:val="28"/>
          <w:sz w:val="28"/>
          <w:szCs w:val="28"/>
          <w:rtl w:val="true"/>
          <w:lang w:bidi="ar-SA"/>
        </w:rPr>
        <w:t xml:space="preserve">وَ تَسَلَّمْتُ الْجَارِيَةَ ضَاحِكَةً مُسْتَبْشِرَةً وَ انْصَرَفْتُ بِهَا إِلَى الْحُجَيْرَةِ الَّتِي كُنْتُ آوِي إِلَيْهَا بِبَغْدَادَ فَمَا أَخَذَهَا الْقَرَارُ حَتَّى أَخْرَجَتْ كِتَابَ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جَيْبِهَا وَ هِيَ تَلْثِمُهُ وَ تُطْبِقُهُ عَلَى جَفْنِهَا وَ تَضَعُهُ عَلَى خَدِّهَا وَ تَمْسَحُهُ عَلَى بَدَنِهَا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تَعَجُّباً مِنْهَا تَلْثِمِينَ كِتَاباً لَا تَعْرِفِينَ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أَيُّهَا الْعَاجِزُ الضَّعِيفُ الْمَعْرِفَةِ بِمَحَلِّ أَوْلَادِ الْأَنْبِيَاءِ أَعِرْنِي</w:t>
      </w:r>
      <w:r>
        <w:rPr>
          <w:rStyle w:val="FootnoteAnchor"/>
          <w:rtl w:val="true"/>
        </w:rPr>
        <w:footnoteReference w:id="1026"/>
      </w:r>
      <w:r>
        <w:rPr>
          <w:rFonts w:ascii="Amiri" w:hAnsi="Amiri" w:eastAsia="Amiri" w:cs="Amiri"/>
          <w:color w:val="111111"/>
          <w:sz w:val="28"/>
          <w:sz w:val="28"/>
          <w:szCs w:val="28"/>
          <w:rtl w:val="true"/>
          <w:lang w:bidi="ar-SA"/>
        </w:rPr>
        <w:t>سَمْعَكَ وَ فَرِّغْ لِي قَلْبَكَ أَنَا ملكية</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يَشُوعَا</w:t>
      </w:r>
      <w:r>
        <w:rPr>
          <w:rStyle w:val="FootnoteAnchor"/>
          <w:rtl w:val="true"/>
        </w:rPr>
        <w:footnoteReference w:id="1028"/>
      </w:r>
      <w:r>
        <w:rPr>
          <w:rFonts w:ascii="Amiri" w:hAnsi="Amiri" w:eastAsia="Amiri" w:cs="Amiri"/>
          <w:color w:val="111111"/>
          <w:sz w:val="28"/>
          <w:sz w:val="28"/>
          <w:szCs w:val="28"/>
          <w:rtl w:val="true"/>
          <w:lang w:bidi="ar-SA"/>
        </w:rPr>
        <w:t>بْنِ قَيْصَرَ مَلِكِ الرُّومِ وَ أُمِّي مِنْ وُلْدِ الْحَوَارِيِّينَ تُنْسَبُ إِلَى وَصِيِّ الْمَسِيحِ شَمْعُونَ أُنَبِّئُكَ بِالْعَجَبِ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جَدِّي قَيْصَرَ أَرَادَ أَنْ يُزَوِّجَنِي مِنِ ابْنِ أَخِيهِ وَ أَنَا مِنْ بَنَاتِ ثَلَاثَ عَشْرَةَ سَنَةً فَجَمَعَ فِي قَصْرِهِ مِنْ نَسْلِ الْحَوَارِيِّينَ مِنَ الْقِسِّيسِينَ وَ الرُّهْبَانِ ثَلَاثَمِائَةِ رَجُلٍ وَ مِنْ ذَوِي الْأَخْطَارِ مِنْهُمْ سَبْعَمِائَةِ رَجُلٍ وَ جَمَعَ مِنْ أُمَرَاءِ الْأَجْنَادِ وَ قُوَّادِ الْعَسْكَرِ وَ نُقَبَاءِ الْجُيُوشِ وَ مُلُوكِ الْعَشَائِرِ أَرْبَعَةَ آلَافٍ وَ أَبْرَزَ مِنْ بَهِيِّ مُلْكِهِ عَرْشاً مَصْنُوعاً</w:t>
      </w:r>
      <w:r>
        <w:rPr>
          <w:rStyle w:val="FootnoteAnchor"/>
          <w:rtl w:val="true"/>
        </w:rPr>
        <w:footnoteReference w:id="1029"/>
      </w:r>
      <w:r>
        <w:rPr>
          <w:rFonts w:ascii="Amiri" w:hAnsi="Amiri" w:eastAsia="Amiri" w:cs="Amiri"/>
          <w:color w:val="111111"/>
          <w:sz w:val="28"/>
          <w:sz w:val="28"/>
          <w:szCs w:val="28"/>
          <w:rtl w:val="true"/>
          <w:lang w:bidi="ar-SA"/>
        </w:rPr>
        <w:t>مِنْ أَصْنَافِ الْجَوْهَرِ إِلَى صَحْنِ الْقَصْرِ</w:t>
      </w:r>
      <w:r>
        <w:rPr>
          <w:rStyle w:val="FootnoteAnchor"/>
          <w:rtl w:val="true"/>
        </w:rPr>
        <w:footnoteReference w:id="1030"/>
      </w:r>
      <w:r>
        <w:rPr>
          <w:rFonts w:ascii="Amiri" w:hAnsi="Amiri" w:eastAsia="Amiri" w:cs="Amiri"/>
          <w:color w:val="111111"/>
          <w:sz w:val="28"/>
          <w:sz w:val="28"/>
          <w:szCs w:val="28"/>
          <w:rtl w:val="true"/>
          <w:lang w:bidi="ar-SA"/>
        </w:rPr>
        <w:t>وَ رَفَعَهُ</w:t>
      </w:r>
      <w:r>
        <w:rPr>
          <w:rStyle w:val="FootnoteAnchor"/>
          <w:rtl w:val="true"/>
        </w:rPr>
        <w:footnoteReference w:id="1031"/>
      </w:r>
      <w:r>
        <w:rPr>
          <w:rFonts w:ascii="Amiri" w:hAnsi="Amiri" w:eastAsia="Amiri" w:cs="Amiri"/>
          <w:color w:val="111111"/>
          <w:sz w:val="28"/>
          <w:sz w:val="28"/>
          <w:szCs w:val="28"/>
          <w:rtl w:val="true"/>
          <w:lang w:bidi="ar-SA"/>
        </w:rPr>
        <w:t>فَوْقَ أَرْبَعِينَ مِرْقَاةً فَلَمَّا صَعِدَ ابْنُ أَخِيهِ وَ أَحْدَقَتِ الصُّلُبُ</w:t>
      </w:r>
      <w:r>
        <w:rPr>
          <w:rStyle w:val="FootnoteAnchor"/>
          <w:rtl w:val="true"/>
        </w:rPr>
        <w:footnoteReference w:id="1032"/>
      </w:r>
      <w:r>
        <w:rPr>
          <w:rFonts w:ascii="Amiri" w:hAnsi="Amiri" w:eastAsia="Amiri" w:cs="Amiri"/>
          <w:color w:val="111111"/>
          <w:sz w:val="28"/>
          <w:sz w:val="28"/>
          <w:szCs w:val="28"/>
          <w:rtl w:val="true"/>
          <w:lang w:bidi="ar-SA"/>
        </w:rPr>
        <w:t xml:space="preserve">وَ قَامَتِ الْأَسَاقِفَةُ عُكَّفاً وَ نُشِرَتْ أَسْفَارُ </w:t>
      </w:r>
    </w:p>
    <w:p>
      <w:pPr>
        <w:pStyle w:val="BookText"/>
        <w:rPr/>
      </w:pPr>
      <w:r>
        <w:rPr>
          <w:rFonts w:ascii="Amiri" w:hAnsi="Amiri" w:eastAsia="Amiri" w:cs="Amiri"/>
          <w:color w:val="111111"/>
          <w:sz w:val="28"/>
          <w:sz w:val="28"/>
          <w:szCs w:val="28"/>
          <w:rtl w:val="true"/>
          <w:lang w:bidi="ar-SA"/>
        </w:rPr>
        <w:t>الْإِنْجِيلِ تَسَافَلَتِ الصُّلُبُ مِنَ الْأَعْلَى فَلَصِقَتْ بِالْأَرْضِ وَ تَقَوَّضَتْ أَعْمِدَةُ الْعَرْشِ فَانْهَارَتْ إِلَى الْقَرَارِ وَ خَرَّ الصَّاعِدُ مِنَ الْعَرْشِ مَغْشِيّاً عَلَيْهِ فَتَغَيَّرَتْ أَلْوَانُ الْأَسَاقِفَةِ وَ ارْتَعَدَتْ فَرَائِصُهُمْ فَقَالَ كَبِيرُهُمْ لِجَدِّي</w:t>
      </w:r>
      <w:r>
        <w:rPr>
          <w:rStyle w:val="FootnoteAnchor"/>
          <w:rtl w:val="true"/>
        </w:rPr>
        <w:footnoteReference w:id="1033"/>
      </w:r>
      <w:r>
        <w:rPr>
          <w:rFonts w:ascii="Amiri" w:hAnsi="Amiri" w:eastAsia="Amiri" w:cs="Amiri"/>
          <w:color w:val="111111"/>
          <w:sz w:val="28"/>
          <w:sz w:val="28"/>
          <w:szCs w:val="28"/>
          <w:rtl w:val="true"/>
          <w:lang w:bidi="ar-SA"/>
        </w:rPr>
        <w:t>أَيُّهَا الْمَلِكُ أَعْفِنَا مِنْ مُلَاقَاةِ هَذِهِ النُّحُوسِ الدَّالَّةِ عَلَى زَوَالِ دَوْلَةِ هَذَا الدِّينِ الْمَسِيحِيِّ وَ الْمَذْهَبِ الْمَلِكَانِيِّ فَتَطَيَّرَ جَدِّي مِنْ ذَلِكَ تَطَيُّراً شَدِيداً وَ قَالَ لِلْأَسَاقِفَةِ أَقِيمُوا هَذِهِ الْأَعْمِدَةَ وَ ارْفَعُوا الصُّلْبَانَ وَ أَحْضِرُوا أَخَا هَذَا الْمُدْبَرِ الْعَاثِرِ</w:t>
      </w:r>
      <w:r>
        <w:rPr>
          <w:rStyle w:val="FootnoteAnchor"/>
          <w:rtl w:val="true"/>
        </w:rPr>
        <w:footnoteReference w:id="1034"/>
      </w:r>
      <w:r>
        <w:rPr>
          <w:rFonts w:ascii="Amiri" w:hAnsi="Amiri" w:eastAsia="Amiri" w:cs="Amiri"/>
          <w:color w:val="111111"/>
          <w:sz w:val="28"/>
          <w:sz w:val="28"/>
          <w:szCs w:val="28"/>
          <w:rtl w:val="true"/>
          <w:lang w:bidi="ar-SA"/>
        </w:rPr>
        <w:t>الْمَنْكُوسِ جَدُّهُ لِأُزَوِّجَهُ هَذِهِ الصَّبِيَّةَ فَيُدْفَعَ</w:t>
      </w:r>
      <w:r>
        <w:rPr>
          <w:rStyle w:val="FootnoteAnchor"/>
          <w:rtl w:val="true"/>
        </w:rPr>
        <w:footnoteReference w:id="1035"/>
      </w:r>
      <w:r>
        <w:rPr>
          <w:rFonts w:ascii="Amiri" w:hAnsi="Amiri" w:eastAsia="Amiri" w:cs="Amiri"/>
          <w:color w:val="111111"/>
          <w:sz w:val="28"/>
          <w:sz w:val="28"/>
          <w:szCs w:val="28"/>
          <w:rtl w:val="true"/>
          <w:lang w:bidi="ar-SA"/>
        </w:rPr>
        <w:t>نُحُوسُهُ عَنْكُمْ بِسُعُودِهِ فَلَمَّا</w:t>
      </w:r>
      <w:r>
        <w:rPr>
          <w:rStyle w:val="FootnoteAnchor"/>
          <w:rtl w:val="true"/>
        </w:rPr>
        <w:footnoteReference w:id="1036"/>
      </w:r>
      <w:r>
        <w:rPr>
          <w:rFonts w:ascii="Amiri" w:hAnsi="Amiri" w:eastAsia="Amiri" w:cs="Amiri"/>
          <w:color w:val="111111"/>
          <w:sz w:val="28"/>
          <w:sz w:val="28"/>
          <w:szCs w:val="28"/>
          <w:rtl w:val="true"/>
          <w:lang w:bidi="ar-SA"/>
        </w:rPr>
        <w:t>فَعَلُوا ذَلِكَ حَدَثَ عَلَى الثَّانِي مِثْلُ</w:t>
      </w:r>
      <w:r>
        <w:rPr>
          <w:rStyle w:val="FootnoteAnchor"/>
          <w:rtl w:val="true"/>
        </w:rPr>
        <w:footnoteReference w:id="1037"/>
      </w:r>
      <w:r>
        <w:rPr>
          <w:rFonts w:ascii="Amiri" w:hAnsi="Amiri" w:eastAsia="Amiri" w:cs="Amiri"/>
          <w:color w:val="111111"/>
          <w:sz w:val="28"/>
          <w:sz w:val="28"/>
          <w:szCs w:val="28"/>
          <w:rtl w:val="true"/>
          <w:lang w:bidi="ar-SA"/>
        </w:rPr>
        <w:t xml:space="preserve">مَا حَدَثَ عَلَى الْأَوَّلِ وَ تَفَرَّقَ النَّاسُ وَ قَامَ جَدِّي قَيْصَرُ مُغْتَمّاً فَدَخَلَ مَنْزِلَ النِّسَاءِ وَ أُرْخِيَتِ السُّتُورُ وَ أُرِيتُ فِي تِلْكَ اللَّيْلَةِ كَأَنَّ الْمَسِيحَ وَ شَمْعُونَ وَ عِدَّةً مِنَ الْحَوَارِيِّينَ قَدِ اجْتَمَعُوا فِي قَصْرِ جَدِّي وَ نَصَبُوا فِيهِ مِنْبَراً مِنْ نُورٍ يُبَارِي السَّمَاءَ عُلُوّاً وَ ارْتِفَاعاً فِي الْمَوْضِعِ الَّذِي كَانَ نَصَبَ جَدِّي فِيهِ عَرْشَهُ وَ 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خَتَنُهُ وَ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مِنْ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الْمَسِيحُ إِلَيْهِ فَاعْتَنَقَهُ فَيَقُولُ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جِئْتُكَ خَاطِباً مِنْ وَصِيِّكَ شَمْعُونَ فَتَاتَهُ مُلَيْكَةَ لِابْنِي هَذَا وَ أَوْمَأَ بِيَدِهِ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صَاحِبِ هَذَا الْكِتَابِ فَنَظَرَ الْمَسِيحُ إِلَى شَمْعُونَ وَ قَالَ لَهُ</w:t>
      </w:r>
      <w:r>
        <w:rPr>
          <w:rStyle w:val="FootnoteAnchor"/>
          <w:rtl w:val="true"/>
        </w:rPr>
        <w:footnoteReference w:id="1038"/>
      </w:r>
      <w:r>
        <w:rPr>
          <w:rFonts w:ascii="Amiri" w:hAnsi="Amiri" w:eastAsia="Amiri" w:cs="Amiri"/>
          <w:color w:val="111111"/>
          <w:sz w:val="28"/>
          <w:sz w:val="28"/>
          <w:szCs w:val="28"/>
          <w:rtl w:val="true"/>
          <w:lang w:bidi="ar-SA"/>
        </w:rPr>
        <w:t>قَدْ أَتَاكَ الشَّرَفُ فَصِلْ رَحِمَكَ رَحِمَ</w:t>
      </w:r>
      <w:r>
        <w:rPr>
          <w:rStyle w:val="FootnoteAnchor"/>
          <w:rtl w:val="true"/>
        </w:rPr>
        <w:footnoteReference w:id="1039"/>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فَعَلْتُ فَصَعِدَ ذَلِكَ الْمِنْبَرَ فَخَطَبَ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زَوَّجَنِي مِنِ </w:t>
      </w:r>
    </w:p>
    <w:p>
      <w:pPr>
        <w:pStyle w:val="BookText"/>
        <w:rPr/>
      </w:pPr>
      <w:r>
        <w:rPr>
          <w:rFonts w:ascii="Amiri" w:hAnsi="Amiri" w:eastAsia="Amiri" w:cs="Amiri"/>
          <w:color w:val="111111"/>
          <w:sz w:val="28"/>
          <w:sz w:val="28"/>
          <w:szCs w:val="28"/>
          <w:rtl w:val="true"/>
          <w:lang w:bidi="ar-SA"/>
        </w:rPr>
        <w:t xml:space="preserve">ابْنِهِ وَ 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أَبْنَاءُ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الْحَوَارِيُّونَ فَلَمَّا اسْتَيْقَظْتُ أَشْفَقْتُ أَنْ أَقُصَّ هَذِهِ الرُّؤْيَا عَلَى أَبِي وَ جَدِّي مَخَافَةَ الْقَتْلِ فَكُنْتُ</w:t>
      </w:r>
      <w:r>
        <w:rPr>
          <w:rStyle w:val="FootnoteAnchor"/>
          <w:rtl w:val="true"/>
        </w:rPr>
        <w:footnoteReference w:id="1040"/>
      </w:r>
      <w:r>
        <w:rPr>
          <w:rFonts w:ascii="Amiri" w:hAnsi="Amiri" w:eastAsia="Amiri" w:cs="Amiri"/>
          <w:color w:val="111111"/>
          <w:sz w:val="28"/>
          <w:sz w:val="28"/>
          <w:szCs w:val="28"/>
          <w:rtl w:val="true"/>
          <w:lang w:bidi="ar-SA"/>
        </w:rPr>
        <w:t xml:space="preserve">أُسِرُّهَا وَ لَا أُبْدِيهَا لَهُمْ وَ ضَرَبَ صَدْرِي بِمَحَبَّةِ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امْتَنَعْتُ مِنَ الطَّعَامِ وَ الشَّرَابِ فَضَعُفَتْ</w:t>
      </w:r>
      <w:r>
        <w:rPr>
          <w:rStyle w:val="FootnoteAnchor"/>
          <w:rtl w:val="true"/>
        </w:rPr>
        <w:footnoteReference w:id="1041"/>
      </w:r>
      <w:r>
        <w:rPr>
          <w:rFonts w:ascii="Amiri" w:hAnsi="Amiri" w:eastAsia="Amiri" w:cs="Amiri"/>
          <w:color w:val="111111"/>
          <w:sz w:val="28"/>
          <w:sz w:val="28"/>
          <w:szCs w:val="28"/>
          <w:rtl w:val="true"/>
          <w:lang w:bidi="ar-SA"/>
        </w:rPr>
        <w:t>نَفْسِي وَ دَقَ</w:t>
      </w:r>
      <w:r>
        <w:rPr>
          <w:rStyle w:val="FootnoteAnchor"/>
          <w:rtl w:val="true"/>
        </w:rPr>
        <w:footnoteReference w:id="1042"/>
      </w:r>
      <w:r>
        <w:rPr>
          <w:rFonts w:ascii="Amiri" w:hAnsi="Amiri" w:eastAsia="Amiri" w:cs="Amiri"/>
          <w:color w:val="111111"/>
          <w:sz w:val="28"/>
          <w:sz w:val="28"/>
          <w:szCs w:val="28"/>
          <w:rtl w:val="true"/>
          <w:lang w:bidi="ar-SA"/>
        </w:rPr>
        <w:t>شَخْصِي وَ مَرِضْتُ مَرَضاً شَدِيداً فَمَا بَقِيَ فِي</w:t>
      </w:r>
      <w:r>
        <w:rPr>
          <w:rStyle w:val="FootnoteAnchor"/>
          <w:rtl w:val="true"/>
        </w:rPr>
        <w:footnoteReference w:id="1043"/>
      </w:r>
      <w:r>
        <w:rPr>
          <w:rFonts w:ascii="Amiri" w:hAnsi="Amiri" w:eastAsia="Amiri" w:cs="Amiri"/>
          <w:color w:val="111111"/>
          <w:sz w:val="28"/>
          <w:sz w:val="28"/>
          <w:szCs w:val="28"/>
          <w:rtl w:val="true"/>
          <w:lang w:bidi="ar-SA"/>
        </w:rPr>
        <w:t>مَدَائِنِ الرُّومِ طَبِيبٌ إِلَّا أَحْضَرَهُ جَدِّي وَ سَأَلَهُ عَنْ دَوَائِي فَلَمَّا بَرِحَ بِهِ الْيَأْسُ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قُرَّةَ عَيْنِي وَ هَلْ</w:t>
      </w:r>
      <w:r>
        <w:rPr>
          <w:rStyle w:val="FootnoteAnchor"/>
          <w:rtl w:val="true"/>
        </w:rPr>
        <w:footnoteReference w:id="1044"/>
      </w:r>
      <w:r>
        <w:rPr>
          <w:rFonts w:ascii="Amiri" w:hAnsi="Amiri" w:eastAsia="Amiri" w:cs="Amiri"/>
          <w:color w:val="111111"/>
          <w:sz w:val="28"/>
          <w:sz w:val="28"/>
          <w:szCs w:val="28"/>
          <w:rtl w:val="true"/>
          <w:lang w:bidi="ar-SA"/>
        </w:rPr>
        <w:t>يَخْطُرُ بِبَالِكِ شَهْوَةٌ فَأُزَوِّدَكِهَا فِي هَذِهِ الدُّنْيَا فَقُلْتُ يَا جَدِّي أَرَى أَبْوَابَ الْفَرَجِ عَلَيَّ مُغْلَقَةً فَلَوْ كَشَفْتَ الْعَذَابَ عَمَّنْ فِي سِجْنِكَ مِنْ أُسَارَى الْمُسْلِمِينَ وَ فَكَكْتَ عَنْهُمُ الْأَغْلَالَ وَ تَصَدَّقْتَ عَلَيْهِمْ وَ مَنَّيْتَهُمُ الْخَلَاصَ رَجَوْتُ أَنْ يَهَبَ لِيَ</w:t>
      </w:r>
      <w:r>
        <w:rPr>
          <w:rStyle w:val="FootnoteAnchor"/>
          <w:rtl w:val="true"/>
        </w:rPr>
        <w:footnoteReference w:id="1045"/>
      </w:r>
      <w:r>
        <w:rPr>
          <w:rFonts w:ascii="Amiri" w:hAnsi="Amiri" w:eastAsia="Amiri" w:cs="Amiri"/>
          <w:color w:val="111111"/>
          <w:sz w:val="28"/>
          <w:sz w:val="28"/>
          <w:szCs w:val="28"/>
          <w:rtl w:val="true"/>
          <w:lang w:bidi="ar-SA"/>
        </w:rPr>
        <w:t>الْمَسِيحُ وَ أُمُّهُ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ذَلِكَ تَجَلَّدْتُ فِي إِظْهَارِ الصِّحَّةِ مِنْ بَدَنِي قَلِيلًا وَ تَنَاوَلْتُ يَسِيراً مِنَ الطَّعَامِ فَسَّرَ بِذَلِكَ وَ أَقْبَلَ عَلَى إِكْرَامِ الْأُسَارَى وَ إِعْزَازِهِمْ فَأُرِيتُ أَيْضاً</w:t>
      </w:r>
      <w:r>
        <w:rPr>
          <w:rStyle w:val="FootnoteAnchor"/>
          <w:rtl w:val="true"/>
        </w:rPr>
        <w:footnoteReference w:id="1046"/>
      </w:r>
      <w:r>
        <w:rPr>
          <w:rFonts w:ascii="Amiri" w:hAnsi="Amiri" w:eastAsia="Amiri" w:cs="Amiri"/>
          <w:color w:val="111111"/>
          <w:sz w:val="28"/>
          <w:sz w:val="28"/>
          <w:szCs w:val="28"/>
          <w:rtl w:val="true"/>
          <w:lang w:bidi="ar-SA"/>
        </w:rPr>
        <w:t xml:space="preserve">بَعْدَ أَرْبَعَ عَشْرَةَ لَيْلَةً كَأَنَّ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زَارَتْنِي وَ مَعَهَا مَرْيَمُ ابْنَةُ عِمْرَانَ وَ أَلْفٌ مِنْ وَصَائِفِ الْجِنَانِ فَتَقُولُ لِي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سَيِّدَةُ نِسَاءِ الْعَالَمِينَ 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فَأَتَعَلَّقُ بِهَا وَ أَبْكِي وَ أَشْكُو إِلَيْهَا امْتِنَاعَ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زِيَارَتِي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لَا يَزُورُكِ وَ أَنْتِ مُشْرِكَةٌ بِاللَّهِ عَلَى مَذْهَبِ النَّصَارَى وَ هَذِهِ أُخْتِي مَرْيَمُ بِنْتُ عِمْرَانَ تَبْرَأُ</w:t>
      </w:r>
      <w:r>
        <w:rPr>
          <w:rStyle w:val="FootnoteAnchor"/>
          <w:rtl w:val="true"/>
        </w:rPr>
        <w:footnoteReference w:id="1047"/>
      </w:r>
      <w:r>
        <w:rPr>
          <w:rFonts w:ascii="Amiri" w:hAnsi="Amiri" w:eastAsia="Amiri" w:cs="Amiri"/>
          <w:color w:val="111111"/>
          <w:sz w:val="28"/>
          <w:sz w:val="28"/>
          <w:szCs w:val="28"/>
          <w:rtl w:val="true"/>
          <w:lang w:bidi="ar-SA"/>
        </w:rPr>
        <w:t xml:space="preserve">إِلَى اللَّهِ </w:t>
      </w:r>
    </w:p>
    <w:p>
      <w:pPr>
        <w:pStyle w:val="BookText"/>
        <w:rPr/>
      </w:pPr>
      <w:r>
        <w:rPr>
          <w:rFonts w:ascii="Amiri" w:hAnsi="Amiri" w:eastAsia="Amiri" w:cs="Amiri"/>
          <w:color w:val="111111"/>
          <w:sz w:val="28"/>
          <w:sz w:val="28"/>
          <w:szCs w:val="28"/>
          <w:rtl w:val="true"/>
          <w:lang w:bidi="ar-SA"/>
        </w:rPr>
        <w:t xml:space="preserve">تَعَالَى مِنْ دِينِكِ فَإِنْ مِلْتِ إِلَى رِضَى اللَّهِ وَ رِضَى الْمَسِيحِ وَ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أَبِي مُحَمَّدٍ إِيَّاكِ فَقُولِي</w:t>
      </w:r>
      <w:r>
        <w:rPr>
          <w:rStyle w:val="FootnoteAnchor"/>
          <w:rtl w:val="true"/>
        </w:rPr>
        <w:footnoteReference w:id="1048"/>
      </w:r>
      <w:r>
        <w:rPr>
          <w:rFonts w:ascii="Amiri" w:hAnsi="Amiri" w:eastAsia="Amiri" w:cs="Amiri"/>
          <w:color w:val="111111"/>
          <w:sz w:val="28"/>
          <w:sz w:val="28"/>
          <w:szCs w:val="28"/>
          <w:rtl w:val="true"/>
          <w:lang w:bidi="ar-SA"/>
        </w:rPr>
        <w:t xml:space="preserve">أَشْهَدُ أَنْ لَا إِلَهَ إِلَّا اللَّهُ وَ أَنَّ أَبِي مُحَمَّداً رَسُولُ اللَّهِ فَلَمَّا تَكَلَّمْتُ بِهَذِهِ الْكَلِمَةِ ضَمَّتْنِي إِلَى صَدْرِهَا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طَيَّبَتْ نَفْسِي وَ قَالَتْ الْآنَ تَوَقَّعِي زِيَارَةَ أَبِي مُحَمَّدٍ فَإِنِّي مُنْفِذَتُهُ إِلَيْكِ فَانْتَبَهْتُ وَ أَنَا أَنُولُ</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في نسخ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ما أثبتناه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أَتَوَقَّعُ لِقَاءَ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اللَّيْلَةِ الْقَابِلَةِ رَأَيْتُ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أَقُولُ لَهُ جَفَوْتَنِي يَا حَبِيبِي بَعْدَ أَنْ أَتْلَفَتْ نَفْسِي مُعَالَجَةُ حُبِّكَ فَقَالَ مَا كَانَ تَأَخُّرِي عَنْكِ إِلَّا لِشِرْكِكِ فَقَدْ أَسْلَمْتِ وَ أَنَا زَائِرُكِ فِي كُلِّ لَيْلَةٍ إِلَى أَنْ يَجْمَعَ اللَّهُ تَعَالَى شَمْلَنَا فِي الْعَيَانِ 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فَقُلْتُ لَهَا وَ كَيْفَ وَقَعْتِ فِي الْأُسَارَى فَقَالَتْ 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 أَنَّ جَدَّكِ سَيُسَيِّرُ جَيْشاً إِلَى قِتَالِ الْمُسْلِمِينَ يَوْمَ كَذَا وَ كَذَا ثُمَّ يَتْبَعُهُمْ فَعَلَيْكِ بِاللِّحَاقِ بِهِمْ مُتَنَكِّرَةً فِي زِيِّ الْخَدَمِ مَعَ عِدَّةٍ مِنَ الْوَصَائِفِ مِنْ طَرِيقِ كَذَا فَفَعَلْتُ ذَلِكَ فَوَقَعَتْ عَلَيْنَا طَلَائِعُ الْمُسْلِمِينَ حَتَّى كَانَ مِنْ أَمْرِي مَا رَأَيْتَ وَ شَاهَدْتَ وَ مَا شَعَرَ بِأَنِّي ابْنَةُ مَلِكِ الرُّومِ إِلَى هَذِهِ الْغَايَةِ أَحَدٌ سِوَاكَ وَ ذَلِكَ بِإِطْلَاعِي إِيَّاكَ عَلَيْهِ وَ لَقَدْ سَأَلَنِي الشَّيْخُ الَّذِي وَقَعْتُ إِلَيْهِ فِي سَهْمِ الْغَنِيمَةِ عَنِ اسْمِي فَأَنْكَرْتُهُ وَ قُلْتُ نَرْجِسُ فَقَالَ 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الْعَجَبُ أَنَّكِ رُومِيَّةٌ وَ لِسَانُكِ عَرَبِيٌّ قَالَتْ نَعَمْ مِنْ وُلُوعِ جَدِّي وَ حَمْلِهِ إِيَّايَ عَلَى تَعَلُّمِ الْآدَابِ أَنْ أَوْعَزَ</w:t>
      </w:r>
      <w:r>
        <w:rPr>
          <w:rStyle w:val="FootnoteAnchor"/>
          <w:rtl w:val="true"/>
        </w:rPr>
        <w:footnoteReference w:id="1050"/>
      </w:r>
      <w:r>
        <w:rPr>
          <w:rFonts w:ascii="Amiri" w:hAnsi="Amiri" w:eastAsia="Amiri" w:cs="Amiri"/>
          <w:color w:val="111111"/>
          <w:sz w:val="28"/>
          <w:sz w:val="28"/>
          <w:szCs w:val="28"/>
          <w:rtl w:val="true"/>
          <w:lang w:bidi="ar-SA"/>
        </w:rPr>
        <w:t>إِلَيَّ امْرَأَةً تَرْجُمَانَةً لِي</w:t>
      </w:r>
      <w:r>
        <w:rPr>
          <w:rStyle w:val="FootnoteAnchor"/>
          <w:rtl w:val="true"/>
        </w:rPr>
        <w:footnoteReference w:id="1051"/>
      </w:r>
      <w:r>
        <w:rPr>
          <w:rFonts w:ascii="Amiri" w:hAnsi="Amiri" w:eastAsia="Amiri" w:cs="Amiri"/>
          <w:color w:val="111111"/>
          <w:sz w:val="28"/>
          <w:sz w:val="28"/>
          <w:szCs w:val="28"/>
          <w:rtl w:val="true"/>
          <w:lang w:bidi="ar-SA"/>
        </w:rPr>
        <w:t>فِي الِاخْتِلَافِ إِلَيَّ وَ كَانَتْ تَقْصُدُنِي صَبَاحاً وَ مَسَاءً وَ تُفِيدُنِي الْعَرَبِيَّةَ حَتَّى اسْتَمَرَّ لِسَانِي عَلَيْهَا وَ اسْتَقَامَ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فَلَمَّا انْكَفَأْتُ بِهَا إِلَى سُرَّمَنْ‌رَأَى دَخَلَتْ عَلَى مَوْلَايَ أَبِي الْحَسَنِ </w:t>
      </w:r>
    </w:p>
    <w:p>
      <w:pPr>
        <w:pStyle w:val="BookText"/>
        <w:rPr/>
      </w:pPr>
      <w:r>
        <w:rPr>
          <w:rFonts w:ascii="Amiri" w:hAnsi="Amiri" w:eastAsia="Amiri" w:cs="Amiri"/>
          <w:color w:val="111111"/>
          <w:sz w:val="28"/>
          <w:sz w:val="28"/>
          <w:szCs w:val="28"/>
          <w:rtl w:val="true"/>
          <w:lang w:bidi="ar-SA"/>
        </w:rPr>
        <w:t xml:space="preserve">ع فَقَالَ كَيْفَ أَرَاكِ اللَّهُ عِزَّ الْإِسْلَامِ وَ ذُلَّ النَّصْرَانِيَّةِ وَ شَرَفَ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كَيْفَ أَصِفُ لَكَ يَا ابْنَ رَسُولِ اللَّهِ مَا أَنْتَ أَعْلَمُ بِهِ مِنِّي قَالَ فَإِنِّي أَحْبَبْتُ</w:t>
      </w:r>
      <w:r>
        <w:rPr>
          <w:rStyle w:val="FootnoteAnchor"/>
          <w:rtl w:val="true"/>
        </w:rPr>
        <w:footnoteReference w:id="1052"/>
      </w:r>
      <w:r>
        <w:rPr>
          <w:rFonts w:ascii="Amiri" w:hAnsi="Amiri" w:eastAsia="Amiri" w:cs="Amiri"/>
          <w:color w:val="111111"/>
          <w:sz w:val="28"/>
          <w:sz w:val="28"/>
          <w:szCs w:val="28"/>
          <w:rtl w:val="true"/>
          <w:lang w:bidi="ar-SA"/>
        </w:rPr>
        <w:t>أَنْ أُكْرِمَكِ فَمَا</w:t>
      </w:r>
      <w:r>
        <w:rPr>
          <w:rStyle w:val="FootnoteAnchor"/>
          <w:rtl w:val="true"/>
        </w:rPr>
        <w:footnoteReference w:id="1053"/>
      </w:r>
      <w:r>
        <w:rPr>
          <w:rFonts w:ascii="Amiri" w:hAnsi="Amiri" w:eastAsia="Amiri" w:cs="Amiri"/>
          <w:color w:val="111111"/>
          <w:sz w:val="28"/>
          <w:sz w:val="28"/>
          <w:szCs w:val="28"/>
          <w:rtl w:val="true"/>
          <w:lang w:bidi="ar-SA"/>
        </w:rPr>
        <w:t xml:space="preserve">أَحَبُّ إِلَيْكِ عَشَرَةُ آلَافِ دِينَارٍ أَمْ بُشْرَى لَكِ بِشَرَفِ الْأَبَدِ قَالَتْ بُشْرَى بِوَلَدٍ لِي قَالَ لَهَا أَبْشِرِي بِوَلَدٍ يَمْلِكُ الدُّنْيَا شَرْقاً وَ غَرْباً وَ يَمْلَأُ الْأَرْضَ قِسْطاً وَ عَدْلًا كَمَا مُلِئَتْ ظُلْماً وَ جَوْراً قَالَتْ مِمَّنْ قَالَ 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لَيْلَةَ كَذَا فِي شَهْرِ كَذَا مِنْ سَنَةِ كَذَا بِالرُّومِيَّةِ قَالَتْ مِنَ الْمَسِيحِ وَ وَصِيِّهِ</w:t>
      </w:r>
      <w:r>
        <w:rPr>
          <w:rStyle w:val="FootnoteAnchor"/>
          <w:rtl w:val="true"/>
        </w:rPr>
        <w:footnoteReference w:id="1054"/>
      </w:r>
      <w:r>
        <w:rPr>
          <w:rFonts w:ascii="Amiri" w:hAnsi="Amiri" w:eastAsia="Amiri" w:cs="Amiri"/>
          <w:color w:val="111111"/>
          <w:sz w:val="28"/>
          <w:sz w:val="28"/>
          <w:szCs w:val="28"/>
          <w:rtl w:val="true"/>
          <w:lang w:bidi="ar-SA"/>
        </w:rPr>
        <w:t>قَالَ لَهَا مِمَّنْ</w:t>
      </w:r>
      <w:r>
        <w:rPr>
          <w:rStyle w:val="FootnoteAnchor"/>
          <w:rtl w:val="true"/>
        </w:rPr>
        <w:footnoteReference w:id="1055"/>
      </w:r>
      <w:r>
        <w:rPr>
          <w:rFonts w:ascii="Amiri" w:hAnsi="Amiri" w:eastAsia="Amiri" w:cs="Amiri"/>
          <w:color w:val="111111"/>
          <w:sz w:val="28"/>
          <w:sz w:val="28"/>
          <w:szCs w:val="28"/>
          <w:rtl w:val="true"/>
          <w:lang w:bidi="ar-SA"/>
        </w:rPr>
        <w:t xml:space="preserve">زَوَّجَكِ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وَصِيُّهُ قَالَتْ مِنِ ابْنِكَ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056"/>
      </w:r>
      <w:r>
        <w:rPr>
          <w:rFonts w:ascii="Amiri" w:hAnsi="Amiri" w:eastAsia="Amiri" w:cs="Amiri"/>
          <w:color w:val="111111"/>
          <w:sz w:val="28"/>
          <w:sz w:val="28"/>
          <w:szCs w:val="28"/>
          <w:rtl w:val="true"/>
          <w:lang w:bidi="ar-SA"/>
        </w:rPr>
        <w:t>هَلْ تَعْرِفِينَهُ قَالَتْ وَ هَلْ خَلَتْ لَيْلَةٌ لَمْ يَرَنِي</w:t>
      </w:r>
      <w:r>
        <w:rPr>
          <w:rStyle w:val="FootnoteAnchor"/>
          <w:rtl w:val="true"/>
        </w:rPr>
        <w:footnoteReference w:id="1057"/>
      </w:r>
      <w:r>
        <w:rPr>
          <w:rFonts w:ascii="Amiri" w:hAnsi="Amiri" w:eastAsia="Amiri" w:cs="Amiri"/>
          <w:color w:val="111111"/>
          <w:sz w:val="28"/>
          <w:sz w:val="28"/>
          <w:szCs w:val="28"/>
          <w:rtl w:val="true"/>
          <w:lang w:bidi="ar-SA"/>
        </w:rPr>
        <w:t xml:space="preserve">فِيهَا مُنْذُ اللَّيْلَةِ الَّتِي أَسْلَمْتُ عَلَى يَدِ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مَوْلَانَا يَا كَافُورُ ادْعُ أُخْتِي حَكِيمَةَ فَلَمَّا دَخَلَتْ قَالَ لَهَا هَا هِيَهْ</w:t>
      </w:r>
      <w:r>
        <w:rPr>
          <w:rStyle w:val="FootnoteAnchor"/>
          <w:rtl w:val="true"/>
        </w:rPr>
        <w:footnoteReference w:id="1058"/>
      </w:r>
      <w:r>
        <w:rPr>
          <w:rFonts w:ascii="Amiri" w:hAnsi="Amiri" w:eastAsia="Amiri" w:cs="Amiri"/>
          <w:color w:val="111111"/>
          <w:sz w:val="28"/>
          <w:sz w:val="28"/>
          <w:szCs w:val="28"/>
          <w:rtl w:val="true"/>
          <w:lang w:bidi="ar-SA"/>
        </w:rPr>
        <w:t>فَاعْتَنَقَتْهَا طَوِيلًا وَ سُرَّتْ</w:t>
      </w:r>
      <w:r>
        <w:rPr>
          <w:rStyle w:val="FootnoteAnchor"/>
          <w:rtl w:val="true"/>
        </w:rPr>
        <w:footnoteReference w:id="1059"/>
      </w:r>
      <w:r>
        <w:rPr>
          <w:rFonts w:ascii="Amiri" w:hAnsi="Amiri" w:eastAsia="Amiri" w:cs="Amiri"/>
          <w:color w:val="111111"/>
          <w:sz w:val="28"/>
          <w:sz w:val="28"/>
          <w:szCs w:val="28"/>
          <w:rtl w:val="true"/>
          <w:lang w:bidi="ar-SA"/>
        </w:rPr>
        <w:t xml:space="preserve">بِهَا كَثِيراً فَقَالَ لَهَا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خُذِيهَا إِلَى مَنْزِلِكِ وَ عَلِّمِيهَا الْفَرَائِضَ وَ السُّنَنَ فَإِنَّهَا زَوْجَةُ أَبِي مُحَمَّدٍ وَ أُمُّ الْقَائِمِ ع</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في 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و مسند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سليمان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سليمان النخاس مختصرا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 عَنْ أَبِي مُحَمَّدٍ هَارُونَ بْنِ مُوسَى التَّلَّعُكْبَرِيِّ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دِهْلِيزِ أَبِي عَلِيٍّ مُحَمَّدِ بْنِ هَمَّامٍ رَحِمَهُ اللَّهُ عَلَى دَكَّةٍ إِذْ مَرَّ بِنَا شَيْخٌ كَبِيرٌ عَلَيْهِ دُرَّاعَةٌ فَسَلَّمَ عَلَى أَبِي عَلِيِّ بْنِ هَمَّامٍ فَرَدَّ عَلَيْهِ السَّلَامَ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 تَدْرِي مَنْ هُوَ هَذَا فَقُلْتُ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هَذَا شَاكِرِيٌ</w:t>
      </w:r>
      <w:r>
        <w:rPr>
          <w:rStyle w:val="FootnoteAnchor"/>
          <w:rtl w:val="true"/>
        </w:rPr>
        <w:footnoteReference w:id="1061"/>
      </w:r>
      <w:r>
        <w:rPr>
          <w:rFonts w:ascii="Amiri" w:hAnsi="Amiri" w:eastAsia="Amiri" w:cs="Amiri"/>
          <w:color w:val="111111"/>
          <w:sz w:val="28"/>
          <w:sz w:val="28"/>
          <w:szCs w:val="28"/>
          <w:rtl w:val="true"/>
          <w:lang w:bidi="ar-SA"/>
        </w:rPr>
        <w:t xml:space="preserve">لِسَيِّدِنَا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فَتَشْتَهِي أَنْ تَسْمَعَ مِنْ أَحَادِيثِهِ عَنْهُ شَيْئاً قُلْتُ نَعَمْ فَقَالَ لِي مَعَكَ شَيْ‌ءٌ تُعْطِيهِ فَقُلْتُ لَهُ مَعِي دِرْهَمَانِ صَحِيحَانِ فَقَالَ هُمَا يَكْفِيَانِهِ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خَلْفَهُ فَلَحِقْتُهُ فَقُلْتُ لَهُ أَبُو عَلِيٍّ يَقُولُ لَكَ تَنْشَطُ لِلْمَصِيرِ</w:t>
      </w:r>
      <w:r>
        <w:rPr>
          <w:rStyle w:val="FootnoteAnchor"/>
          <w:rtl w:val="true"/>
        </w:rPr>
        <w:footnoteReference w:id="1062"/>
      </w:r>
      <w:r>
        <w:rPr>
          <w:rFonts w:ascii="Amiri" w:hAnsi="Amiri" w:eastAsia="Amiri" w:cs="Amiri"/>
          <w:color w:val="111111"/>
          <w:sz w:val="28"/>
          <w:sz w:val="28"/>
          <w:szCs w:val="28"/>
          <w:rtl w:val="true"/>
          <w:lang w:bidi="ar-SA"/>
        </w:rPr>
        <w:t>إِلَيْنَا فَقَالَ نَعَمْ فَجِئْنَا إِلَى أَبِي عَلِيِّ بْنِ هَمَّامٍ فَجَلَسَ إِلَيْهِ فَغَمَزَ بِي</w:t>
      </w:r>
      <w:r>
        <w:rPr>
          <w:rStyle w:val="FootnoteAnchor"/>
          <w:rtl w:val="true"/>
        </w:rPr>
        <w:footnoteReference w:id="1063"/>
      </w:r>
      <w:r>
        <w:rPr>
          <w:rFonts w:ascii="Amiri" w:hAnsi="Amiri" w:eastAsia="Amiri" w:cs="Amiri"/>
          <w:color w:val="111111"/>
          <w:sz w:val="28"/>
          <w:sz w:val="28"/>
          <w:szCs w:val="28"/>
          <w:rtl w:val="true"/>
          <w:lang w:bidi="ar-SA"/>
        </w:rPr>
        <w:t>أَبُو عَلِيٍّ أَنْ أُسَلِّمَ إِلَيْهِ الدِّرْهَمَيْنِ فَسَلَّمْتُهَا إِلَيْهِ</w:t>
      </w:r>
      <w:r>
        <w:rPr>
          <w:rStyle w:val="FootnoteAnchor"/>
          <w:rtl w:val="true"/>
        </w:rPr>
        <w:footnoteReference w:id="1064"/>
      </w:r>
      <w:r>
        <w:rPr>
          <w:rFonts w:ascii="Amiri" w:hAnsi="Amiri" w:eastAsia="Amiri" w:cs="Amiri"/>
          <w:color w:val="111111"/>
          <w:sz w:val="28"/>
          <w:sz w:val="28"/>
          <w:szCs w:val="28"/>
          <w:rtl w:val="true"/>
          <w:lang w:bidi="ar-SA"/>
        </w:rPr>
        <w:t>فَقَالَ لِي مَا يَحْتَاجُ</w:t>
      </w:r>
      <w:r>
        <w:rPr>
          <w:rStyle w:val="FootnoteAnchor"/>
          <w:rtl w:val="true"/>
        </w:rPr>
        <w:footnoteReference w:id="1065"/>
      </w:r>
      <w:r>
        <w:rPr>
          <w:rFonts w:ascii="Amiri" w:hAnsi="Amiri" w:eastAsia="Amiri" w:cs="Amiri"/>
          <w:color w:val="111111"/>
          <w:sz w:val="28"/>
          <w:sz w:val="28"/>
          <w:szCs w:val="28"/>
          <w:rtl w:val="true"/>
          <w:lang w:bidi="ar-SA"/>
        </w:rPr>
        <w:t xml:space="preserve">إِلَى هَذَا ثُمَّ أَخَذَهُمَا فَقَالَ لَهُ أَبُو عَلِيِّ بْنُ هَمَّامٍ يَا بَا عَبْدِ اللَّهِ مُحَمَّدٌ حَدِّثْنَا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كَانَ أُسْتَاذِي صَالِحاً مِنْ بَيْنِ الْعَلَوِيِّينَ لَمْ أَرَ قَطُّ مِثْلَهُ وَ كَانَ يَرْكَبُ بِسَرْجٍ صُفَّتُهُ بُزْيُونٌ</w:t>
      </w:r>
      <w:r>
        <w:rPr>
          <w:rStyle w:val="FootnoteAnchor"/>
          <w:rtl w:val="true"/>
        </w:rPr>
        <w:footnoteReference w:id="1066"/>
      </w:r>
      <w:r>
        <w:rPr>
          <w:rFonts w:ascii="Amiri" w:hAnsi="Amiri" w:eastAsia="Amiri" w:cs="Amiri"/>
          <w:color w:val="111111"/>
          <w:sz w:val="28"/>
          <w:sz w:val="28"/>
          <w:szCs w:val="28"/>
          <w:rtl w:val="true"/>
          <w:lang w:bidi="ar-SA"/>
        </w:rPr>
        <w:t>مِسْكِيٌّ وَ أَزْرَقُ قَالَ وَ كَانَ يَرْكَبُ إِلَى دَارِ الْخِلَافَةِ بِسُرَّمَنْ رَأَى فِي كُلِّ إِثْنَيْنِ وَ خَمِيسٍ قَالَ وَ كَانَ يَوْمَ النَّوْبَةِ يَحْضُرُ مِنَ النَّاسِ شَيْ‌ءٌ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يَغَصُّ الشَّارِعُ بِالدَّوَابِّ وَ الْبِغَالِ وَ الْحَمِيرِ وَ الضَّجَّةِ فَلَا</w:t>
      </w:r>
      <w:r>
        <w:rPr>
          <w:rStyle w:val="FootnoteAnchor"/>
          <w:rtl w:val="true"/>
        </w:rPr>
        <w:footnoteReference w:id="1067"/>
      </w:r>
      <w:r>
        <w:rPr>
          <w:rFonts w:ascii="Amiri" w:hAnsi="Amiri" w:eastAsia="Amiri" w:cs="Amiri"/>
          <w:color w:val="111111"/>
          <w:sz w:val="28"/>
          <w:sz w:val="28"/>
          <w:szCs w:val="28"/>
          <w:rtl w:val="true"/>
          <w:lang w:bidi="ar-SA"/>
        </w:rPr>
        <w:t>يَكُونُ لِأَحَدٍ مَوْضِعٌ يَمْشِي وَ لَا يَدْخُلُ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فَإِذَا جَاءَ أُسْتَاذِي سَكَنَتِ</w:t>
      </w:r>
      <w:r>
        <w:rPr>
          <w:rStyle w:val="FootnoteAnchor"/>
          <w:rtl w:val="true"/>
        </w:rPr>
        <w:footnoteReference w:id="1068"/>
      </w:r>
      <w:r>
        <w:rPr>
          <w:rFonts w:ascii="Amiri" w:hAnsi="Amiri" w:eastAsia="Amiri" w:cs="Amiri"/>
          <w:color w:val="111111"/>
          <w:sz w:val="28"/>
          <w:sz w:val="28"/>
          <w:szCs w:val="28"/>
          <w:rtl w:val="true"/>
          <w:lang w:bidi="ar-SA"/>
        </w:rPr>
        <w:t xml:space="preserve">الضَّجَّةُ وَ هَدَأَ صَهِيلُ الْخَيْلِ وَ نُهَاقُ الْحَمِيرِ قَالَ وَ تَفَرَّقَتِ الْبَهَائِمُ حَتَّى يَصِيرَ الطَّرِيقُ وَاسِعاً لَا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يَتَوَقَّى مِنَ الدَّوَابِّ تَحُفُّهُ</w:t>
      </w:r>
      <w:r>
        <w:rPr>
          <w:rStyle w:val="FootnoteAnchor"/>
          <w:rtl w:val="true"/>
        </w:rPr>
        <w:footnoteReference w:id="1069"/>
      </w:r>
      <w:r>
        <w:rPr>
          <w:rFonts w:ascii="Amiri" w:hAnsi="Amiri" w:eastAsia="Amiri" w:cs="Amiri"/>
          <w:color w:val="111111"/>
          <w:sz w:val="28"/>
          <w:sz w:val="28"/>
          <w:szCs w:val="28"/>
          <w:rtl w:val="true"/>
          <w:lang w:bidi="ar-SA"/>
        </w:rPr>
        <w:t>لِيَزْحَمَهَا</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ثُمَّ يَدْخُلُ فَيَجْلِسُ فِي مَرْتَبَتِهِ الَّتِي جُعِلَتْ لَهُ فَإِذَا أَرَادَ الْخُرُوجَ وَ صَاحَ الْبَوَّابُونَ هَاتُوا دَابَّةَ أَبِي مُحَمَّدٍ سَكَنَ صِيَاحُ النَّاسِ وَ صَهِيلُ الْخَيْلِ فَتَفَرَّقَتِ</w:t>
      </w:r>
      <w:r>
        <w:rPr>
          <w:rStyle w:val="FootnoteAnchor"/>
          <w:rtl w:val="true"/>
        </w:rPr>
        <w:footnoteReference w:id="1071"/>
      </w:r>
      <w:r>
        <w:rPr>
          <w:rFonts w:ascii="Amiri" w:hAnsi="Amiri" w:eastAsia="Amiri" w:cs="Amiri"/>
          <w:color w:val="111111"/>
          <w:sz w:val="28"/>
          <w:sz w:val="28"/>
          <w:szCs w:val="28"/>
          <w:rtl w:val="true"/>
          <w:lang w:bidi="ar-SA"/>
        </w:rPr>
        <w:t>الدَّوَابُّ حَتَّى يَرْكَبَ وَ 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الشَّاكِرِيُّ وَ اسْتَدْعَاهُ يَوْماً الْخَلِيفَةُ وَ شَقَّ ذَلِكَ عَلَيْهِ وَ خَافَ أَنْ يَكُونَ قَدْ سَعَى بِهِ إِلَيْهِ بَعْضُ مَنْ يَحْسُدُهُ عَلَى مَرْتَبَتِهِ مِنَ الْعَلَوِيِّينَ وَ الْهَاشِمِيِّينَ فَرَكِبَ وَ مَضَى إِلَيْهِ فَلَمَّا حَصَلَ فِي الدَّارِ قِيلَ لَهُ إِنَّ الْخَلِيفَةَ قَدْ قَامَ وَ لَكِنِ اجْلِسْ فِي مَرْتَبَتِكَ أَوِ انْصَرِفْ</w:t>
      </w:r>
      <w:r>
        <w:rPr>
          <w:rStyle w:val="FootnoteAnchor"/>
          <w:rtl w:val="true"/>
        </w:rPr>
        <w:footnoteReference w:id="1072"/>
      </w:r>
      <w:r>
        <w:rPr>
          <w:rFonts w:ascii="Amiri" w:hAnsi="Amiri" w:eastAsia="Amiri" w:cs="Amiri"/>
          <w:color w:val="111111"/>
          <w:sz w:val="28"/>
          <w:sz w:val="28"/>
          <w:szCs w:val="28"/>
          <w:rtl w:val="true"/>
          <w:lang w:bidi="ar-SA"/>
        </w:rPr>
        <w:t>قَالَ فَانْصَرَفَ وَ جَاءَ</w:t>
      </w:r>
      <w:r>
        <w:rPr>
          <w:rStyle w:val="FootnoteAnchor"/>
          <w:rtl w:val="true"/>
        </w:rPr>
        <w:footnoteReference w:id="1073"/>
      </w:r>
      <w:r>
        <w:rPr>
          <w:rFonts w:ascii="Amiri" w:hAnsi="Amiri" w:eastAsia="Amiri" w:cs="Amiri"/>
          <w:color w:val="111111"/>
          <w:sz w:val="28"/>
          <w:sz w:val="28"/>
          <w:szCs w:val="28"/>
          <w:rtl w:val="true"/>
          <w:lang w:bidi="ar-SA"/>
        </w:rPr>
        <w:t>إِلَى سُوقِ الدَّوَابِّ وَ فِيهَا مِنَ الضَّجَّةِ وَ الْمُصَادَمَةِ وَ اخْتِلَافِ النَّاسِ شَيْ‌ءٌ كَثِيرٌ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إِلَيْهَا سَكَنَ النَّاسُ وَ هَدَأَتِ الدَّوَابُّ قَالَ وَ جَلَسَ إِلَى نَخَّاسٍ كَانَ يَشْتَرِي لَهُ الدَّوَابَّ قَالَ فَجِي‌ءَ لَهُ بِفَرَسٍ كَبُوسٍ لَا يَقْدِرُ أَحَدٌ أَنْ يَدْنُوَ مِنْهُ قَالَ فَبَاعُوهُ إِيَّاهُ بِوَكْسٍ</w:t>
      </w:r>
      <w:r>
        <w:rPr>
          <w:rStyle w:val="FootnoteAnchor"/>
          <w:rtl w:val="true"/>
        </w:rPr>
        <w:footnoteReference w:id="107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يَا مُحَمَّدُ قُمْ فَاطْرَحِ السَّرْجَ عَلَيْهِ قَالَ فَقُلْتُ</w:t>
      </w:r>
      <w:r>
        <w:rPr>
          <w:rStyle w:val="FootnoteAnchor"/>
          <w:rtl w:val="true"/>
        </w:rPr>
        <w:footnoteReference w:id="1076"/>
      </w:r>
      <w:r>
        <w:rPr>
          <w:rFonts w:ascii="Amiri" w:hAnsi="Amiri" w:eastAsia="Amiri" w:cs="Amiri"/>
          <w:color w:val="111111"/>
          <w:sz w:val="28"/>
          <w:sz w:val="28"/>
          <w:szCs w:val="28"/>
          <w:rtl w:val="true"/>
          <w:lang w:bidi="ar-SA"/>
        </w:rPr>
        <w:t xml:space="preserve">إِنَّهُ لَا يَقُولُ لِي مَا يُؤْذِينِي فَحَلَلْتُ الْحِزَامَ وَ طَرَحْتُ السَّرْجَ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فَهَدَأَ وَ لَمْ يَتَحَرَّكْ وَ جِئْتُ بِهِ لِأَمْضِيَ بِهِ فَجَاءَ النَّخَّاسُ فَقَالَ لِي لَيْسَ يُبَاعُ فَقَالَ لِي سَلِّمْهُ إِلَيْهِمْ قَالَ فَجَاءَ النَّخَّاسُ لِيَأْخُذَهُ فَالْتَفَتَ إِلَيْهِ الْتِفَاتَةً ذَهَبَ مِنْهُ مُنْهَزِماً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رَكِبَ وَ مَضَيْنَا فَلَحِقَنَا النَّخَّاسُ فَقَالَ صَاحِبُهُ يَقُولُ أَشْفَقْتُ أَنْ يَرُدَّ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عَلِمَ مَا فِيهِ مِنَ الْكَبْسِ فَلْيَشْتَرِهِ فَقَالَ لِي</w:t>
      </w:r>
      <w:r>
        <w:rPr>
          <w:rStyle w:val="FootnoteAnchor"/>
          <w:rtl w:val="true"/>
        </w:rPr>
        <w:footnoteReference w:id="1079"/>
      </w:r>
      <w:r>
        <w:rPr>
          <w:rFonts w:ascii="Amiri" w:hAnsi="Amiri" w:eastAsia="Amiri" w:cs="Amiri"/>
          <w:color w:val="111111"/>
          <w:sz w:val="28"/>
          <w:sz w:val="28"/>
          <w:szCs w:val="28"/>
          <w:rtl w:val="true"/>
          <w:lang w:bidi="ar-SA"/>
        </w:rPr>
        <w:t xml:space="preserve">أُسْتَاذِي قَدْ عَلِمْتُ فَقَالَ قَدْ بِعْتُكَ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 xml:space="preserve">خُذْهُ فَأَخَذْتُهُ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فَجِئْتُ بِهِ إِلَى الْإِصْطَبْلِ فَمَا تَحَرَّكَ وَ لَا آذَانِي بِبَرَكَةِ أُسْتَاذِي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جَاءَ إِلَيْهِ وَ أَخَذَ أُذُنَهُ الْيُمْنَى فَرَقَاهُ ثُمَّ أَخَذَ أُذُنَهُ الْيُسْرَى فَرَقَاهُ فَوَ اللَّهِ لَقَدْ كُنْتُ أَطْرَحُ الشَّعِيرَ لَهُ فَأُفَرِّقُهُ بَيْنَ يَدَيْهِ فَلَا يَتَحَرَّكُ هَذَا بِبَرَكَةِ أُسْتَاذِي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قَالَ أَبُو عَلِيِّ بْنُ هَمَّامٍ هَذَا الْفَرَسُ يُقَالُ لَهُ الصَّئُولُ</w:t>
      </w:r>
      <w:r>
        <w:rPr>
          <w:rStyle w:val="FootnoteAnchor"/>
          <w:rtl w:val="true"/>
        </w:rPr>
        <w:footnoteReference w:id="1082"/>
      </w:r>
      <w:r>
        <w:rPr>
          <w:rFonts w:ascii="Amiri" w:hAnsi="Amiri" w:eastAsia="Amiri" w:cs="Amiri"/>
          <w:color w:val="111111"/>
          <w:sz w:val="28"/>
          <w:sz w:val="28"/>
          <w:szCs w:val="28"/>
          <w:rtl w:val="true"/>
          <w:lang w:bidi="ar-SA"/>
        </w:rPr>
        <w:t>قَالَ يَرْجُمُ بِصَاحِبِهِ حَتَّى يَرْجُمَ بِهِ الْحِيطَانَ وَ يَقُومُ عَلَى رِجْلَيْهِ وَ يَلْطِمُ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الشَّاكِرِيُّ كَانَ أُسْتَاذِي أَصْلَحَ مَنْ رَأَيْتُ مِنَ الْعَلَوِيِّينَ وَ الْهَاشِمِيِّينَ مَا كَانَ يَشْرَبُ هَذَا النَّبِيذَ كَانَ يَجْلِسُ فِي الْمِحْرَابِ وَ يَسْجُدُ فَأَنَامُ وَ أَنْتَبِهُ وَ أَنَامُ وَ هُوَ سَاجِدٌ وَ كَانَ قَلِيلَ الْأَكْلِ كَانَ يَحْضُرُهُ التِّينُ وَ الْعِنَبُ وَ الْخَوْخُ وَ مَا شَاكَلَهُ فَيَأْكُلُ مِنْهُ الْوَاحِدَةَ وَ الثِّنْتَيْنِ وَ يَقُولُ شُلْ هَذَا يَا مُحَمَّدُ إِلَى صِبْيَانِكَ فَأَقُولُ هَذَا كُلَّهُ فَيَقُولُ خُذْهُ مَا رَأَيْتُ قَطُّ أَسْدَى مِنْهُ</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بعض دلائله و لو استوفيناها لطال به الكتاب و كان مع إمامته من أكرم الناس و أجودهم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جَمَاعَةٌ عَنِ التَّلَّعُكْبَرِيِّ عَنْ أَحْمَدَ بْنِ عَلِيٍّ الرَّازِيِّ عَنِ الْحُسَيْنِ بْنِ عَلِيٍّ عَنْ أَبِي الْحَسَنِ الْإِيَادِيِّ قَالَ حَدَّثَنِي أَبُو جَعْفَرٍ الْعَمْرِيُّ رَضِيَ اللَّهُ عَنْهُ أَنَّ أَبَا طَاهِرِ بْنَ بُلْبُلٍ حَجَّ فَنَظَرَ إِلَى عَلِيِّ بْنِ جَعْفَرٍ الْهَمَانِيِ</w:t>
      </w:r>
      <w:r>
        <w:rPr>
          <w:rStyle w:val="FootnoteAnchor"/>
          <w:rtl w:val="true"/>
        </w:rPr>
        <w:footnoteReference w:id="1084"/>
      </w:r>
      <w:r>
        <w:rPr>
          <w:rFonts w:ascii="Amiri" w:hAnsi="Amiri" w:eastAsia="Amiri" w:cs="Amiri"/>
          <w:color w:val="111111"/>
          <w:sz w:val="28"/>
          <w:sz w:val="28"/>
          <w:szCs w:val="28"/>
          <w:rtl w:val="true"/>
          <w:lang w:bidi="ar-SA"/>
        </w:rPr>
        <w:t xml:space="preserve">وَ هُوَ يُنْفِقُ النَّفَقَاتِ الْعَظِيمَةَ فَلَمَّا انْصَرَفَ كَتَبَ بِذَلِكَ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رُقْعَتِهِ قَدْ كُنَّا أَمَرْنَا لَهُ بِمِائَةِ أَلْفِ دِينَارٍ ثُمَّ أَمَرْنَا لَهُ بِمِثْلِهَا فَأَبَى قَبُولَهَا إِبْقَاءً عَلَيْنَا مَا لِلنَّاسِ وَ الدُّخُولِ فِي أَمْرِنَا فِيمَا لَمْ نُدْخِلْهُمْ فِيهِ</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القائلون بأن الحسن بن علي لم يمت و هو حي باق و هو المهدي فقولهم باطل بما علمنا موته كما علمنا موت من تقدم من آبائه و الطريقة واحدة و الكلام عليهم واحد هذا مع انقراض القائلين به و اندراسهم و لو كانوا محقين لما انقرضوا</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أيضا على صحة وفاته 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عَبْدِ اللَّهِ الْأَشْعَرِيُّ قَالَ سَمِعْتُ أَحْمَدَ بْنَ عُبَيْدِ اللَّهِ بْنِ خَاقَانَ</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 ذكره الشيخ في فهرسته و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عَامِلُ السُّلْطَانِ بِقُمَّ فِي حَدِيثٍ طَوِيلٍ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أَبِي أَنَّ ابْنَ الرِّضَا قَدِ اعْتَلَّ فَرَكِبَ مُبَادِراً إِلَى دَارِ الْخِلَافَةِ ثُمَّ رَجَعَ مُسْتَعْجِلًا وَ مَعَهُ خَمْسَةٌ مِنْ خَدَمِ أَمِيرِ الْمُؤْمِنِينَ مِنْ ثِقَاتِهِ وَ خَاصَّتِهِ مِنْهُمْ نِحْرِيرٌ فَأَمَرَهُمْ بِلُزُومِ دَارِ أَبِي مُحَمَّدٍ وَ تَعَرُّفِ خَبَرِهِ وَ حَالِهِ وَ بَعَثَ إِلَى نَفَرٍ مِنَ الْمُتَطَبِّبِينَ فَأَمَرَهُمْ بِالاخْتِلَافِ إِلَيْهِ وَ تَعَهُّدِهِ صَبَاحاً وَ مَسَاءً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يَوْمَيْنِ أَخْبَرَ أَنَّهُ قَدْ ضَعُفَ فَرَكِبَ حَتَّى نَظَرَ إِلَيْهِ ثُمَّ أَمَرَ </w:t>
      </w:r>
    </w:p>
    <w:p>
      <w:pPr>
        <w:pStyle w:val="BookText"/>
        <w:rPr/>
      </w:pPr>
      <w:r>
        <w:rPr>
          <w:rFonts w:ascii="Amiri" w:hAnsi="Amiri" w:eastAsia="Amiri" w:cs="Amiri"/>
          <w:color w:val="111111"/>
          <w:sz w:val="28"/>
          <w:sz w:val="28"/>
          <w:szCs w:val="28"/>
          <w:rtl w:val="true"/>
          <w:lang w:bidi="ar-SA"/>
        </w:rPr>
        <w:t>الْمُتَطَبِّبِينَ بِلُزُومِهِ وَ بَعَثَ إِلَى قَاضِي الْقُضَاةِ فَأَحْضَرَهُ مَجْلِسَهُ وَ أَمَرَهُ أَنْ يَخْتَارَ مِنْ أَصْحَابِهِ عَشَرَةً فَبَعَثَ بِهِمْ إِلَى دَارِ أَبِي مُحَمَّدٍ وَ أَمَرَهُمْ بِلُزُومِهِ لَيْلًا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يَزَالُوا هُنَاكَ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 مَضَتْ مِنْ شَهْرِ رَبِيعٍ الْأَوَّلِ سَنَةَ سِتِّينَ وَ مِائَتَيْنِ فَصَارَتْ سُرَّ مَنْ رَأَى ضَجَّةً وَاحِدَةً مَاتَ 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أَخَذُوا فِي تَهْيِئَتِهِ وَ عُطِّلَتِ الْأَسْوَاقُ وَ رَكِبَ أَبِي وَ بَنُو هَاشِمٍ وَ سَائِرُ النَّاسِ إِلَى جَنَازَتِهِ وَ أَمَرَ السُّلْطَانُ أَبَا عِيسَى بْنَ الْمُتَوَكِّلِ بِالصَّلَاةِ عَلَيْهِ فَلَمَّا وُضِعَتِ الْجِنَازَةُ دَنَا أَبُو عِيسَى فَكَشَفَ عَنْ وَجْهِهِ وَ عَرَضَهُ عَلَى بَنِي هَاشِمٍ مِنَ الْعَلَوِيَّةِ وَ الْعَبَّاسِيَّةِ وَ الْقُوَّادِ وَ الْكُتَّابِ وَ الْقُضَاةِ وَ الْفُقَهَاءِ الْمُعَدَّلِينَ</w:t>
      </w:r>
      <w:r>
        <w:rPr>
          <w:rStyle w:val="FootnoteAnchor"/>
          <w:rtl w:val="true"/>
        </w:rPr>
        <w:footnoteReference w:id="108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الْحَسَنُ بْنُ عَلِيِّ بْنِ مُحَمَّدِ بْنِ الرِّضَا مَاتَ حَتْفَ أَنْفِهِ عَلَى فِرَاشِهِ حَضَرَهُ مِنْ خَدَمِ أَمِيرِ الْمُؤْمِنِينَ مِنْ ثِقَاتِهِ فُلَانٌ وَ فُلَانٌ وَ فُلَانٌ ثُمَّ غَطَّى وَجْهَهُ وَ صَلَّى عَلَيْهِ وَ كَبَّرَ عَلَيْهِ خَمْساً</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أمّا من حيث اشتماله على صلاة أبي عيسى بن المتوكل عليه فهو شاذّ لا يعتمد عليه، و في طريقه أحمد بن عبيد اللّه بن خاقان الّذي هو من عمّال الخلفاء العباسيّة، و معارض بأخبار كثيرة شهيرة معتبرة دالّة على أنّ جعفر بن عليّ تقدّم للصلاة عليه، فخرج الحجّة بن الحسن عليه السلام من الدّار و أمر جعفرا بالتأخّر، فتأخّر جعفر و تقدّم الحجّة عليه السلام و صلّى على أبيه و حمله على صلاة أخرى ظاهريّة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بين هذا الخبر و ساير الأخبار الدالّة على خلافه فإنّه يمكن أن تكون صلاة أبي عيسى في الظاهر كصلاة المأمون على الرضا عليه السلام و صلاة السندي بن شاهك على الكاظم عليه السلام كما ذكره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أنّ الخبر المذكور معارض بما اشتهر من أنّ الإمام لا يصلّي عليه إلّا الإمام، و يجاب عنه بما ذكرناه، و ورد مثل ذلك فيما ذكره الرضا عليه السلام قبل وفاته و الجواب عنه إذ سئل عنه و اعترض عليه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بِحَمْلِهِ فَحُمِلَ مِنْ وَسَطِ دَارِهِ وَ دُفِنَ فِي الْبَيْتِ الَّذِي دُفِنَ فِيهِ أَبُوهُ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في الفهرست في ترجمة ابن خاقان بإسناده عن الحميريّ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w:t>
      </w:r>
      <w:r>
        <w:rPr>
          <w:rStyle w:val="FootnoteAnchor"/>
          <w:rtl w:val="true"/>
        </w:rPr>
        <w:footnoteReference w:id="1090"/>
      </w:r>
      <w:r>
        <w:rPr>
          <w:rFonts w:ascii="IRNazanin" w:hAnsi="IRNazanin" w:eastAsia="IRNazanin"/>
          <w:color w:val="111111"/>
          <w:sz w:val="28"/>
          <w:sz w:val="28"/>
          <w:szCs w:val="28"/>
          <w:rtl w:val="true"/>
          <w:lang w:bidi="fa-IR"/>
        </w:rPr>
        <w:t xml:space="preserve">من قال 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بعد موته و إنه القائم بالأمر و تعلقهم بما</w:t>
      </w:r>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لِأَنَّهُ يَقُومُ بَعْدَ مَا يَمُوتُ</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باطل بما دللنا عليه من موته و ادعاؤهم أنه يعيش يحتاج إلى دليل و لو جاز لهم ذلك لجاز أن تقول الواقفة إن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w:t>
      </w:r>
      <w:r>
        <w:rPr>
          <w:rStyle w:val="FootnoteAnchor"/>
          <w:rtl w:val="true"/>
        </w:rPr>
        <w:footnoteReference w:id="1093"/>
      </w:r>
      <w:r>
        <w:rPr>
          <w:rFonts w:ascii="IRNazanin" w:hAnsi="IRNazanin" w:eastAsia="IRNazanin"/>
          <w:color w:val="111111"/>
          <w:sz w:val="28"/>
          <w:sz w:val="28"/>
          <w:szCs w:val="28"/>
          <w:rtl w:val="true"/>
          <w:lang w:bidi="fa-IR"/>
        </w:rPr>
        <w:t xml:space="preserve">بعد موته على أن هذا يؤدي إلى خلو الزمان من إمام بعد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حين يحيى و قد دللنا بأدلة عقلية على فساد ذلك</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فساد ذلك أيضا</w:t>
      </w:r>
    </w:p>
    <w:p>
      <w:pPr>
        <w:pStyle w:val="BookText"/>
        <w:rPr/>
      </w:pPr>
      <w:r>
        <w:rPr>
          <w:rFonts w:ascii="Amiri" w:hAnsi="Amiri" w:eastAsia="Amiri" w:cs="Amiri"/>
          <w:color w:val="111111"/>
          <w:sz w:val="28"/>
          <w:sz w:val="28"/>
          <w:szCs w:val="28"/>
          <w:rtl w:val="true"/>
          <w:lang w:bidi="ar-SA"/>
        </w:rPr>
        <w:t xml:space="preserve">مَا رَوَاهُ سَعْدُ بْنُ عَبْدِ اللَّهِ الْأَشْعَرِيُّ عَنْ مُحَمَّدِ بْنِ عِيسَى بْنِ عُبَيْدٍ وَ مُحَمَّدِ بْنِ الْحُسَيْن بْنِ أَبِي الْخَطَّابِ عَنْ مُحَمَّدِ بْنِ الْفَضْلِ عَنْ أَبِي حَمْزَةَ الثُّمَالِيِّ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تَبْقَى الْأَرْضُ بِغَيْرِ إِمَامٍ فَقَالَ لَوْ بَقِيَتِ الْأَرْضُ بِغَيْرِ إِمَامٍ سَاعَةً لَسَاخَتْ</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الفضل باختلاف و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مثله و في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الفضيل باختلاف، 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محمّد بن الفضيل كما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مثله و العلل و البصائر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الإمامة و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لَا تُخْلِي الْأَرْضَ مِنْ حُجَّةٍ إِمَّا ظَاهِراً مَشْهُوراً أَوْ خَائِفاً مَغْمُوراً</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عليه السلام و في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الحسين بن بابويه كما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نهج البلاغة قصار الحكم 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حقائق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عليّ عليه السلام و له تخريجات أخر تركناها حفظا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w:t>
      </w:r>
    </w:p>
    <w:p>
      <w:pPr>
        <w:pStyle w:val="BookText"/>
        <w:rPr/>
      </w:pPr>
      <w:r>
        <w:rPr>
          <w:rFonts w:ascii="Amiri" w:hAnsi="Amiri" w:eastAsia="Amiri" w:cs="Amiri"/>
          <w:color w:val="111111"/>
          <w:sz w:val="28"/>
          <w:sz w:val="28"/>
          <w:szCs w:val="28"/>
          <w:rtl w:val="true"/>
          <w:lang w:bidi="ar-SA"/>
        </w:rPr>
        <w:t>قَوْلَهُ يَقُومُ</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 قد ذكرنا أنّه صرّح بذلك في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صح الخبر احتمل أن يكون أراد يقوم بعد ما يموت ذكره و يخمل و لا يعرف و هذا جائز في اللغة و ما دللنا به على أن الأئمة اثنا عشر يبطل هذا المقال لأن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الحادي عشر فيبطل قولهم على أن القائلين بذلك قد انقرضوا و لله الحمد و لو كان حقا لما انقرض القائلون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ذهب إلى الفترة بعد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 الزمان من إمام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فقولهم</w:t>
      </w:r>
      <w:r>
        <w:rPr>
          <w:rStyle w:val="FootnoteAnchor"/>
          <w:rtl w:val="true"/>
        </w:rPr>
        <w:footnoteReference w:id="1098"/>
      </w:r>
      <w:r>
        <w:rPr>
          <w:rFonts w:ascii="Amiri" w:hAnsi="Amiri" w:eastAsia="Amiri" w:cs="Amiri"/>
          <w:color w:val="111111"/>
          <w:sz w:val="28"/>
          <w:sz w:val="28"/>
          <w:szCs w:val="28"/>
          <w:rtl w:val="true"/>
          <w:lang w:bidi="ar-SA"/>
        </w:rPr>
        <w:t>باطل بما دللنا عليه من أن الزمان لا يخلو عن</w:t>
      </w:r>
      <w:r>
        <w:rPr>
          <w:rStyle w:val="FootnoteAnchor"/>
          <w:rtl w:val="true"/>
        </w:rPr>
        <w:footnoteReference w:id="1099"/>
      </w:r>
      <w:r>
        <w:rPr>
          <w:rFonts w:ascii="Amiri" w:hAnsi="Amiri" w:eastAsia="Amiri" w:cs="Amiri"/>
          <w:color w:val="111111"/>
          <w:sz w:val="28"/>
          <w:sz w:val="28"/>
          <w:szCs w:val="28"/>
          <w:rtl w:val="true"/>
          <w:lang w:bidi="ar-SA"/>
        </w:rPr>
        <w:t>إمام في حال من الأحوال بأدلة عقلية و شرعية و تعلقهم بالفترات بين الرسل باطل لأن الفترة عبارة عن خلو الزمان من نبي و نحن لا نوجب النبوة في كل حال و ليس في ذلك دلالة على خلو الزمان من إمام على أن القائلين بذلك قد انقرضوا و لله الحمد فسقط هذا القول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أما القائلون بإمامة جعفر بن علي بعد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فقولهم باطل بما دللنا عليه من أنه يجب أن يكون الإمام معصوما لا يجوز عليه الخطأ و أنه يجب أن يكون أعلم الأمة بالأحكام و جعفر لم يكن معصوما بلا خلاف و ما ظهر من أفعاله التي تنافي العصمة أكثر من أن يحصى لا نطول بذكرها الكتاب و إن عرض فيما بعد ما يقتضي ذكر بعضها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عالما فإنه كان خاليا منه فكيف تثبت إمامته على أن القائلين بهذه المقالة قد انقرضوا أيضا و لله الحمد و المنة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من قال لا ولد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يبطل بما دللنا عليه من إمامة الاثني عشر و سياقة الأمر فيهم</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يزيده بيانا 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جَعْفَرٍ الْحِمْيَرِيُّ عَنْ أَبِيهِ عَنْ أَحْمَدَ بْنِ مُحَمَّدِ بْنِ عِيسَى الْأَشْعَرِيِّ عَنْ أَحْمَدَ بْنِ مُحَمَّدِ بْنِ أَبِي نَصْرٍ عَنْ 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مَا بَلَغْتَ وَ لَيْسَ لَكَ وَلَدٌ فَقَالَ يَا عُقْبَةَ بْنَ جَعْفَرٍ إِنَّ صَاحِبَ هَذَا الْأَمْرِ لَا يَمُوتُ حَتَّى يَرَى وَلَدَهُ مِنْ بَعْدِهِ</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بن عيسى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أَبِيهِ عَنْ مُحَمَّدِ بْنِ عِيسَى عَنِ الْحَسَنِ بْنِ عَلِيٍّ الْخَزَّازِ عَنْ عُمَرَ بْنِ أَبَانٍ</w:t>
      </w:r>
      <w:r>
        <w:rPr>
          <w:rStyle w:val="FootnoteAnchor"/>
          <w:rtl w:val="true"/>
        </w:rPr>
        <w:footnoteReference w:id="1102"/>
      </w:r>
      <w:r>
        <w:rPr>
          <w:rFonts w:ascii="Amiri" w:hAnsi="Amiri" w:eastAsia="Amiri" w:cs="Amiri"/>
          <w:color w:val="111111"/>
          <w:sz w:val="28"/>
          <w:sz w:val="28"/>
          <w:szCs w:val="28"/>
          <w:rtl w:val="true"/>
          <w:lang w:bidi="ar-SA"/>
        </w:rPr>
        <w:t>عَنِ الْحَسَنِ</w:t>
      </w:r>
      <w:r>
        <w:rPr>
          <w:rStyle w:val="FootnoteAnchor"/>
          <w:rtl w:val="true"/>
        </w:rPr>
        <w:footnoteReference w:id="1103"/>
      </w:r>
      <w:r>
        <w:rPr>
          <w:rFonts w:ascii="Amiri" w:hAnsi="Amiri" w:eastAsia="Amiri" w:cs="Amiri"/>
          <w:color w:val="111111"/>
          <w:sz w:val="28"/>
          <w:sz w:val="28"/>
          <w:szCs w:val="28"/>
          <w:rtl w:val="true"/>
          <w:lang w:bidi="ar-SA"/>
        </w:rPr>
        <w:t xml:space="preserve">بْنِ أَبِي حَمْزَةَ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حَمْزَةَ إِنَّ الْأَرْضَ لَنْ تَخْلُوَ إِلَّا وَ فِيهَا عَالِمٌ مِنَّا فَإِنْ زَادَ النَّاسُ قَالَ قَدْ زَادُوا وَ إِنْ نَقَصُوا قَالَ قَدْ نَقَصُوا وَ لَنْ يُخْرِجَ اللَّهُ ذَلِكَ الْعَالِمَ حَتَّى يُرَى فِي وُلْدِهِ مَنْ يَعْلَمُ مِثْلَ عِلْمِهِ أَوْ مَا شَاءَ اللَّهُ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يَعْقُوبَ الْكُلَيْنِيُّ رَفَعَهُ قَالَ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الظَّلَمَةُ أَنَّهُمْ يَقْتُلُونَنِي لِيَقْطَعُوا</w:t>
      </w:r>
      <w:r>
        <w:rPr>
          <w:rStyle w:val="FootnoteAnchor"/>
          <w:rtl w:val="true"/>
        </w:rPr>
        <w:footnoteReference w:id="1105"/>
      </w:r>
      <w:r>
        <w:rPr>
          <w:rFonts w:ascii="Amiri" w:hAnsi="Amiri" w:eastAsia="Amiri" w:cs="Amiri"/>
          <w:color w:val="111111"/>
          <w:sz w:val="28"/>
          <w:sz w:val="28"/>
          <w:szCs w:val="28"/>
          <w:rtl w:val="true"/>
          <w:lang w:bidi="ar-SA"/>
        </w:rPr>
        <w:t>هَذَا النَّسْلَ فَكَيْفَ رَأَوْا قُدْرَةَ اللَّهِ وَ سَمَّاهُ الْمُؤَمَّلَ</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سَعْدُ بْنُ عَبْدِ اللَّهِ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مَحْبُوساً مَعَ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 الْمُهْتَدِي بْنِ الْوَاثِقِ فَقَالَ لِي يَا أَبَا هَاشِمٍ إِنَّ هَذَا الطَّاغِيَ أَرَادَ أَنْ يَعْبَثَ</w:t>
      </w:r>
      <w:r>
        <w:rPr>
          <w:rStyle w:val="FootnoteAnchor"/>
          <w:rtl w:val="true"/>
        </w:rPr>
        <w:footnoteReference w:id="1107"/>
      </w:r>
      <w:r>
        <w:rPr>
          <w:rFonts w:ascii="Amiri" w:hAnsi="Amiri" w:eastAsia="Amiri" w:cs="Amiri"/>
          <w:color w:val="111111"/>
          <w:sz w:val="28"/>
          <w:sz w:val="28"/>
          <w:szCs w:val="28"/>
          <w:rtl w:val="true"/>
          <w:lang w:bidi="ar-SA"/>
        </w:rPr>
        <w:t>بِاللَّهِ فِي هَذِهِ اللَّيْلَةِ وَ قَدْ بَتَرَ اللَّهُ تَعَالَى عُمُرَهُ وَ قَدْ جَعَلَهُ اللَّهُ لِلْقَائِمِ مِنْ بَعْدِهِ وَ لَمْ يَكُنْ لِي وَلَدٌ وَ سَأُرْزَقُ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 فَلَمَّا أَصْبَحْنَا وَ طَلَعَتِ الشَّمْسُ شَغَبَ</w:t>
      </w:r>
      <w:r>
        <w:rPr>
          <w:rStyle w:val="FootnoteAnchor"/>
          <w:rtl w:val="true"/>
        </w:rPr>
        <w:footnoteReference w:id="1108"/>
      </w:r>
      <w:r>
        <w:rPr>
          <w:rFonts w:ascii="Amiri" w:hAnsi="Amiri" w:eastAsia="Amiri" w:cs="Amiri"/>
          <w:color w:val="111111"/>
          <w:sz w:val="28"/>
          <w:sz w:val="28"/>
          <w:szCs w:val="28"/>
          <w:rtl w:val="true"/>
          <w:lang w:bidi="ar-SA"/>
        </w:rPr>
        <w:t>الْأَتْرَاكُ عَلَى الْمُهْتَدِي فَقَتَلُوهُ وَ وُلِّيَ الْمُعْتَمِدُ مَكَانَهُ وَ سَلَّمَنَا اللَّهُ</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من زعم أن الأمر قد اشتبه عليه فلا يدري هل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 لا إلا أنهم متمسكون بالأول حتى يصح لهم الآخر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باطل بما دللنا عليه من صحة إمامة ابن الحسن و بما بينا من أن الأئمة اثنا عشر و مع ذلك لا ينبغي التوقف بل يجب القطع على إمامة 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بما قدمناه أيضا من أنه</w:t>
      </w:r>
    </w:p>
    <w:p>
      <w:pPr>
        <w:pStyle w:val="BookText"/>
        <w:rPr/>
      </w:pPr>
      <w:r>
        <w:rPr>
          <w:rFonts w:ascii="Amiri" w:hAnsi="Amiri" w:eastAsia="Amiri" w:cs="Amiri"/>
          <w:color w:val="111111"/>
          <w:sz w:val="28"/>
          <w:sz w:val="28"/>
          <w:szCs w:val="28"/>
          <w:rtl w:val="true"/>
          <w:lang w:bidi="ar-SA"/>
        </w:rPr>
        <w:t>لَا يَمْضِي إِمَامٌ حَتَّى يُولَدَ لَهُ وَ يُرَى عَقِبُهُ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ذلك ما رواه</w:t>
      </w:r>
    </w:p>
    <w:p>
      <w:pPr>
        <w:pStyle w:val="BookText"/>
        <w:rPr/>
      </w:pPr>
      <w:r>
        <w:rPr>
          <w:rFonts w:ascii="Amiri" w:hAnsi="Amiri" w:eastAsia="Amiri" w:cs="Amiri"/>
          <w:color w:val="111111"/>
          <w:sz w:val="28"/>
          <w:sz w:val="28"/>
          <w:szCs w:val="28"/>
          <w:rtl w:val="true"/>
          <w:lang w:bidi="ar-SA"/>
        </w:rPr>
        <w:t>مُحَمَّدُ بْنُ عَبْدِ اللَّهِ بْنِ جَعْفَرٍ الْحِمْيَرِيُّ عَنْ أَبِيهِ عَنْ عَلِيِّ بْنِ سُلَيْمَانَ بْنِ رَشِيدٍ</w:t>
      </w:r>
      <w:r>
        <w:rPr>
          <w:rStyle w:val="FootnoteAnchor"/>
          <w:rtl w:val="true"/>
        </w:rPr>
        <w:footnoteReference w:id="1111"/>
      </w:r>
      <w:r>
        <w:rPr>
          <w:rFonts w:ascii="Amiri" w:hAnsi="Amiri" w:eastAsia="Amiri" w:cs="Amiri"/>
          <w:color w:val="111111"/>
          <w:sz w:val="28"/>
          <w:sz w:val="28"/>
          <w:szCs w:val="28"/>
          <w:rtl w:val="true"/>
          <w:lang w:bidi="ar-SA"/>
        </w:rPr>
        <w:t>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أَبِي حَمْزَةَ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أَنْتَ إِمَامٌ قَالَ نَعَمْ فَقَالَ لَهُ إِنِّي سَمِعْتُ جَدَّكَ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يَكُونُ الْإِمَامُ إِلَّا وَ لَهُ عَقِبٌ فَقَالَ أَ نَسِيتَ يَا شَيْخُ أَوْ تَنَاسَيْتَ</w:t>
      </w:r>
      <w:r>
        <w:rPr>
          <w:rStyle w:val="FootnoteAnchor"/>
          <w:rtl w:val="true"/>
        </w:rPr>
        <w:footnoteReference w:id="1112"/>
      </w:r>
      <w:r>
        <w:rPr>
          <w:rFonts w:ascii="Amiri" w:hAnsi="Amiri" w:eastAsia="Amiri" w:cs="Amiri"/>
          <w:color w:val="111111"/>
          <w:sz w:val="28"/>
          <w:sz w:val="28"/>
          <w:szCs w:val="28"/>
          <w:rtl w:val="true"/>
          <w:lang w:bidi="ar-SA"/>
        </w:rPr>
        <w:t xml:space="preserve">لَيْسَ هَكَذَا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الْإِمَامُ إِلَّا وَ لَهُ عَقِبٌ إِلَّا الْإِمَامُ الَّذِي يَخْرُجُ عَلَيْهِ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عَقِبَ لَهُ فَقَالَ لَهُ صَدَقْتَ جُعِلْتُ فِدَاكَ هَكَذَا سَمِعْتُ جَدَّكَ يَقُولُ</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دللنا عليه من أن الزمان لا يخلو من إمام عقلا و شرعا يفسد هذا القول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تمسكهم بما</w:t>
      </w:r>
    </w:p>
    <w:p>
      <w:pPr>
        <w:pStyle w:val="BookText"/>
        <w:rPr/>
      </w:pPr>
      <w:r>
        <w:rPr>
          <w:rFonts w:ascii="Amiri" w:hAnsi="Amiri" w:eastAsia="Amiri" w:cs="Amiri"/>
          <w:color w:val="111111"/>
          <w:sz w:val="28"/>
          <w:sz w:val="28"/>
          <w:szCs w:val="28"/>
          <w:rtl w:val="true"/>
          <w:lang w:bidi="ar-SA"/>
        </w:rPr>
        <w:t>رُوِيَ تَمَسَّكُوا بِالْأَوَّلِ حَتَّى يَصِحَّ لَكُمُ الْآخِرُ</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خبر واحد و مع هذا فقد تأوله سعد بن عبد الله بتأويل قريب قال قوله تمسكوا بالأول حتى يظهر لكم الآخر هو دليل على إيجاب الخلف لأنه يقتضي وجوب التمسك بالأول و لا يبحث عن أحوال الآخر إذا كان مستورا غائبا في تقية حتى يأذن الله في ظهوره و يكون الذي يظهر أمره و يشهر نفسه على أن </w:t>
      </w:r>
    </w:p>
    <w:p>
      <w:pPr>
        <w:pStyle w:val="BookText"/>
        <w:rPr/>
      </w:pPr>
      <w:r>
        <w:rPr>
          <w:rFonts w:ascii="Amiri" w:hAnsi="Amiri" w:eastAsia="Amiri" w:cs="Amiri"/>
          <w:color w:val="111111"/>
          <w:sz w:val="28"/>
          <w:sz w:val="28"/>
          <w:szCs w:val="28"/>
          <w:rtl w:val="true"/>
          <w:lang w:bidi="ar-SA"/>
        </w:rPr>
        <w:t>القائلين بذلك قد انقرضوا و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r>
        <w:rPr>
          <w:rStyle w:val="FootnoteAnchor"/>
          <w:rtl w:val="true"/>
        </w:rPr>
        <w:footnoteReference w:id="1115"/>
      </w:r>
      <w:r>
        <w:rPr>
          <w:rFonts w:ascii="IRNazanin" w:hAnsi="IRNazanin" w:eastAsia="IRNazanin"/>
          <w:color w:val="111111"/>
          <w:sz w:val="28"/>
          <w:sz w:val="28"/>
          <w:szCs w:val="28"/>
          <w:rtl w:val="true"/>
          <w:lang w:bidi="fa-IR"/>
        </w:rPr>
        <w:t xml:space="preserve">من قال بإمامة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انقطعت الإمامة كما انقطعت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فقولهم باطل بما دللنا عليه من أن الزمان لا يخلو عن</w:t>
      </w:r>
      <w:r>
        <w:rPr>
          <w:rStyle w:val="FootnoteAnchor"/>
          <w:rtl w:val="true"/>
        </w:rPr>
        <w:footnoteReference w:id="1116"/>
      </w:r>
      <w:r>
        <w:rPr>
          <w:rFonts w:ascii="Amiri" w:hAnsi="Amiri" w:eastAsia="Amiri" w:cs="Amiri"/>
          <w:color w:val="111111"/>
          <w:sz w:val="28"/>
          <w:sz w:val="28"/>
          <w:szCs w:val="28"/>
          <w:rtl w:val="true"/>
          <w:lang w:bidi="ar-SA"/>
        </w:rPr>
        <w:t>إمام عقلا و شرعا و بما بيناه من أن الأئمة اثنا عشر و سنبين</w:t>
      </w:r>
      <w:r>
        <w:rPr>
          <w:rStyle w:val="FootnoteAnchor"/>
          <w:rtl w:val="true"/>
        </w:rPr>
        <w:footnoteReference w:id="1117"/>
      </w:r>
      <w:r>
        <w:rPr>
          <w:rFonts w:ascii="IRNazanin" w:hAnsi="IRNazanin" w:eastAsia="IRNazanin"/>
          <w:color w:val="111111"/>
          <w:sz w:val="28"/>
          <w:sz w:val="28"/>
          <w:szCs w:val="28"/>
          <w:rtl w:val="true"/>
          <w:lang w:bidi="fa-IR"/>
        </w:rPr>
        <w:t xml:space="preserve">صحة ولادة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فسقط قولهم من كل وجه على أن هؤلاء قد انقرضوا بحمد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بينا فساد قول الذاهبين إلى إمامة جعفر بن علي من الفطحية الذين قالوا بإمامة عبد الله بن جعفر لما مات</w:t>
      </w:r>
      <w:r>
        <w:rPr>
          <w:rStyle w:val="FootnoteAnchor"/>
          <w:rtl w:val="true"/>
        </w:rPr>
        <w:footnoteReference w:id="1118"/>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عبد الله و لم يخلف ولدا رجعوا إلى القول بإمامة موسى بن جعفر و من بعده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بإمامة جعفر و قول هؤلاء يبطل من وجوه أفسدناها</w:t>
      </w:r>
      <w:r>
        <w:rPr>
          <w:rStyle w:val="FootnoteAnchor"/>
          <w:rtl w:val="true"/>
        </w:rPr>
        <w:footnoteReference w:id="1119"/>
      </w:r>
      <w:r>
        <w:rPr>
          <w:rFonts w:ascii="Amiri" w:hAnsi="Amiri" w:eastAsia="Amiri" w:cs="Amiri"/>
          <w:color w:val="111111"/>
          <w:sz w:val="28"/>
          <w:sz w:val="28"/>
          <w:szCs w:val="28"/>
          <w:rtl w:val="true"/>
          <w:lang w:bidi="ar-SA"/>
        </w:rPr>
        <w:t>و لأنه لا خلاف بين الإمامية أن الإمامة لا تجتمع في أخوين بعد الحسن و الحسين و قد رووا في ذلك أخبارا كثيرة</w:t>
      </w:r>
      <w:r>
        <w:rPr>
          <w:rStyle w:val="FootnoteAnchor"/>
          <w:rtl w:val="true"/>
        </w:rPr>
        <w:footnoteReference w:id="1120"/>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مَا رَوَاهُ سَعْدُ بْنُ عَبْدِ اللَّهِ عَنْ مُحَمَّدِ بْنِ الْوَلِيدِ الْخَزَّازِ عَنْ يُونُسَ بْنِ يَعْقُوبَ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أَبَى اللَّهُ أَنْ يَجْعَلَ الْإِمَامَةَ لِأَخَوَيْنِ بَعْدَ الْحَسَنِ وَ الْحُسَيْنِ ع</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 رواه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الوليد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الإمامة و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و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يونس بن يعقوب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مُحَمَّدِ بْنِ الْحُسَيْنِ بْنِ أَبِي الْخَطَّابِ عَنْ سُلَيْمَانَ بْنِ جَعْفَرٍ عَنْ حَمَّادِ بْنِ عِيسَى الْجُهَنِيِّ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الْإِمَامَةُ فِي أَخَوَيْنِ بَعْدَ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الْأَعْقَابِ وَ أَعْقَابِ الْأَعْقَابِ</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 أخرجه في الإثبات المذكور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سليمان بن جعفر الجعفري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عَبْدِ اللَّهِ بْنِ جَعْفَرٍ الْحِمْيَرِيُّ عَنْ أَبِيهِ عَنْ مُحَمَّدِ بْنِ عِيسَى بْنِ عُبَيْدٍ عَنْ يُونُسَ بْنِ عَبْدِ الرَّحْمَنِ عَنِ الْحُسَيْنِ بْنِ ثُوَيْرِ بْنِ أَبِي فَاخِتَةَ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 الْإِمَامَةُ فِي أَخَوَيْنِ بَعْدَ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إِنَّهَا جَرَتْ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وَ جَلَ وَ أُولُوا الْأَرْحامِ بَعْضُهُمْ أَوْلى بِبَعْضٍ فِي كِتابِ اللَّهِ مِنَ الْمُؤْمِنِينَ وَ الْمُهاجِرِينَ</w:t>
      </w:r>
      <w:r>
        <w:rPr>
          <w:rStyle w:val="FootnoteAnchor"/>
          <w:rtl w:val="true"/>
        </w:rPr>
        <w:footnoteReference w:id="1124"/>
      </w:r>
      <w:r>
        <w:rPr>
          <w:rFonts w:ascii="Amiri" w:hAnsi="Amiri" w:eastAsia="Amiri" w:cs="Amiri"/>
          <w:color w:val="111111"/>
          <w:sz w:val="28"/>
          <w:sz w:val="28"/>
          <w:szCs w:val="28"/>
          <w:rtl w:val="true"/>
          <w:lang w:bidi="ar-SA"/>
        </w:rPr>
        <w:t xml:space="preserve">فَلَا تَكُونُ بَعْدَ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الْأَعْقَابِ وَ أَعْقَابِ الْأَعْقَابِ</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أنه لم يكن معصوما و قد بينا أن من شرط الإمام أن يكون معصوما و ما ظهر من أفعاله ينافي العصمة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w:t>
      </w:r>
      <w:r>
        <w:rPr>
          <w:rStyle w:val="FootnoteAnchor"/>
          <w:rtl w:val="true"/>
        </w:rPr>
        <w:footnoteReference w:id="1126"/>
      </w:r>
      <w:r>
        <w:rPr>
          <w:rFonts w:ascii="Amiri" w:hAnsi="Amiri" w:eastAsia="Amiri" w:cs="Amiri"/>
          <w:color w:val="111111"/>
          <w:sz w:val="28"/>
          <w:sz w:val="28"/>
          <w:szCs w:val="28"/>
          <w:rtl w:val="true"/>
          <w:lang w:bidi="ar-SA"/>
        </w:rPr>
        <w:t xml:space="preserve">أَنَّهُ لَمَّا وُلِدَ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هَنَّئُوهُ بِهِ فَلَمْ </w:t>
      </w:r>
    </w:p>
    <w:p>
      <w:pPr>
        <w:pStyle w:val="BookText"/>
        <w:rPr/>
      </w:pPr>
      <w:r>
        <w:rPr>
          <w:rFonts w:ascii="Amiri" w:hAnsi="Amiri" w:eastAsia="Amiri" w:cs="Amiri"/>
          <w:color w:val="111111"/>
          <w:sz w:val="28"/>
          <w:sz w:val="28"/>
          <w:szCs w:val="28"/>
          <w:rtl w:val="true"/>
          <w:lang w:bidi="ar-SA"/>
        </w:rPr>
        <w:t>يَرَوْا بِهِ سُرُوراً فَقِيلَ لَهُ فِي ذَلِكَ فَقَالَ هَوِّنْ عَلَيْكَ أَمْرَهُ سَيُضِلُّ خَلْقاً كَثِيراً</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سَعْدُ بْنُ عَبْدِ اللَّهِ قَالَ حَدَّثَنِي جَمَاعَةٌ مِنْهُمْ أَبُو هَاشِمٍ دَاوُدُ بْنُ الْقَاسِمِ الْجَعْفَرِيُّ وَ الْقَاسِمُ بْنُ مُحَمَّدٍ الْعَبَّاسِيُّ وَ مُحَمَّدُ بْنُ عُبَيْدِ اللَّهِ وَ مُحَمَّدُ بْنُ إِبْرَاهِيمَ الْعَمْرِيُّ وَ غَيْرُهُمْ مِمَّنْ كَانَ حُبِسَ بِسَبَبِ قَتْلِ عَبْدِ اللَّهِ بْنِ مُحَمَّدٍ الْعَبَّاسِيِ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أَخَاهُ جَعْفَراً دَخَلَا</w:t>
      </w:r>
      <w:r>
        <w:rPr>
          <w:rStyle w:val="FootnoteAnchor"/>
          <w:rtl w:val="true"/>
        </w:rPr>
        <w:footnoteReference w:id="1128"/>
      </w:r>
      <w:r>
        <w:rPr>
          <w:rFonts w:ascii="Amiri" w:hAnsi="Amiri" w:eastAsia="Amiri" w:cs="Amiri"/>
          <w:color w:val="111111"/>
          <w:sz w:val="28"/>
          <w:sz w:val="28"/>
          <w:szCs w:val="28"/>
          <w:rtl w:val="true"/>
          <w:lang w:bidi="ar-SA"/>
        </w:rPr>
        <w:t>عَلَيْهِمْ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كُنَّا لَيْلَةً مِنَ اللَّيَالِي جُلُوساً نَتَحَدَّثُ إِذْ سَمِعْنَا حَرَكَةَ بَابِ السِّجْنِ فَرَاعَنَا ذَلِكَ وَ كَانَ أَبُو هَاشِمٍ عَلِيلًا فَقَالَ لِبَعْضِنَا اطَّلِعْ وَ انْظُرْ مَا تَرَى فَاطَّلَعَ إِلَى مَوْضِعِ الْبَابِ فَإِذَا الْبَابُ فُتِحَ وَ إِذَا هُوَ بِرَجُلَيْنِ قَدْ أُدْخِلَا إِلَى السِّجْنِ وَ رُدَّ الْبَابُ وَ أُقْفِلَ فَدَنَا مِنْهُمَا فَقَالَ مَنْ أَنْتُمَا فَقَالَ أَحَدُهُمَا نَحْنُ قَوْمٌ مِنَ الطَّالِبِيَّةِ حُبِسْنَا فَقَالَ مَنْ أَنْتُمَا فَقَالَ</w:t>
      </w:r>
      <w:r>
        <w:rPr>
          <w:rStyle w:val="FootnoteAnchor"/>
          <w:rtl w:val="true"/>
        </w:rPr>
        <w:footnoteReference w:id="1129"/>
      </w:r>
      <w:r>
        <w:rPr>
          <w:rFonts w:ascii="Amiri" w:hAnsi="Amiri" w:eastAsia="Amiri" w:cs="Amiri"/>
          <w:color w:val="111111"/>
          <w:sz w:val="28"/>
          <w:sz w:val="28"/>
          <w:szCs w:val="28"/>
          <w:rtl w:val="true"/>
          <w:lang w:bidi="ar-SA"/>
        </w:rPr>
        <w:t>أَنَا الْحَسَنُ بْنُ عَلِيٍّ وَ هَذَا جَعْفَرُ بْنُ عَلِيٍّ فَقَالَ لَهُمَا جَعَلَنِيَ اللَّهُ فِدَاكُمَا إِنْ رَأَيْتُمَا أَنْ تَدْخُلَا الْبَيْتَ وَ بَادَرَ إِلَيْنَا وَ إِلَى أَبِي هَاشِمٍ فَأَعْلَمَنَا وَ 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إِلَيْهِمَا أَبُو هَاشِمٍ قَامَ عَنْ مِضْرَبَةٍ</w:t>
      </w:r>
      <w:r>
        <w:rPr>
          <w:rStyle w:val="FootnoteAnchor"/>
          <w:rtl w:val="true"/>
        </w:rPr>
        <w:footnoteReference w:id="1130"/>
      </w:r>
      <w:r>
        <w:rPr>
          <w:rFonts w:ascii="Amiri" w:hAnsi="Amiri" w:eastAsia="Amiri" w:cs="Amiri"/>
          <w:color w:val="111111"/>
          <w:sz w:val="28"/>
          <w:sz w:val="28"/>
          <w:szCs w:val="28"/>
          <w:rtl w:val="true"/>
          <w:lang w:bidi="ar-SA"/>
        </w:rPr>
        <w:t xml:space="preserve">كَانَتْ تَحْتَهُ فَقَبَّلَ وَجْهَ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أَجْلَسَهُ عَلَيْهَا وَ جَلَسَ</w:t>
      </w:r>
      <w:r>
        <w:rPr>
          <w:rStyle w:val="FootnoteAnchor"/>
          <w:rtl w:val="true"/>
        </w:rPr>
        <w:footnoteReference w:id="1131"/>
      </w:r>
      <w:r>
        <w:rPr>
          <w:rFonts w:ascii="Amiri" w:hAnsi="Amiri" w:eastAsia="Amiri" w:cs="Amiri"/>
          <w:color w:val="111111"/>
          <w:sz w:val="28"/>
          <w:sz w:val="28"/>
          <w:szCs w:val="28"/>
          <w:rtl w:val="true"/>
          <w:lang w:bidi="ar-SA"/>
        </w:rPr>
        <w:t xml:space="preserve">جَعْفَرٌ قَرِيباً مِنْهُ فَقَالَ جَعْفَرٌ وَا شطناه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صَوْتِهِ يَعْنِي جَارِيَةً لَهُ فَزَجَرَهُ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اسْكُتْ وَ إِنَّهُمْ رَأَوْا فِيهِ آثَارَ السُّكْرِ وَ إِنَّ النَّوْمَ غَلَبَهُ وَ هُوَ جَالِسٌ مَعَهُمْ فَنَامَ عَلَى تِلْكَ الْحَالِ</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روي فيه و له من الأفعال و الأقوال الشنيعة أكثر من أن تحصى ننزه كتابنا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من قال إن للخلف ولدا و إن الأئمة ثلاثة عشر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فقولهم يفسد بما دللنا</w:t>
      </w:r>
      <w:r>
        <w:rPr>
          <w:rStyle w:val="FootnoteAnchor"/>
          <w:rtl w:val="true"/>
        </w:rPr>
        <w:footnoteReference w:id="1133"/>
      </w:r>
      <w:r>
        <w:rPr>
          <w:rFonts w:ascii="IRNazanin" w:hAnsi="IRNazanin" w:eastAsia="IRNazanin"/>
          <w:color w:val="111111"/>
          <w:sz w:val="28"/>
          <w:sz w:val="28"/>
          <w:szCs w:val="28"/>
          <w:rtl w:val="true"/>
          <w:lang w:bidi="fa-IR"/>
        </w:rPr>
        <w:t xml:space="preserve">عليه من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فهذا القول يجب إطراحه على أن هذه الفرق كلها قد انقرضت بحمد الله و لم يبق قائل يقول بقولها و ذلك دليل على بطلان هذه الأقاويل</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66" w:name="pg49_413"/>
    </w:p>
    <w:p>
      <w:pPr>
        <w:pStyle w:val="Heading2"/>
        <w:numPr>
          <w:ilvl w:val="1"/>
          <w:numId w:val="1"/>
        </w:numPr>
        <w:rPr/>
      </w:pPr>
      <w:bookmarkStart w:id="67" w:name="__RefHeading___Toc76860_211673320"/>
      <w:bookmarkStart w:id="68" w:name="_Toc23"/>
      <w:bookmarkEnd w:id="66"/>
      <w:bookmarkEnd w:id="67"/>
      <w:r>
        <w:rPr/>
        <w:t>2</w:t>
      </w:r>
      <w:r>
        <w:rPr>
          <w:rtl w:val="true"/>
        </w:rPr>
        <w:t xml:space="preserve">- </w:t>
      </w:r>
      <w:r>
        <w:rPr>
          <w:rtl w:val="true"/>
        </w:rPr>
        <w:t>فصل الكلام في ولادة صاحب الزمان و إثباتها بالدليل و الأخبار</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الكلام في ولادة صاحب الزمان و صحتها فأشياء اعتبارية و أشياء إخبارية فأما الاعتبارية فهو أنه إذا ثبت إمامته بما دللنا عليه من الأقسام و إفساد كل قسم منها إلا القول بإمامته ثبت</w:t>
      </w:r>
      <w:r>
        <w:rPr>
          <w:rStyle w:val="FootnoteAnchor"/>
          <w:rtl w:val="true"/>
        </w:rPr>
        <w:footnoteReference w:id="1135"/>
      </w:r>
      <w:r>
        <w:rPr>
          <w:rFonts w:ascii="Amiri" w:hAnsi="Amiri" w:eastAsia="Amiri" w:cs="Amiri"/>
          <w:color w:val="111111"/>
          <w:sz w:val="28"/>
          <w:sz w:val="28"/>
          <w:szCs w:val="28"/>
          <w:rtl w:val="true"/>
          <w:lang w:bidi="ar-SA"/>
        </w:rPr>
        <w:t>إمامته و علمنا بذلك صحة ولادته إن لم يرد</w:t>
      </w:r>
      <w:r>
        <w:rPr>
          <w:rStyle w:val="FootnoteAnchor"/>
          <w:rtl w:val="true"/>
        </w:rPr>
        <w:footnoteReference w:id="1136"/>
      </w:r>
      <w:r>
        <w:rPr>
          <w:rFonts w:ascii="Amiri" w:hAnsi="Amiri" w:eastAsia="Amiri" w:cs="Amiri"/>
          <w:color w:val="111111"/>
          <w:sz w:val="28"/>
          <w:sz w:val="28"/>
          <w:szCs w:val="28"/>
          <w:rtl w:val="true"/>
          <w:lang w:bidi="ar-SA"/>
        </w:rPr>
        <w:t>فيه خبر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ما دللنا عليه من أن الأئمة اثنا عشر يدل على صحة ولادته لأن العدد لا يكون إلا 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دللنا على أن صاحب الأمر لا بد له من غيبتين يؤكد ذلك لأن كل ذلك مبني على صحة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تصحيح ولادته من جهة الأخبار فسنذكر في هذا الكتاب طرفا مما روي فيه جملة و تفصيلا و نذكر بعد ذلك جملة من أخبار من شاهده و رآه لأن استيفاء ما روي في هذا المعنى يطول به الكتاب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مُحَمَّدٍ هَارُونَ بْنِ مُوسَى التَّلَّعُكْبَرِيِّ عَنْ أَحْمَدَ بْنِ عَلِيٍّ الرَّازِيِّ قَالَ حَدَّثَنِي مُحَمَّدُ بْنُ عَلِيٍّ عَنْ حَنْظَلَةَ بْنِ زَكَرِيَّا عَنِ </w:t>
      </w:r>
    </w:p>
    <w:p>
      <w:pPr>
        <w:pStyle w:val="BookText"/>
        <w:rPr/>
      </w:pPr>
      <w:r>
        <w:rPr>
          <w:rFonts w:ascii="Amiri" w:hAnsi="Amiri" w:eastAsia="Amiri" w:cs="Amiri"/>
          <w:color w:val="111111"/>
          <w:sz w:val="28"/>
          <w:sz w:val="28"/>
          <w:szCs w:val="28"/>
          <w:rtl w:val="true"/>
          <w:lang w:bidi="ar-SA"/>
        </w:rPr>
        <w:t>الثِّقَةِ قَالَ حَدَّثَنِي عَبْدُ اللَّهِ بْنُ الْعَبَّاسِ الْعَلَوِيُّ وَ مَا رَأَيْتُ أَصْدَقَ لَهْجَةً مِنْهُ وَ كَانَ خَالَفَنَا</w:t>
      </w:r>
      <w:r>
        <w:rPr>
          <w:rStyle w:val="FootnoteAnchor"/>
          <w:rtl w:val="true"/>
        </w:rPr>
        <w:footnoteReference w:id="1137"/>
      </w:r>
      <w:r>
        <w:rPr>
          <w:rFonts w:ascii="Amiri" w:hAnsi="Amiri" w:eastAsia="Amiri" w:cs="Amiri"/>
          <w:color w:val="111111"/>
          <w:sz w:val="28"/>
          <w:sz w:val="28"/>
          <w:szCs w:val="28"/>
          <w:rtl w:val="true"/>
          <w:lang w:bidi="ar-SA"/>
        </w:rPr>
        <w:t>فِي أَشْيَاءَ كَثِيرَةٍ قَالَ حَدَّثَنِي أَبُو الْفَضْلِ الْحُسَيْنُ بْنُ الْحَسَنِ الْعَلَوِيُ</w:t>
      </w:r>
      <w:r>
        <w:rPr>
          <w:rStyle w:val="FootnoteAnchor"/>
          <w:rtl w:val="true"/>
        </w:rPr>
        <w:footnoteReference w:id="1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فَهَنَّأْتُهُ بِسَيِّدِنَا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الْكُلَيْنِيُّ عَنْ مُحَمَّدِ بْنِ جَعْفَرٍ الْأَسَدِيِّ قَالَ حَدَّثَنِي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حَكِيمَةَ</w:t>
      </w:r>
      <w:r>
        <w:rPr>
          <w:rStyle w:val="FootnoteAnchor"/>
          <w:rtl w:val="true"/>
        </w:rPr>
        <w:footnoteReference w:id="1140"/>
      </w:r>
      <w:r>
        <w:rPr>
          <w:rFonts w:ascii="Amiri" w:hAnsi="Amiri" w:eastAsia="Amiri" w:cs="Amiri"/>
          <w:color w:val="111111"/>
          <w:sz w:val="28"/>
          <w:sz w:val="28"/>
          <w:szCs w:val="28"/>
          <w:rtl w:val="true"/>
          <w:lang w:bidi="ar-SA"/>
        </w:rPr>
        <w:t xml:space="preserve">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سِتِّينَ وَ مِائَتَيْنِ فَكَلَّمْتُهَا مِنْ وَرَاءِ حِجَابٍ وَ سَأَلْتُهَا عَنْ دِينِهَا فَسَمَّتْ لِي مَنْ تَأْتَمُّ بِهِمْ قَالَتْ فُلَانٌ ابْنُ الْحَسَنِ فَسَمَّتْهُ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جَعَلَنِيَ اللَّهُ فِدَاكِ مُعَايَنَةً أَوْ خَبَراً فَقَالَتْ 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بِهِ إِلَى أُمِّهِ قُلْتُ لَهَا فَأَيْنَ الْوَلَدُ قَالَتْ مَسْتُورٌ فَقُلْتُ إِلَى مَنْ تَفْزَعُ الشِّيعَةُ قَالَتْ 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أَقْتَدِي</w:t>
      </w:r>
      <w:r>
        <w:rPr>
          <w:rStyle w:val="FootnoteAnchor"/>
          <w:rtl w:val="true"/>
        </w:rPr>
        <w:footnoteReference w:id="1141"/>
      </w:r>
      <w:r>
        <w:rPr>
          <w:rFonts w:ascii="Amiri" w:hAnsi="Amiri" w:eastAsia="Amiri" w:cs="Amiri"/>
          <w:color w:val="111111"/>
          <w:sz w:val="28"/>
          <w:sz w:val="28"/>
          <w:szCs w:val="28"/>
          <w:rtl w:val="true"/>
          <w:lang w:bidi="ar-SA"/>
        </w:rPr>
        <w:t>بِمَنْ وَصِيَّتُهُ إِلَى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اقْتَدِ</w:t>
      </w:r>
      <w:r>
        <w:rPr>
          <w:rStyle w:val="FootnoteAnchor"/>
          <w:rtl w:val="true"/>
        </w:rPr>
        <w:footnoteReference w:id="1142"/>
      </w:r>
      <w:r>
        <w:rPr>
          <w:rFonts w:ascii="Amiri" w:hAnsi="Amiri" w:eastAsia="Amiri" w:cs="Amiri"/>
          <w:color w:val="111111"/>
          <w:sz w:val="28"/>
          <w:sz w:val="28"/>
          <w:szCs w:val="28"/>
          <w:rtl w:val="true"/>
          <w:lang w:bidi="ar-SA"/>
        </w:rPr>
        <w:t xml:space="preserve">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وَ كَانَ</w:t>
      </w:r>
      <w:r>
        <w:rPr>
          <w:rStyle w:val="FootnoteAnchor"/>
          <w:rtl w:val="true"/>
        </w:rPr>
        <w:footnoteReference w:id="1143"/>
      </w:r>
      <w:r>
        <w:rPr>
          <w:rFonts w:ascii="Amiri" w:hAnsi="Amiri" w:eastAsia="Amiri" w:cs="Amiri"/>
          <w:color w:val="111111"/>
          <w:sz w:val="28"/>
          <w:sz w:val="28"/>
          <w:szCs w:val="28"/>
          <w:rtl w:val="true"/>
          <w:lang w:bidi="ar-SA"/>
        </w:rPr>
        <w:t xml:space="preserve">مَا يَخْرُجُ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إِنَّكُمْ قَوْمٌ أَصْحَابُ أَخْبَارٍ أَ 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 هُوَ فِي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هَذَا الْخَبَرَ التَّلَّعُكْبَرِيُّ عَنِ الْحَسَنِ بْنِ مُحَمَّدٍ النَّهَاوَنْدِيِ</w:t>
      </w:r>
      <w:r>
        <w:rPr>
          <w:rStyle w:val="FootnoteAnchor"/>
          <w:rtl w:val="true"/>
        </w:rPr>
        <w:footnoteReference w:id="1144"/>
      </w:r>
      <w:r>
        <w:rPr>
          <w:rFonts w:ascii="Amiri" w:hAnsi="Amiri" w:eastAsia="Amiri" w:cs="Amiri"/>
          <w:color w:val="111111"/>
          <w:sz w:val="28"/>
          <w:sz w:val="28"/>
          <w:szCs w:val="28"/>
          <w:rtl w:val="true"/>
          <w:lang w:bidi="ar-SA"/>
        </w:rPr>
        <w:t>عَنِ الْحَسَنِ بْنِ جَعْفَرِ بْنِ مُسْلِمٍ الْحَنَفِيِّ عَنْ أَبِي حَامِدٍ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حَكِيمَةَ بِنْتَ مُحَمَّدٍ أُخْتَ أَبِي الْحَسَنِ الْعَسْكَرِيِّ وَ ذَكَرَ مِثْلَهُ</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محمّد بن جعفر الأسدي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الهداية الكبرى للحضيني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الأسدي 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تَقَدَّمَتِ</w:t>
      </w:r>
      <w:r>
        <w:rPr>
          <w:rStyle w:val="FootnoteAnchor"/>
          <w:rtl w:val="true"/>
        </w:rPr>
        <w:footnoteReference w:id="1146"/>
      </w:r>
      <w:r>
        <w:rPr>
          <w:rFonts w:ascii="Amiri" w:hAnsi="Amiri" w:eastAsia="Amiri" w:cs="Amiri"/>
          <w:color w:val="111111"/>
          <w:sz w:val="28"/>
          <w:sz w:val="28"/>
          <w:szCs w:val="28"/>
          <w:rtl w:val="true"/>
          <w:lang w:bidi="ar-SA"/>
        </w:rPr>
        <w:t xml:space="preserve">الرِّوَايَةُ مِنْ قَوْلِ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وُلِدَ لَهُ وَ زَعَمَتِ الظَّلَمَةُ أَنَّهُمْ يَقْتُلُونَنِي لِيَقْطَعُوا هَذَا النَّسْلَ فَكَيْفَ رَأَوْا قُدْرَةَ اللَّهِ وَ سَمَّاهُ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يَعْقُوبَ عَنِ الْحُسَيْنِ بْنِ مُحَمَّدٍ الْأَشْعَرِيِّ عَنِ الْمُعَلَّى بْنِ مُحَمَّدٍ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الزُّبَيْرِيُّ هَذَا جَزَاءُ مَنِ افْتَرَى عَلَى اللَّهِ وَ عَلَى أَوْلِيَائِهِ زَعَمَ أَنَّهُ يَقْتُلُنِي وَ لَيْسَ لِي عَقِبٌ فَكَيْفَ رَأَى قُدْرَةَ اللَّهِ وَ وُلِدَ لَهُ وَلَدٌ سَمَّاهُ مُحَمَّداً سَنَةَ سِتٍّ وَ خَمْسِينَ وَ مِائَتَيْنِ</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الأخير لا وجه له، إذ تفاوت الشمسيّة و القمريّة في مدّة ستّ و خمسين و مائتي سنة يكون بما يقرب من ثمان سنين لا سنة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أحمد بن محمّد بن عبد اللّه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عبيد اللّه مثله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عَنْ مَسْأَلَتِكَ فَتَأْذَنُ لِي فِي أَنْ أَسْأَلَكَ قَالَ سَلْ قُلْتُ يَا سَيِّدِي هَلْ لَكَ وَلَدٌ قَالَ نَعَمْ قُلْتُ فَإِنْ حَدَثَ حَدَثٌ فَأَيْنَ أَسْأَلُ عَنْهُ فَقَالَ بِالْمَدِينَةِ</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و أخرجه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داود بن القاسم الجعفري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يَعْقُوبَ رَفَعَهُ عَنْ نَسِيمٍ الْخَادِمِ وَ خَادِمِ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مَوْلِدِهِ بِعَشْرِ لَيَالٍ فَعَطَسْتُ عِنْدَهُ فَقَالَ يَرْحَمُكَ اللَّهُ فَفَرِحْتُ بِذَلِكَ فَقَالَ أَ لَا أُبَشِّرُكَ فِي الْعُطَاسِ هُوَ أَمَانٌ مِنَ الْمَوْتِ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نسيم الخادم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الكمال و في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نسيم خادمة أبي محمّد عليه السلام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بكلا سنديه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منتخب الأنوار المضيئة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تبصرة الولي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بالسند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هداية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غيلان الكلابي عن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علان، عن نسيم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عن نسيم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بن عبد اللّه، عن نسيم باختلاف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عَبْدِ اللَّهِ بْنِ جَعْفَرٍ الْحِمْيَرِيُّ عَنْ أَبِيهِ عَنْ أَحْمَدَ بْنِ هِلَالٍ عَنْ أُمَيَّةَ بْنِ عَلِيٍّ الْقَيْسِيِّ عَنْ سَالِمِ بْنِ أَبِي حَيَّةَ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ثَلَاثُ أَسْمَاءٍ مُحَمَّدٌ وَ عَلِيٌّ وَ الْحَسَنُ فَالرَّابِعُ الْقَائِمُ ع</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نحوه، و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هلال كما في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يَعْقُوبَ بِإِسْنَادِهِ 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سُرَّ مَنْ رَأَى وَ لَزِمْتُ بَابَ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مِنْ غَيْرِ أَنِ اسْتَأْذَنْتُ</w:t>
      </w:r>
      <w:r>
        <w:rPr>
          <w:rStyle w:val="FootnoteAnchor"/>
          <w:rtl w:val="true"/>
        </w:rPr>
        <w:footnoteReference w:id="1151"/>
      </w:r>
      <w:r>
        <w:rPr>
          <w:rFonts w:ascii="Amiri" w:hAnsi="Amiri" w:eastAsia="Amiri" w:cs="Amiri"/>
          <w:color w:val="111111"/>
          <w:sz w:val="28"/>
          <w:sz w:val="28"/>
          <w:szCs w:val="28"/>
          <w:rtl w:val="true"/>
          <w:lang w:bidi="ar-SA"/>
        </w:rPr>
        <w:t xml:space="preserve">فَلَمَّا دَخَلْتُ فَسَلَّمْتُ قَالَ لِي يَا فُلَانُ كَيْفَ حَالُكَ ثُمَّ قَالَ اقْعُدْ يَا فُلَانُ ثُمَّ سَأَلَنِي عَنْ جَمَاعَةٍ مِنْ رِجَالٍ وَ نِسَاءٍ مِنْ أَهْلِي ثُمَّ قَالَ لِي مَا الَّذِي أَقْدَمَكَ قُلْتُ رَغْبَةٌ فِي خِدْمَتِكَ قَالَ فَالْزَمِ الدَّارَ قَالَ فَكُنْتُ فِي الدَّارِ مَعَ الْخَدَمِ ثُمَّ صِرْتُ أَشْتَرِي لَهُمُ الْحَوَائِجَ مِنَ السُّوقِ وَ كُنْتُ أَدْخُلُ عَلَيْهِ بِغَيْرِ إِذْنٍ إِذَا كَانَ فِي دَارِ الرِّجَالِ فَدَخَلْتُ عَلَيْهِ يَوْماً وَ هُوَ فِي دَارِ الرِّجَالِ فَسَمِعْتُ حَرَكَةً فِي الْبَيْتِ وَ نَادَانِي مَكَانَكَ لَا تَبْرَحْ فَلَمْ أَجْسُرْ أَخْرُجُ وَ لَا أَدْخُلُ فَخَرَجَتْ عَلَيَّ جَارِيَةٌ مَعَهَا شَيْ‌ءٌ مُغَطًّى ثُمَّ نَادَانِي ادْخُلْ فَدَخَلْتُ ثُمَّ نَادَى الْجَارِيَةَ فَرَجَعَتْ فَقَالَ لَهَا اكْشِفِي عَمَّا مَعَكِ فَكَشَفَتْ عَنْ غُلَامٍ أَبْيَضَ حَسَنِ الْوَجْهِ فَكَشَفَ عَنْ بَطْنِهِ فَإِذَا شَعْرٌ نَابِتٌ مِنْ لَبَّتِهِ إِلَى سُرَّتِهِ أَخْضَرُ لَيْسَ بِأَسْوَدَ فَقَالَ هَذَا صَاحِبُكُمْ ثُمَّ أَمَرَهَا فَحَمَلَتْهُ فَمَا رَأَيْتُهُ بَعْدَ ذَلِكَ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ضَوْءُ بْنُ عَلِيٍّ قُلْتُ لِلْفَارِسِيِّ كَمْ كُنْتَ تُقَدِّرُ لَهُ مِنَ السِّنِينَ قَالَ </w:t>
      </w:r>
    </w:p>
    <w:p>
      <w:pPr>
        <w:pStyle w:val="BookText"/>
        <w:rPr/>
      </w:pPr>
      <w:r>
        <w:rPr>
          <w:rFonts w:ascii="Amiri" w:hAnsi="Amiri" w:eastAsia="Amiri" w:cs="Amiri"/>
          <w:color w:val="111111"/>
          <w:sz w:val="28"/>
          <w:sz w:val="28"/>
          <w:szCs w:val="28"/>
          <w:rtl w:val="true"/>
          <w:lang w:bidi="ar-SA"/>
        </w:rPr>
        <w:t>سَنَتَيْنِ قَالَ الْعَبْدِيُ</w:t>
      </w:r>
      <w:r>
        <w:rPr>
          <w:rStyle w:val="FootnoteAnchor"/>
          <w:rtl w:val="true"/>
        </w:rPr>
        <w:footnoteReference w:id="1152"/>
      </w:r>
      <w:r>
        <w:rPr>
          <w:rFonts w:ascii="Amiri" w:hAnsi="Amiri" w:eastAsia="Amiri" w:cs="Amiri"/>
          <w:color w:val="111111"/>
          <w:sz w:val="28"/>
          <w:sz w:val="28"/>
          <w:szCs w:val="28"/>
          <w:rtl w:val="true"/>
          <w:lang w:bidi="ar-SA"/>
        </w:rPr>
        <w:t>فَقُلْتُ لِضَوْءٍ كَمْ تُقَدِّرُ أَنْتَ فَقَالَ أَرْبَعَ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وَ أَبُو عَبْدِ اللَّهِ</w:t>
      </w:r>
      <w:r>
        <w:rPr>
          <w:rStyle w:val="FootnoteAnchor"/>
          <w:rtl w:val="true"/>
        </w:rPr>
        <w:footnoteReference w:id="1153"/>
      </w:r>
      <w:r>
        <w:rPr>
          <w:rFonts w:ascii="Amiri" w:hAnsi="Amiri" w:eastAsia="Amiri" w:cs="Amiri"/>
          <w:color w:val="111111"/>
          <w:sz w:val="28"/>
          <w:sz w:val="28"/>
          <w:szCs w:val="28"/>
          <w:rtl w:val="true"/>
          <w:lang w:bidi="ar-SA"/>
        </w:rPr>
        <w:t>وَ نَحْنُ نُقَدِّرُ إِحْدَى وَ عِشْرِينَ سَنَةً</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 قطعة منه في 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تبصرة الولي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نقدر له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قطعة منه في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عليّ العجليّ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ضوء بن عليّ العجليّ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 قَالَ هَذَا صَاحِبُكُمْ مِنْ بَعْدِي</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 أخرجه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تبصرة الوليّ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في ص</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إرشاد المفيد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 كما في الكافي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ابْنُ أَبِي جِيدٍ عَنْ مُحَمَّدِ بْنِ الْحَسَنِ بْنِ الْوَلِيدِ عَنِ الصَّفَّارِ مُحَمَّدِ بْنِ الْحَسَنِ الْقُمِّيِّ عَنْ أَبِي عَبْدِ اللَّهِ الْمُطَهَّرِيِّ عَنْ حَكِيمَةَ بِنْتِ مُحَمَّدِ بْنِ عَلِيٍّ الرِّضَا قَالَتْ 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خَمْسِينَ وَ مِائَتَيْنِ فِي النِّصْفِ مِنْ شَعْبَانَ وَ قَالَ يَا عَمَّةِ اجْعَلِي اللَّيْلَةَ إِفْطَارَكِ عِنْدِي فَإِنَّ اللَّهَ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 جَلَّ سَيَسُرُّكِ بِوَلِيِّهِ وَ حُجَّتِهِ عَلَى خَلْقِهِ خَلِيفَتِي مِنْ بَعْدِي قَالَتْ حَكِيمَةُ فَتَدَاخَلَنِي لِذَلِكَ سُرُورٌ شَدِيدٌ وَ أَخَذْتُ ثِيَابِي عَلَيَّ وَ خَرَجْتُ مِنْ سَاعَتِي حَتَّى انْتَهَيْتُ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فِي صَحْنِ دَارِهِ وَ جَوَارِيهِ حَوْلَهُ فَقُلْتُ جُعِلْتُ فِدَاكَ يَا سَيِّدِي الْخَلَفُ مِمَّنْ هُوَ قَالَ مِنْ سَوْسَنَ فَأَدَرْتُ طَرْفِي فِيهِنَّ فَلَمْ أَرَ جَارِيَةً عَلَيْهَا أَثَرٌ غَيْرَ سَوْسَنَ قَالَتْ حَكِيمَةُ فَلَمَّا أَنْ صَلَّيْتُ الْمَغْرِبَ وَ الْعِشَاءَ الْآخِرَةَ أُتِيتُ بِالْمَائِدَةِ فَأَفْطَرْتُ أَنَا وَ سَوْسَنُ وَ بَايَتُّهَا فِي بَيْتٍ وَاحِدٍ فَغَفَوْتُ غَفْوَةً</w:t>
      </w:r>
      <w:r>
        <w:rPr>
          <w:rStyle w:val="FootnoteAnchor"/>
          <w:rtl w:val="true"/>
        </w:rPr>
        <w:footnoteReference w:id="1156"/>
      </w:r>
      <w:r>
        <w:rPr>
          <w:rFonts w:ascii="Amiri" w:hAnsi="Amiri" w:eastAsia="Amiri" w:cs="Amiri"/>
          <w:color w:val="111111"/>
          <w:sz w:val="28"/>
          <w:sz w:val="28"/>
          <w:szCs w:val="28"/>
          <w:rtl w:val="true"/>
          <w:lang w:bidi="ar-SA"/>
        </w:rPr>
        <w:t xml:space="preserve">ثُمَّ اسْتَيْقَظْتُ فَلَمْ أَزَلْ مُفَكِّرَةً فِيمَا وَعَدَنِي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قَبْلَ الْوَقْتِ الَّذِي كُنْتُ أَقُومُ فِي كُلِّ لَيْلَةٍ لِلصَّلَاةِ فَصَلَّيْتُ صَلَاةَ اللَّيْلِ حَتَّى بَلَغْتُ إِلَى الْوَتْرِ فَوَثَبَتْ سَوْسَنُ فَزِعَةً وَ خَرَجْتُ فَزِعَةً</w:t>
      </w:r>
      <w:r>
        <w:rPr>
          <w:rStyle w:val="FootnoteAnchor"/>
          <w:rtl w:val="true"/>
        </w:rPr>
        <w:footnoteReference w:id="11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xml:space="preserve">وَ أَسْبَغَتِ الْوُضُوءَ ثُمَّ عَادَتْ فَصَلَّتْ صَلَاةَ اللَّيْلِ وَ بَلَغَتْ إِلَى الْوَتْرِ فَوَقَعَ فِي قَلْبِي أَنَّ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قَرُبَ فَقُمْتُ لِأَنْظُرَ فَإِذَا بِالْفَجْرِ الْأَوَّلِ قَدْ طَلَعَ فَتَدَاخَلَ قَلْبِيَ الشَّكُّ مِنْ وَعْدِ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 مِنْ حُجْرَتِهِ لَا تَشُكِّي وَ كَأَنَّكِ</w:t>
      </w:r>
      <w:r>
        <w:rPr>
          <w:rStyle w:val="FootnoteAnchor"/>
          <w:rtl w:val="true"/>
        </w:rPr>
        <w:footnoteReference w:id="1160"/>
      </w:r>
      <w:r>
        <w:rPr>
          <w:rFonts w:ascii="Amiri" w:hAnsi="Amiri" w:eastAsia="Amiri" w:cs="Amiri"/>
          <w:color w:val="111111"/>
          <w:sz w:val="28"/>
          <w:sz w:val="28"/>
          <w:szCs w:val="28"/>
          <w:rtl w:val="true"/>
          <w:lang w:bidi="ar-SA"/>
        </w:rPr>
        <w:t xml:space="preserve">بِالْأَمْرِ السَّاعَةَ قَدْ رَأَيْتِهِ إِنْ شَاءَ اللَّهُ تَعَالَى قَالَتْ حَكِيمَةُ فَاسْتَحْيَيْتُ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وَقَعَ فِي قَلْبِي وَ رَجَعْتُ إِلَى الْبَيْتِ وَ أَنَا خَجِلَةٌ فَإِذَا هِيَ قَدْ قَطَعَتِ الصَّلَاةَ وَ خَرَجَتْ فَزِعَةً فَلَقِيتُهَا عَلَى بَابِ الْبَيْتِ فَقُلْتُ بِأَبِي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xml:space="preserve">هَلْ تُحِسِّينَ شَيْئاً قَالَتْ نَعَمْ يَا عَمَّةِ إِنِّي لَأَجِدُ أَمْراً شَدِيداً قُلْتُ لَا خَوْفٌ عَلَيْكِ إِنْ شَاءَ اللَّهُ تَعَالَى وَ أَخَذْتُ وِسَادَةً فَأَلْقَيْتُهَا فِي وَسَطِ الْبَيْتِ وَ أَجْلَسْتُهَا عَلَيْهَا وَ جَلَسْتُ مِنْهَا حَيْثُ تَقْعُدُ الْمَرْأَةُ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الْمَرْأَةِ لِلْوِلَادَةِ فَقَبَضَتْ عَلَى كَفِّي وَ غَمَزَتْ غَمْزَةً شَدِيدَةً ثُمَّ أَنَّتْ أَنَّةً وَ تَشَهَّدَتْ وَ نَظَرْتُ تَحْتَهَا فَإِذَا أَنَا بِوَلِيِّ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مُتَلَقِّياً الْأَرْضَ بِمَسَاجِدِهِ فَأَخَذْتُ بِكَتِفَيْهِ فَأَجْلَسْتُهُ فِي حَجْرِي فَإِذَا هُوَ نَظِيفٌ مَفْرُوغٌ مِنْهُ فَنَادَانِي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هَلُمِّي فَأْتِينِي بِابْنِي فَأَتَيْتُهُ بِهِ فَتَنَاوَلَهُ وَ أَخْرَجَ لِسَانَهُ فَمَسَحَهُ عَلَى عَيْنَيْهِ فَفَتَحَهَا</w:t>
      </w:r>
      <w:r>
        <w:rPr>
          <w:rStyle w:val="FootnoteAnchor"/>
          <w:rtl w:val="true"/>
        </w:rPr>
        <w:footnoteReference w:id="1162"/>
      </w:r>
      <w:r>
        <w:rPr>
          <w:rFonts w:ascii="Amiri" w:hAnsi="Amiri" w:eastAsia="Amiri" w:cs="Amiri"/>
          <w:color w:val="111111"/>
          <w:sz w:val="28"/>
          <w:sz w:val="28"/>
          <w:szCs w:val="28"/>
          <w:rtl w:val="true"/>
          <w:lang w:bidi="ar-SA"/>
        </w:rPr>
        <w:t xml:space="preserve">ثُمَّ أَدْخَلَهُ فِي فِيهِ فَحَنَّكَهُ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فِي أُذُنَيْهِ وَ أَجْلَسَهُ فِي رَاحَتِهِ الْيُسْرَى فَاسْتَوَى وَلِيُّ اللَّهِ جَالِساً فَمَسَحَ يَدَهُ عَلَى رَأْسِهِ وَ قَالَ لَهُ يَا بُنَيَّ انْطِقْ بِقُدْرَةِ اللَّهِ فَاسْتَعَاذَ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الرَّجِيمِ وَ اسْتَفْتَحَ 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w:t>
      </w:r>
      <w:r>
        <w:rPr>
          <w:rStyle w:val="FootnoteAnchor"/>
          <w:rtl w:val="true"/>
        </w:rPr>
        <w:footnoteReference w:id="1164"/>
      </w:r>
      <w:r>
        <w:rPr>
          <w:rFonts w:ascii="Amiri" w:hAnsi="Amiri" w:eastAsia="Amiri" w:cs="Amiri"/>
          <w:color w:val="111111"/>
          <w:sz w:val="28"/>
          <w:sz w:val="28"/>
          <w:szCs w:val="28"/>
          <w:rtl w:val="true"/>
          <w:lang w:bidi="ar-SA"/>
        </w:rPr>
        <w:t xml:space="preserve">وَ 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حَتَّى انْتَهَى إِلَى أَبِيهِ فَنَاوَلَنِيهِ</w:t>
      </w:r>
      <w:r>
        <w:rPr>
          <w:rStyle w:val="FootnoteAnchor"/>
          <w:rtl w:val="true"/>
        </w:rPr>
        <w:footnoteReference w:id="1165"/>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عَمَّةِ رُدِّيهِ إِلَى أُمِّهِ حَتَّى تَقَرَّ عَيْنُها وَ لا تَحْزَنَ وَ لِتَعْلَمَ أَنَّ وَعْدَ اللَّهِ حَقٌ وَ لَكِنَّ أَكْثَرَ النَّاسِ لَا يَعْلَمُونَ</w:t>
      </w:r>
      <w:r>
        <w:rPr>
          <w:rStyle w:val="FootnoteAnchor"/>
          <w:rtl w:val="true"/>
        </w:rPr>
        <w:footnoteReference w:id="1166"/>
      </w:r>
      <w:r>
        <w:rPr>
          <w:rFonts w:ascii="Amiri" w:hAnsi="Amiri" w:eastAsia="Amiri" w:cs="Amiri"/>
          <w:color w:val="111111"/>
          <w:sz w:val="28"/>
          <w:sz w:val="28"/>
          <w:szCs w:val="28"/>
          <w:rtl w:val="true"/>
          <w:lang w:bidi="ar-SA"/>
        </w:rPr>
        <w:t xml:space="preserve">فَرَدَدْتُهُ إِلَى أُمِّهِ وَ قَدِ انْفَجَرَ الْفَجْرُ الثَّانِي فَصَلَّيْتُ الْفَرِيضَةَ وَ عَقَّبْتُ إِلَى أَنْ طَلَعَتِ الشَّمْسُ ثُمَّ وَدَّعْتُ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انْصَرَفْتُ إِلَى مَنْزِلِي فَلَمَّا كَانَ بَعْدَ ثَلَاثٍ اشْتَقْتُ إِلَى وَلِيِّ اللَّهِ فَصِرْتُ إِلَيْهِمْ فَبَدَأْتُ بِالْحُجْرَةِ الَّتِي كَانَتْ سَوْسَنُ فِيهَا فَلَمْ أَرَ أَثَراً وَ لَا سَمِعْتُ ذِكْراً فَكَرِهْتُ أَنْ أَسْأَلَ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أَنْ أَبْدَأَهُ بِالسُّؤَالِ فَبَدَأَنِي فَقَالَ هُوَ</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يَا عَمَّةِ فِي كَنَفِ اللَّهِ وَ حِرْزِهِ وَ سِتْرِهِ وَ غَيْبِهِ حَتَّى يَأْذَنَ اللَّهُ لَهُ فَإِذَا غَيَّبَ اللَّهُ شَخْصِي وَ تَوَفَّانِي وَ رَأَيْتَ شِيعَتِي قَدِ اخْتَلَفُوا فَأَخْبِرِي الثِّقَاتَ مِنْهُمْ وَ لْيَكُنْ عِنْدَكِ وَ عِنْدَهُمْ مَكْتُوماً فَإِنَّ وَلِيَّ اللَّهِ يُغَيِّبُهُ اللَّهُ عَنْ خَلْقِهِ وَ يَحْجُبُهُ عَنْ عِبَادِهِ فَلَا يَرَاهُ أَحَدٌ حَتَّى يُقَدِّمَ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لِيَقْضِيَ اللَّهُ أَمْراً كانَ مَفْعُولًا</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و قطعة منه في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في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الْحَسَنِ بْنِ الْوَلِيدِ عَنْ مُحَمَّدِ بْنِ يَحْيَى الْعَطَّارِ عَنْ مُحَمَّدِ بْنِ حَمَّوَيْهِ الرَّازِيِّ عَنِ الْحُسَيْنِ بْنِ رِزْقِ اللَّهِ عَنْ مُوسَى بْنِ مُحَمَّدِ بْنِ جَعْفَرٍ</w:t>
      </w:r>
      <w:r>
        <w:rPr>
          <w:rStyle w:val="FootnoteAnchor"/>
          <w:rtl w:val="true"/>
        </w:rPr>
        <w:footnoteReference w:id="1169"/>
      </w:r>
      <w:r>
        <w:rPr>
          <w:rFonts w:ascii="Amiri" w:hAnsi="Amiri" w:eastAsia="Amiri" w:cs="Amiri"/>
          <w:color w:val="111111"/>
          <w:sz w:val="28"/>
          <w:sz w:val="28"/>
          <w:szCs w:val="28"/>
          <w:rtl w:val="true"/>
          <w:lang w:bidi="ar-SA"/>
        </w:rPr>
        <w:t xml:space="preserve">قَالَ حَدَّثَتْنِي حَكِيمَةُ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مَعْنَى الْحَدِيثِ الْأَوَّلِ إِلَّا أَنَّهَا قَالَتْ فَقَالَ 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إِذَا كَانَ الْيَوْمُ السَّابِعُ فَأْتِينَا فَلَمَّا أَصْبَحْتُ جِئْتُ لِأُسَلِّمَ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كَشَفْتُ عَنْهُ السِّتْرَ لِأَتَفَقَّدَ سَيِّدِي فَلَمْ أَرَهُ فَقُلْتُ لَهُ جُعِلْتُ فِدَاكَ مَا فَعَلَ سَيِّدِي فَقَالَ يَا عَمَّةِ اسْتَوْدَعْنَاهُ الَّذِي اسْتَوْدَعَتْ أُمُّ مُوسَى فَلَمَّا كَانَ الْيَوْمُ السَّابِعُ جِئْتُ فَسَلَّمْتُ وَ جَلَسْتُ فَقَالَ هَلُمُّوا ابْنِي فَجِي‌ءَ بِسَيِّدِي وَ هُوَ فِي خِرَقٍ صُفْرٍ فَفَعَلَ بِهِ كَفِعْلِهِ</w:t>
      </w:r>
      <w:r>
        <w:rPr>
          <w:rStyle w:val="FootnoteAnchor"/>
          <w:rtl w:val="true"/>
        </w:rPr>
        <w:footnoteReference w:id="1170"/>
      </w:r>
      <w:r>
        <w:rPr>
          <w:rFonts w:ascii="Amiri" w:hAnsi="Amiri" w:eastAsia="Amiri" w:cs="Amiri"/>
          <w:color w:val="111111"/>
          <w:sz w:val="28"/>
          <w:sz w:val="28"/>
          <w:szCs w:val="28"/>
          <w:rtl w:val="true"/>
          <w:lang w:bidi="ar-SA"/>
        </w:rPr>
        <w:t xml:space="preserve">الْأَوَّلِ ثُمَّ أَدْلَى لِسَانَهُ فِي فِيهِ كَأَنَّمَا يُغَذِّيهِ لَبَناً وَ عَسَلًا ثُمَّ قَالَ تَكَلَّمْ يَا بُنَيَّ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ثَنَّى بِالصَّلَاةِ عَلَى مُحَمَّدٍ 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أَبِيهِ ثُمَّ قَرَأَ بِسْمِ اللَّهِ الرَّحْمنِ الرَّحِيمِ وَ نُرِيدُ أَنْ نَمُنَّ عَلَى الَّذِينَ اسْتُضْعِفُوا فِي الْأَرْضِ وَ نَجْعَلَهُمْ أَئِمَّةً وَ نَجْعَلَهُمُ الْوارِثِينَ إِلَى قَوْلِهِ ما كانُوا يَحْذَرُونَ</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 أورده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محمّد بن القاسم مختصرا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الرَّازِيُّ عَنْ مُحَمَّدِ بْنِ عَلِيٍّ عَنْ عَلِيِّ بْنِ سَمِيعِ بْنِ بُنَانٍ عَنْ مُحَمَّدِ بْنِ عَلِيِّ بْنِ أَبِي الدَّارِيِّ عَنْ أَحْمَدَ بْنِ مُحَمَّدٍ عَنْ أَحْمَدَ بْنِ عَبْدِ اللَّهِ عَنْ أَحْمَدَ بْنِ رَوْحٍ الْأَهْوَازِيِّ عَنْ مُحَمَّدِ بْنِ إِبْرَاهِيمَ عَنْ حَكِيمَةَ بِمِثْلِ مَعْنَى الْحَدِيثِ الْأَوَّلِ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شَهْرِ رَمَضَانَ سَنَةَ خَمْسٍ وَ خَمْسِينَ وَ مِائَتَيْنِ قَالَتْ وَ قُلْتُ لَهُ يَا ابْنَ رَسُولِ اللَّهِ مَنْ أُمُّهُ قَالَ نَرْجِسُ قَالَتْ فَلَمَّا كَانَ فِي الْيَوْمِ الثَّالِثِ اشْتَدَّ شَوْقِي إِلَى وَلِيِّ اللَّهِ فَأَتَيْتُهُمْ عَائِدَةً فَبَدَأْتُ بِالْحُجْرَةِ الَّتِي فِيهَا الْجَارِيَةُ فَإِذَا أَنَا بِهَا جَالِسَةً فِي مَجْلِسِ الْمَرْأَةِ النُّفَسَاءِ وَ عَلَيْهَا أَثْوَابٌ صُفْرٌ وَ هِيَ مُعَصَّبَةُ الرَّأْسِ فَسَلَّمْتُ عَلَيْهَا وَ الْتَفَتُّ إِلَى جَانِبِ الْبَيْتِ وَ إِذَا بِمَهْدٍ عَلَيْهِ أَثْوَابٌ خُضْرٌ فَعَدَلْتُ إِلَى الْمَهْدِ وَ رَفَعْتُ عَنْهُ الْأَثْوَابَ فَإِذَا أَنَا بِوَلِيِّ اللَّهِ نَائِمٌ عَلَى قَفَاهُ غَيْرَ مَحْزُومٍ وَ لَا مَقْمُوطٍ فَفَتَحَ عَيْنَيْهِ وَ جَعَلَ يَضْحَكُ وَ يُنَاجِينِي بِإِصْبَعِهِ</w:t>
      </w:r>
      <w:r>
        <w:rPr>
          <w:rStyle w:val="FootnoteAnchor"/>
          <w:rtl w:val="true"/>
        </w:rPr>
        <w:footnoteReference w:id="1172"/>
      </w:r>
      <w:r>
        <w:rPr>
          <w:rFonts w:ascii="Amiri" w:hAnsi="Amiri" w:eastAsia="Amiri" w:cs="Amiri"/>
          <w:color w:val="111111"/>
          <w:sz w:val="28"/>
          <w:sz w:val="28"/>
          <w:szCs w:val="28"/>
          <w:rtl w:val="true"/>
          <w:lang w:bidi="ar-SA"/>
        </w:rPr>
        <w:t xml:space="preserve">فَتَنَاوَلْتُهُ وَ أَدْنَيْتُهُ إِلَى فَمِي لِأُقَبِّلَهُ فَشَمَمْتُ مِنْهُ رَائِحَةً مَا شَمَمْتُ قَطُّ أَطْيَبَ مِنْهَا وَ 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عَمَّتِي هَلُمِّي فَتَايَ إِلَيَّ فَتَنَاوَلَهُ وَ قَالَ</w:t>
      </w:r>
      <w:r>
        <w:rPr>
          <w:rStyle w:val="FootnoteAnchor"/>
          <w:rtl w:val="true"/>
        </w:rPr>
        <w:footnoteReference w:id="1173"/>
      </w:r>
      <w:r>
        <w:rPr>
          <w:rFonts w:ascii="Amiri" w:hAnsi="Amiri" w:eastAsia="Amiri" w:cs="Amiri"/>
          <w:color w:val="111111"/>
          <w:sz w:val="28"/>
          <w:sz w:val="28"/>
          <w:szCs w:val="28"/>
          <w:rtl w:val="true"/>
          <w:lang w:bidi="ar-SA"/>
        </w:rPr>
        <w:t>يَا بُنَيَّ انْطِقْ وَ ذَكَرَ الْحَدِيثَ قَالَتْ ثُمَّ تَنَاوَلْتُهُ</w:t>
      </w:r>
      <w:r>
        <w:rPr>
          <w:rStyle w:val="FootnoteAnchor"/>
          <w:rtl w:val="true"/>
        </w:rPr>
        <w:footnoteReference w:id="1174"/>
      </w:r>
      <w:r>
        <w:rPr>
          <w:rFonts w:ascii="Amiri" w:hAnsi="Amiri" w:eastAsia="Amiri" w:cs="Amiri"/>
          <w:color w:val="111111"/>
          <w:sz w:val="28"/>
          <w:sz w:val="28"/>
          <w:szCs w:val="28"/>
          <w:rtl w:val="true"/>
          <w:lang w:bidi="ar-SA"/>
        </w:rPr>
        <w:t>مِنْهُ وَ هُوَ يَقُولُ يَا بُنَيَّ أَسْتَوْدِعُكَ الَّذِي اسْتَوْدَعَتْهُ أُمُّ مُوسَى كُنْ فِي دَعَةِ اللَّهِ وَ سِتْرِهِ وَ كَنَفِهِ وَ جِوَارِهِ وَ قَالَ رُدِّيهِ إِلَى أُمِّهِ يَا عَمَّةِ وَ اكْتُمِي خَبَرَ هَذَا الْمَوْلُودِ عَلَيْنَا وَ لَا تُخْبِرِي بِهِ أَحَداً حَتَّى يَبْلُغَ الْكِتَابُ أَجَلَهُ فَأَتَيْتُ أُمَّهُ وَ وَدَّعْتُهُمْ وَ ذَكَرَ الْحَدِيثَ إِلَى آخِرِهِ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علي الرازي عن محمد بن علي عن حنظلة بن زكريا قال </w:t>
      </w:r>
    </w:p>
    <w:p>
      <w:pPr>
        <w:pStyle w:val="BookText"/>
        <w:rPr/>
      </w:pPr>
      <w:r>
        <w:rPr>
          <w:rFonts w:ascii="Amiri" w:hAnsi="Amiri" w:eastAsia="Amiri" w:cs="Amiri"/>
          <w:color w:val="111111"/>
          <w:sz w:val="28"/>
          <w:sz w:val="28"/>
          <w:szCs w:val="28"/>
          <w:rtl w:val="true"/>
          <w:lang w:bidi="ar-SA"/>
        </w:rPr>
        <w:t>حدثني الثقة عن محمد بن علي بن بلال</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 عدّه في الكنى من أصحاب الهادي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محمّد و أبو الحسن و أبو المتطبّب بنو عليّ بن بلال بن راشتة المتطبّب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حكيمة بمثل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عَنْ جَمَاعَةٍ مِنَ الشُّيُوخِ أَنَّ حَكِيمَةَ حَدَّثَتْ بِهَذَا الْحَدِيثِ وَ ذَكَرَتْ أَنَّهُ كَانَ لَيْلَةَ النِّصْفِ مِنْ شَعْبَانَ وَ أَنَّ أُمَّهُ نَرْجِسُ وَ سَاقَتِ الْحَدِيثَ إِلَى قَوْلِهَا فَإِذَا أَنَا بِحِسِّ سَيِّدِي وَ بِصَوْتِ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يَا عَمَّتِي هَاتِي ابْنِي إِلَيَّ فَكَشَفْتُ عَنْ سَيِّدِي فَإِذَا هُوَ سَاجِدٌ مُتَلَقِّياً الْأَرْضَ بِمَسَاجِدِهِ وَ عَلَى ذِرَاعِهِ الْأَيْمَنِ مَكْتُوبٌ جاءَ الْحَقُّ وَ زَهَقَ الْباطِلُ إِنَّ الْباطِلَ كانَ زَهُوقاً</w:t>
      </w:r>
      <w:r>
        <w:rPr>
          <w:rStyle w:val="FootnoteAnchor"/>
          <w:rtl w:val="true"/>
        </w:rPr>
        <w:footnoteReference w:id="1176"/>
      </w:r>
      <w:r>
        <w:rPr>
          <w:rFonts w:ascii="Amiri" w:hAnsi="Amiri" w:eastAsia="Amiri" w:cs="Amiri"/>
          <w:color w:val="111111"/>
          <w:sz w:val="28"/>
          <w:sz w:val="28"/>
          <w:szCs w:val="28"/>
          <w:rtl w:val="true"/>
          <w:lang w:bidi="ar-SA"/>
        </w:rPr>
        <w:t xml:space="preserve">فَضَمَمْتُهُ إِلَيَّ فَوَجَدْتُهُ مَفْرُوغاً مِنْهُ فَلَفَّفْتُهُ فِي ثَوْبٍ وَ حَمَلْتُهُ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الْحَدِيثَ إِلَى قَوْلِهِ أَشْهَدُ أَنْ لَا إِلَهَ إِلَّا اللَّهُ وَ أَنَّ مُحَمَّداً رَسُولُ اللَّهِ وَ أَنَّ عَلِيّاً أَمِيرُ الْمُؤْمِنِينَ حَقّاً ثُمَّ لَمْ يَزَلْ يَعُدُّ السَّادَةَ الْأَوْصِيَاءَ إِلَى أَنْ بَلَغَ إِلَى نَفْسِهِ وَ دَعَا لِأَوْلِيَائِهِ بِالْفَرَجِ عَلَى يَدَيْهِ ثُمَّ أَحْجَمَ وَ قَالَتْ ثُمَّ رُفِعَ بَيْنِي وَ بَيْنَ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كَالْحِجَابِ فَلَمْ أَرَ سَيِّدِي فَقُلْتُ لِأَبِي مُحَمَّدٍ يَا سَيِّدِي أَيْنَ مَوْلَايَ فَقَالَ أَخَذَهُ مَنْ هُوَ أَحَقُّ مِنْكَ وَ مِنَّا ثُمَّ ذَكَرُوا الْحَدِيثَ بِتَمَامِهِ وَ زَادُوا فِيهِ فَلَمَّا كَانَ بَعْدَ أَرْبَعِينَ يَوْماً 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مَوْلَانَا الصَّاحِبُ يَمْشِي فِي الدَّارِ فَلَمْ أَرَ وَجْهاً أَحْسَنَ مِنْ وَجْهِهِ وَ لَا لُغَةً أَفْصَحَ مِنْ لُغَتِهِ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الْكَرِيمُ عَلَى اللَّهِ عَزَّ وَ جَلَّ فَقُلْتُ سَيِّدِي أَرَى مِنْ أَمْرِهِ مَا أَرَى وَ لَهُ أَرْبَعُونَ يَوْماً فَتَبَسَّمَ وَ قَالَ يَا عَمَّتِي أَ مَا عَلِمْتَ أَنَّا مَعَاشِرَ الْأَئِمَّةِ نَنْشَأُ فِي الْيَوْمِ مَا يَنْشَأُ غَيْرُنَا فِي السَّنَةِ فَقُمْتُ فَقَبَّلْتُ رَأْسَهُ وَ انْصَرَفْتُ ثُمَّ عُدْتُ وَ تَفَقَّدْتُهُ فَلَمْ أَرَهُ فَقُلْتُ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w:t>
      </w:r>
    </w:p>
    <w:p>
      <w:pPr>
        <w:pStyle w:val="BookText"/>
        <w:rPr/>
      </w:pPr>
      <w:r>
        <w:rPr>
          <w:rFonts w:ascii="Amiri" w:hAnsi="Amiri" w:eastAsia="Amiri" w:cs="Amiri"/>
          <w:color w:val="111111"/>
          <w:sz w:val="28"/>
          <w:sz w:val="28"/>
          <w:szCs w:val="28"/>
          <w:rtl w:val="true"/>
          <w:lang w:bidi="ar-SA"/>
        </w:rPr>
        <w:t>مَوْلَانَا فَقَالَ يَا عَمَّةِ اسْتَوْدَعْنَاهُ الَّذِي اسْتَوْدَعَتْ أُمُّ مُوسَى</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 أخرجه بطوله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تبصرة الولي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هداية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بطوله أيضا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إثبات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الرَّازِيُّ عَنْ مُحَمَّدِ بْنِ عَلِيٍّ عَنْ حَنْظَلَةَ بْنِ زَكَرِيَّا قَالَ حَدَّثَنِي أَحْمَدُ بْنُ بِلَالِ بْنِ دَاوُدَ الْكَاتِبُ وَ كَانَ عَامِّيّاً بِمَحَلٍّ مِنَ النَّصْبِ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وَ لَا يَكْتُمُهُ وَ كَانَ صَدِيقاً لِي يُظْهِرُ مَوَدَّةً بِمَا فِيهِ مِنْ طَبْعِ أَهْلِ الْعِرَاقِ فَيَقُولُ كُلَّمَا لَقِيَنِي لَكَ عِنْدِي خَبَرٌ تَفْرَحُ بِهِ وَ لَا أُخْبِرُكَ بِهِ فَأَتَغَافَلُ عَنْهُ إِلَى أَنْ جَمَعَنِي وَ إِيَّاهُ مَوْضِعُ خَلْوَةٍ فَاسْتَقْصَيْتُ عَنْهُ</w:t>
      </w:r>
      <w:r>
        <w:rPr>
          <w:rStyle w:val="FootnoteAnchor"/>
          <w:rtl w:val="true"/>
        </w:rPr>
        <w:footnoteReference w:id="1178"/>
      </w:r>
      <w:r>
        <w:rPr>
          <w:rFonts w:ascii="Amiri" w:hAnsi="Amiri" w:eastAsia="Amiri" w:cs="Amiri"/>
          <w:color w:val="111111"/>
          <w:sz w:val="28"/>
          <w:sz w:val="28"/>
          <w:szCs w:val="28"/>
          <w:rtl w:val="true"/>
          <w:lang w:bidi="ar-SA"/>
        </w:rPr>
        <w:t>وَ سَأَلْتُهُ أَنْ يُخْبِرَنِي بِهِ فَقَالَ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دُورُنَا بِسُرَّ مَنْ رَأَى مُقَابِلَ دَارِ ابْنِ الرِّضَا يَعْنِي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فَغِبْتُ عَنْهَا دَهْراً طَوِيلًا إِلَى قَزْوِينَ وَ غَيْرِهَا ثُمَّ قَضَى لِيَ الرُّجُوعُ إِلَيْهَا فَلَمَّا وَافَيْتُهَا وَ قَدْ كُنْتُ فَقَدْتُ جَمِيعَ مَنْ خَلَّفْتُهُ مِنْ أَهْلِي وَ قَرَابَاتِي إِلَّا عَجُوزاً كَانَتْ رَبَّتْنِي وَ لَهَا بِنْتٌ مَعَهَا وَ كَانَتْ مِنْ طَبْعِ الْأَوَّلِ</w:t>
      </w:r>
      <w:r>
        <w:rPr>
          <w:rStyle w:val="FootnoteAnchor"/>
          <w:rtl w:val="true"/>
        </w:rPr>
        <w:footnoteReference w:id="1179"/>
      </w:r>
      <w:r>
        <w:rPr>
          <w:rFonts w:ascii="Amiri" w:hAnsi="Amiri" w:eastAsia="Amiri" w:cs="Amiri"/>
          <w:color w:val="111111"/>
          <w:sz w:val="28"/>
          <w:sz w:val="28"/>
          <w:szCs w:val="28"/>
          <w:rtl w:val="true"/>
          <w:lang w:bidi="ar-SA"/>
        </w:rPr>
        <w:t>مَسْتُورَةً صَائِنَةً لَا تُحْسِنُ الْكَذِبَ وَ كَذَلِكَ مَوَالِيَاتٌ لَنَا بَقِينَ فِي الدَّارِ فَأَقَمْتُ عِنْدَهُنَ</w:t>
      </w:r>
      <w:r>
        <w:rPr>
          <w:rStyle w:val="FootnoteAnchor"/>
          <w:rtl w:val="true"/>
        </w:rPr>
        <w:footnoteReference w:id="1180"/>
      </w:r>
      <w:r>
        <w:rPr>
          <w:rFonts w:ascii="Amiri" w:hAnsi="Amiri" w:eastAsia="Amiri" w:cs="Amiri"/>
          <w:color w:val="111111"/>
          <w:sz w:val="28"/>
          <w:sz w:val="28"/>
          <w:szCs w:val="28"/>
          <w:rtl w:val="true"/>
          <w:lang w:bidi="ar-SA"/>
        </w:rPr>
        <w:t>أَيَّاماً ثُمَّ عَزَمْتُ الْخُرُوجَ فَقَالَتِ الْعَجُوزَةُ</w:t>
      </w:r>
      <w:r>
        <w:rPr>
          <w:rStyle w:val="FootnoteAnchor"/>
          <w:rtl w:val="true"/>
        </w:rPr>
        <w:footnoteReference w:id="1181"/>
      </w:r>
      <w:r>
        <w:rPr>
          <w:rFonts w:ascii="Amiri" w:hAnsi="Amiri" w:eastAsia="Amiri" w:cs="Amiri"/>
          <w:color w:val="111111"/>
          <w:sz w:val="28"/>
          <w:sz w:val="28"/>
          <w:szCs w:val="28"/>
          <w:rtl w:val="true"/>
          <w:lang w:bidi="ar-SA"/>
        </w:rPr>
        <w:t>كَيْفَ تَسْتَعْجِلُ الِانْصِرَافَ وَ قَدْ غِبْتَ زَمَاناً فَأَقِمْ عِنْدَنَا لِنَفْرَحَ بِمَكَانِكَ فَقُلْتُ لَهَا عَلَى جِهَةِ الْهُزْءِ أُرِيدُ أَنْ أَصِيرَ إِلَى كَرْبَلَاءَ وَ كَانَ النَّاسُ لِلْخُرُوجِ فِي النِّصْفِ مِنْ شَعْبَانَ أَوْ لِيَوْمِ عَرَفَةَ فَقَالَتْ يَا بُنَيَّ أُعِيذُكَ بِاللَّهِ أَنْ تَسْتَهِينَ مَا ذَكَرْتَ أَوْ تَقُولَهُ عَلَى وَجْهِ الْهُزْءِ فَإِنِّي أُحَدِّثُكَ بِمَا رَأَيْتُهُ يَعْنِي</w:t>
      </w:r>
      <w:r>
        <w:rPr>
          <w:rStyle w:val="FootnoteAnchor"/>
          <w:rtl w:val="true"/>
        </w:rPr>
        <w:footnoteReference w:id="1182"/>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خُرُوجِكَ مِنْ عِنْدِنَا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هَذَا الْبَيْتِ نَائِمَةً بِالْقُرْبِ مِنَ الدِّهْلِيزِ وَ مَعِي ابْنَتِي وَ أَنَا بَيْنَ النَّائِمَةِ وَ الْيَقْظَانَةِ إِذْ دَخَلَ رَجُلٌ حَسَنُ الْوَجْهِ نَظِيفُ الثِّيَابِ طَيِّبُ الرَّائِحَةِ فَقَالَ يَا فُلَانَةُ يَجِيئُكِ السَّاعَةَ مَنْ يَدْعُوكِ فِي الْجِيرَانِ فَلَا تَمْتَنِعِي مِنَ الذَّهَابِ مَعَهُ وَ لَا تَخَافِي فَفَزِعْتُ فَنَادَيْتُ</w:t>
      </w:r>
      <w:r>
        <w:rPr>
          <w:rStyle w:val="FootnoteAnchor"/>
          <w:rtl w:val="true"/>
        </w:rPr>
        <w:footnoteReference w:id="1183"/>
      </w:r>
      <w:r>
        <w:rPr>
          <w:rFonts w:ascii="Amiri" w:hAnsi="Amiri" w:eastAsia="Amiri" w:cs="Amiri"/>
          <w:color w:val="111111"/>
          <w:sz w:val="28"/>
          <w:sz w:val="28"/>
          <w:szCs w:val="28"/>
          <w:rtl w:val="true"/>
          <w:lang w:bidi="ar-SA"/>
        </w:rPr>
        <w:t>ابْنَتِي وَ قُلْتُ</w:t>
      </w:r>
      <w:r>
        <w:rPr>
          <w:rStyle w:val="FootnoteAnchor"/>
          <w:rtl w:val="true"/>
        </w:rPr>
        <w:footnoteReference w:id="1184"/>
      </w:r>
      <w:r>
        <w:rPr>
          <w:rFonts w:ascii="Amiri" w:hAnsi="Amiri" w:eastAsia="Amiri" w:cs="Amiri"/>
          <w:color w:val="111111"/>
          <w:sz w:val="28"/>
          <w:sz w:val="28"/>
          <w:szCs w:val="28"/>
          <w:rtl w:val="true"/>
          <w:lang w:bidi="ar-SA"/>
        </w:rPr>
        <w:t xml:space="preserve">لَهَا هَلْ شَعَرْتِ بِأَحَدٍ دَخَلَ الْبَيْتَ فَقَالَتْ لَا فَذَكَرْتُ اللَّهَ وَ قَرَأْتُ وَ نِمْتُ فَجَاءَ الرَّجُلُ بِعَيْنِهِ وَ قَالَ لِي مِثْلَ قَوْلِهِ فَفَزِعْتُ وَ صِحْتُ بِابْنَتِي فَقَالَتْ لَمْ يَدْخُلِ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فَاذْكُرِي اللَّهَ وَ لَا تَفْزَعِي فَقَرَأْتُ وَ 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الثَّالِثَةِ جَاءَ الرَّجُلُ وَ قَالَ يَا فُلَانَةُ قَدْ جَاءَكِ مَنْ يَدْعُوكِ وَ يَقْرَعُ الْبَابَ فَاذْهَبِي مَعَهُ وَ سَمِعْتُ دَقَّ الْبَابِ فَقُمْتُ وَرَاءَ الْبَابِ وَ قُلْتُ مَنْ هَذَا فَقَالَ افْتَحِي وَ لَا تَخَافِي فَعَرَفْتُ كَلَامَهُ وَ فَتَحْتُ الْبَابَ فَإِذَا خَادِمٌ مَعَهُ إِزَارٌ فَقَالَ يَحْتَاجُ إِلَيْكِ بَعْضُ الْجِيرَانِ لِحَاجَةٍ مُهِمَّةٍ فَادْخُلِي وَ لَفَّ رَأْسِي بِالْمُلَاءَةِ وَ أَدْخَلَنِي الدَّارَ وَ أَنَا أَعْرِفُهَا فَإِذَا بِشِقَاقٍ</w:t>
      </w:r>
      <w:r>
        <w:rPr>
          <w:rStyle w:val="FootnoteAnchor"/>
          <w:rtl w:val="true"/>
        </w:rPr>
        <w:footnoteReference w:id="1187"/>
      </w:r>
      <w:r>
        <w:rPr>
          <w:rFonts w:ascii="Amiri" w:hAnsi="Amiri" w:eastAsia="Amiri" w:cs="Amiri"/>
          <w:color w:val="111111"/>
          <w:sz w:val="28"/>
          <w:sz w:val="28"/>
          <w:szCs w:val="28"/>
          <w:rtl w:val="true"/>
          <w:lang w:bidi="ar-SA"/>
        </w:rPr>
        <w:t>مَشْدُودَةٍ وَسَطَ الدَّارِ وَ رَجُلٌ قَاعِدٌ بِجَنْبِ الشِّقَاقِ فَرَفَعَ الْخَادِمُ طَرَفَهُ فَدَخَلْتُ وَ إِذَا امْرَأَةٌ قَدْ أَخَذَهَا الطَّلْقُ وَ امْرَأَةٌ قَاعِدَةٌ خَلْفَهَا كَأَنَّهَا تَقْبَلُهَا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الْمَرْأَةُ تُعِينُنَا</w:t>
      </w:r>
      <w:r>
        <w:rPr>
          <w:rStyle w:val="FootnoteAnchor"/>
          <w:rtl w:val="true"/>
        </w:rPr>
        <w:footnoteReference w:id="1188"/>
      </w:r>
      <w:r>
        <w:rPr>
          <w:rFonts w:ascii="Amiri" w:hAnsi="Amiri" w:eastAsia="Amiri" w:cs="Amiri"/>
          <w:color w:val="111111"/>
          <w:sz w:val="28"/>
          <w:sz w:val="28"/>
          <w:szCs w:val="28"/>
          <w:rtl w:val="true"/>
          <w:lang w:bidi="ar-SA"/>
        </w:rPr>
        <w:t xml:space="preserve">فِيمَا نَحْنُ فِيهِ فَعَالَجْتُهَا بِمَا يُعَالَجُ بِهِ مِثْلُهَا فَمَا كَانَ إِلَّا قَلِيلًا حَتَّى سَقَطَ غُلَامٌ فَأَخَذْتُهُ عَلَى كَفِّي وَ صِحْتُ غُلَامٌ غُلَامٌ وَ أَخْرَجْتُ رَأْسِي مِنْ طَرَفِ الشِّقَاقِ أُبَشِّرُ الرَّجُلَ الْقَاعِدَ فَقِيلَ لِي لَا تَصِيحِي فَلَمَّا رَدَدْتُ وَجْهِي إِلَى الْغُلَامِ قَدْ كُنْتُ فَقَدْتُهُ مِنْ كَفِّي فَقَالَتْ لِيَ الْمَرْأَةُ الْقَاعِدَةُ لَا تَصِيحِي وَ أَخَذَ الْخَادِمُ بِيَدِي وَ لَفَّ رَأْسِي بِالْمُلَاءَةِ وَ أَخْرَجَنِي مِنَ الدَّارِ وَ رَدَّنِي إِلَى دَارِي وَ نَاوَلَنِي صُرَّةً وَ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لَا تُخْبِرِي بِمَا رَأَيْتِ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الدَّارَ وَ رَجَعْتُ إِلَى فِرَاشِي فِي هَذَا الْبَيْتِ وَ ابْنَتِي نَائِمَةٌ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فَأَنْبَهْتُهَا وَ سَأَلْتُهَا هَلْ عَلِمْتِ بِخُرُوجِي وَ رُجُوعِي فَقَالَتْ لَا وَ فَتَحْتُ الصُّرَّةَ فِي ذَلِكَ الْوَقْتِ وَ إِذَا فِيهَا عَشَرَةُ دَنَانِيرَ عَدَداً</w:t>
      </w:r>
      <w:r>
        <w:rPr>
          <w:rStyle w:val="FootnoteAnchor"/>
          <w:rtl w:val="true"/>
        </w:rPr>
        <w:footnoteReference w:id="1191"/>
      </w:r>
      <w:r>
        <w:rPr>
          <w:rFonts w:ascii="Amiri" w:hAnsi="Amiri" w:eastAsia="Amiri" w:cs="Amiri"/>
          <w:color w:val="111111"/>
          <w:sz w:val="28"/>
          <w:sz w:val="28"/>
          <w:szCs w:val="28"/>
          <w:rtl w:val="true"/>
          <w:lang w:bidi="ar-SA"/>
        </w:rPr>
        <w:t>وَ مَا أَخْبَرْتُ بِهَذَا أَحَداً إِلَّا فِي هَذَا الْوَقْتِ لَمَّا تَكَلَّمْتَ بِهَذَا الْكَلَامِ عَلَى حَدِّ</w:t>
      </w:r>
      <w:r>
        <w:rPr>
          <w:rStyle w:val="FootnoteAnchor"/>
          <w:rtl w:val="true"/>
        </w:rPr>
        <w:footnoteReference w:id="1192"/>
      </w:r>
      <w:r>
        <w:rPr>
          <w:rFonts w:ascii="Amiri" w:hAnsi="Amiri" w:eastAsia="Amiri" w:cs="Amiri"/>
          <w:color w:val="111111"/>
          <w:sz w:val="28"/>
          <w:sz w:val="28"/>
          <w:szCs w:val="28"/>
          <w:rtl w:val="true"/>
          <w:lang w:bidi="ar-SA"/>
        </w:rPr>
        <w:t>الْهُزْءِ فَحَدَّثْتُكَ إِشْفَاقاً عَلَيْكَ فَإِنَّ لِهَؤُلَاءِ الْقَوْمِ عِنْدَ اللَّهِ عَزَّ وَ جَلَّ شَأْناً وَ مَنْزِلَةً وَ كُلُّ مَا يَدَّعُونَهُ حَقٌ</w:t>
      </w:r>
      <w:r>
        <w:rPr>
          <w:rStyle w:val="FootnoteAnchor"/>
          <w:rtl w:val="true"/>
        </w:rPr>
        <w:footnoteReference w:id="11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w:t>
      </w:r>
      <w:r>
        <w:rPr>
          <w:rStyle w:val="FootnoteAnchor"/>
          <w:rtl w:val="true"/>
        </w:rPr>
        <w:footnoteReference w:id="1194"/>
      </w:r>
      <w:r>
        <w:rPr>
          <w:rFonts w:ascii="Amiri" w:hAnsi="Amiri" w:eastAsia="Amiri" w:cs="Amiri"/>
          <w:color w:val="111111"/>
          <w:sz w:val="28"/>
          <w:sz w:val="28"/>
          <w:szCs w:val="28"/>
          <w:rtl w:val="true"/>
          <w:lang w:bidi="ar-SA"/>
        </w:rPr>
        <w:t>مِنْ قَوْلِهَا وَ صَرَفْتُهُ إِلَى السُّخْرِيَّةِ وَ الْهُزْءِ وَ لَمْ أَسْأَلْهَا عَنِ الْوَقْتِ غَيْرَ أَنِّي أَعْلَمُ يَقِيناً أَنِّي غِبْتُ عَنْهُمْ فِي سَنَةِ نَيِّفٍ وَ خَمْسِينَ وَ مِائَتَيْنِ وَ رَجَعْتُ إِلَى سُرَّ مَنْ رَأَى فِي وَقْتٍ أَخْبَرَتْنِي الْعَجُوزَةُ</w:t>
      </w:r>
      <w:r>
        <w:rPr>
          <w:rStyle w:val="FootnoteAnchor"/>
          <w:rtl w:val="true"/>
        </w:rPr>
        <w:footnoteReference w:id="1195"/>
      </w:r>
      <w:r>
        <w:rPr>
          <w:rFonts w:ascii="Amiri" w:hAnsi="Amiri" w:eastAsia="Amiri" w:cs="Amiri"/>
          <w:color w:val="111111"/>
          <w:sz w:val="28"/>
          <w:sz w:val="28"/>
          <w:szCs w:val="28"/>
          <w:rtl w:val="true"/>
          <w:lang w:bidi="ar-SA"/>
        </w:rPr>
        <w:t>بِهَذَا الْخَبَرِ فِي سَنَةِ إِحْدَى وَ ثَمَانِينَ وَ مِائَتَيْنِ فِي وِزَارَةِ عُبَيْدِ اللَّهِ بْنِ سُلَيْمَانَ</w:t>
      </w:r>
      <w:r>
        <w:rPr>
          <w:rStyle w:val="FootnoteAnchor"/>
          <w:rtl w:val="true"/>
        </w:rPr>
        <w:footnoteReference w:id="1196"/>
      </w:r>
      <w:r>
        <w:rPr>
          <w:rFonts w:ascii="Amiri" w:hAnsi="Amiri" w:eastAsia="Amiri" w:cs="Amiri"/>
          <w:color w:val="111111"/>
          <w:sz w:val="28"/>
          <w:sz w:val="28"/>
          <w:szCs w:val="28"/>
          <w:rtl w:val="true"/>
          <w:lang w:bidi="ar-SA"/>
        </w:rPr>
        <w:t>لَمَّا قَصَدْتُهُ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حَنْظَلَةُ فَدَعَوْتُ بِأَبِي الْفَرَجِ الْمُظَفَّرِ بْنِ أَحْمَدَ حَتَّى سَمِعَ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هَذَا الْخَبَرَ</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يَعْقُوبَ عَنْ بَعْضِ أَصْحَابِنَا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وَ الشَّيْخُ أَبُو عَمْرٍو عِنْدَ أَحْمَدَ بْنِ إِسْحَاقَ بْنِ سَعْدٍ الْأَشْعَرِيِّ فَغَمَزَنِي أَحْمَدُ بْنُ إِسْحَاقَ أَنْ أَسْأَلَهُ عَنِ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يَا أَبَا عَمْرٍو إِنِّي لَأُرِيدُ أَنْ أَسْأَلَكَ عَنْ شَيْ‌ءٍ وَ مَا أَنَا بِشَاكٍّ فِيمَا أُرِيدُ أَنْ أَسْأَلَكَ عَنْهُ فَإِنَّ اعْتِقَادِي وَ دِينِي أَنَّ الْأَرْضَ لَا تَخْلُو مِنْ حُجَّةٍ إِلَّا إِذَا كَانَ قَبْلَ الْقِيَامَةِ بِأَرْبَعِينَ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الْحُجَّةَ وَ غُلِقَ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w:t>
      </w:r>
      <w:r>
        <w:rPr>
          <w:rStyle w:val="FootnoteAnchor"/>
          <w:rtl w:val="true"/>
        </w:rPr>
        <w:footnoteReference w:id="1199"/>
      </w:r>
      <w:r>
        <w:rPr>
          <w:rFonts w:ascii="Amiri" w:hAnsi="Amiri" w:eastAsia="Amiri" w:cs="Amiri"/>
          <w:color w:val="111111"/>
          <w:sz w:val="28"/>
          <w:sz w:val="28"/>
          <w:szCs w:val="28"/>
          <w:rtl w:val="true"/>
          <w:lang w:bidi="ar-SA"/>
        </w:rPr>
        <w:t>نَفْساً إِيمانُها لَمْ تَكُنْ آمَنَتْ مِنْ قَبْلُ أَوْ كَسَبَتْ فِي إِيمانِها خَيْراً</w:t>
      </w:r>
      <w:r>
        <w:rPr>
          <w:rStyle w:val="FootnoteAnchor"/>
          <w:rtl w:val="true"/>
        </w:rPr>
        <w:footnoteReference w:id="1200"/>
      </w:r>
      <w:r>
        <w:rPr>
          <w:rFonts w:ascii="Amiri" w:hAnsi="Amiri" w:eastAsia="Amiri" w:cs="Amiri"/>
          <w:color w:val="111111"/>
          <w:sz w:val="28"/>
          <w:sz w:val="28"/>
          <w:szCs w:val="28"/>
          <w:rtl w:val="true"/>
          <w:lang w:bidi="ar-SA"/>
        </w:rPr>
        <w:t xml:space="preserve">فَأُولَئِكَ مِنْ 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خَلَقَ اللَّهُ عَزَّ وَ جَلَّ وَ هُمُ الَّذِينَ تَقُومُ عَلَيْهِمُ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أَحْبَبْتُ أَنْ أَزْدَادَ يَقِيناً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أَنْ يُرِيَهُ كَيْفَ يُحْيِي الْمَوْتَى قالَ أَ وَ لَمْ تُؤْمِنْ قالَ بَلى وَ لكِنْ لِيَطْمَئِنَّ قَلْبِي</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أَخْبَرَنِي أَبُو عَلِيٍّ أَحْمَدُ بْنُ إِسْحَاقَ أَنَّهُ سَأَلَ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أُعَامِلُ وَ عَمَّنْ آخُذُ وَ قَوْلَ مَنْ أَقْبَلُ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الْعَمْرِيُّ ثِقَتِي فَمَا أَدَّى إِلَيْكَ فَعَنِّي يُؤَدِّي وَ مَا قَالَ لَكَ فَعَنِّي يَقُولُ فَاسْمَعْ لَهُ وَ أَطِعْ فَإِنَّهُ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أَبُو عَلِيٍّ أَنَّهُ سَأَلَ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فَقَالَ لَهُ الْعَمْرِيُّ وَ ابْنُهُ ثِقَتَانِ فَمَا أَدَّيَا إِلَيْكَ فَعَنِّي يُؤَدِّيَانِ وَ مَا قَالا فَعَنِّي يَقُولَانِ فَاسْمَعْ لَهُمَا وَ أَطِعْهُمَا فَإِنَّهُمَا الثِّقَتَانِ الْمَأْمُونَانِ فَهَذَا قَوْلُ إِمَامَيْنِ قَدْ مَضَيَا فِيكَ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Style w:val="FootnoteAnchor"/>
          <w:rtl w:val="true"/>
        </w:rPr>
        <w:footnoteReference w:id="1204"/>
      </w:r>
      <w:r>
        <w:rPr>
          <w:rFonts w:ascii="Amiri" w:hAnsi="Amiri" w:eastAsia="Amiri" w:cs="Amiri"/>
          <w:color w:val="111111"/>
          <w:sz w:val="28"/>
          <w:sz w:val="28"/>
          <w:szCs w:val="28"/>
          <w:rtl w:val="true"/>
          <w:lang w:bidi="ar-SA"/>
        </w:rPr>
        <w:t>فَخَرَّ أَبُو عَمْرٍو سَاجِداً وَ بَكَى ثُمَّ قَالَ سَلْ حَاجَتَكَ</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فَقُلْتُ لَهُ أَنْتَ رَأَيْتَ الْخَلَفَ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إِي وَ اللَّهِ وَ رَقَبَتُهُ مِثْلُ هَذَا وَ أَوْمَأَ بِيَدِهِ فَقُلْتُ بَقِيَتْ وَاحِدَةٌ فَقَالَ هَاتِ قُلْتُ الِاسْمُ قَالَ مُحَرَّمٌ عَلَيْكُمْ أَنْ تَسْأَلُوا عَنْ ذَلِكَ وَ لَا أَقُولُ هَذَا مِنْ عِنْدِي فَلَيْسَ لِي أَنْ أُحَلِّلَ وَ لَا أُحَرِّمَ وَ لَكِنْ عَنْهُ صَلَوَاتُ اللَّهِ عَلَيْهِ فَإِنَّ الْأَمْرَ عِنْدَ السُّلْطَانِ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 لَمْ يُخَلِّفْ وَلَداً وَ قَسَّمَ مِيرَاثَهُ وَ أَخَذَ مَنْ لَا حَقَّ لَهُ فَصَبَرَ عَلَى ذَلِكَ وَ هُوَ ذَا عُمَّالُهُ يَجُولُونَ فَلَيْسَ أَحَدٌ يَجْسُرُ أَنْ يَتَقَرَّبَ إِلَيْهِمْ وَ يَسْأَلَهُمْ شَيْئاً وَ إِذَا وَقَعَ الِاسْمُ وَقَعَ الطَّلَبُ فَاللَّهَ اللَّهَ اتَّقُوا اللَّهَ وَ أَمْسِكُوا عَنْ ذَلِكَ</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قطعة منه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ح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تخريج نذكره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بَعْضَ أَخَوَاتِ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لَهَا جَارِيَةٌ رَبَّتْهَا تُسَمَّى نَرْجِسَ فَلَمَّا كَبِرَتْ دَخَلَ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فَقَالَتْ لَهُ أَرَاكَ يَا سَيِّدِي تَنْظُرُ إِلَيْهَا فَقَالَ إِنِّي مَا نَظَرْتُ إِلَيْهَا إِلَّا مُتَعَجِّباً أَمَا إِنَّ الْمَوْلُودَ الْكَرِيمَ عَلَى اللَّهِ تَعَالَى يَكُونُ مِنْهَا ثُمَّ أَمَرَهَا أَنْ تَسْتَأْذِنَ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دَفْعِهَا إِلَيْهِ فَفَعَلَتْ فَأَمَرَهَا بِذَلِكَ</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و رواه في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عَلَّانٌ الْكُلَيْنِيُ</w:t>
      </w:r>
      <w:r>
        <w:rPr>
          <w:rStyle w:val="FootnoteAnchor"/>
          <w:rtl w:val="true"/>
        </w:rPr>
        <w:footnoteReference w:id="1208"/>
      </w:r>
      <w:r>
        <w:rPr>
          <w:rFonts w:ascii="Amiri" w:hAnsi="Amiri" w:eastAsia="Amiri" w:cs="Amiri"/>
          <w:color w:val="111111"/>
          <w:sz w:val="28"/>
          <w:sz w:val="28"/>
          <w:szCs w:val="28"/>
          <w:rtl w:val="true"/>
          <w:lang w:bidi="ar-SA"/>
        </w:rPr>
        <w:t xml:space="preserve">عَنْ مُحَمَّدِ بْنِ يَحْيَى عَنِ الْحُسَيْنِ بْنِ عَلِيٍّ النَّيْشَابُورِيِّ الدَّقَّاقِ عَنْ إِبْرَاهِيمَ بْنِ مُحَمَّدِ بْنِ عَبْدِ اللَّهِ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w:t>
      </w:r>
      <w:r>
        <w:rPr>
          <w:rStyle w:val="FootnoteAnchor"/>
          <w:rtl w:val="true"/>
        </w:rPr>
        <w:footnoteReference w:id="1209"/>
      </w:r>
      <w:r>
        <w:rPr>
          <w:rFonts w:ascii="Amiri" w:hAnsi="Amiri" w:eastAsia="Amiri" w:cs="Amiri"/>
          <w:color w:val="111111"/>
          <w:sz w:val="28"/>
          <w:sz w:val="28"/>
          <w:szCs w:val="28"/>
          <w:rtl w:val="true"/>
          <w:lang w:bidi="ar-SA"/>
        </w:rPr>
        <w:t>قَالَ حَدَّثَنِي نَسِيمٌ وَ مَارِيَةُ قَالَتْ</w:t>
      </w:r>
      <w:r>
        <w:rPr>
          <w:rStyle w:val="FootnoteAnchor"/>
          <w:rtl w:val="true"/>
        </w:rPr>
        <w:footnoteReference w:id="1210"/>
      </w:r>
      <w:r>
        <w:rPr>
          <w:rFonts w:ascii="Amiri" w:hAnsi="Amiri" w:eastAsia="Amiri" w:cs="Amiri"/>
          <w:color w:val="111111"/>
          <w:sz w:val="28"/>
          <w:sz w:val="28"/>
          <w:szCs w:val="28"/>
          <w:rtl w:val="true"/>
          <w:lang w:bidi="ar-SA"/>
        </w:rPr>
        <w:t xml:space="preserve">لَمَّا خَرَجَ </w:t>
      </w:r>
    </w:p>
    <w:p>
      <w:p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أُمِّهِ سَقَطَ جَاثِياً عَلَى رُكْبَتَيْهِ رَافِعاً سَبَّابَتَهُ نَحْوَ السَّمَاءِ ثُمَّ عَطَسَ فَقَالَ الْحَمْدُ لِلَّهِ رَبِّ الْعالَمِينَ وَ صَلَّى اللَّهُ عَلَى مُحَمَّدٍ وَ آلِهِ عَبْداً دَاخِراً لِلَّهِ غَيْرُ مُسْتَنْكِفٍ وَ لَا مُسْتَكْبِرٍ ثُمَّ قَالَ زَعَمَتِ الظَّلَمَةُ أَنَّ حُجَّةَ اللَّهِ دَاحِضَةٌ وَ لَوْ أَذِنَ لَنَا فِي الْكَلَامِ لَزَالَ الشَّكُ</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علّان الكلابي و في ألقاب الرسول و عترته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مثله و في هداية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نسيم و مارية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عَلَّانٌ بِإِسْنَادِهِ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سَنَةِ سِتٍّ وَ خَمْسِينَ وَ مِائَتَيْنِ مِنَ الْهِجْرَةِ بَعْدَ مُضِيِّ أَبِي الْحَسَنِ بِسَنَتَيْنِ</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بسنتين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عَلِيٍّ الشَّلْمَغَانِيُّ فِي كِتَابِ الْأَوْصِيَاءِ قَالَ حَدَّثَنِي حَمْزَةُ بْنُ نَصْرٍ غُلَامُ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تَبَاشَرَ أَهْلُ الدَّارِ بِذَلِكَ فَلَمَّا نَشَأَ خَرَجَ إِلَيَّ الْأَمْرُ أَنْ أَبْتَاعَ فِي كُلِّ يَوْمٍ مَعَ اللَّحْمِ قَصَبَ مُخٍّ وَ قِيلَ إِنَّ هَذَا لِمَوْلَانَا الصَّغِيرِ ع</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 حَدَّثَنِي الثِّقَةُ عَنْ إِبْرَاهِيمَ بْنِ إِدْرِيسَ</w:t>
      </w:r>
      <w:r>
        <w:rPr>
          <w:rStyle w:val="FootnoteAnchor"/>
          <w:rtl w:val="true"/>
        </w:rPr>
        <w:footnoteReference w:id="12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p>
    <w:p>
      <w:pPr>
        <w:pStyle w:val="BookText"/>
        <w:rPr/>
      </w:pPr>
      <w:r>
        <w:rPr>
          <w:rFonts w:ascii="Amiri" w:hAnsi="Amiri" w:eastAsia="Amiri" w:cs="Amiri"/>
          <w:color w:val="111111"/>
          <w:sz w:val="28"/>
          <w:sz w:val="28"/>
          <w:szCs w:val="28"/>
          <w:rtl w:val="true"/>
          <w:lang w:bidi="ar-SA"/>
        </w:rPr>
        <w:t xml:space="preserve">إِلَيَّ مَوْلَايَ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 وَ قَالَ عُقَّهُ عَنِ ابْنِي فُلَانٍ وَ كُلْ وَ أَطْعِمْ أَهْلَكَ فَفَعَلْتُ ثُمَّ لَقِيتُهُ بَعْدَ ذَلِكَ فَقَالَ لِي الْمَوْلُودُ الَّذِي وُلِدَ لِي مَاتَ ثُمَّ وَجَّهَ إِلَيَّ بِكَبْشَيْنِ وَ كَتَبَ بِسْمِ اللَّهِ الرَّحْمنِ الرَّحِيمِ عُقَّ هَذَيْنِ الْكَبْشَيْنِ عَنْ مَوْلَاكَ وَ كُلْ هَنَّأَكَ اللَّهُ وَ أَطْعِمْ إِخْوَانَكَ فَفَعَلْتُ وَ لَقِيتُهُ بَعْدَ ذَلِكَ فَمَا ذَكَرَ لِي شَيْئاً</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و أخرجه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الثقة من إخوانه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عَلَّانٌ قَالَ حَدَّثَنِي ظَرِيفٌ</w:t>
      </w:r>
      <w:r>
        <w:rPr>
          <w:rStyle w:val="FootnoteAnchor"/>
          <w:rtl w:val="true"/>
        </w:rPr>
        <w:footnoteReference w:id="1216"/>
      </w:r>
      <w:r>
        <w:rPr>
          <w:rFonts w:ascii="Amiri" w:hAnsi="Amiri" w:eastAsia="Amiri" w:cs="Amiri"/>
          <w:color w:val="111111"/>
          <w:sz w:val="28"/>
          <w:sz w:val="28"/>
          <w:szCs w:val="28"/>
          <w:rtl w:val="true"/>
          <w:lang w:bidi="ar-SA"/>
        </w:rPr>
        <w:t>أَبُو نَصْرٍ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يَعْنِي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عَلَيَّ بِالصَّنْدَلِ الْأَحْمَرِ فَقَالَ فَأَتَيْتُهُ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قُلْتُ نَعَمْ قَالَ مَنْ أَنَا فَقُلْتُ أَنْتَ سَيِّدِي وَ ابْنُ سَيِّدِي فَقَالَ لَيْسَ عَنْ هَذَا سَأَلْتُكَ قَالَ ظَرِيفٌ</w:t>
      </w:r>
      <w:r>
        <w:rPr>
          <w:rStyle w:val="FootnoteAnchor"/>
          <w:rtl w:val="true"/>
        </w:rPr>
        <w:footnoteReference w:id="1217"/>
      </w:r>
      <w:r>
        <w:rPr>
          <w:rFonts w:ascii="Amiri" w:hAnsi="Amiri" w:eastAsia="Amiri" w:cs="Amiri"/>
          <w:color w:val="111111"/>
          <w:sz w:val="28"/>
          <w:sz w:val="28"/>
          <w:szCs w:val="28"/>
          <w:rtl w:val="true"/>
          <w:lang w:bidi="ar-SA"/>
        </w:rPr>
        <w:t>فَقُلْتُ جَعَلَنِيَ اللَّهُ فِدَاكَ فَسِّرْ لِي فَقَالَ أَنَا خَاتَمُ الْأَوْصِيَاءِ وَ بِي يَدْفَعُ اللَّهُ الْبَلَاءَ عَنْ أَهْلِي وَ شِيعَتِي</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الحضيني في هدايته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المسعودي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المحدّثين في ألقاب الرسول و عترته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علّان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مَالِكٍ قَالَ حَدَّثَنِي مُحَمَّدُ بْنُ جَعْفَرِ بْنِ عَبْدِ اللَّهِ</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و عدّه العلامة و ابن داود في القسم الأوّل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الْمُفَوِّضَةِ وَ الْمُقَصِّرَةِ كَامِلَ بْنَ إِبْرَاهِيمَ الْمَدَنِيَّ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أَسْأَلُهُ لَا يَدْخُلُ الْجَنَّةَ إِلَّا مَنْ عَرَفَ مَعْرِفَتِي وَ قَالَ بِمَقَالَتِي قَالَ فَلَمَّا</w:t>
      </w:r>
      <w:r>
        <w:rPr>
          <w:rStyle w:val="FootnoteAnchor"/>
          <w:rtl w:val="true"/>
        </w:rPr>
        <w:footnoteReference w:id="1220"/>
      </w:r>
      <w:r>
        <w:rPr>
          <w:rFonts w:ascii="Amiri" w:hAnsi="Amiri" w:eastAsia="Amiri" w:cs="Amiri"/>
          <w:color w:val="111111"/>
          <w:sz w:val="28"/>
          <w:sz w:val="28"/>
          <w:szCs w:val="28"/>
          <w:rtl w:val="true"/>
          <w:lang w:bidi="ar-SA"/>
        </w:rPr>
        <w:t xml:space="preserve">دَخَلْتُ عَلَى 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ثِيَابٍ بَيَاضٍ نَاعِمَةٍ عَلَيْهِ فَقُلْتُ فِي نفْسِي وَلِيُّ اللَّهِ وَ حُجَّتُهُ يَلْبَسُ النَّاعِمَ مِنَ الثِّيَابِ وَ يَأْمُرُنَا نَحْنُ بِمُوَاسَاةِ الْإِخْوَانِ وَ يَنْهَانَا عَنْ لُبْسِ مِثْلِهِ فَقَالَ مُتَبَسِّماً يَا كَامِلُ وَ حَسَرَ عَنْ ذِرَاعَيْهِ فَإِذَا مِسْحٌ أَسْوَدُ خَشِنٌ عَلَى جِلْدِهِ فَقَالَ هَذَا لِلَّهِ وَ هَذَا لَكُمْ فَسَلَّمْتُ وَ جَلَسْتُ إِلَى بَابٍ عَلَيْهِ سِتْرٌ مُرْخًى فَجَاءَتِ الرِّيحُ فَكَشَفَتْ طَرَفَهُ فَإِذَا أَنَا بِفَتًى كَأَنَّهُ فِلْقَةُ قَمَرٍ مِنْ أَبْنَاءِ أَرْبَعِ سِنِينَ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Style w:val="FootnoteAnchor"/>
          <w:rtl w:val="true"/>
        </w:rPr>
        <w:footnoteReference w:id="1221"/>
      </w:r>
      <w:r>
        <w:rPr>
          <w:rFonts w:ascii="Amiri" w:hAnsi="Amiri" w:eastAsia="Amiri" w:cs="Amiri"/>
          <w:color w:val="111111"/>
          <w:sz w:val="28"/>
          <w:sz w:val="28"/>
          <w:szCs w:val="28"/>
          <w:rtl w:val="true"/>
          <w:lang w:bidi="ar-SA"/>
        </w:rPr>
        <w:t>يَا كَامِلَ بْنَ إِبْرَاهِيمَ فَاقْشَعْرَرْتُ مِنْ ذَلِكَ وَ أُلْهِمْتُ أَنْ قُلْتُ لَبَّيْكَ يَا سَيِّدِي فَقَالَ جِئْتَ إِلَى وَلِيِّ اللَّهِ وَ حُجَّتِهِ وَ بَابِهِ تَسْأَلُهُ هَلْ يَدْخُلُ الْجَنَّةَ إِلَّا مَنْ عَرَفَ مَعْرِفَتَكَ وَ قَالَ بِمَقَالَتِكَ فَقُلْتُ إِي وَ اللَّهِ قَالَ إِذَنْ وَ اللَّهِ يَقِلُّ دَاخِلُهَا وَ اللَّهِ إِنَّهُ لَيَدْخُلُهَا قَوْمٌ يُقَالُ لَهُمُ الْحَقِّيَّةُ قُلْتُ يَا سَيِّدِي وَ مَنْ هُمْ قَالَ قَوْمٌ مِنْ حُبِّهِمْ لِعَلِيٍّ يَحْلِفُونَ بِحَقِّهِ وَ لَا يَدْرُونَ مَا حَقُّهُ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صَلَوَاتُ اللَّهِ عَلَيْهِ عَنِّي سَاعَةً ثُمَّ قَالَ وَ جِئْتَ تَسْأَلُهُ عَنْ مَقَالَةِ الْمُفَوِّضَةِ كَذَبُوا بَلْ</w:t>
      </w:r>
      <w:r>
        <w:rPr>
          <w:rStyle w:val="FootnoteAnchor"/>
          <w:rtl w:val="true"/>
        </w:rPr>
        <w:footnoteReference w:id="1222"/>
      </w:r>
      <w:r>
        <w:rPr>
          <w:rFonts w:ascii="Amiri" w:hAnsi="Amiri" w:eastAsia="Amiri" w:cs="Amiri"/>
          <w:color w:val="111111"/>
          <w:sz w:val="28"/>
          <w:sz w:val="28"/>
          <w:szCs w:val="28"/>
          <w:rtl w:val="true"/>
          <w:lang w:bidi="ar-SA"/>
        </w:rPr>
        <w:t>قُلُوبُنَا أَوْعِيَةٌ لِمَشِيَّةِ اللَّهِ فَإِذَا شَاءَ شِئْنَا وَ اللَّهُ يَقُولُ وَ ما تَشاؤُنَ إِلَّا أَنْ يَشاءَ اللَّهُ</w:t>
      </w:r>
      <w:r>
        <w:rPr>
          <w:rStyle w:val="FootnoteAnchor"/>
          <w:rtl w:val="true"/>
        </w:rPr>
        <w:footnoteReference w:id="1223"/>
      </w:r>
      <w:r>
        <w:rPr>
          <w:rFonts w:ascii="Amiri" w:hAnsi="Amiri" w:eastAsia="Amiri" w:cs="Amiri"/>
          <w:color w:val="111111"/>
          <w:sz w:val="28"/>
          <w:sz w:val="28"/>
          <w:szCs w:val="28"/>
          <w:rtl w:val="true"/>
          <w:lang w:bidi="ar-SA"/>
        </w:rPr>
        <w:t xml:space="preserve">ثُمَّ رَجَعَ السِّتْرُ إِلَى حَالَتِهِ فَلَمْ أَسْتَطِعْ كَشْفَهُ 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مُتَبَسِّماً فَقَالَ يَا كَامِلُ مَا جُلُوسُكَ وَ قَدْ</w:t>
      </w:r>
      <w:r>
        <w:rPr>
          <w:rStyle w:val="FootnoteAnchor"/>
          <w:rtl w:val="true"/>
        </w:rPr>
        <w:footnoteReference w:id="1224"/>
      </w:r>
      <w:r>
        <w:rPr>
          <w:rFonts w:ascii="Amiri" w:hAnsi="Amiri" w:eastAsia="Amiri" w:cs="Amiri"/>
          <w:color w:val="111111"/>
          <w:sz w:val="28"/>
          <w:sz w:val="28"/>
          <w:szCs w:val="28"/>
          <w:rtl w:val="true"/>
          <w:lang w:bidi="ar-SA"/>
        </w:rPr>
        <w:t>أَنْبَأَكَ بِحَاجَتِكَ الْحُجَّةُ مِنْ بَعْدِي فَقُمْتُ وَ خَرَجْتُ وَ لَمْ أُعَايِنْهُ بَعْدَ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 فَلَقِيتُ كَامِلًا فَسَأَلْتُهُ عَنْ هَذَا الْحَدِيثِ فَحَدَّثَنِي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هذا الخبر أحمد بن علي الرازي عن محمد بن علي عن علي بن عبد الله بن عائذ الرازي عن الحسن بن وجناء النصيبي</w:t>
      </w:r>
      <w:r>
        <w:rPr>
          <w:rStyle w:val="FootnoteAnchor"/>
          <w:rtl w:val="true"/>
        </w:rPr>
        <w:footnoteReference w:id="1225"/>
      </w:r>
      <w:r>
        <w:rPr>
          <w:rFonts w:ascii="Amiri" w:hAnsi="Amiri" w:eastAsia="Amiri" w:cs="Amiri"/>
          <w:color w:val="111111"/>
          <w:sz w:val="28"/>
          <w:sz w:val="28"/>
          <w:szCs w:val="28"/>
          <w:rtl w:val="true"/>
          <w:lang w:bidi="ar-SA"/>
        </w:rPr>
        <w:t>قال سمعت أبا نعيم محمد بن أحمد الأنصاري و ذكر مثله</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تبصرة الولي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جعفر بن محمّد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صدره في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قطعة منه في الإثبات المذكور ص</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صدره في ص</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يرفعه إلى كامل بن إبراهيم المدني باختصار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مالك مثله، و فيه المدائني بدل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الحضيني في هدايته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مالك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أَحْمَدَ بْنِ النَّضْرِ</w:t>
      </w:r>
      <w:r>
        <w:rPr>
          <w:rStyle w:val="FootnoteAnchor"/>
          <w:rtl w:val="true"/>
        </w:rPr>
        <w:footnoteReference w:id="1227"/>
      </w:r>
      <w:r>
        <w:rPr>
          <w:rFonts w:ascii="Amiri" w:hAnsi="Amiri" w:eastAsia="Amiri" w:cs="Amiri"/>
          <w:color w:val="111111"/>
          <w:sz w:val="28"/>
          <w:sz w:val="28"/>
          <w:szCs w:val="28"/>
          <w:rtl w:val="true"/>
          <w:lang w:bidi="ar-SA"/>
        </w:rPr>
        <w:t xml:space="preserve">عَنِ الْقَنْبَرِيِّ مِنْ وُلْدِ قَنْبَرٍ الْكَبِيرِ مَوْلَى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حَدِيثُ جَعْفَرٍ فَشَتَمَهُ فَقُلْتُ فَلَيْسَ غَيْرُهُ فَهَلْ رَأَيْتَهُ قَالَ لَمْ أَرَهُ وَ لَكِنْ رَآهُ غَيْرِي قُلْتُ وَ مَنْ رَآهُ قَالَ رَآهُ جَعْفَرٌ مَرَّتَيْنِ وَ لَهُ حَدِيثٌ</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و أخرجه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عَنْ رَشِيقٍ صَاحِبِ الْمَادَرَايِ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الْمُعْتَضِدُ</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 نَحْنُ ثَلَاثَةُ نَفَرٍ فَأَمَرَنَا أَنْ يَرْكَبَ كُلُّ وَاحِدٍ مِنَّا فَرَساً وَ نَجْنُبَ</w:t>
      </w:r>
      <w:r>
        <w:rPr>
          <w:rStyle w:val="FootnoteAnchor"/>
          <w:rtl w:val="true"/>
        </w:rPr>
        <w:footnoteReference w:id="1230"/>
      </w:r>
      <w:r>
        <w:rPr>
          <w:rFonts w:ascii="Amiri" w:hAnsi="Amiri" w:eastAsia="Amiri" w:cs="Amiri"/>
          <w:color w:val="111111"/>
          <w:sz w:val="28"/>
          <w:sz w:val="28"/>
          <w:szCs w:val="28"/>
          <w:rtl w:val="true"/>
          <w:lang w:bidi="ar-SA"/>
        </w:rPr>
        <w:t>آخَرَ وَ نَخْرُجَ مُخِفِّينَ</w:t>
      </w:r>
      <w:r>
        <w:rPr>
          <w:rStyle w:val="FootnoteAnchor"/>
          <w:rtl w:val="true"/>
        </w:rPr>
        <w:footnoteReference w:id="1231"/>
      </w:r>
      <w:r>
        <w:rPr>
          <w:rFonts w:ascii="Amiri" w:hAnsi="Amiri" w:eastAsia="Amiri" w:cs="Amiri"/>
          <w:color w:val="111111"/>
          <w:sz w:val="28"/>
          <w:sz w:val="28"/>
          <w:szCs w:val="28"/>
          <w:rtl w:val="true"/>
          <w:lang w:bidi="ar-SA"/>
        </w:rPr>
        <w:t>لَا يَكُونُ مَعَنَا قَلِيلٌ وَ لَا كَثِيرٌ إِلَّا عَلَى السَّرْجِ مُصَلىً</w:t>
      </w:r>
      <w:r>
        <w:rPr>
          <w:rStyle w:val="FootnoteAnchor"/>
          <w:rtl w:val="true"/>
        </w:rPr>
        <w:footnoteReference w:id="1232"/>
      </w:r>
      <w:r>
        <w:rPr>
          <w:rFonts w:ascii="Amiri" w:hAnsi="Amiri" w:eastAsia="Amiri" w:cs="Amiri"/>
          <w:color w:val="111111"/>
          <w:sz w:val="28"/>
          <w:sz w:val="28"/>
          <w:szCs w:val="28"/>
          <w:rtl w:val="true"/>
          <w:lang w:bidi="ar-SA"/>
        </w:rPr>
        <w:t>وَ قَالَ لَنَا</w:t>
      </w:r>
      <w:r>
        <w:rPr>
          <w:rStyle w:val="FootnoteAnchor"/>
          <w:rtl w:val="true"/>
        </w:rPr>
        <w:footnoteReference w:id="1233"/>
      </w:r>
      <w:r>
        <w:rPr>
          <w:rFonts w:ascii="Amiri" w:hAnsi="Amiri" w:eastAsia="Amiri" w:cs="Amiri"/>
          <w:color w:val="111111"/>
          <w:sz w:val="28"/>
          <w:sz w:val="28"/>
          <w:szCs w:val="28"/>
          <w:rtl w:val="true"/>
          <w:lang w:bidi="ar-SA"/>
        </w:rPr>
        <w:t>الْحَقُوا بِسَامِرَّةَ وَ وَصَفَ لَنَا مَحَلَّةً وَ دَاراً وَ قَالَ إِذَا أَتَيْتُمُوهَا تَجِدُونَ عَلَى الْبَابِ خَادِماً أَسْوَدَ فَاكْبِسُوا</w:t>
      </w:r>
      <w:r>
        <w:rPr>
          <w:rStyle w:val="FootnoteAnchor"/>
          <w:rtl w:val="true"/>
        </w:rPr>
        <w:footnoteReference w:id="1234"/>
      </w:r>
      <w:r>
        <w:rPr>
          <w:rFonts w:ascii="Amiri" w:hAnsi="Amiri" w:eastAsia="Amiri" w:cs="Amiri"/>
          <w:color w:val="111111"/>
          <w:sz w:val="28"/>
          <w:sz w:val="28"/>
          <w:szCs w:val="28"/>
          <w:rtl w:val="true"/>
          <w:lang w:bidi="ar-SA"/>
        </w:rPr>
        <w:t>الدَّارَ وَ مَنْ رَأَيْتُمْ فِيهَا فَأْتُونِي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فَوَافَيْنَا سَامِرَّةَ فَوَجَدْنَا الْأَمْرَ كَمَا وَصَفَهُ وَ فِي الدِّهْلِيزِ خَادِمٌ أَسْوَدُ وَ فِي يَدِهِ تِكَّةٌ يَنْسِجُهَا فَسَأَلْنَاهُ عَنِ الدَّارِ وَ مَنْ فِيهَا فَقَالَ صَاحِبُهَا فَوَ اللَّهِ مَا الْتَفَتَ إِلَيْنَا وَ قَلَّ اكْتِرَاثُهُ بِنَا فَكَبَسْنَا الدَّارَ كَمَا أَمَرَنَا فَوَجَدْنَا دَاراً سَرِيَّةً وَ مُقَابِلُ الدَّارِ سِتْرٌ مَا نَظَرْتُ قَطُّ إِلَى أَنْبَلَ</w:t>
      </w:r>
      <w:r>
        <w:rPr>
          <w:rStyle w:val="FootnoteAnchor"/>
          <w:rtl w:val="true"/>
        </w:rPr>
        <w:footnoteReference w:id="1235"/>
      </w:r>
      <w:r>
        <w:rPr>
          <w:rFonts w:ascii="Amiri" w:hAnsi="Amiri" w:eastAsia="Amiri" w:cs="Amiri"/>
          <w:color w:val="111111"/>
          <w:sz w:val="28"/>
          <w:sz w:val="28"/>
          <w:szCs w:val="28"/>
          <w:rtl w:val="true"/>
          <w:lang w:bidi="ar-SA"/>
        </w:rPr>
        <w:t>مِنْهُ كَأَنَّ الْأَيْدِيَ رُفِعَتْ عَنْهُ فِي ذَلِكَ الْوَقْتِ وَ لَمْ يَكُنْ فِي الدَّارِ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فَرَفَعْنَا السِّتْرَ فَإِذَا بَيْتٌ كَبِيرٌ كَأَنَّ بَحْراً فِيهِ مَاءٌ</w:t>
      </w:r>
      <w:r>
        <w:rPr>
          <w:rStyle w:val="FootnoteAnchor"/>
          <w:rtl w:val="true"/>
        </w:rPr>
        <w:footnoteReference w:id="1236"/>
      </w:r>
      <w:r>
        <w:rPr>
          <w:rFonts w:ascii="Amiri" w:hAnsi="Amiri" w:eastAsia="Amiri" w:cs="Amiri"/>
          <w:color w:val="111111"/>
          <w:sz w:val="28"/>
          <w:sz w:val="28"/>
          <w:szCs w:val="28"/>
          <w:rtl w:val="true"/>
          <w:lang w:bidi="ar-SA"/>
        </w:rPr>
        <w:t>وَ فِي أَقْصَى الْبَيْتِ حَصِيرٌ قَدْ عَلِمْنَا أَنَّهُ عَلَى الْمَاءِ وَ فَوْقَهُ رَجُلٌ مِنْ أَحْسَنِ النَّاسِ هَيْئَةً قَائِمٌ يُصَلِّي فَلَمْ يَلْتَفِتْ إِلَيْنَا وَ لَا إِلَى شَيْ‌ءٍ مِنْ أَسْبَابِنَا فَسَبَقَ أَحْمَدُ بْنُ عَبْدِ اللَّهِ لِيَتَخَطَّى الْبَيْتَ فَغَرِقَ فِي الْمَاءِ وَ مَا زَالَ يَضْطَرِبُ حَتَّى مَدَدْتُ يَدِي إِلَيْهِ فَخَلَّصْتُهُ وَ أَخْرَجْتُهُ وَ غُشِيَ عَلَيْهِ وَ بَقِيَ سَاعَةً وَ عَادَ صَاحِبِيَ الثَّانِي إِلَى فِعْلِ ذَلِكَ الْفِعْلِ فَنَالَهُ مِثْلُ ذَلِكَ وَ بَقِيتُ مَبْهُوتاً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 الْبَيْتِ الْمَعْذِرَةُ إِلَى اللَّهِ وَ إِلَيْكَ فَوَ اللَّهِ مَا عَلِمْتُ كَيْفَ الْخَبَرُ وَ لَا إِلَى مَنْ أَجِي‌ءُ وَ أَنَا تَائِبٌ إِلَى اللَّهِ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الْتَفَتَ إِلَى شَيْ‌ءٍ مِمَّا قُلْنَا وَ مَا انْفَتَلَ عَمَّا كَانَ فِيهِ فَهَالَنَا ذَلِكَ وَ انْصَرَفْنَا </w:t>
      </w:r>
    </w:p>
    <w:p>
      <w:pPr>
        <w:pStyle w:val="BookText"/>
        <w:rPr/>
      </w:pPr>
      <w:r>
        <w:rPr>
          <w:rFonts w:ascii="Amiri" w:hAnsi="Amiri" w:eastAsia="Amiri" w:cs="Amiri"/>
          <w:color w:val="111111"/>
          <w:sz w:val="28"/>
          <w:sz w:val="28"/>
          <w:szCs w:val="28"/>
          <w:rtl w:val="true"/>
          <w:lang w:bidi="ar-SA"/>
        </w:rPr>
        <w:t>عَنْهُ وَ قَدْ كَانَ الْمُعْتَضِدُ يَنْتَظِرُنَا وَ قَدْ تَقَدَّمَ إِلَى الْحُجَّابِ إِذَا وَافَيْنَاهُ أَنْ نَدْخُلَ عَلَيْهِ فِي أَيِّ وَقْتٍ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فَوَافَيْنَاهُ فِي بَعْضِ اللَّيْلِ فَأُدْخِلْنَا عَلَيْهِ فَسَأَلَنَا عَنِ الْخَبَرِ فَحَكَيْنَا لَهُ مَا رَأَيْنَا فَقَالَ وَيْحَكُمْ لَقِيَكُمْ أَحَدٌ قَبْلِي وَ جَرَى مِنْكُمْ إِلَى أَحَدٍ سَبَبٌ أَوْ قَوْلٌ قُلْنَا لَا فَقَالَ أَنَا نَفِيٌ</w:t>
      </w:r>
      <w:r>
        <w:rPr>
          <w:rStyle w:val="FootnoteAnchor"/>
          <w:rtl w:val="true"/>
        </w:rPr>
        <w:footnoteReference w:id="1237"/>
      </w:r>
      <w:r>
        <w:rPr>
          <w:rFonts w:ascii="Amiri" w:hAnsi="Amiri" w:eastAsia="Amiri" w:cs="Amiri"/>
          <w:color w:val="111111"/>
          <w:sz w:val="28"/>
          <w:sz w:val="28"/>
          <w:szCs w:val="28"/>
          <w:rtl w:val="true"/>
          <w:lang w:bidi="ar-SA"/>
        </w:rPr>
        <w:t>مِنْ جَدِّي وَ حَلَفَ بِأَشَدِّ أَيْمَانٍ لَهُ أَنَّهُ رَجُلٌ إِنْ بَلَغَهُ هَذَا الْخَبَرُ لَيَضْرِبَنَّ أَعْنَاقَنَا فَمَا جَسَرْنَا أَنْ نُحَدِّثَ بِهِ إِلَّا بَعْدَ مَوْتِهِ</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رشيق حاجب المادراني مختصرا، و الظاهر أنّه أحمد بن الحسن المادراني ذكره القمّيّ في الكنى و 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بيان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رشيق صاحب المادراي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يرفعه إلى رشيق المادراي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أَخْبَرَنِي جَمَاعَةٌ عَنْ أَبِي جَعْفَرٍ مُحَمَّدِ بْنِ عَلِيِّ بْنِ الْحُسَيْنِ بْنِ بَابَوَيْهِ رَحِمَهُ اللَّهُ قَالَ حَدَّثَنَا عَلِيُّ بْنُ الْحَسَنِ بْنِ الْفَرَجِ الْمُؤَذِّنُ قَالَ حَدَّثَنِي مُحَمَّدُ بْنُ حَسَنٍ الْكَرْخِيُّ قَالَ سَمِعْتُ أَبَا هَارُونَ رَجُلًا مِنْ أَصْحَابِنَا يَقُولُ رَأَيْتُ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يُضِي‌ءُ كَأَنَّهُ الْقَمَرُ لَيْلَةَ الْبَدْرِ وَ رَأَيْتُ عَلَى سُرَّتِهِ شَعْراً يَجْرِي كَالْخَطِّ وَ كَشَفْتُ الثَّوْبَ عَنْهُ فَوَجَدْتُهُ مَخْتُوناً فَسَأَلْتُ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هَكَذَا وُلِدَ وَ هَكَذَا وُلِدْنَا وَ لَكِنَّا سَنُمِرُّ الْمُوسَي عَلَيْهِ لِإِصَابَةِ السُّنَّةِ</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و صدره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تبصرة الولي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و لكن لم نجده في الكافي، فلعلّ ما نقله أمّا عن غير الكافي أو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من النّساخ و الصحيح عن أبي جعفر بن بابويه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جَمَاعَةٌ عَنْ أَبِي الْمُفَضَّلِ الشَّيْبَانِيِّ عَنْ أَبِي نُعَيْمٍ نَصْرِ بْنِ عِصَامِ بْنِ الْمُغِيرَةِ الْفِهْرِيِّ الْمَعْرُوفِ بِقَرْقَارَةَ قَالَ حَدَّثَنِي أَبُو سَعِيدٍ الْمَرَاغِيُّ قَالَ حَدَّثَنَا أَحْمَدُ بْنُ إِسْحَاقَ أَنَّهُ سَأَلَ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هَذَا الْأَمْرِ فَأَشَارَ بِيَدِهِ أَي إِنَّهُ حَيٌّ غَلِيظُ الرَّقَبَةِ</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ابْنُ أَبِي جِيدٍ الْقُمِّيُّ عَنْ مُحَمَّدِ بْنِ الْحَسَنِ بْنِ الْوَلِيدِ عَنْ عَبْدِ اللَّهِ بْنِ الْعَبَّاسِ بْنِ عَبْدِ اللَّهِ بْنِ الْحَسَنِ بْنِ عَلِيِّ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الْفَضْلِ الْحُسَيْنِ بْنِ الْحَسَنِ بْنِ الْحُسَيْنِ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عَلَى أَبِي مُحَمَّدٍ الْحَسَنِ</w:t>
      </w:r>
      <w:r>
        <w:rPr>
          <w:rStyle w:val="FootnoteAnchor"/>
          <w:rtl w:val="true"/>
        </w:rPr>
        <w:footnoteReference w:id="1241"/>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فَهَنَّأْتُهُ بِوِلَادَةِ ابْنِهِ ع</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مُحَمَّدِ بْنِ عَلِيِّ بْنِ الْحُسَيْنِ قَالَ أَخْبَرَنَا أَبِي وَ مُحَمَّدُ بْنُ الْحَسَنِ وَ مُحَمَّدُ بْنُ مُوسَى بْنِ الْمُتَوَكِّلِ عَنْ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رَضِيَ اللَّهُ عَنْهُ فَقُلْتُ لَهُ رَأَيْتَ صَاحِبَ هَذَا الْأَمْرِ فَقَالَ نَعَمْ وَ آخِرُ عَهْدِي بِهِ عِنْدَ بَيْتِ اللَّهِ الْحَرَامِ وَ هُوَ يَقُولُ اللَّهُمَّ أَنْجِزْ لِي مَا وَعَدْتَنِي قَالَ مُحَمَّدُ بْنُ عُثْمَانَ رَضِيَ اللَّهُ عَنْهُ وَ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بِأَسْتَارِ الْكَعْبَةِ فِي الْمُسْتَجَارِ وَ هُوَ يَقُولُ اللَّهُمَّ انْتَقِمْ لِي مِنْ أَعْدَائِكَ</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عن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تبصرة الولي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و في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أعدائي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حديث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49_437"/>
      <w:bookmarkStart w:id="70" w:name="pg49_437"/>
      <w:bookmarkEnd w:id="70"/>
    </w:p>
    <w:p>
      <w:pPr>
        <w:pStyle w:val="Heading2"/>
        <w:numPr>
          <w:ilvl w:val="1"/>
          <w:numId w:val="1"/>
        </w:numPr>
        <w:rPr/>
      </w:pPr>
      <w:bookmarkStart w:id="71" w:name="pg49_437"/>
      <w:bookmarkStart w:id="72" w:name="__RefHeading___Toc76862_211673320"/>
      <w:bookmarkStart w:id="73" w:name="_Toc24"/>
      <w:bookmarkEnd w:id="71"/>
      <w:bookmarkEnd w:id="72"/>
      <w:r>
        <w:rPr/>
        <w:t>3</w:t>
      </w:r>
      <w:r>
        <w:rPr>
          <w:rtl w:val="true"/>
        </w:rPr>
        <w:t xml:space="preserve">- </w:t>
      </w:r>
      <w:r>
        <w:rPr>
          <w:rtl w:val="true"/>
        </w:rPr>
        <w:t>فصل أخبار بعض من رأى صاحب الزمان علیه السلام و هو لا يعرفه أو عرفه فيما بعد</w:t>
      </w:r>
      <w:bookmarkEnd w:id="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روي من الأخبار المتضمنة لمن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يعرفه أو عرفه فيما بعد فأكثر من أن تحصى غير أنا نذكر طرفا منها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مُحَمَّدٍ هَارُونَ بْنِ مُوسَى التَّلَّعُكْبَرِيِّ عَنْ أَحْمَدَ بْنِ عَلِيٍّ الرَّازِيِّ قَالَ حَدَّثَنِي شَيْخٌ وَرَدَ الرَّيَّ عَلَى أَبِي الْحُسَيْنِ مُحَمَّدِ بْنِ جَعْفَرٍ الْأَسَدِيِّ فَرَوَى لَهُ حَدِيثَيْنِ فِي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سَمِعْتُهُمَا مِنْهُ كَمَا سَمِعَ وَ أَظُنُّ ذَلِكَ قَبْلَ سَنَةِ ثَلَاثِمِائَةٍ أَوْ قَرِيباً مِنْهَا قَالَ حَدَّثَنِي عَلِيُّ بْنُ إِبْرَاهِيمَ الْفَدَكِيُّ قَالَ قَالَ الْأَوْدِيُ</w:t>
      </w:r>
      <w:r>
        <w:rPr>
          <w:rStyle w:val="FootnoteAnchor"/>
          <w:rtl w:val="true"/>
        </w:rPr>
        <w:footnoteReference w:id="1244"/>
      </w:r>
      <w:r>
        <w:rPr>
          <w:rFonts w:ascii="Amiri" w:hAnsi="Amiri" w:eastAsia="Amiri" w:cs="Amiri"/>
          <w:color w:val="111111"/>
          <w:sz w:val="28"/>
          <w:sz w:val="28"/>
          <w:szCs w:val="28"/>
          <w:rtl w:val="true"/>
          <w:lang w:bidi="ar-SA"/>
        </w:rPr>
        <w:t xml:space="preserve">بَيْنَا أَنَا فِي الطَّوَافِ قَدْ طُفْتُ سِتَّةً وَ أُرِيدُ أَنْ أَطُوفَ السَّابِعَةَ فَإِذَا أَنَا بِحَلْقَةٍ عَنْ يَمِينِ الْكَعْبَةِ وَ شَابٌّ حَسَنُ الْوَجْهِ طَيِّبُ الرَّائِحَةِ هَيُوبٌ وَ مَعَ هَيْبَتِهِ مُتَقَرِّبٌ إِلَى النَّاسِ فَتَكَلَّمَ فَلَمْ أَرَ أَحْسَنَ مِنْ كَلَامِهِ وَ لَا أَعْذَبَ مِنْ مَنْطِقِهِ فِي حُسْنِ جُلُوسِهِ فَذَهَبْتُ أُكَلِّمُهُ فَزَبَرَنِي النَّاسُ فَسَأَلْتُ بَعْضَهُمْ مَنْ هَذَا فَقَالَ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لِلنَّاسِ فِي كُلِّ سَنَةٍ يَوْماً لِخَوَاصِّهِ فَيُحَدِّثُهُمْ وَ يُحَدِّثُونَهُ فَقُلْتُ مُسْتَرْشِدٌ أَتَاكَ فَأَرْشِدْنِي هَدَاكَ اللَّهُ قَالَ فَنَاوَلَنِي حَصَاةً فَحَوَّلْتُ وَجْهِي فَقَالَ لِي بَعْضُ جُلَسَائِهِ مَا الَّذِي دَفَعَ </w:t>
      </w:r>
    </w:p>
    <w:p>
      <w:pPr>
        <w:pStyle w:val="BookText"/>
        <w:rPr/>
      </w:pPr>
      <w:r>
        <w:rPr>
          <w:rFonts w:ascii="Amiri" w:hAnsi="Amiri" w:eastAsia="Amiri" w:cs="Amiri"/>
          <w:color w:val="111111"/>
          <w:sz w:val="28"/>
          <w:sz w:val="28"/>
          <w:szCs w:val="28"/>
          <w:rtl w:val="true"/>
          <w:lang w:bidi="ar-SA"/>
        </w:rPr>
        <w:t xml:space="preserve">إِلَيْكَ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حَصَاةً فَكَشَفْتُ عَنْ يَدِي فَإِذَا أَنَا بِسَبِيكَةٍ مِنْ ذَهَبٍ فَذَهَبْتُ</w:t>
      </w:r>
      <w:r>
        <w:rPr>
          <w:rStyle w:val="FootnoteAnchor"/>
          <w:rtl w:val="true"/>
        </w:rPr>
        <w:footnoteReference w:id="1245"/>
      </w:r>
      <w:r>
        <w:rPr>
          <w:rFonts w:ascii="Amiri" w:hAnsi="Amiri" w:eastAsia="Amiri" w:cs="Amiri"/>
          <w:color w:val="111111"/>
          <w:sz w:val="28"/>
          <w:sz w:val="28"/>
          <w:szCs w:val="28"/>
          <w:rtl w:val="true"/>
          <w:lang w:bidi="ar-SA"/>
        </w:rPr>
        <w:t>وَ إِذَا أَنَا بِهِ قَدْ لَحِقَنِي فَقَالَ ثَبَتَتْ عَلَيْكَ الْحُجَّةُ وَ ظَهَرَ لَكَ الْحَقُّ وَ ذَهَبَ عَنْكَ الْعَمَى أَ تَعْرِفُنِي فَقُلْتُ اللَّهُمَّ لَا فَقَالَ أَنَا</w:t>
      </w:r>
      <w:r>
        <w:rPr>
          <w:rStyle w:val="FootnoteAnchor"/>
          <w:rtl w:val="true"/>
        </w:rPr>
        <w:footnoteReference w:id="1246"/>
      </w:r>
      <w:r>
        <w:rPr>
          <w:rFonts w:ascii="Amiri" w:hAnsi="Amiri" w:eastAsia="Amiri" w:cs="Amiri"/>
          <w:color w:val="111111"/>
          <w:sz w:val="28"/>
          <w:sz w:val="28"/>
          <w:szCs w:val="28"/>
          <w:rtl w:val="true"/>
          <w:lang w:bidi="ar-SA"/>
        </w:rPr>
        <w:t>الْمَهْدِيُّ أَنَا قَائِمُ الزَّمَانِ أَنَا الَّذِي أَمْلَأُهَا عَدْلًا كَمَا مُلِئَتْ ظُلْماً وَ جَوْراً إِنَّ الْأَرْضَ لَا تَخْلُو مِنْ حُجَّةٍ وَ لَا يَبْقَى النَّاسُ فِي فَتْرَةٍ أَكْثَرَ مِنْ تِيهِ بَنِي إِسْرَائِيلَ وَ قَدْ ظَهَرَ أَيَّامُ خُرُوجِي فَهَذِهِ أَمَانَةٌ فِي رَقَبَتِكَ فَحَدِّثْ</w:t>
      </w:r>
      <w:r>
        <w:rPr>
          <w:rStyle w:val="FootnoteAnchor"/>
          <w:rtl w:val="true"/>
        </w:rPr>
        <w:footnoteReference w:id="1247"/>
      </w:r>
      <w:r>
        <w:rPr>
          <w:rFonts w:ascii="Amiri" w:hAnsi="Amiri" w:eastAsia="Amiri" w:cs="Amiri"/>
          <w:color w:val="111111"/>
          <w:sz w:val="28"/>
          <w:sz w:val="28"/>
          <w:szCs w:val="28"/>
          <w:rtl w:val="true"/>
          <w:lang w:bidi="ar-SA"/>
        </w:rPr>
        <w:t>بِهَا إِخْوَانَكَ مِنْ أَهْلِ الْحَقِ</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الكمال 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و في 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أَحْمَدَ بْنِ عَلِيٍّ الرَّازِيِّ قَالَ حَدَّثَنِي مُحَمَّدُ بْنُ عَلِيٍّ عَنْ مُحَمَّدِ بْنِ أَحْمَدَ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مَسْجِداً فِي الْمَنْزِلِ الْمَعْرُوفِ بِالْعَبَّاسِيَّةِ عَلَى مَرْحَلَتَيْنِ مِنْ فُسْطَاطِ مِصْرَ وَ تَفَرَّقَ غِلْمَانِي فِي النُّزُولِ وَ بَقِيَ مَعِي فِي الْمَسْجِدِ غُلَامٌ أَعْجَمِيٌّ فَرَأَيْتُ</w:t>
      </w:r>
      <w:r>
        <w:rPr>
          <w:rStyle w:val="FootnoteAnchor"/>
          <w:rtl w:val="true"/>
        </w:rPr>
        <w:footnoteReference w:id="1249"/>
      </w:r>
      <w:r>
        <w:rPr>
          <w:rFonts w:ascii="Amiri" w:hAnsi="Amiri" w:eastAsia="Amiri" w:cs="Amiri"/>
          <w:color w:val="111111"/>
          <w:sz w:val="28"/>
          <w:sz w:val="28"/>
          <w:szCs w:val="28"/>
          <w:rtl w:val="true"/>
          <w:lang w:bidi="ar-SA"/>
        </w:rPr>
        <w:t>فِي زَاوِيَتِهِ شَيْخاً كَثِيرَ التَّسْبِيحِ فَلَمَّا زَالَتِ الشَّمْسُ رَكَعْتُ وَ سَجَدْتُ</w:t>
      </w:r>
      <w:r>
        <w:rPr>
          <w:rStyle w:val="FootnoteAnchor"/>
          <w:rtl w:val="true"/>
        </w:rPr>
        <w:footnoteReference w:id="1250"/>
      </w:r>
      <w:r>
        <w:rPr>
          <w:rFonts w:ascii="Amiri" w:hAnsi="Amiri" w:eastAsia="Amiri" w:cs="Amiri"/>
          <w:color w:val="111111"/>
          <w:sz w:val="28"/>
          <w:sz w:val="28"/>
          <w:szCs w:val="28"/>
          <w:rtl w:val="true"/>
          <w:lang w:bidi="ar-SA"/>
        </w:rPr>
        <w:t>وَ صَلَّيْتُ الظُّهْرَ فِي أَوَّلِ وَقْتِهَا وَ دَعَوْتُ بِالطَّعَامِ وَ سَأَلْتُ الشَّيْخَ أَنْ يَأْكُلَ مَعِي فَأَجَابَنِي</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طَعِمْنَا سَأَلْتُ</w:t>
      </w:r>
      <w:r>
        <w:rPr>
          <w:rStyle w:val="FootnoteAnchor"/>
          <w:rtl w:val="true"/>
        </w:rPr>
        <w:footnoteReference w:id="1252"/>
      </w:r>
      <w:r>
        <w:rPr>
          <w:rFonts w:ascii="Amiri" w:hAnsi="Amiri" w:eastAsia="Amiri" w:cs="Amiri"/>
          <w:color w:val="111111"/>
          <w:sz w:val="28"/>
          <w:sz w:val="28"/>
          <w:szCs w:val="28"/>
          <w:rtl w:val="true"/>
          <w:lang w:bidi="ar-SA"/>
        </w:rPr>
        <w:t xml:space="preserve">عَنِ اسْمِهِ وَ اسْمِ أَبِيهِ وَ عَنْ بَلَدِهِ وَ حِرْفَتِهِ </w:t>
      </w:r>
    </w:p>
    <w:p>
      <w:pPr>
        <w:pStyle w:val="BookText"/>
        <w:rPr/>
      </w:pPr>
      <w:r>
        <w:rPr>
          <w:rFonts w:ascii="Amiri" w:hAnsi="Amiri" w:eastAsia="Amiri" w:cs="Amiri"/>
          <w:color w:val="111111"/>
          <w:sz w:val="28"/>
          <w:sz w:val="28"/>
          <w:szCs w:val="28"/>
          <w:rtl w:val="true"/>
          <w:lang w:bidi="ar-SA"/>
        </w:rPr>
        <w:t>وَ مَقْصَدِهِ</w:t>
      </w:r>
      <w:r>
        <w:rPr>
          <w:rStyle w:val="FootnoteAnchor"/>
          <w:rtl w:val="true"/>
        </w:rPr>
        <w:footnoteReference w:id="1253"/>
      </w:r>
      <w:r>
        <w:rPr>
          <w:rFonts w:ascii="Amiri" w:hAnsi="Amiri" w:eastAsia="Amiri" w:cs="Amiri"/>
          <w:color w:val="111111"/>
          <w:sz w:val="28"/>
          <w:sz w:val="28"/>
          <w:szCs w:val="28"/>
          <w:rtl w:val="true"/>
          <w:lang w:bidi="ar-SA"/>
        </w:rPr>
        <w:t>فَذَكَرَ أَنَّ اسْمَهُ مُحَمَّدُ بْنُ عَبْدِ اللَّهِ</w:t>
      </w:r>
      <w:r>
        <w:rPr>
          <w:rStyle w:val="FootnoteAnchor"/>
          <w:rtl w:val="true"/>
        </w:rPr>
        <w:footnoteReference w:id="1254"/>
      </w:r>
      <w:r>
        <w:rPr>
          <w:rFonts w:ascii="Amiri" w:hAnsi="Amiri" w:eastAsia="Amiri" w:cs="Amiri"/>
          <w:color w:val="111111"/>
          <w:sz w:val="28"/>
          <w:sz w:val="28"/>
          <w:szCs w:val="28"/>
          <w:rtl w:val="true"/>
          <w:lang w:bidi="ar-SA"/>
        </w:rPr>
        <w:t>وَ أَنَّهُ مِنْ أَهْلِ قُمَّ وَ ذَكَرَ أَنَّهُ يَسِيحُ مُنْذُ ثَلَاثِينَ سَنَةً فِي طَلَبِ الْحَقِّ وَ يَتَنَقَّلُ فِي الْبُلْدَانِ وَ السَّوَاحِلِ وَ أَنَّهُ أَوْطَنَ مَكَّةَ وَ الْمَدِينَةَ نَحْوَ عِشْرِينَ سَنَةً يَبْحَثُ عَنِ الْأَخْبَارِ وَ يَتَّبِعُ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سَنَةِ ثَلَاثٍ وَ تِسْعِينَ وَ مِائَتَيْنِ طَافَ بِالْبَيْتِ ثُمَّ صَارَ إِلَى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فَرَكَعَ فِيهِ وَ غَلَبَتْهُ عَيْنُهُ فَأَنْبَهَهُ صَوْتُ دُعَاءٍ لَمْ يَجْرِ فِي سَمْعِهِ مِثْلُهُ قَالَ فَتَأَمَّلْتُ الدَّاعِيَ فَإِذَا هُوَ شَابٌّ أَسْمَرُ لَمْ أَرَ قَطُّ فِي حُسْنِ صُورَتِهِ وَ اعْتِدَالِ قَامَتِهِ ثُمَّ صَلَّى فَخَرَجَ وَ سَعَى فَاتَّبَعْتُهُ وَ أَوْقَعَ اللَّهُ عَزَّ وَ جَلَّ فِي نَفْسِي أَنَّهُ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سَعْيِهِ قَصَدَ بَعْضَ الشِّعَابِ فَقَصَدْتُ أَثَرَهُ فَلَمَّا قَرُبْتُ مِنْهُ إِذْ أَنَا بِأَسْوَدَ</w:t>
      </w:r>
      <w:r>
        <w:rPr>
          <w:rStyle w:val="FootnoteAnchor"/>
          <w:rtl w:val="true"/>
        </w:rPr>
        <w:footnoteReference w:id="1255"/>
      </w:r>
      <w:r>
        <w:rPr>
          <w:rFonts w:ascii="Amiri" w:hAnsi="Amiri" w:eastAsia="Amiri" w:cs="Amiri"/>
          <w:color w:val="111111"/>
          <w:sz w:val="28"/>
          <w:sz w:val="28"/>
          <w:szCs w:val="28"/>
          <w:rtl w:val="true"/>
          <w:lang w:bidi="ar-SA"/>
        </w:rPr>
        <w:t>مِثْلِ الْفَنِيقِ</w:t>
      </w:r>
      <w:r>
        <w:rPr>
          <w:rStyle w:val="FootnoteAnchor"/>
          <w:rtl w:val="true"/>
        </w:rPr>
        <w:footnoteReference w:id="1256"/>
      </w:r>
      <w:r>
        <w:rPr>
          <w:rFonts w:ascii="Amiri" w:hAnsi="Amiri" w:eastAsia="Amiri" w:cs="Amiri"/>
          <w:color w:val="111111"/>
          <w:sz w:val="28"/>
          <w:sz w:val="28"/>
          <w:szCs w:val="28"/>
          <w:rtl w:val="true"/>
          <w:lang w:bidi="ar-SA"/>
        </w:rPr>
        <w:t>قَدِ اعْتَرَضَنِي فَصَاحَ بِي بِصَوْتٍ لَمْ أَسْمَعْ أَهْوَلَ مِنْهُ مَا تُرِيدُ عَافَاكَ اللَّهُ فَأُرْعِدْتُ وَ وَقَفْتُ وَ زَالَ الشَّخْصُ عَنْ بَصَرِي وَ بَقِيتُ مُتَحَيِّراً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بِيَ الْوُقُوفُ وَ الْحَيْرُةُ انْصَرَفْتُ أَلُومُ نَفْسِي وَ أَعْذِلُهَا بِانْصِرَافِي</w:t>
      </w:r>
      <w:r>
        <w:rPr>
          <w:rStyle w:val="FootnoteAnchor"/>
          <w:rtl w:val="true"/>
        </w:rPr>
        <w:footnoteReference w:id="1257"/>
      </w:r>
      <w:r>
        <w:rPr>
          <w:rFonts w:ascii="Amiri" w:hAnsi="Amiri" w:eastAsia="Amiri" w:cs="Amiri"/>
          <w:color w:val="111111"/>
          <w:sz w:val="28"/>
          <w:sz w:val="28"/>
          <w:szCs w:val="28"/>
          <w:rtl w:val="true"/>
          <w:lang w:bidi="ar-SA"/>
        </w:rPr>
        <w:t xml:space="preserve">بِزَجْرَةِ الْأَسْوَدِ فَخَلَوْتُ بِرَبِّي عَزَّ وَ جَلَّ أَدْعُوهُ وَ أَسْأَلُهُ بِحَقِّ رَسُولِهِ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يُخَيِّبَ سَعْيِي وَ أَنْ يُظْهِرَ لِي مَا يَثْبُتُ بِهِ قَلْبِي وَ يَزِيدُ فِي بَصَرِي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سِنِينَ زُرْتُ قَبْرَ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أُصَلِّي</w:t>
      </w:r>
      <w:r>
        <w:rPr>
          <w:rStyle w:val="FootnoteAnchor"/>
          <w:rtl w:val="true"/>
        </w:rPr>
        <w:footnoteReference w:id="1258"/>
      </w:r>
      <w:r>
        <w:rPr>
          <w:rFonts w:ascii="Amiri" w:hAnsi="Amiri" w:eastAsia="Amiri" w:cs="Amiri"/>
          <w:color w:val="111111"/>
          <w:sz w:val="28"/>
          <w:sz w:val="28"/>
          <w:szCs w:val="28"/>
          <w:rtl w:val="true"/>
          <w:lang w:bidi="ar-SA"/>
        </w:rPr>
        <w:t>فِي الرَّوْضَةِ الَّتِي بَيْنَ الْقَبْرِ وَ الْمِنْبَرِ إِذْ غَلَبَتْنِي عَيْنِي فَإِذَا مُحَرِّكٌ يُحَرِّكُنِي فَاسْتَيْقَظْتُ فَإِذَا أَنَا بِالْأَسْوَدِ فَقَالَ مَا خَبَرُكَ وَ كَيْفَ كُنْتَ فَقُلْتُ الْحَمْدُ لِلَّهِ</w:t>
      </w:r>
      <w:r>
        <w:rPr>
          <w:rStyle w:val="FootnoteAnchor"/>
          <w:rtl w:val="true"/>
        </w:rPr>
        <w:footnoteReference w:id="1259"/>
      </w:r>
      <w:r>
        <w:rPr>
          <w:rFonts w:ascii="Amiri" w:hAnsi="Amiri" w:eastAsia="Amiri" w:cs="Amiri"/>
          <w:color w:val="111111"/>
          <w:sz w:val="28"/>
          <w:sz w:val="28"/>
          <w:szCs w:val="28"/>
          <w:rtl w:val="true"/>
          <w:lang w:bidi="ar-SA"/>
        </w:rPr>
        <w:t>وَ أَذُمُّكَ فَقَالَ لَا تَفْعَلْ فَإِنِّي أُمِرْتُ بِمَا خَاطَبْتُكَ بِهِ وَ قَدْ أَدْرَكْتَ خَيْراً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فَطِبْ نَفْساً وَ ازْدَدْ مِنَ الشُّكْرِ لِلَّهِ عَزَّ وَ جَلَّ مَا أَدْرَكْتَ وَ عَايَنْتَ مَا فَعَلَ فُلَانٌ وَ سَمَّى بَعْضَ إِخْوَانِيَ الْمُسْتَبْصِرِينَ فَقُلْتُ بِبُرْقَةَ فَقَالَ صَدَقْتَ فَفُلَانٌ وَ سَمَّى رَفِيقاً لِي مُجْتَهِداً فِي الْعِبَادَةِ مُسْتَبْصِراً فِي الدِّيَانَةِ فَقُلْتُ بِالْإِسْكَنْدَرِيَّةِ حَتَّى سَمَّى لِي عِدَّةً مِنْ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اسْماً غَرِيباً فَقَالَ مَا فَعَلَ نُقْفُورُ قُلْتُ لَا أَعْرِفُهُ فَقَالَ كَيْفَ تَعْرِفُهُ وَ هُوَ رُومِيٌّ فَيَهْدِيهِ</w:t>
      </w:r>
      <w:r>
        <w:rPr>
          <w:rStyle w:val="FootnoteAnchor"/>
          <w:rtl w:val="true"/>
        </w:rPr>
        <w:footnoteReference w:id="1260"/>
      </w:r>
      <w:r>
        <w:rPr>
          <w:rFonts w:ascii="Amiri" w:hAnsi="Amiri" w:eastAsia="Amiri" w:cs="Amiri"/>
          <w:color w:val="111111"/>
          <w:sz w:val="28"/>
          <w:sz w:val="28"/>
          <w:szCs w:val="28"/>
          <w:rtl w:val="true"/>
          <w:lang w:bidi="ar-SA"/>
        </w:rPr>
        <w:t xml:space="preserve">اللَّهُ فَيَخْرُجُ نَاصِراً مِنْ قُسْطَنْطِينِيَّةَ ثُمَّ سَأَلَنِي عَنْ رَجُلٍ آخَرَ فَقُلْتُ لَا أَعْرِفُهُ فَقَالَ هَذَا رَجُلٌ مِنْ أَهْلِ هِيتَ مِنْ أَنْصَارِ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أَصْحَابِكَ فَقُلْ لَهُمْ نَرْجُو أَنْ يَكُونَ قَدْ أَذِنَ اللَّهُ فِي الِانْتِصَارِ لِلْمُسْتَضْعَفِينَ وَ فِي الِانْتِقَامِ مِنَ الظَّالِمِينَ وَ لَقَدْ لَقِيتُ جَمَاعَةً مِنْ أَصْحَابِي وَ أَدَّيْتُ إِلَيْهِمْ وَ أَبْلَغْتُهُمْ مَا حُمِّلْتُ وَ أَنَا مُنْصَرِفٌ وَ أُشِيرُ عَلَيْكَ أَنْ لَا تَتَلَبَّسَ بِمَا يَثْقُلُ بِهِ ظَهْرُكَ وَ يَتْعَبُ</w:t>
      </w:r>
      <w:r>
        <w:rPr>
          <w:rStyle w:val="FootnoteAnchor"/>
          <w:rtl w:val="true"/>
        </w:rPr>
        <w:footnoteReference w:id="1261"/>
      </w:r>
      <w:r>
        <w:rPr>
          <w:rFonts w:ascii="Amiri" w:hAnsi="Amiri" w:eastAsia="Amiri" w:cs="Amiri"/>
          <w:color w:val="111111"/>
          <w:sz w:val="28"/>
          <w:sz w:val="28"/>
          <w:szCs w:val="28"/>
          <w:rtl w:val="true"/>
          <w:lang w:bidi="ar-SA"/>
        </w:rPr>
        <w:t>بِهِ جِسْمُكَ وَ أَنْ تَحْبِسَ نَفْسَكَ عَلَى طَاعَةِ رَبِّكَ فَإِنَّ الْأَمْرَ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 خَازِنِي فَأَحْضَرَ لِي</w:t>
      </w:r>
      <w:r>
        <w:rPr>
          <w:rStyle w:val="FootnoteAnchor"/>
          <w:rtl w:val="true"/>
        </w:rPr>
        <w:footnoteReference w:id="1262"/>
      </w:r>
      <w:r>
        <w:rPr>
          <w:rFonts w:ascii="Amiri" w:hAnsi="Amiri" w:eastAsia="Amiri" w:cs="Amiri"/>
          <w:color w:val="111111"/>
          <w:sz w:val="28"/>
          <w:sz w:val="28"/>
          <w:szCs w:val="28"/>
          <w:rtl w:val="true"/>
          <w:lang w:bidi="ar-SA"/>
        </w:rPr>
        <w:t>خَمْسِينَ دِينَاراً وَ سَأَلْتُهُ قَبُولَهَا فَقَالَ يَا أَخِي قَدْ حَرَّمَ اللَّهُ عَلَيَّ أَنْ آخُذَ مِنْكَ مَا أَنَا مُسْتَغْنٍ عَنْهُ كَمَا أَحَلَّ لِي أَنْ آخُذَ مِنْكَ الشَّيْ‌ءَ إِذَا احْتَجْتُ إِلَيْهِ فَقُلْتُ لَهُ هَلْ سَمِعَ هَذَا الْكَلَامَ مِنْكَ أَحَدٌ غَيْرِي مِنْ أَصْحَابِ السُّلْطَانِ فَقَالَ نَعَمْ أَخُوكَ</w:t>
      </w:r>
      <w:r>
        <w:rPr>
          <w:rStyle w:val="FootnoteAnchor"/>
          <w:rtl w:val="true"/>
        </w:rPr>
        <w:footnoteReference w:id="1263"/>
      </w:r>
      <w:r>
        <w:rPr>
          <w:rFonts w:ascii="Amiri" w:hAnsi="Amiri" w:eastAsia="Amiri" w:cs="Amiri"/>
          <w:color w:val="111111"/>
          <w:sz w:val="28"/>
          <w:sz w:val="28"/>
          <w:szCs w:val="28"/>
          <w:rtl w:val="true"/>
          <w:lang w:bidi="ar-SA"/>
        </w:rPr>
        <w:t>أَحْمَدُ بْنُ الْحُسَيْنِ الْهَمَدَانِيُّ الْمَدْفُوعُ عَنْ نِعْمَتِهِ بِآذَرْبِيجَانَ وَ قَدِ اسْتَأْذَنَ لِلْحَجِّ تَأْمِيلًا أَنْ يَلْقَى مَنْ لَقِيتَ فَحَجَّ أَحْمَدُ بْنُ الْحُسَيْنِ الْهَمَدَانِيُّ رَحِمَهُ اللَّهُ فِي تِلْكَ السَّنَةِ فَقَتَلَهُ ذِكْرَوَيْهِ بْنُ مَهْرَوَيْهِ وَ افْتَرَقْنَا وَ انْصَرَفْتُ إِلَى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حَجَجْتُ فَلَقِيتُ بِالْمَدِينَةِ رَجُلًا اسْمُهُ طَاهِرٌ</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قال الفخري في أنساب الطالبيّين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أبو القاسم العالي المحدّث بالمدينة شيخ الحجاز، و هو بطن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وُلْدِ الْحُسَيْنِ</w:t>
      </w:r>
    </w:p>
    <w:p>
      <w:pPr>
        <w:pStyle w:val="BookText"/>
        <w:rPr/>
      </w:pPr>
      <w:r>
        <w:rPr>
          <w:rFonts w:ascii="Amiri" w:hAnsi="Amiri" w:eastAsia="Amiri" w:cs="Amiri"/>
          <w:color w:val="111111"/>
          <w:sz w:val="28"/>
          <w:sz w:val="28"/>
          <w:szCs w:val="28"/>
          <w:rtl w:val="true"/>
          <w:lang w:bidi="ar-SA"/>
        </w:rPr>
        <w:t>الْأَصْغَرِ</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عدّه الشيخ في رجاله في أصحاب السجّاد و الباقر و الصادق عليهم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الباقر و عم الصادق عليهما السلام، تابعي، مدني، مات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ورعا، و روى حديثا كثيرا عن أبيه علي بن الحسين عليهما السلام، و عمته فاطمة بنت الحسين، و أخيه 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إِنَّهُ يَعْلَمُ مِنْ هَذَا الْأَمْرِ شَيْئاً فَثَابَرْتُ عَلَيْهِ حَتَّى أَنِسَ بِي وَ سَكَنَ 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وَقَفَ عَلَى صِحَّةِ عَقِيدَتِي فَقُلْتُ لَهُ يَا ابْنَ رَسُولِ اللَّهِ بِحَقِّ آبَائِكَ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جَعَلْتَنِي مِثْلَكَ فِي الْعِلْمِ بِهَذَا الْأَمْرِ فَقَدْ 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عِنْدِي مَنْ تُوَثِّقُهُ بِقَصْدِ الْقَاسِمِ بْنِ عَبْدِ اللَّهِ بْنِ سُلَيْمَانَ بْنِ وَهْبٍ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إِيَّايَ لِمَذْهَبِي وَ اعْتِقَادِي وَ أَنَّهُ أَغْرَى بِدَمِي مِرَاراً فَسَلَّمَنِيَ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أَخِي اكْتُمْ مَا تَسْمَعُ مِنِّي الْخَبَرَ فِي هَذِهِ الْجِبَالِ وَ إِنَّمَا يَرَى الْعَجَائِبَ الَّذِينَ</w:t>
      </w:r>
      <w:r>
        <w:rPr>
          <w:rStyle w:val="FootnoteAnchor"/>
          <w:rtl w:val="true"/>
        </w:rPr>
        <w:footnoteReference w:id="1266"/>
      </w:r>
      <w:r>
        <w:rPr>
          <w:rFonts w:ascii="Amiri" w:hAnsi="Amiri" w:eastAsia="Amiri" w:cs="Amiri"/>
          <w:color w:val="111111"/>
          <w:sz w:val="28"/>
          <w:sz w:val="28"/>
          <w:szCs w:val="28"/>
          <w:rtl w:val="true"/>
          <w:lang w:bidi="ar-SA"/>
        </w:rPr>
        <w:t>يَحْمِلُونَ الزَّادَ فِي اللَّيْلِ وَ يَقْصِدُونَ بِهِ مَوَاضِعَ يَعْرِفُونَهَا وَ قَدْ نُهِينَا عَنِ الْفَحْصِ وَ التَّفْتِيشِ فَوَدَّعْتُهُ وَ انْصَرَفْتُ عَنْهُ</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 قطعة منه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أَحْمَدُ بْنُ عُبْدُونٍ الْمَعْرُوفُ بِابْنِ الْحَاشِرِ عَنْ أَبِي الْحَسَنِ مُحَمَّدِ بْنِ عَلِيٍّ الشُّجَاعِيِّ الْكَاتِبِ عَنْ أَبِي عَبْدِ اللَّهِ مُحَمَّدِ بْنِ إِبْرَاهِيمَ النُّعْمَانِيِّ عَنْ يُوسُفَ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سِتٍّ وَ ثَلَاثِمِائَةٍ وَ جَاوَرْتُ بِمَكَّةَ تِلْكَ السَّنَةَ وَ مَا بَعْدَهَا إِلَى سَنَةِ تِسْعٍ وَ ثَلَاثِمِائَةٍ ثُمَّ خَرَجْتُ عَنْهَا مُنْصَرِفاً إِلَى الشَّامِ فَبَيْنَا أَنَا فِي بَعْضِ الطَّرِيقِ وَ قَدْ فَاتَتْنِي صَلَاةُ الْفَجْرِ فَنَزَلْتُ </w:t>
      </w:r>
    </w:p>
    <w:p>
      <w:pPr>
        <w:pStyle w:val="BookText"/>
        <w:rPr/>
      </w:pPr>
      <w:r>
        <w:rPr>
          <w:rFonts w:ascii="Amiri" w:hAnsi="Amiri" w:eastAsia="Amiri" w:cs="Amiri"/>
          <w:color w:val="111111"/>
          <w:sz w:val="28"/>
          <w:sz w:val="28"/>
          <w:szCs w:val="28"/>
          <w:rtl w:val="true"/>
          <w:lang w:bidi="ar-SA"/>
        </w:rPr>
        <w:t>مِنَ الْمَحْمِلِ وَ تَهَيَّأْتُ لِلصَّلَاةِ فَرَأَيْتُ أَرْبَعَةَ نَفَرٍ فِي مَحْمِلٍ فَوَقَفْتُ أَعْجَبَ مِنْهُمْ فَقَالَ أَحَدُهُمْ مِمَّ تَعْجَبُ تَرَكْتَ صَلَاتَكَ وَ خَالَفْتَ مَذْهَبَكَ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لِلَّذِي يُخَاطِبُنِي وَ مَا عِلْمُكَ بِمَذْهَبِي فَقَالَ تُحِبُّ أَنْ تَرَى صَاحِبَ زَمَانِكَ قُلْتُ نَعَمْ فَأَوْمَأَ إِلَى أَحَدِ الْأَرْبَعَةِ فَقُلْتُ لَهُ</w:t>
      </w:r>
      <w:r>
        <w:rPr>
          <w:rStyle w:val="FootnoteAnchor"/>
          <w:rtl w:val="true"/>
        </w:rPr>
        <w:footnoteReference w:id="1269"/>
      </w:r>
      <w:r>
        <w:rPr>
          <w:rFonts w:ascii="Amiri" w:hAnsi="Amiri" w:eastAsia="Amiri" w:cs="Amiri"/>
          <w:color w:val="111111"/>
          <w:sz w:val="28"/>
          <w:sz w:val="28"/>
          <w:szCs w:val="28"/>
          <w:rtl w:val="true"/>
          <w:lang w:bidi="ar-SA"/>
        </w:rPr>
        <w:t>إِنَّ لَهُ دَلَائِلَ وَ عَلَامَاتٍ فَقَالَ أَيُّمَا أَحَبُّ إِلَيْكَ أَنْ تَرَى الْجَمَلَ وَ مَا عَلَيْهِ صَاعِداً إِلَى السَّمَاءِ أَوْ تَرَى الْمَحْمِلَ صَاعِداً إِلَى السَّمَاءِ فَقُلْتُ أَيُّهُمَا كَانَ فَهِيَ دَلَالَةٌ فَرَأَيْتُ الْجَمَلَ وَ مَا عَلَيْهِ يَرْتَفِعُ إِلَى السَّمَاءِ وَ كَأَنَّ الرَّجُلَ أَوْمَأَ إِلَى رَجُلٍ بِهِ سُمْرَةٌ وَ كَانَ لَوْنُهُ الذَّهَبَ بَيْنَ عَيْنَيْهِ سَجَّادَةٌ</w:t>
      </w:r>
      <w:r>
        <w:rPr>
          <w:rStyle w:val="FootnoteAnchor"/>
          <w:rtl w:val="true"/>
        </w:rPr>
        <w:footnoteReference w:id="12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قطعة منه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أحمد الجعفري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الرَّازِيُّ عَنْ مُحَمَّدِ بْنِ عَلِيٍ</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و عنونه الشيخ في الفهرست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أيضا جماعة، عن التلعكبري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عَبْدِ رَبِّهِ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الْهَمْدَانِيِّ عَنْ أَحْمَدَ بْنِ عَبْدِ اللَّهِ الْهَاشِمِيِّ مِنْ وُلْدِ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دَارَ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يَوْمَ تُوُفِّيَ وَ أُخْرِجَتْ جَنَازَتُهُ وَ وُضِعَتْ وَ نَحْنُ تِسْعَةٌ وَ ثَلَاثُونَ رَجُلًا قُعُودٌ نَنْتَظِرُ حَتَّى خَرَجَ إِلَيْنَا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غُلَامٌ عُشَارِيٌّ حَافٍ عَلَيْهِ رِدَاءٌ قَدْ تَقَنَّعَ 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خَرَجَ قُمْنَا هَيْبَةً لَهُ مِنْ غَيْرِ أَنْ نَعْرِفَهُ فَتَقَدَّمَ وَ قَامَ النَّاسُ فَاصْطَفُّوا </w:t>
      </w:r>
    </w:p>
    <w:p>
      <w:pPr>
        <w:pStyle w:val="BookText"/>
        <w:rPr/>
      </w:pPr>
      <w:r>
        <w:rPr>
          <w:rFonts w:ascii="Amiri" w:hAnsi="Amiri" w:eastAsia="Amiri" w:cs="Amiri"/>
          <w:color w:val="111111"/>
          <w:sz w:val="28"/>
          <w:sz w:val="28"/>
          <w:szCs w:val="28"/>
          <w:rtl w:val="true"/>
          <w:lang w:bidi="ar-SA"/>
        </w:rPr>
        <w:t>خَلْفَهُ فَصَلَّى عَلَيْهِ وَ مَشَى فَدَخَلَ بَيْتاً غَيْرَ الَّذِي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الْهَمَدَانِيُّ فَلَقِيتُ بِالْمَرَاغَةِ رَجُلًا مِنْ أَهْلِ تَبْرِيزَ يُعْرَفُ بِإِبْرَاهِيمَ بْنِ مُحَمَّدٍ التَّبْرِيزِيِّ فَحَدَّثَنِي بِمِثْلِ حَدِيثِ الْهَاشِمِيِّ لَمْ يُخْرَمْ</w:t>
      </w:r>
      <w:r>
        <w:rPr>
          <w:rStyle w:val="FootnoteAnchor"/>
          <w:rtl w:val="true"/>
        </w:rPr>
        <w:footnoteReference w:id="1272"/>
      </w:r>
      <w:r>
        <w:rPr>
          <w:rFonts w:ascii="Amiri" w:hAnsi="Amiri" w:eastAsia="Amiri" w:cs="Amiri"/>
          <w:color w:val="111111"/>
          <w:sz w:val="28"/>
          <w:sz w:val="28"/>
          <w:szCs w:val="28"/>
          <w:rtl w:val="true"/>
          <w:lang w:bidi="ar-SA"/>
        </w:rPr>
        <w:t>مِنْهُ شَيْ‌ءٌ قَالَ فَسَأَلْتُ الْهَمَدَانِيَّ فَقُلْتُ غُلَامٌ عُشَارِيُّ الْقَدِّ أَوْ عُشَارِيُّ السِّنِّ لِأَنَّهُ رُوِيَ أَنَّ الْوِلَادَةَ كَانَتْ سَنَةَ سِتٍّ وَ خَمْسِينَ وَ مِائَتَيْنِ وَ كَانَتْ غَيْبَةُ</w:t>
      </w:r>
      <w:r>
        <w:rPr>
          <w:rStyle w:val="FootnoteAnchor"/>
          <w:rtl w:val="true"/>
        </w:rPr>
        <w:footnoteReference w:id="1273"/>
      </w:r>
      <w:r>
        <w:rPr>
          <w:rFonts w:ascii="Amiri" w:hAnsi="Amiri" w:eastAsia="Amiri" w:cs="Amiri"/>
          <w:color w:val="111111"/>
          <w:sz w:val="28"/>
          <w:sz w:val="28"/>
          <w:szCs w:val="28"/>
          <w:rtl w:val="true"/>
          <w:lang w:bidi="ar-SA"/>
        </w:rPr>
        <w:t xml:space="preserve">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سِتَّةٍ وَ مِائَتَيْنِ بَعْدَ الْوِلَادَةِ بِأَرْبَعِ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 أَدْرِي هَكَذَا سَمِعْتُ فَقَالَ لِي شَيْخٌ مَعَهُ حَسَنُ الْفَهْمِ مِنْ أَهْلِ بَلَدِهِ لَهُ رِوَايَةٌ وَ عِلْمٌ عُشَارِيُّ الْقَدِّ</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عَلِيِّ بْنِ عَائِذٍ الرَّازِيِّ عَنِ الْحَسَنِ بْنِ وَجْنَاءَ النَّصِيبِيِّ عَنْ أَبِي 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الْمُسْتَجَارِ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xml:space="preserve">وَ جَمَاعَةٌ زُهَاءَ ثَلَاثِينَ رَجُلًا لَمْ يَكُنْ مِنْهُمْ مُخْلِصٌ غَيْرُ مُحَمَّدِ بْنِ الْقَاسِمِ الْعَلَوِيِّ فَبَيْنَا نَحْنُ كَذَلِكَ فِي الْيَوْمِ السَّادِسِ مِنْ ذِي الْحِجَّةِ سَنَةَ ثَلَاثٍ وَ تِسْعِينَ وَ مِائَتَيْنِ إِذْ خَرَجَ عَلَيْنَا شَابٌّ مِنَ الطَّوَافِ عَلَيْهِ إِزَارَانِ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فَاحْتَجَ</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مُحْرِمٌ بِهِمَا وَ فِي يَدِهِ نَعْلَانِ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رَأَيْنَاهُ قُمْنَا جَمِيعاً هَيْبَةً لَهُ وَ لَمْ يَبْقَ مِنَّا أَحَدٌ إِلَّا قَامَ فَسَلَّمَ عَلَيْنَا وَ جَلَسَ مُتَوَسِّطاً وَ نَحْنُ حَوْلَهُ ثُمَّ الْتَفَتَ يَمِيناً وَ شِمَالًا ثُمَّ قَالَ أَ تَدْرُونَ مَا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دُعَاءِ الْإِلْحَاحِ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وَ مَا كَانَ يَقُولُ</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قَالَ كَانَ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بِاسْمِكَ الَّذِي بِهِ تَقُومُ السَّمَاءُ وَ بِهِ تَقُومُ الْأَرْضُ وَ بِهِ تُفَرِّقُ بَيْنَ الْحَقِّ وَ الْبَاطِلِ وَ بِهِ تَجْمَعُ بَيْنَ الْمُتَفَرِّقِ وَ بِهِ تُفَرِّقُ بَيْنَ الْمُجْتَمِعِ وَ بِهِ أَحْصَيْتَ عَدَدَ الرِّمَالِ وَ زِنَةَ الْجِبَالِ وَ كَيْلَ الْبِحَارِ أَنْ تُصَلِّيَ عَلَى مُحَمَّدٍ وَ آلِ مُحَمَّدٍ وَ أَنْ تَجْعَلَ لِي مِنْ أَمْرِي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وَ دَخَلَ الطَّوَافَ فَقُمْنَا لِقِيَامِهِ حَتَّى انْصَرَفَ وَ أُنْسِينَا أَنْ نَذْكُرَ أَمْرَهُ وَ أَنْ نَقُولَ مَنْ هُوَ وَ أَيُّ شَيْ‌ءٍ هُوَ إِلَى الْغَدِ فِي ذَلِكَ الْوَقْتِ فَخَرَجَ عَلَيْنَا مِنَ الطَّوَافِ فَقُمْنَا لَهُ كَقِيَامِنَا</w:t>
      </w:r>
      <w:r>
        <w:rPr>
          <w:rStyle w:val="FootnoteAnchor"/>
          <w:rtl w:val="true"/>
        </w:rPr>
        <w:footnoteReference w:id="1278"/>
      </w:r>
      <w:r>
        <w:rPr>
          <w:rFonts w:ascii="Amiri" w:hAnsi="Amiri" w:eastAsia="Amiri" w:cs="Amiri"/>
          <w:color w:val="111111"/>
          <w:sz w:val="28"/>
          <w:sz w:val="28"/>
          <w:szCs w:val="28"/>
          <w:rtl w:val="true"/>
          <w:lang w:bidi="ar-SA"/>
        </w:rPr>
        <w:t>بِالْأَمْسِ وَ جَلَسَ فِي مَجْلِسِهِ مُتَوَسِّطاً فَنَظَرَ يَمِيناً وَ شِمَالًا وَ قَالَ</w:t>
      </w:r>
      <w:r>
        <w:rPr>
          <w:rStyle w:val="FootnoteAnchor"/>
          <w:rtl w:val="true"/>
        </w:rPr>
        <w:footnoteReference w:id="1279"/>
      </w:r>
      <w:r>
        <w:rPr>
          <w:rFonts w:ascii="Amiri" w:hAnsi="Amiri" w:eastAsia="Amiri" w:cs="Amiri"/>
          <w:color w:val="111111"/>
          <w:sz w:val="28"/>
          <w:sz w:val="28"/>
          <w:szCs w:val="28"/>
          <w:rtl w:val="true"/>
          <w:lang w:bidi="ar-SA"/>
        </w:rPr>
        <w:t xml:space="preserve">أَ تَدْرُونَ مَا كَانَ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الْفَرِيضَةِ فَقُلْنَا وَ مَا كَانَ يَقُولُ قَالَ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رُفِعَتِ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دُعِيَتِ الدَّعَوَاتُ وَ لَكَ</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عَنَتِ الْوُجُوهُ وَ لَكَ وُضِعَتِ</w:t>
      </w:r>
      <w:r>
        <w:rPr>
          <w:rStyle w:val="FootnoteAnchor"/>
          <w:rtl w:val="true"/>
        </w:rPr>
        <w:footnoteReference w:id="1281"/>
      </w:r>
      <w:r>
        <w:rPr>
          <w:rFonts w:ascii="Amiri" w:hAnsi="Amiri" w:eastAsia="Amiri" w:cs="Amiri"/>
          <w:color w:val="111111"/>
          <w:sz w:val="28"/>
          <w:sz w:val="28"/>
          <w:szCs w:val="28"/>
          <w:rtl w:val="true"/>
          <w:lang w:bidi="ar-SA"/>
        </w:rPr>
        <w:t>الرِّقَابُ وَ إِلَيْكَ التَّحَاكُمُ فِي الْأَعْمَالِ يَا خَيْرَ مَنْ سُئِلَ وَ يَا خَيْرَ مَنْ أَعْطَى يَا صَادِقُ يَا بَارِئُ يَا مَنْ لا يُخْلِفُ الْمِيعادَ يَا مَنْ أَمَرَ بِالدُّعَاءِ وَ وَعَدَ بِالْإِجَابَةِ يَا مَنْ قَالَ ادْعُونِي أَسْتَجِبْ لَكُمْ يَا مَنْ قَالَ إِذا</w:t>
      </w:r>
      <w:r>
        <w:rPr>
          <w:rStyle w:val="FootnoteAnchor"/>
          <w:rtl w:val="true"/>
        </w:rPr>
        <w:footnoteReference w:id="1282"/>
      </w:r>
      <w:r>
        <w:rPr>
          <w:rFonts w:ascii="Amiri" w:hAnsi="Amiri" w:eastAsia="Amiri" w:cs="Amiri"/>
          <w:color w:val="111111"/>
          <w:sz w:val="28"/>
          <w:sz w:val="28"/>
          <w:szCs w:val="28"/>
          <w:rtl w:val="true"/>
          <w:lang w:bidi="ar-SA"/>
        </w:rPr>
        <w:t>سَأَلَكَ عِبادِي عَنِّي فَإِنِّي قَرِيبٌ أُجِيبُ دَعْوَةَ الدَّاعِ إِذا دَعانِ فَلْيَسْتَجِيبُوا لِي وَ لْيُؤْمِنُوا بِي لَعَلَّهُمْ يَرْشُدُونَ وَ يَا مَنْ قَالَ يا عِبادِيَ الَّذِينَ أَسْرَفُوا عَلى أَنْفُسِهِمْ لا تَقْنَطُوا مِنْ رَحْمَةِ اللَّهِ إِنَّ اللَّهَ يَغْفِرُ الذُّنُوبَ جَمِيعاً إِنَّهُ هُوَ الْغَفُورُ</w:t>
      </w:r>
      <w:r>
        <w:rPr>
          <w:rStyle w:val="FootnoteAnchor"/>
          <w:rtl w:val="true"/>
        </w:rPr>
        <w:footnoteReference w:id="1283"/>
      </w:r>
      <w:r>
        <w:rPr>
          <w:rFonts w:ascii="Amiri" w:hAnsi="Amiri" w:eastAsia="Amiri" w:cs="Amiri"/>
          <w:color w:val="111111"/>
          <w:sz w:val="28"/>
          <w:sz w:val="28"/>
          <w:szCs w:val="28"/>
          <w:rtl w:val="true"/>
          <w:lang w:bidi="ar-SA"/>
        </w:rPr>
        <w:t>الرَّحِيمُ لَبَّيْكَ وَ سَعْدَيْكَ هَا أَنَا ذَا بَيْنَ يَدَيْكَ الْمُسْرِفُ وَ أَنْتَ الْقَائِلُ لا تَقْنَطُوا مِنْ رَحْمَةِ اللَّهِ إِنَّ اللَّهَ يَغْفِرُ الذُّنُوبَ جَمِيعاً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نَظَرَ يَمِيناً وَ شِمَالًا بَعْدَ هَذَا الدُّعَاءِ فَقَالَ أَ تَدْرُونَ مَا كَانَ أَمِيرُ الْمُؤْمِنِينَ </w:t>
      </w:r>
    </w:p>
    <w:p>
      <w:pPr>
        <w:pStyle w:val="BookText"/>
        <w:rPr/>
      </w:pPr>
      <w:r>
        <w:rPr>
          <w:rFonts w:ascii="Amiri" w:hAnsi="Amiri" w:eastAsia="Amiri" w:cs="Amiri"/>
          <w:color w:val="111111"/>
          <w:sz w:val="28"/>
          <w:sz w:val="28"/>
          <w:szCs w:val="28"/>
          <w:rtl w:val="true"/>
          <w:lang w:bidi="ar-SA"/>
        </w:rPr>
        <w:t>علیه السلام يَقُولُ فِي سَجْدَةِ الشُّكْرِ فَقُلْنَا</w:t>
      </w:r>
      <w:r>
        <w:rPr>
          <w:rStyle w:val="FootnoteAnchor"/>
          <w:rtl w:val="true"/>
        </w:rPr>
        <w:footnoteReference w:id="1284"/>
      </w:r>
      <w:r>
        <w:rPr>
          <w:rFonts w:ascii="Amiri" w:hAnsi="Amiri" w:eastAsia="Amiri" w:cs="Amiri"/>
          <w:color w:val="111111"/>
          <w:sz w:val="28"/>
          <w:sz w:val="28"/>
          <w:szCs w:val="28"/>
          <w:rtl w:val="true"/>
          <w:lang w:bidi="ar-SA"/>
        </w:rPr>
        <w:t>وَ مَا كَانَ يَقُولُ قَالَ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يَزِيدُهُ كَثْرَةُ الدُّعَاءِ إِلَّا سَعَةً وَ عَطَاءً يَا مَنْ لَا تَنْفَدُ</w:t>
      </w:r>
      <w:r>
        <w:rPr>
          <w:rStyle w:val="FootnoteAnchor"/>
          <w:rtl w:val="true"/>
        </w:rPr>
        <w:footnoteReference w:id="1285"/>
      </w:r>
      <w:r>
        <w:rPr>
          <w:rFonts w:ascii="Amiri" w:hAnsi="Amiri" w:eastAsia="Amiri" w:cs="Amiri"/>
          <w:color w:val="111111"/>
          <w:sz w:val="28"/>
          <w:sz w:val="28"/>
          <w:szCs w:val="28"/>
          <w:rtl w:val="true"/>
          <w:lang w:bidi="ar-SA"/>
        </w:rPr>
        <w:t>خَزَائِنُهُ يَا مَنْ لَهُ خَزائِنُ السَّماواتِ وَ الْأَرْضِ يَا مَنْ لَهُ خَزَائِنُ مَا دَقَّ وَ جَلَّ لَا تَمْنَعُكَ</w:t>
      </w:r>
      <w:r>
        <w:rPr>
          <w:rStyle w:val="FootnoteAnchor"/>
          <w:rtl w:val="true"/>
        </w:rPr>
        <w:footnoteReference w:id="1286"/>
      </w:r>
      <w:r>
        <w:rPr>
          <w:rFonts w:ascii="Amiri" w:hAnsi="Amiri" w:eastAsia="Amiri" w:cs="Amiri"/>
          <w:color w:val="111111"/>
          <w:sz w:val="28"/>
          <w:sz w:val="28"/>
          <w:szCs w:val="28"/>
          <w:rtl w:val="true"/>
          <w:lang w:bidi="ar-SA"/>
        </w:rPr>
        <w:t>إِسَاءَتِي مِنْ إِحْسَانِكَ أَنْتَ تَفْعَلُ بِيَ الَّذِي أَنْتَ أَهْلُهُ فَإِنَّكَ</w:t>
      </w:r>
      <w:r>
        <w:rPr>
          <w:rStyle w:val="FootnoteAnchor"/>
          <w:rtl w:val="true"/>
        </w:rPr>
        <w:footnoteReference w:id="1287"/>
      </w:r>
      <w:r>
        <w:rPr>
          <w:rFonts w:ascii="Amiri" w:hAnsi="Amiri" w:eastAsia="Amiri" w:cs="Amiri"/>
          <w:color w:val="111111"/>
          <w:sz w:val="28"/>
          <w:sz w:val="28"/>
          <w:szCs w:val="28"/>
          <w:rtl w:val="true"/>
          <w:lang w:bidi="ar-SA"/>
        </w:rPr>
        <w:t>أَنْتَ أَهْلُ الْكَرَمِ وَ الْجُودِ وَ الْعَفْوِ وَ التَّجَاوُزِ يَا رَبِّ يَا اللَّهُ لَا تَفْعَلْ بِيَ الَّذِي أَنَا أَهْلُهُ فَإِنِّي أَهْلُ الْعُقُوبَةِ وَ قَدِ اسْتَحْقَقْتُهَا لَا حُجَّةَ لِي</w:t>
      </w:r>
      <w:r>
        <w:rPr>
          <w:rStyle w:val="FootnoteAnchor"/>
          <w:rtl w:val="true"/>
        </w:rPr>
        <w:footnoteReference w:id="1288"/>
      </w:r>
      <w:r>
        <w:rPr>
          <w:rFonts w:ascii="Amiri" w:hAnsi="Amiri" w:eastAsia="Amiri" w:cs="Amiri"/>
          <w:color w:val="111111"/>
          <w:sz w:val="28"/>
          <w:sz w:val="28"/>
          <w:szCs w:val="28"/>
          <w:rtl w:val="true"/>
          <w:lang w:bidi="ar-SA"/>
        </w:rPr>
        <w:t>وَ لَا عُذْرَ لِي عِنْدَكَ أَبُوءُ لَكَ بِذُنُوبِي كُلِّهَا وَ أَعْتَرِفُ بِهَا كَيْ تَعْفُوَ عَنِّي وَ أَنْتَ أَعْلَمُ بِهَا مِنِّي أَبُوءُ لَكَ بِكُلِّ ذَنْبٍ أَذْنَبْتُهُ وَ كُلِّ خَطِيئَةٍ احْتَمَلْتُهَا وَ كُلِّ سَيِّئَةٍ عَمِلْتُهَا رَبِّ اغْفِرْ وَ ارْحَمْ وَ تَجَاوَزْ عَمَّا تَعْلَمُ إِنَّكَ أَنْتَ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وَ دَخَلَ</w:t>
      </w:r>
      <w:r>
        <w:rPr>
          <w:rStyle w:val="FootnoteAnchor"/>
          <w:rtl w:val="true"/>
        </w:rPr>
        <w:footnoteReference w:id="1289"/>
      </w:r>
      <w:r>
        <w:rPr>
          <w:rFonts w:ascii="Amiri" w:hAnsi="Amiri" w:eastAsia="Amiri" w:cs="Amiri"/>
          <w:color w:val="111111"/>
          <w:sz w:val="28"/>
          <w:sz w:val="28"/>
          <w:szCs w:val="28"/>
          <w:rtl w:val="true"/>
          <w:lang w:bidi="ar-SA"/>
        </w:rPr>
        <w:t xml:space="preserve">الطَّوَافَ فَقُمْنَا لِقِيَامِهِ وَ عَادَ مِنَ الْغَدِ فِي ذَلِكَ الْوَقْتِ فَقُمْنَا لِإِقْبَالِهِ كَفِعْلِنَا فِيمَا مَضَى فَجَلَسَ مُتَوَسِّطاً وَ نَظَرَ يَمِيناً وَ شِمَالًا فَقَالَ كَانَ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سُجُودِهِ فِي هَذَا الْمَوْضِعِ وَ أَشَارَ بِيَدِهِ إِلَى الْحِجْرِ تَحْتَ الْمِيزَابِ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عُبَيْدُكَ بِفِنَائِكَ مِسْكِينُكَ بِفِنَائِكَ فَقِيرُكَ بِفِنَائِكَ سَائِلُكَ بِفِنَائِكَ يَسْأَلُكَ مَا لَا يَقْدِرُ عَلَيْهِ غَيْرُكَ ثُمَّ نَظَرَ يَمِيناً وَ شِمَالًا وَ نَظَرَ إِلَى مُحَمَّدِ بْنِ الْقَاسِمِ مِنْ بَيْنِنَا فَقَالَ يَا مُحَمَّدَ بْنَ الْقَاسِمِ أَنْتَ عَلَى خَيْرٍ إِنْ شَاءَ اللَّهُ تَعَالَى وَ كَانَ مُحَمَّدُ بْنُ الْقَاسِمِ يَقُولُ بِهَذَا الْأَمْرِ ثُمَّ قَامَ وَ دَخَلَ</w:t>
      </w:r>
      <w:r>
        <w:rPr>
          <w:rStyle w:val="FootnoteAnchor"/>
          <w:rtl w:val="true"/>
        </w:rPr>
        <w:footnoteReference w:id="1290"/>
      </w:r>
      <w:r>
        <w:rPr>
          <w:rFonts w:ascii="Amiri" w:hAnsi="Amiri" w:eastAsia="Amiri" w:cs="Amiri"/>
          <w:color w:val="111111"/>
          <w:sz w:val="28"/>
          <w:sz w:val="28"/>
          <w:szCs w:val="28"/>
          <w:rtl w:val="true"/>
          <w:lang w:bidi="ar-SA"/>
        </w:rPr>
        <w:t xml:space="preserve">الطَّوَافَ فَمَا بَقِيَ مِنَّا أَحَدٌ إِلَّا وَ قَدْ أُلْهِمَ مَا ذَكَرَهُ مِنَ الدُّعَاءِ وَ أُنْسِينَا </w:t>
      </w:r>
    </w:p>
    <w:p>
      <w:pPr>
        <w:pStyle w:val="BookText"/>
        <w:rPr/>
      </w:pPr>
      <w:r>
        <w:rPr>
          <w:rFonts w:ascii="Amiri" w:hAnsi="Amiri" w:eastAsia="Amiri" w:cs="Amiri"/>
          <w:color w:val="111111"/>
          <w:sz w:val="28"/>
          <w:sz w:val="28"/>
          <w:szCs w:val="28"/>
          <w:rtl w:val="true"/>
          <w:lang w:bidi="ar-SA"/>
        </w:rPr>
        <w:t>أَنْ نَتَذَاكَرَ أَمْرَهُ إِلَّا فِي آخِرِ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أَبُو عَلِيٍّ الْمَحْمُودِيُّ يَا قَوْمِ أَ تَعْرِفُونَ هَذَا هَذَا وَ اللَّهِ صَاحِبُ زَمَانِكُمْ فَقُلْنَا وَ كَيْفَ عَلِمْتَ يَا أَبَا عَلِيٍّ فَذَكَرَ أَنَّهُ مَكَثَ سَبْعَ سِنِينَ يَدْعُو رَبَّهُ وَ يَسْأَلُهُ مُعَايَنَةَ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فَبَيْنَا نَحْنُ يَوْماً عَشِيَّةَ عَرَفَةَ وَ إِذَا بِالرَّجُلِ بِعَيْنِهِ يَدْعُو بِدُعَاءٍ وَعَيْتُهُ فَسَأَلْتُهُ مِمَّنْ هُوَ فَقَالَ مِنَ النَّاسِ قُلْتُ مِنْ أَيِّ النَّاسِ قَالَ مِنْ عَرَبِهَا قُلْتُ مِنْ أَيِّ عَرَبِهَا قَالَ مِنْ أَشْرَفِهَا قُلْتُ وَ مَنْ هُمْ قَالَ بَنُو هَاشِمٍ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مِنْ أَيِّ بَنِي هَاشِمٍ فَقَالَ مِنْ أَعْلَاهَا ذِرْوَةً وَ أَسْنَاهَا قُلْتُ مِمَّنْ قَالَ مِمَّنْ فَلَقَ الْهَامَ وَ أَطْعَمَ الطَّعَامَ وَ صَلَّى وَ 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فَعَلِمْتُ أَنَّهُ عَلَوِيٌّ فَأَحْبَبْتُهُ عَلَى الْعَلَوِيَّةِ ثُمَّ افْتَقَدْتُهُ مِنْ بَيْنِ يَدَيَّ فَلَمْ أَدْرِ كَيْفَ مَضَى فَسَأَلْتُ الْقَوْمَ الَّذِينَ كَانُوا حَوْلَهُ تَعْرِفُونَ هَذَا الْعَلَوِيَّ قَالُوا</w:t>
      </w:r>
      <w:r>
        <w:rPr>
          <w:rStyle w:val="FootnoteAnchor"/>
          <w:rtl w:val="true"/>
        </w:rPr>
        <w:footnoteReference w:id="1292"/>
      </w:r>
      <w:r>
        <w:rPr>
          <w:rFonts w:ascii="Amiri" w:hAnsi="Amiri" w:eastAsia="Amiri" w:cs="Amiri"/>
          <w:color w:val="111111"/>
          <w:sz w:val="28"/>
          <w:sz w:val="28"/>
          <w:szCs w:val="28"/>
          <w:rtl w:val="true"/>
          <w:lang w:bidi="ar-SA"/>
        </w:rPr>
        <w:t xml:space="preserve">نَعَمْ يَحُجُّ مَعَنَا فِي كُلِّ سَنَةٍ مَاشِياً فَقُلْتُ 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مَا أَرَى بِهِ أَثَرَ مَشْيٍ قَالَ فَانْصَرَفْتُ إِلَى الْمُزْدَلِفَةِ كَئِيباً حَزِيناً عَلَى فِرَاقِهِ وَ نِمْتُ مِنْ لَيْلَتِي</w:t>
      </w:r>
      <w:r>
        <w:rPr>
          <w:rStyle w:val="FootnoteAnchor"/>
          <w:rtl w:val="true"/>
        </w:rPr>
        <w:footnoteReference w:id="1294"/>
      </w:r>
      <w:r>
        <w:rPr>
          <w:rFonts w:ascii="Amiri" w:hAnsi="Amiri" w:eastAsia="Amiri" w:cs="Amiri"/>
          <w:color w:val="111111"/>
          <w:sz w:val="28"/>
          <w:sz w:val="28"/>
          <w:szCs w:val="28"/>
          <w:rtl w:val="true"/>
          <w:lang w:bidi="ar-SA"/>
        </w:rPr>
        <w:t xml:space="preserve">تِلْكَ فَإِذَا أَنَا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أَحْمَدُ</w:t>
      </w:r>
      <w:r>
        <w:rPr>
          <w:rStyle w:val="FootnoteAnchor"/>
          <w:rtl w:val="true"/>
        </w:rPr>
        <w:footnoteReference w:id="1295"/>
      </w:r>
      <w:r>
        <w:rPr>
          <w:rFonts w:ascii="Amiri" w:hAnsi="Amiri" w:eastAsia="Amiri" w:cs="Amiri"/>
          <w:color w:val="111111"/>
          <w:sz w:val="28"/>
          <w:sz w:val="28"/>
          <w:szCs w:val="28"/>
          <w:rtl w:val="true"/>
          <w:lang w:bidi="ar-SA"/>
        </w:rPr>
        <w:t>رَأَيْتَ طَلِبَتَكَ فَقُلْتُ وَ مَنْ ذَاكَ يَا سَيِّدِي فَقَالَ الَّذِي رَأَيْتَهُ فِي عَشِيَّتِكَ وَ</w:t>
      </w:r>
      <w:r>
        <w:rPr>
          <w:rStyle w:val="FootnoteAnchor"/>
          <w:rtl w:val="true"/>
        </w:rPr>
        <w:footnoteReference w:id="1296"/>
      </w:r>
      <w:r>
        <w:rPr>
          <w:rFonts w:ascii="Amiri" w:hAnsi="Amiri" w:eastAsia="Amiri" w:cs="Amiri"/>
          <w:color w:val="111111"/>
          <w:sz w:val="28"/>
          <w:sz w:val="28"/>
          <w:szCs w:val="28"/>
          <w:rtl w:val="true"/>
          <w:lang w:bidi="ar-SA"/>
        </w:rPr>
        <w:t>هُوَ صَاحِبُ زَمَانِكَ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سَمِعْنَا ذَلِكَ مِنْهُ عَاتَبْنَاهُ أَنْ لَا يَكُونَ أَعْلَمَنَا ذَلِكَ فَذَكَرَ أَنَّهُ كَانَ يُنْسَى أَمْرَهُ إِلَى وَقْتِ مَا حَدَّثَنَا 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جماعة عن أبي محمد هارون بن موسى التلعكبري عن أبي علي </w:t>
      </w:r>
    </w:p>
    <w:p>
      <w:pPr>
        <w:pStyle w:val="BookText"/>
        <w:rPr/>
      </w:pPr>
      <w:r>
        <w:rPr>
          <w:rFonts w:ascii="Amiri" w:hAnsi="Amiri" w:eastAsia="Amiri" w:cs="Amiri"/>
          <w:color w:val="111111"/>
          <w:sz w:val="28"/>
          <w:sz w:val="28"/>
          <w:szCs w:val="28"/>
          <w:rtl w:val="true"/>
          <w:lang w:bidi="ar-SA"/>
        </w:rPr>
        <w:t>محمد بن همام عن جعفر بن محمد بن مالك الكوفي عن محمد بن جعفر بن عبد الله عن أبي نعيم محمد بن أحمد الأنصاري و ساق الحديث بطوله</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 أخرجه في 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الكمال و عن العتيق الغروي نحوه، و في تبصرة الولي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الكمال و مصباح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الأمان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الكمال و دلائل الإمامة كما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نزهة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جعفر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جَمَاعَةٌ عَنِ التَّلَّعُكْبَرِيِّ عَنْ أَحْمَدَ بْنِ عَلِيٍّ الرَّازِيِّ عَنْ عَلِيِّ بْنِ الْحُسَيْنِ عَنْ رَجُلٍ ذَكَرَ أَنَّهُ مِنْ أَهْلِ قَزْوِينَ لَمْ يَذْكُرِ اسْمَهُ عَنْ حَبِيبِ بْنِ مُحَمَّدِ بْنِ يُونُسَ بْنِ شَاذَانَ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إِبْرَاهِيمَ بْنِ مَهْزِيَارَ الْأَهْوَازِيِ</w:t>
      </w:r>
      <w:r>
        <w:rPr>
          <w:rStyle w:val="FootnoteAnchor"/>
          <w:rtl w:val="true"/>
        </w:rPr>
        <w:footnoteReference w:id="1298"/>
      </w:r>
      <w:r>
        <w:rPr>
          <w:rFonts w:ascii="Amiri" w:hAnsi="Amiri" w:eastAsia="Amiri" w:cs="Amiri"/>
          <w:color w:val="111111"/>
          <w:sz w:val="28"/>
          <w:sz w:val="28"/>
          <w:szCs w:val="28"/>
          <w:rtl w:val="true"/>
          <w:lang w:bidi="ar-SA"/>
        </w:rPr>
        <w:t xml:space="preserve">فَسَأَلْتُهُ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299"/>
      </w:r>
      <w:r>
        <w:rPr>
          <w:rFonts w:ascii="Amiri" w:hAnsi="Amiri" w:eastAsia="Amiri" w:cs="Amiri"/>
          <w:color w:val="111111"/>
          <w:sz w:val="28"/>
          <w:sz w:val="28"/>
          <w:szCs w:val="28"/>
          <w:rtl w:val="true"/>
          <w:lang w:bidi="ar-SA"/>
        </w:rPr>
        <w:t xml:space="preserve">يَا أَخِي لَقَدْ سَأَلْتَ عَنْ أَمْرٍ عَظِيمٍ حَجَجْتُ عِشْرِينَ حِجَّةً كُلًّا أَطْلُبُ بِهِ عِيَانَ الْإِمَامِ فَلَمْ أَجِدْ إِلَى ذَلِكَ سَبِيلًا فَبَيْنَا أَنَا لَيْلَةً نَائِمٌ فِي مَرْقَدِي إِذْ رَأَيْتُ قَائِلًا يَقُولُ يَا عَلِيَّ بْنَ إِبْرَاهِيمَ قَدْ أَذِنَ اللَّهُ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فَلَمْ أَعْقِلْ لَيْلَتِي حَتَّى أَصْبَحْتُ فَأَنَا مُفَكِّرٌ فِي أَمْرِي أَرْقُبُ الْمَوْسِمَ لَيْلِي وَ نَهَارِي فَلَمَّا كَانَ</w:t>
      </w:r>
      <w:r>
        <w:rPr>
          <w:rStyle w:val="FootnoteAnchor"/>
          <w:rtl w:val="true"/>
        </w:rPr>
        <w:footnoteReference w:id="1300"/>
      </w:r>
      <w:r>
        <w:rPr>
          <w:rFonts w:ascii="Amiri" w:hAnsi="Amiri" w:eastAsia="Amiri" w:cs="Amiri"/>
          <w:color w:val="111111"/>
          <w:sz w:val="28"/>
          <w:sz w:val="28"/>
          <w:szCs w:val="28"/>
          <w:rtl w:val="true"/>
          <w:lang w:bidi="ar-SA"/>
        </w:rPr>
        <w:t xml:space="preserve">وَقْتُ الْمَوْسِمِ أَصْلَحْتُ أَمْرِي وَ خَرَجْتُ مُتَوَجِّهاً نَحْوَ الْمَدِينَةِ فَمَا زِلْتُ كَذَلِكَ حَتَّى دَخَلْتُ يَثْرِبَ فَسَأَلْتُ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لَهُ أَثَراً وَ لَا سَمِعْتُ لَهُ خَبَراً فَأَقَمْتُ مُفَكِّراً فِي أَمْرِي حَتَّى خَرَجْتُ مِنَ الْمَدِينَةِ أُرِيدُ مَكَّةَ فَدَخَلْتُ الْجُحْفَةَ وَ أَقَمْتُ بِهَا يَوْماً وَ خَرَجْتُ مِنْهَا مُتَوَجِّهاً نَحْوَ الْغَدِيرِ وَ هُوَ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أَرْبَعَةِ أَمْيَالٍ مِنَ الْجُحْفَةِ فَلَمَّا أَنْ دَخَلْتُ الْمَسْجِدَ صَلَّيْتُ وَ عَفَّرْتُ وَ اجْتَهَدْتُ فِي الدُّعَاءِ وَ ابْتَهَلْتُ إِلَى اللَّهِ لَهُمْ وَ خَرَجْتُ أُرِيدُ عُسْفَانَ فَمَا زِلْتُ كَذَلِكَ حَتَّى دَخَلْتُ مَكَّةَ فَأَقَمْتُ بِهَا أَيَّاماً أَطُوفُ الْبَيْتَ وَ اعْتَكَفْتُ</w:t>
      </w:r>
      <w:r>
        <w:rPr>
          <w:rStyle w:val="FootnoteAnchor"/>
          <w:rtl w:val="true"/>
        </w:rPr>
        <w:footnoteReference w:id="1301"/>
      </w:r>
      <w:r>
        <w:rPr>
          <w:rFonts w:ascii="Amiri" w:hAnsi="Amiri" w:eastAsia="Amiri" w:cs="Amiri"/>
          <w:color w:val="111111"/>
          <w:sz w:val="28"/>
          <w:sz w:val="28"/>
          <w:szCs w:val="28"/>
          <w:rtl w:val="true"/>
          <w:lang w:bidi="ar-SA"/>
        </w:rPr>
        <w:t>فَبَيْنَا أَنَا لَيْلَةً فِي الطَّوَافِ إِذَا أَنَا بِفَتًى حَسَنِ الْوَجْهِ طَيِّبِ الرَّائِحَةِ يَتَبَخْتَرُ فِي مِشْيَتِهِ</w:t>
      </w:r>
      <w:r>
        <w:rPr>
          <w:rStyle w:val="FootnoteAnchor"/>
          <w:rtl w:val="true"/>
        </w:rPr>
        <w:footnoteReference w:id="1302"/>
      </w:r>
      <w:r>
        <w:rPr>
          <w:rFonts w:ascii="Amiri" w:hAnsi="Amiri" w:eastAsia="Amiri" w:cs="Amiri"/>
          <w:color w:val="111111"/>
          <w:sz w:val="28"/>
          <w:sz w:val="28"/>
          <w:szCs w:val="28"/>
          <w:rtl w:val="true"/>
          <w:lang w:bidi="ar-SA"/>
        </w:rPr>
        <w:t xml:space="preserve">طَائِفٌ حَوْلَ الْبَيْتِ فَحَسَّ قَلْبِي بِهِ فَقُمْتُ نَحْوَهُ فَحَكَكْتُهُ فَقَالَ لِي مِنْ أَيْنَ الرَّجُلُ فَقُلْتُ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فَقَالَ مِنْ أَيِ</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الْعِرَاقِ قُلْتُ مِنَ الْأَهْوَازِ فَقَالَ لِي تَعْرِفُ</w:t>
      </w:r>
      <w:r>
        <w:rPr>
          <w:rStyle w:val="FootnoteAnchor"/>
          <w:rtl w:val="true"/>
        </w:rPr>
        <w:footnoteReference w:id="1304"/>
      </w:r>
      <w:r>
        <w:rPr>
          <w:rFonts w:ascii="Amiri" w:hAnsi="Amiri" w:eastAsia="Amiri" w:cs="Amiri"/>
          <w:color w:val="111111"/>
          <w:sz w:val="28"/>
          <w:sz w:val="28"/>
          <w:szCs w:val="28"/>
          <w:rtl w:val="true"/>
          <w:lang w:bidi="ar-SA"/>
        </w:rPr>
        <w:t>بِهَا الْخَصِيبَ</w:t>
      </w:r>
      <w:r>
        <w:rPr>
          <w:rStyle w:val="FootnoteAnchor"/>
          <w:rtl w:val="true"/>
        </w:rPr>
        <w:footnoteReference w:id="1305"/>
      </w:r>
      <w:r>
        <w:rPr>
          <w:rFonts w:ascii="Amiri" w:hAnsi="Amiri" w:eastAsia="Amiri" w:cs="Amiri"/>
          <w:color w:val="111111"/>
          <w:sz w:val="28"/>
          <w:sz w:val="28"/>
          <w:szCs w:val="28"/>
          <w:rtl w:val="true"/>
          <w:lang w:bidi="ar-SA"/>
        </w:rPr>
        <w:t>فَقُلْتُ رَحِمَهُ اللَّهُ دُعِيَ فَأَجَابَ فَقَالَ رَحِمَهُ اللَّهُ فَمَا كَانَ أَطْوَلَ لَيْلَتَهُ وَ أَكْثَرَ تَبَتُّلَهُ وَ أَغْزَرَ دَمْعَتَهُ أَ فَتَعْرِفُ عَلِيَّ بْنَ إِبْرَاهِيمَ بْنِ الْمَازِيَارِ</w:t>
      </w:r>
      <w:r>
        <w:rPr>
          <w:rStyle w:val="FootnoteAnchor"/>
          <w:rtl w:val="true"/>
        </w:rPr>
        <w:footnoteReference w:id="1306"/>
      </w:r>
      <w:r>
        <w:rPr>
          <w:rFonts w:ascii="Amiri" w:hAnsi="Amiri" w:eastAsia="Amiri" w:cs="Amiri"/>
          <w:color w:val="111111"/>
          <w:sz w:val="28"/>
          <w:sz w:val="28"/>
          <w:szCs w:val="28"/>
          <w:rtl w:val="true"/>
          <w:lang w:bidi="ar-SA"/>
        </w:rPr>
        <w:t xml:space="preserve">فَقُلْتُ أَنَا عَلِيُّ بْنُ إِبْرَاهِيمَ فَقَالَ حَيَّاكَ اللَّهُ أَبَا الْحَسَنِ مَا فَعَلْتَ بِالْعَلَامَةِ الَّتِي بَيْنَكَ وَ بَيْنَ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مَعِي قَالَ أَخْرِجْهَا فَأَدْخَلْتُ يَدِي فِي جَيْبِي فَاسْتَخْرَجْتُهَا فَلَمَّا أَنْ رَآهَا لَمْ يَتَمَالَكْ أَنْ تَغَرْغَرَتْ</w:t>
      </w:r>
      <w:r>
        <w:rPr>
          <w:rStyle w:val="FootnoteAnchor"/>
          <w:rtl w:val="true"/>
        </w:rPr>
        <w:footnoteReference w:id="1307"/>
      </w:r>
      <w:r>
        <w:rPr>
          <w:rFonts w:ascii="Amiri" w:hAnsi="Amiri" w:eastAsia="Amiri" w:cs="Amiri"/>
          <w:color w:val="111111"/>
          <w:sz w:val="28"/>
          <w:sz w:val="28"/>
          <w:szCs w:val="28"/>
          <w:rtl w:val="true"/>
          <w:lang w:bidi="ar-SA"/>
        </w:rPr>
        <w:t>عَيْنَاهُ بِالدُّمُوعِ</w:t>
      </w:r>
      <w:r>
        <w:rPr>
          <w:rStyle w:val="FootnoteAnchor"/>
          <w:rtl w:val="true"/>
        </w:rPr>
        <w:footnoteReference w:id="1308"/>
      </w:r>
      <w:r>
        <w:rPr>
          <w:rFonts w:ascii="Amiri" w:hAnsi="Amiri" w:eastAsia="Amiri" w:cs="Amiri"/>
          <w:color w:val="111111"/>
          <w:sz w:val="28"/>
          <w:sz w:val="28"/>
          <w:szCs w:val="28"/>
          <w:rtl w:val="true"/>
          <w:lang w:bidi="ar-SA"/>
        </w:rPr>
        <w:t>وَ بَكَى مُنْتَحِباً حَتَّى بَلَّ أَطْمَارَهُ ثُمَّ قَالَ أُذِنَ لَكَ الْآنَ يَا ابْنَ مَازِيَارَ صِرْ إِلَى رَحْلِكَ وَ كُنْ عَلَى أُهْبَةٍ مِنْ أَمْرِكَ حَتَّى إِذَا لَبِسَ اللَّيْلُ جِلْبَابَهُ وَ غَمَرَ النَّاسَ ظَلَامُهُ سِرْ</w:t>
      </w:r>
      <w:r>
        <w:rPr>
          <w:rStyle w:val="FootnoteAnchor"/>
          <w:rtl w:val="true"/>
        </w:rPr>
        <w:footnoteReference w:id="1309"/>
      </w:r>
      <w:r>
        <w:rPr>
          <w:rFonts w:ascii="Amiri" w:hAnsi="Amiri" w:eastAsia="Amiri" w:cs="Amiri"/>
          <w:color w:val="111111"/>
          <w:sz w:val="28"/>
          <w:sz w:val="28"/>
          <w:szCs w:val="28"/>
          <w:rtl w:val="true"/>
          <w:lang w:bidi="ar-SA"/>
        </w:rPr>
        <w:t>إِلَى شِعْبِ بَنِي عَامِرٍ فَإِنَّكَ سَتَلْقَانِي هُنَاكَ فَسِرْتُ</w:t>
      </w:r>
      <w:r>
        <w:rPr>
          <w:rStyle w:val="FootnoteAnchor"/>
          <w:rtl w:val="true"/>
        </w:rPr>
        <w:footnoteReference w:id="1310"/>
      </w:r>
      <w:r>
        <w:rPr>
          <w:rFonts w:ascii="Amiri" w:hAnsi="Amiri" w:eastAsia="Amiri" w:cs="Amiri"/>
          <w:color w:val="111111"/>
          <w:sz w:val="28"/>
          <w:sz w:val="28"/>
          <w:szCs w:val="28"/>
          <w:rtl w:val="true"/>
          <w:lang w:bidi="ar-SA"/>
        </w:rPr>
        <w:t>إِلَى مَنْزِلِي</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أَحْسَسْتُ</w:t>
      </w:r>
      <w:r>
        <w:rPr>
          <w:rStyle w:val="FootnoteAnchor"/>
          <w:rtl w:val="true"/>
        </w:rPr>
        <w:footnoteReference w:id="1311"/>
      </w:r>
      <w:r>
        <w:rPr>
          <w:rFonts w:ascii="Amiri" w:hAnsi="Amiri" w:eastAsia="Amiri" w:cs="Amiri"/>
          <w:color w:val="111111"/>
          <w:sz w:val="28"/>
          <w:sz w:val="28"/>
          <w:szCs w:val="28"/>
          <w:rtl w:val="true"/>
          <w:lang w:bidi="ar-SA"/>
        </w:rPr>
        <w:t>بِالْوَقْتِ أَصْلَحْتُ رَحْلِي وَ قَدَّمْتُ رَاحِلَتِي وَ عَكَمْتُهُ</w:t>
      </w:r>
      <w:r>
        <w:rPr>
          <w:rStyle w:val="FootnoteAnchor"/>
          <w:rtl w:val="true"/>
        </w:rPr>
        <w:footnoteReference w:id="1312"/>
      </w:r>
      <w:r>
        <w:rPr>
          <w:rFonts w:ascii="Amiri" w:hAnsi="Amiri" w:eastAsia="Amiri" w:cs="Amiri"/>
          <w:color w:val="111111"/>
          <w:sz w:val="28"/>
          <w:sz w:val="28"/>
          <w:szCs w:val="28"/>
          <w:rtl w:val="true"/>
          <w:lang w:bidi="ar-SA"/>
        </w:rPr>
        <w:t>شَدِيداً وَ حَمَلْتُ وَ صِرْتُ فِي مَتْنِهِ وَ أَقْبَلْتُ مُجِدّاً فِي السَّيْرِ حَتَّى وَرَدْتُ الشِّعْبَ فَإِذَا أَنَا بِالْفَتَى قَائِمٌ يُنَادِي يَا أَبَا الْحَسَنِ إِلَيَّ فَمَا زِلْتُ</w:t>
      </w:r>
      <w:r>
        <w:rPr>
          <w:rStyle w:val="FootnoteAnchor"/>
          <w:rtl w:val="true"/>
        </w:rPr>
        <w:footnoteReference w:id="1313"/>
      </w:r>
      <w:r>
        <w:rPr>
          <w:rFonts w:ascii="Amiri" w:hAnsi="Amiri" w:eastAsia="Amiri" w:cs="Amiri"/>
          <w:color w:val="111111"/>
          <w:sz w:val="28"/>
          <w:sz w:val="28"/>
          <w:szCs w:val="28"/>
          <w:rtl w:val="true"/>
          <w:lang w:bidi="ar-SA"/>
        </w:rPr>
        <w:t>نَحْوَهُ فَلَمَّا قَرُبْتُ بَدَأَنِي بِالسَّلَامِ وَ قَالَ لِي سِرْ بِنَا يَا أَخِي فَمَا زَالَ يُحَدِّثُنِي وَ أُحَدِّثُهُ حَتَّى تَخَرَّقْنَا</w:t>
      </w:r>
      <w:r>
        <w:rPr>
          <w:rStyle w:val="FootnoteAnchor"/>
          <w:rtl w:val="true"/>
        </w:rPr>
        <w:footnoteReference w:id="1314"/>
      </w:r>
      <w:r>
        <w:rPr>
          <w:rFonts w:ascii="Amiri" w:hAnsi="Amiri" w:eastAsia="Amiri" w:cs="Amiri"/>
          <w:color w:val="111111"/>
          <w:sz w:val="28"/>
          <w:sz w:val="28"/>
          <w:szCs w:val="28"/>
          <w:rtl w:val="true"/>
          <w:lang w:bidi="ar-SA"/>
        </w:rPr>
        <w:t xml:space="preserve">جِبَالَ عَرَفَاتٍ وَ سِرْنَا إِلَى جِبَالِ مِنًى وَ انْفَجَرَ الْفَجْرُ الْأَوَّلُ وَ نَحْنُ قَدْ تَوَسَّطْنَا جِبَالَ الطَّائِفِ فَلَمَّا أَنْ كَانَ هُنَاكَ أَمَرَنِي بِالنُّزُولِ وَ قَالَ لِي انْزِلْ فَصَلِّ صَلَاةَ اللَّيْلِ فَصَلَّيْتُ وَ أَمَرَنِي بِالْوَتْرِ فَأَوْتَرْتُ وَ كَانَتْ فَائِدَةً مِنْهُ ثُمَّ أَمَرَنِي بِالسُّجُودِ وَ التَّعْقِيبِ ثُمَّ فَرَغَ مِنْ صَلَاتِهِ وَ رَكِبَ وَ أَمَرَنِي بِالرُّكُوبِ وَ سَارَ وَ سِرْتُ مَعَهُ حَتَّى عَلَا ذِرْوَةَ الطَّائِفِ فَقَالَ هَلْ تَرَى شَيْئاً قُلْتُ نَعَمْ أَرَى كَثِيبَ رَمْلٍ عَلَيْهِ بَيْتُ شَعْرٍ يَتَوَقَّدُ الْبَيْتُ نُوراً فَلَمَّا أَنْ رَأَيْتُهُ طَابَتْ نَفْسِي فَقَالَ لِي هُنَاكَ الْأَمَلُ وَ الرَّجَاءُ ثُمَّ قَالَ سِرْ بِنَا يَا أَخِي فَسَارَ وَ سِرْتُ بِمَسِيرِهِ إِلَى أَنِ انْحَدَرَ مِنَ الذِّرْوَةِ وَ سَارَ فِي أَسْفَلِهِ فَقَالَ انْزِلْ فَهَاهُنَا يَذِلُّ كُلُّ صَعْبٍ وَ يَخْضَعُ كُلُّ جَبَّارٍ ثُمَّ قَالَ خَلِّ عَنْ زِمَامِ النَّاقَةِ قُلْتُ فَعَلَى مَنْ أُخَلِّفُهَا فَقَالَ حَرَمُ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إِلَّا مُؤْمِنٌ وَ لَا يَخْرُجُ</w:t>
      </w:r>
      <w:r>
        <w:rPr>
          <w:rStyle w:val="FootnoteAnchor"/>
          <w:rtl w:val="true"/>
        </w:rPr>
        <w:footnoteReference w:id="1315"/>
      </w:r>
      <w:r>
        <w:rPr>
          <w:rFonts w:ascii="Amiri" w:hAnsi="Amiri" w:eastAsia="Amiri" w:cs="Amiri"/>
          <w:color w:val="111111"/>
          <w:sz w:val="28"/>
          <w:sz w:val="28"/>
          <w:szCs w:val="28"/>
          <w:rtl w:val="true"/>
          <w:lang w:bidi="ar-SA"/>
        </w:rPr>
        <w:t>مِنْهُ إِلَّا مُؤْمِنٌ فَخَلَّيْتُ مِنْ</w:t>
      </w:r>
      <w:r>
        <w:rPr>
          <w:rStyle w:val="FootnoteAnchor"/>
          <w:rtl w:val="true"/>
        </w:rPr>
        <w:footnoteReference w:id="1316"/>
      </w:r>
      <w:r>
        <w:rPr>
          <w:rFonts w:ascii="Amiri" w:hAnsi="Amiri" w:eastAsia="Amiri" w:cs="Amiri"/>
          <w:color w:val="111111"/>
          <w:sz w:val="28"/>
          <w:sz w:val="28"/>
          <w:szCs w:val="28"/>
          <w:rtl w:val="true"/>
          <w:lang w:bidi="ar-SA"/>
        </w:rPr>
        <w:t xml:space="preserve">زِمَامِ رَاحِلَتِي وَ سَارَ وَ سِرْتُ مَعَهُ إِلَى أَنْ دَنَا مِنْ بَابِ الْخِبَاءِ فَسَبَقَنِي بِالدُّخُولِ وَ أَمَرَنِي أَنْ أَقِفَ حَتَّى يَخْرُجَ إِلَيَّ ثُمَّ قَالَ لِي ادْخُلْ هَنَأَكَ السَّلَامَةُ فَدَخَلْتُ فَإِذَا أَنَا بِهِ جَالِسٌ قَدِ اتَّشَحَ بِبُرْدِهِ وَ اتَّزَرَ بِأُخْرَى وَ قَدْ كَسَرَ بُرْدَتَهُ عَلَى عَاتِقِهِ وَ هُوَ كَأُقْحُوَانَةِ أُرْجُوَانٍ قَدْ تَكَاثَفَ </w:t>
      </w:r>
    </w:p>
    <w:p>
      <w:pPr>
        <w:pStyle w:val="BookText"/>
        <w:rPr/>
      </w:pPr>
      <w:r>
        <w:rPr>
          <w:rFonts w:ascii="Amiri" w:hAnsi="Amiri" w:eastAsia="Amiri" w:cs="Amiri"/>
          <w:color w:val="111111"/>
          <w:sz w:val="28"/>
          <w:sz w:val="28"/>
          <w:szCs w:val="28"/>
          <w:rtl w:val="true"/>
          <w:lang w:bidi="ar-SA"/>
        </w:rPr>
        <w:t>عَلَيْهَا النَّدَى وَ أَصَابَهَا أَلَمُ الْهَوَى وَ إِذَا هُوَ كَغُصْنِ بَانٍ أَوْ قَضِيبِ رَيْحَانٍ سَمْحٌ سَخِيٌّ تَقِيٌّ نَقِيٌّ لَيْسَ بِالطَّوِيلِ الشَّامِخِ وَ لَا بِالْقَصِيرِ اللَّازِقِ بَلْ مَرْبُوعُ الْقَامَةِ مُدَوَّرُ الْهَامَةِ صَلْتُ الْجَبِينِ أَزَجُّ الْحَاجِبَيْنِ أَقْنَى الْأَنْفِ سَهْلُ الْخَدَّيْنِ عَلَى خَدِّهِ الْأَيْمَنِ خَالٌ كَأَنَّهُ فُتَاتُ مِسْكٍ عَلَى رَضْرَاضَةِ عَنْبَرٍ فَلَمَّا أَنْ رَأَيْتُهُ بَدْأَتُهُ بِالسَّلَامِ فَرَدَّ عَلَيَّ أَحْسَنَ مَا سَلَّمْتُ عَلَيْهِ وَ شَافَهَنِي وَ سَأَلَنِي عَنْ أَهْلِ الْعِرَاقِ فَقُلْتُ سَيِّدِي قَدْ أُلْبِسُوا جِلْبَابَ الذِّلَّةِ وَ هُمْ بَيْنَ الْقَوْمِ أَذِلَّاءُ فَقَالَ لِي يَا ابْنَ الْمَازِيَارِ لَتَمْلِكُونَهُمْ كَمَا مَلَكُوكُمْ وَ هُمْ يَوْمَئِذٍ أَذِلَّاءُ فَقُلْتُ سَيِّدِي لَقَدْ بَعُدَ الْوَطَنُ وَ طَالَ الْمَطْلَبُ فَقَالَ يَا ابْنَ الْمَازِيَارِ أَبِي</w:t>
      </w:r>
      <w:r>
        <w:rPr>
          <w:rStyle w:val="FootnoteAnchor"/>
          <w:rtl w:val="true"/>
        </w:rPr>
        <w:footnoteReference w:id="1317"/>
      </w:r>
      <w:r>
        <w:rPr>
          <w:rFonts w:ascii="Amiri" w:hAnsi="Amiri" w:eastAsia="Amiri" w:cs="Amiri"/>
          <w:color w:val="111111"/>
          <w:sz w:val="28"/>
          <w:sz w:val="28"/>
          <w:szCs w:val="28"/>
          <w:rtl w:val="true"/>
          <w:lang w:bidi="ar-SA"/>
        </w:rPr>
        <w:t>أَبُو مُحَمَّدٍ عَهِدَ إِلَيَّ أَنْ لَا أُجَاوِرَ قَوْماً غَضِبَ اللَّهُ عَلَيْهِمْ وَ لَعَنَهُمْ</w:t>
      </w:r>
      <w:r>
        <w:rPr>
          <w:rStyle w:val="FootnoteAnchor"/>
          <w:rtl w:val="true"/>
        </w:rPr>
        <w:footnoteReference w:id="1318"/>
      </w:r>
      <w:r>
        <w:rPr>
          <w:rFonts w:ascii="Amiri" w:hAnsi="Amiri" w:eastAsia="Amiri" w:cs="Amiri"/>
          <w:color w:val="111111"/>
          <w:sz w:val="28"/>
          <w:sz w:val="28"/>
          <w:szCs w:val="28"/>
          <w:rtl w:val="true"/>
          <w:lang w:bidi="ar-SA"/>
        </w:rPr>
        <w:t>وَ لَهُمُ الْخِزْيُ فِي الدُّنْيَا وَ الْآخِرَةِ وَ لَهُمْ عَذَابٌ أَلِيمٌ وَ أَمَرَنِي أَنْ لَا أَسْكُنَ مِنَ الْجِبَالِ إِلَّا وَعْرَهَا وَ مِنَ الْبِلَادِ إِلَّا عَفْرَهَا</w:t>
      </w:r>
      <w:r>
        <w:rPr>
          <w:rStyle w:val="FootnoteAnchor"/>
          <w:rtl w:val="true"/>
        </w:rPr>
        <w:footnoteReference w:id="1319"/>
      </w:r>
      <w:r>
        <w:rPr>
          <w:rFonts w:ascii="Amiri" w:hAnsi="Amiri" w:eastAsia="Amiri" w:cs="Amiri"/>
          <w:color w:val="111111"/>
          <w:sz w:val="28"/>
          <w:sz w:val="28"/>
          <w:szCs w:val="28"/>
          <w:rtl w:val="true"/>
          <w:lang w:bidi="ar-SA"/>
        </w:rPr>
        <w:t>وَ اللَّهُ مَوْلَاكُمْ أَظْهَرَ التَّقِيَّةَ فَوَكَلَهَا بِي فَأَنَا فِي التَّقِيَّةِ إِلَى يَوْمٍ يُؤْذَنُ لِي فَأَخْرُجُ فَقُلْتُ يَا سَيِّدِي مَتَى يَكُونُ هَذَا الْأَمْرُ فَقَالَ إِذَا حِيلَ بَيْنَكُمْ وَ بَيْنَ سَبِيلِ الْكَعْبَةِ وَ اجْتَمَعَ الشَّمْسُ وَ الْقَمَرُ</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و يمكن الحمل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اسْتَدَارَ 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الْكَوَاكِبُ وَ النُّجُومُ فَقُلْتُ مَتَى يَا ابْنَ رَسُولِ اللَّهِ فَقَالَ لِي فِي سَنَةِ كَذَا وَ كَذَا تَخْرُجُ دَابَّةُ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الصَّفَا وَ الْمَرْوَةِ وَ مَعَهُ عَصَا مُوسَى وَ خَاتَمُ سُلَيْمَانَ يَسُوقُ النَّاسَ إِلَى الْمَحْشَرِ قَالَ فَأَقَمْتُ عِنْدَهُ أَيَّاماً وَ أَذِنَ لِي بِالْخُرُوجِ بَعْدَ أَنِ اسْتَقْصَيْتُ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نَحْوَ مَنْزِلِي وَ اللَّهِ لَقَدْ سِرْتُ مِنْ مَكَّةَ إِلَى الْكُوفَةِ وَ مَعِي غُلَامٌ يَخْدُمُنِي فَلَمْ أَرَ إِلَّا خَيْراً وَ صَلَّى اللَّهُ عَلَى مُحَمَّدٍ وَ آلِهِ وَ سَلَّمَ تَسْلِيماً</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و أخرجه في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قطعة منه في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قطعة منه أيضا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جَعْفَرِ بْنِ مُحَمَّدِ بْنِ قُولَوَيْهِ وَ غَيْرِهِ عَنْ مُحَمَّدِ بْنِ يَعْقُوبَ الْكُلَيْنِيِ</w:t>
      </w:r>
      <w:r>
        <w:rPr>
          <w:rStyle w:val="FootnoteAnchor"/>
          <w:rtl w:val="true"/>
        </w:rPr>
        <w:footnoteReference w:id="1322"/>
      </w:r>
      <w:r>
        <w:rPr>
          <w:rFonts w:ascii="Amiri" w:hAnsi="Amiri" w:eastAsia="Amiri" w:cs="Amiri"/>
          <w:color w:val="111111"/>
          <w:sz w:val="28"/>
          <w:sz w:val="28"/>
          <w:szCs w:val="28"/>
          <w:rtl w:val="true"/>
          <w:lang w:bidi="ar-SA"/>
        </w:rPr>
        <w:t>عَنْ عَلِيِّ بْنِ قَيْسٍ عَنْ بَعْضِ جَلَاوِزَةِ السَّوَادِ</w:t>
      </w:r>
      <w:r>
        <w:rPr>
          <w:rStyle w:val="FootnoteAnchor"/>
          <w:rtl w:val="true"/>
        </w:rPr>
        <w:footnoteReference w:id="1323"/>
      </w:r>
      <w:r>
        <w:rPr>
          <w:rFonts w:ascii="Amiri" w:hAnsi="Amiri" w:eastAsia="Amiri" w:cs="Amiri"/>
          <w:color w:val="111111"/>
          <w:sz w:val="28"/>
          <w:sz w:val="28"/>
          <w:szCs w:val="28"/>
          <w:rtl w:val="true"/>
          <w:lang w:bidi="ar-SA"/>
        </w:rPr>
        <w:t>قَالَ شَهِدْتُ نَسِيماً</w:t>
      </w:r>
      <w:r>
        <w:rPr>
          <w:rStyle w:val="FootnoteAnchor"/>
          <w:rtl w:val="true"/>
        </w:rPr>
        <w:footnoteReference w:id="1324"/>
      </w:r>
      <w:r>
        <w:rPr>
          <w:rFonts w:ascii="Amiri" w:hAnsi="Amiri" w:eastAsia="Amiri" w:cs="Amiri"/>
          <w:color w:val="111111"/>
          <w:sz w:val="28"/>
          <w:sz w:val="28"/>
          <w:szCs w:val="28"/>
          <w:rtl w:val="true"/>
          <w:lang w:bidi="ar-SA"/>
        </w:rPr>
        <w:t>آنِفاً بِسُرَّ مَنْ رَأَى وَ قَدْ كَسَرَ بَابَ الدَّارِ فَخَرَجَ إِلَيْهِ وَ بِيَدِهِ طَبَرْزِينٌ فَقَالَ مَا تَصْنَعُ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نَسِيمٌ</w:t>
      </w:r>
      <w:r>
        <w:rPr>
          <w:rStyle w:val="FootnoteAnchor"/>
          <w:rtl w:val="true"/>
        </w:rPr>
        <w:footnoteReference w:id="1325"/>
      </w:r>
      <w:r>
        <w:rPr>
          <w:rFonts w:ascii="Amiri" w:hAnsi="Amiri" w:eastAsia="Amiri" w:cs="Amiri"/>
          <w:color w:val="111111"/>
          <w:sz w:val="28"/>
          <w:sz w:val="28"/>
          <w:szCs w:val="28"/>
          <w:rtl w:val="true"/>
          <w:lang w:bidi="ar-SA"/>
        </w:rPr>
        <w:t>إِنَّ جَعْفَراً زَعَمَ أَنَّ أَبَاكَ مَضَى وَ لَا وَلَدَ لَهُ فَإِنْ كَانَتْ دَارَكَ فَقَدِ انْصَرَفْتُ عَنْكَ فَخَرَجَ عَنِ الدَّارِ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قَيْسٍ فَقَدِمَ عَلَيْنَا غُلَامٌ مِنْ خُدَّامِ الدَّارِ فَسَأَلْتُهُ عَنْ هَذَا الْخَبَرِ فَقَالَ مَنْ حَدَّثَكَ بِهَذَا قُلْتُ</w:t>
      </w:r>
      <w:r>
        <w:rPr>
          <w:rStyle w:val="FootnoteAnchor"/>
          <w:rtl w:val="true"/>
        </w:rPr>
        <w:footnoteReference w:id="1326"/>
      </w:r>
      <w:r>
        <w:rPr>
          <w:rFonts w:ascii="Amiri" w:hAnsi="Amiri" w:eastAsia="Amiri" w:cs="Amiri"/>
          <w:color w:val="111111"/>
          <w:sz w:val="28"/>
          <w:sz w:val="28"/>
          <w:szCs w:val="28"/>
          <w:rtl w:val="true"/>
          <w:lang w:bidi="ar-SA"/>
        </w:rPr>
        <w:t>حَدَّثَنِي بَعْضُ جَلَاوِزَةِ السَّوَادِ فَقَالَ لِي لَا يَكَادُ يَخْفَى عَلَى النَّاسِ شَيْ‌ءٌ</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بِهَذَا الْإِسْنَادِ عَنْ عَلِيِّ بْنِ مُحَمَّدٍ عَنْ مُحَمَّدِ بْنِ إِسْمَاعِيلَ بْنِ مُوسَى بْنِ جَعْفَرٍ ع</w:t>
      </w:r>
      <w:r>
        <w:rPr>
          <w:rStyle w:val="FootnoteAnchor"/>
          <w:rtl w:val="true"/>
        </w:rPr>
        <w:footnoteReference w:id="1328"/>
      </w:r>
      <w:r>
        <w:rPr>
          <w:rFonts w:ascii="Amiri" w:hAnsi="Amiri" w:eastAsia="Amiri" w:cs="Amiri"/>
          <w:color w:val="111111"/>
          <w:sz w:val="28"/>
          <w:sz w:val="28"/>
          <w:szCs w:val="28"/>
          <w:rtl w:val="true"/>
          <w:lang w:bidi="ar-SA"/>
        </w:rPr>
        <w:t xml:space="preserve">وَ كَانَ أَسَنَّ شَيْخٍ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بَيْنَ الْمَسْجِدَيْنِ</w:t>
      </w:r>
      <w:r>
        <w:rPr>
          <w:rStyle w:val="FootnoteAnchor"/>
          <w:rtl w:val="true"/>
        </w:rPr>
        <w:footnoteReference w:id="1329"/>
      </w:r>
      <w:r>
        <w:rPr>
          <w:rFonts w:ascii="Amiri" w:hAnsi="Amiri" w:eastAsia="Amiri" w:cs="Amiri"/>
          <w:color w:val="111111"/>
          <w:sz w:val="28"/>
          <w:sz w:val="28"/>
          <w:szCs w:val="28"/>
          <w:rtl w:val="true"/>
          <w:lang w:bidi="ar-SA"/>
        </w:rPr>
        <w:t>وَ هُوَ غُلَامٌ</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و أخرجه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خَادِمٍ لِإِبْرَاهِيمَ بْنِ عَبْدَةَ النَّيْسَابُورِيِ</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و ورد في التوقيع الّذي خرج لإسحاق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رسولي يا إسحاق إلى إبراهيم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بما ورد عليه في كتابي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إبراهيم بن عبدة سلام اللّه و رحمته و عليك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ترجمة إسحاق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مَعَ إِبْرَاهِيمَ عَلَى الصَّفَا فَجَاءَ 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وَقَفَ عَلَى إِبْرَاهِيمَ وَ قَبَضَ عَلَى كِتَابِ مَنَاسِكِهِ وَ حَدَّثَهُ بِأَشْيَاءَ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إِبْرَاهِيمَ بْنِ إِدْرِيسَ</w:t>
      </w:r>
      <w:r>
        <w:rPr>
          <w:rStyle w:val="FootnoteAnchor"/>
          <w:rtl w:val="true"/>
        </w:rPr>
        <w:footnoteReference w:id="1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أَيْفَعَ</w:t>
      </w:r>
      <w:r>
        <w:rPr>
          <w:rStyle w:val="FootnoteAnchor"/>
          <w:rtl w:val="true"/>
        </w:rPr>
        <w:footnoteReference w:id="1333"/>
      </w:r>
      <w:r>
        <w:rPr>
          <w:rFonts w:ascii="Amiri" w:hAnsi="Amiri" w:eastAsia="Amiri" w:cs="Amiri"/>
          <w:color w:val="111111"/>
          <w:sz w:val="28"/>
          <w:sz w:val="28"/>
          <w:szCs w:val="28"/>
          <w:rtl w:val="true"/>
          <w:lang w:bidi="ar-SA"/>
        </w:rPr>
        <w:t>وَ قَبَّلْتُ يَدَيْهِ وَ رَأْسَهُ</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أَبِي عَلِيِّ بْنِ مُطَهَّرٍ</w:t>
      </w:r>
      <w:r>
        <w:rPr>
          <w:rStyle w:val="FootnoteAnchor"/>
          <w:rtl w:val="true"/>
        </w:rPr>
        <w:footnoteReference w:id="1335"/>
      </w:r>
      <w:r>
        <w:rPr>
          <w:rFonts w:ascii="Amiri" w:hAnsi="Amiri" w:eastAsia="Amiri" w:cs="Amiri"/>
          <w:color w:val="111111"/>
          <w:sz w:val="28"/>
          <w:sz w:val="28"/>
          <w:szCs w:val="28"/>
          <w:rtl w:val="true"/>
          <w:lang w:bidi="ar-SA"/>
        </w:rPr>
        <w:t>قَالَ رَأَيْتُهُ وَ وَصَفَ قَدَّهُ</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و أخرجه في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الكليني 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عَلِيٍّ الرَّازِيُّ عَنْ أَبِي ذَرٍّ أَحْمَدَ بْنِ أَبِي سُورَةَ وَ هُوَ مُحَمَّدُ بْنُ الْحَسَنِ بْنِ عَبْدِ اللَّهِ التَّمِيمِيُّ وَ كَانَ زَيْدِيّاً قَالَ سَمِعْتُ هَذِهِ الْحِكَايَةَ عَنْ جَمَاعَةٍ يَرْوُونَهَا عَنْ أَبِي رَحِمَهُ اللَّهُ أَنَّهُ خَرَجَ إِلَى الْحَيْرِ قَالَ فَلَمَّا صِرْتُ إِلَى الْحَيْرِ إِذَا شَابٌّ حَسَنُ الْوَجْهِ يُصَلِّي ثُمَّ إِنَّهُ وَدَّعَ وَ وَدَّعْتُ وَ خَرَجْنَا فَجِئْنَا إِلَى الْمَشْرَعَةِ فَقَالَ لِي يَا بَا سُورَةَ أَيْنَ تُرِيدُ فَقُلْتُ الْكُوفَةَ فَقَالَ لِي مَعَ مَنْ قُلْتُ مَعَ النَّاسِ قَالَ لِي لَا تُرِيدُ نَحْنُ جَمِيعاً نَمْضِي قُلْتُ وَ مَنْ مَعَنَا فَقَالَ لَيْسَ نُرِيدُ مَعَنَا أَحَداً قَالَ فَمَشَيْنَا لَيْلَتَنَا فَإِذَا نَحْنُ عَلَى مَقَابِرِ مَسْجِدِ السَّهْلَةِ فَقَالَ لِي هُوَ ذَا مَنْزِلُكَ فَإِنْ شِئْتَ فَامْضِ ثُمَّ قَالَ لِي تَمُرُّ إِلَى ابْنِ الزُّرَارِيِ</w:t>
      </w:r>
      <w:r>
        <w:rPr>
          <w:rStyle w:val="FootnoteAnchor"/>
          <w:rtl w:val="true"/>
        </w:rPr>
        <w:footnoteReference w:id="1337"/>
      </w:r>
      <w:r>
        <w:rPr>
          <w:rFonts w:ascii="Amiri" w:hAnsi="Amiri" w:eastAsia="Amiri" w:cs="Amiri"/>
          <w:color w:val="111111"/>
          <w:sz w:val="28"/>
          <w:sz w:val="28"/>
          <w:szCs w:val="28"/>
          <w:rtl w:val="true"/>
          <w:lang w:bidi="ar-SA"/>
        </w:rPr>
        <w:t>عَلِيِّ بْنِ يَحْيَى فَتَقُولُ لَهُ يُعْطِيكَ الْمَالَ الَّذِي عِنْدَهُ فَقُلْتُ لَهُ لَا يَدْفَعُهُ إِلَيَّ فَقَالَ لِي قُلْ لَهُ بِعَلَامَةِ أَنَّهُ كَذَا وَ كَذَا دِينَاراً وَ كَذَا وَ كَذَا دِرْهَماً وَ هُوَ فِي مَوْضِعِ كَذَا وَ كَذَا وَ عَلَيْهِ كَذَا وَ كَذَا مُغَطًّى فَقُلْتُ لَهُ وَ مَنْ أَنْتَ قَالَ</w:t>
      </w:r>
      <w:r>
        <w:rPr>
          <w:rStyle w:val="FootnoteAnchor"/>
          <w:rtl w:val="true"/>
        </w:rPr>
        <w:footnoteReference w:id="1338"/>
      </w:r>
      <w:r>
        <w:rPr>
          <w:rFonts w:ascii="Amiri" w:hAnsi="Amiri" w:eastAsia="Amiri" w:cs="Amiri"/>
          <w:color w:val="111111"/>
          <w:sz w:val="28"/>
          <w:sz w:val="28"/>
          <w:szCs w:val="28"/>
          <w:rtl w:val="true"/>
          <w:lang w:bidi="ar-SA"/>
        </w:rPr>
        <w:t>أَنَا مُحَمَّدُ بْنُ الْحَسَنِ</w:t>
      </w:r>
      <w:r>
        <w:rPr>
          <w:rStyle w:val="FootnoteAnchor"/>
          <w:rtl w:val="true"/>
        </w:rPr>
        <w:footnoteReference w:id="1339"/>
      </w:r>
      <w:r>
        <w:rPr>
          <w:rFonts w:ascii="Amiri" w:hAnsi="Amiri" w:eastAsia="Amiri" w:cs="Amiri"/>
          <w:color w:val="111111"/>
          <w:sz w:val="28"/>
          <w:sz w:val="28"/>
          <w:szCs w:val="28"/>
          <w:rtl w:val="true"/>
          <w:lang w:bidi="ar-SA"/>
        </w:rPr>
        <w:t>قُلْتُ فَإِنْ لَمْ يَقْبَلْ مِنِّي وَ طُولِبْتُ بِالدِّلَالَةِ فَقَالَ أَنَا وَرَاكَ قَالَ فَجِئْتُ إِلَى ابْنِ الزُّرَارِيِ</w:t>
      </w:r>
      <w:r>
        <w:rPr>
          <w:rStyle w:val="FootnoteAnchor"/>
          <w:rtl w:val="true"/>
        </w:rPr>
        <w:footnoteReference w:id="1340"/>
      </w:r>
      <w:r>
        <w:rPr>
          <w:rFonts w:ascii="Amiri" w:hAnsi="Amiri" w:eastAsia="Amiri" w:cs="Amiri"/>
          <w:color w:val="111111"/>
          <w:sz w:val="28"/>
          <w:sz w:val="28"/>
          <w:szCs w:val="28"/>
          <w:rtl w:val="true"/>
          <w:lang w:bidi="ar-SA"/>
        </w:rPr>
        <w:t xml:space="preserve">فَقُلْتُ لَهُ فَدَفَعَنِي فَقُلْتُ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 الَّتِي قَالَ لِي وَ قُلْتُ لَهُ</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قَدْ قَالَ لِي أَنَا وَرَاكَ فَقَالَ لَيْسَ بَعْدَ هَذَا شَيْ‌ءٌ وَ قَالَ لَمْ يَعْلَمْ بِهَذَا إِلَّا اللَّهُ تَعَالَى وَ دَفَعَ إِلَيَّ الْمَالَ</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عَنْهُ وَ زَادَ فِيهِ قَالَ أَبُو سُورَةَ فَسَأَلَنِي الرَّجُلُ عَنْ حَالِي فَأَخْبَرْتُهُ بِضِيقِي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بِعَيْلَتِي فَلَمْ يَزَلْ يُمَاشِينِي حَتَّى انْتَهَيْنَا إِلَى النَّوَاوِيسِ فِي السَّحَرِ فَجَلَسْنَا ثُمَّ حَفَرَ بِيَدِهِ فَإِذَا الْمَاءُ قَدْ خَرَجَ فَتَوَضَّأَ ثُمَّ صَلَّى ثَلَاثَ عَشْرَةَ رَكْعَةً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امْضِ إِلَى أَبِي الْحَسَنِ عَلِيِّ بْنِ يَحْيَى فَاقْرَأْ عَلَيْهِ السَّلَامَ وَ قُلْ لَهُ يَقُولُ لَكَ الرَّجُلُ ادْفَعْ إِلَى أَبِي سُورَةَ مِنَ السَّبْعِ مِائَةِ دِينَارٍ الَّتِي مَدْفُونَةٌ فِي مَوْضِعِ كَذَا وَ كَذَا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مَضَيْتُ مِنْ سَاعَتِي إِلَى مَنْزِلِهِ فَدَقَقْتُ الْبَابَ فَقَالَ</w:t>
      </w:r>
      <w:r>
        <w:rPr>
          <w:rStyle w:val="FootnoteAnchor"/>
          <w:rtl w:val="true"/>
        </w:rPr>
        <w:footnoteReference w:id="1343"/>
      </w:r>
      <w:r>
        <w:rPr>
          <w:rFonts w:ascii="Amiri" w:hAnsi="Amiri" w:eastAsia="Amiri" w:cs="Amiri"/>
          <w:color w:val="111111"/>
          <w:sz w:val="28"/>
          <w:sz w:val="28"/>
          <w:szCs w:val="28"/>
          <w:rtl w:val="true"/>
          <w:lang w:bidi="ar-SA"/>
        </w:rPr>
        <w:t>مَنْ هَذَا فَقُلْتُ قَوْلِي لِأَبِي الْحَسَنِ هَذَا أَبُو سُورَةَ فَسَمِعْتُهُ يَقُولُ مَا لِي وَ لِأَبِي سُورَةَ ثُمَّ خَرَجَ إِلَيَّ فَسَلَّمْتُ عَلَيْهِ وَ قَصَصْتُ عَلَيْهِ الْخَبَرَ فَدَخَلَ وَ أَخْرَجَ إِلَيَّ مِائَةَ دِينَارٍ فَقَبَضْتُهَا فَقَالَ لِي صَافَحْتَهُ فَقُلْتُ نَعَمْ فَأَخَذَ يَدِي فَوَضَعَهَا عَلَى عَيْنَيْهِ وَ مَسَحَ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 و قد روي هذا الخبر عن محمد بن علي الجعفري و عبد الله بن الحسن بن بشر الخزاز و غيرهما و هو مشهور عنده</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يَعْقُوبَ رَفَعَهُ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طَلَباً شَاقّاً حَتَّى ذَهَبَ لِي فِيهِ مَالٌ صَالِحٌ فَوَقَعْتُ إِلَى الْعَمْرِيِّ وَ خَدَمْتُهُ وَ لَزِمْتُهُ وَ سَأَلْتُهُ بَعْدَ ذَلِكَ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لَيْسَ إِلَى ذَلِكَ وُصُولٌ فَخَضَعْتُ فَقَالَ لِي بَكِّرْ بِالْغَدَاةِ فَوَافَيْتُ</w:t>
      </w:r>
      <w:r>
        <w:rPr>
          <w:rStyle w:val="FootnoteAnchor"/>
          <w:rtl w:val="true"/>
        </w:rPr>
        <w:footnoteReference w:id="1345"/>
      </w:r>
      <w:r>
        <w:rPr>
          <w:rFonts w:ascii="Amiri" w:hAnsi="Amiri" w:eastAsia="Amiri" w:cs="Amiri"/>
          <w:color w:val="111111"/>
          <w:sz w:val="28"/>
          <w:sz w:val="28"/>
          <w:szCs w:val="28"/>
          <w:rtl w:val="true"/>
          <w:lang w:bidi="ar-SA"/>
        </w:rPr>
        <w:t>فَاسْتَقْبَلَنِي وَ مَعَهُ شَابٌّ مِنْ أَحْسَنِ النَّاسِ وَجْهاً وَ أَطْيَبِهِمْ رَائِحَةً بِهَيْئَةِ التُّجَّارِ وَ فِي كُمِّهِ شَيْ‌ءٌ كَهَيْئَةِ التُّجَّارِ فَلَمَّا نَظَرْتُ إِلَيْهِ دَنَوْتُ مِنَ الْعَمْرِيِّ فَأَوْمَأَ إِلَيَ</w:t>
      </w:r>
      <w:r>
        <w:rPr>
          <w:rStyle w:val="FootnoteAnchor"/>
          <w:rtl w:val="true"/>
        </w:rPr>
        <w:footnoteReference w:id="1346"/>
      </w:r>
      <w:r>
        <w:rPr>
          <w:rFonts w:ascii="Amiri" w:hAnsi="Amiri" w:eastAsia="Amiri" w:cs="Amiri"/>
          <w:color w:val="111111"/>
          <w:sz w:val="28"/>
          <w:sz w:val="28"/>
          <w:szCs w:val="28"/>
          <w:rtl w:val="true"/>
          <w:lang w:bidi="ar-SA"/>
        </w:rPr>
        <w:t>فَعَدَلْتُ إِلَيْهِ وَ سَأَلْتُهُ فَأَجَابَنِي عَنْ كُلِّ مَا أَرَدْتُ ثُمَّ مَرَّ لِيَدْخُلَ الدَّارَ وَ كَانَتْ مِنَ الدُّورِ الَّتِي لَا يُكْتَرَثُ</w:t>
      </w:r>
      <w:r>
        <w:rPr>
          <w:rStyle w:val="FootnoteAnchor"/>
          <w:rtl w:val="true"/>
        </w:rPr>
        <w:footnoteReference w:id="1347"/>
      </w:r>
      <w:r>
        <w:rPr>
          <w:rFonts w:ascii="Amiri" w:hAnsi="Amiri" w:eastAsia="Amiri" w:cs="Amiri"/>
          <w:color w:val="111111"/>
          <w:sz w:val="28"/>
          <w:sz w:val="28"/>
          <w:szCs w:val="28"/>
          <w:rtl w:val="true"/>
          <w:lang w:bidi="ar-SA"/>
        </w:rPr>
        <w:t>لَهَا فَقَالَ الْعَمْرِيُّ إِنْ أَرَدْتَ أَنْ تَسْأَلَ سَلْ فَإِنَّكَ لَا تَرَاهُ بَعْدَ ذَا فَذَهَبْتُ لِأَسْأَلَ فَلَمْ يَسْمَعْ وَ دَخَلَ الدَّارَ وَ مَا كَلَّمَنِي بِأَكْثَرَ مِنْ أَنْ قَالَ مَلْعُونٌ مَلْعُونٌ مَنْ أَخَّرَ الْعِشَاءَ إِلَى أَنْ تَشْتَبِكَ النُّجُومُ</w:t>
      </w:r>
      <w:r>
        <w:rPr>
          <w:rStyle w:val="FootnoteAnchor"/>
          <w:rtl w:val="true"/>
        </w:rPr>
        <w:footnoteReference w:id="1348"/>
      </w:r>
      <w:r>
        <w:rPr>
          <w:rFonts w:ascii="Amiri" w:hAnsi="Amiri" w:eastAsia="Amiri" w:cs="Amiri"/>
          <w:color w:val="111111"/>
          <w:sz w:val="28"/>
          <w:sz w:val="28"/>
          <w:szCs w:val="28"/>
          <w:rtl w:val="true"/>
          <w:lang w:bidi="ar-SA"/>
        </w:rPr>
        <w:t>مَلْعُونٌ مَلْعُونٌ مَنْ أَخَّرَ الْغَدَاةَ إِلَى أَنْ تَنْقَضِيَ النُّجُومُ</w:t>
      </w:r>
      <w:r>
        <w:rPr>
          <w:rStyle w:val="FootnoteAnchor"/>
          <w:rtl w:val="true"/>
        </w:rPr>
        <w:footnoteReference w:id="1349"/>
      </w:r>
      <w:r>
        <w:rPr>
          <w:rFonts w:ascii="Amiri" w:hAnsi="Amiri" w:eastAsia="Amiri" w:cs="Amiri"/>
          <w:color w:val="111111"/>
          <w:sz w:val="28"/>
          <w:sz w:val="28"/>
          <w:szCs w:val="28"/>
          <w:rtl w:val="true"/>
          <w:lang w:bidi="ar-SA"/>
        </w:rPr>
        <w:t>وَ دَخَلَ الدَّارَ</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يرفعه إلى الزهراني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عَلِيٍّ الرَّازِيُّ عَنْ مُحَمَّدِ بْنِ عَلِيٍّ عَنْ عَبْدِ اللَّهِ بْنِ مُحَمَّدِ بْنِ خَاقَانَ</w:t>
      </w:r>
      <w:r>
        <w:rPr>
          <w:rStyle w:val="FootnoteAnchor"/>
          <w:rtl w:val="true"/>
        </w:rPr>
        <w:footnoteReference w:id="1351"/>
      </w:r>
      <w:r>
        <w:rPr>
          <w:rFonts w:ascii="Amiri" w:hAnsi="Amiri" w:eastAsia="Amiri" w:cs="Amiri"/>
          <w:color w:val="111111"/>
          <w:sz w:val="28"/>
          <w:sz w:val="28"/>
          <w:szCs w:val="28"/>
          <w:rtl w:val="true"/>
          <w:lang w:bidi="ar-SA"/>
        </w:rPr>
        <w:t xml:space="preserve">الدِّهْقَانِ عَنْ أَبِي سُلَيْمَانَ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غَسَّانَ</w:t>
      </w:r>
      <w:r>
        <w:rPr>
          <w:rStyle w:val="FootnoteAnchor"/>
          <w:rtl w:val="true"/>
        </w:rPr>
        <w:footnoteReference w:id="1352"/>
      </w:r>
      <w:r>
        <w:rPr>
          <w:rFonts w:ascii="Amiri" w:hAnsi="Amiri" w:eastAsia="Amiri" w:cs="Amiri"/>
          <w:color w:val="111111"/>
          <w:sz w:val="28"/>
          <w:sz w:val="28"/>
          <w:szCs w:val="28"/>
          <w:rtl w:val="true"/>
          <w:lang w:bidi="ar-SA"/>
        </w:rPr>
        <w:t xml:space="preserve">الْبَحْرَانِيِّ قَالَ قَرَأْتُ عَلَى </w:t>
      </w:r>
    </w:p>
    <w:p>
      <w:pPr>
        <w:pStyle w:val="BookText"/>
        <w:rPr/>
      </w:pPr>
      <w:r>
        <w:rPr>
          <w:rFonts w:ascii="Amiri" w:hAnsi="Amiri" w:eastAsia="Amiri" w:cs="Amiri"/>
          <w:color w:val="111111"/>
          <w:sz w:val="28"/>
          <w:sz w:val="28"/>
          <w:szCs w:val="28"/>
          <w:rtl w:val="true"/>
          <w:lang w:bidi="ar-SA"/>
        </w:rPr>
        <w:t>أَبِي سَهْلٍ إِسْمَاعِيلَ بْنِ عَلِيٍّ النَّوْبَخْتِيِ</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 عنونه الشيخ في الفهرست و كناه بأبي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مَوْلِدُ مُحَمَّدِ بْنِ الْحَسَنِ بْنِ عَلِيِّ بْنِ مُحَمَّدِ بْنِ عَلِيٍّ الرِّضَا بْنِ مُوسَى بْنِ جَعْفَرٍ الصَّادِقِ بْنِ مُحَمَّدٍ الْبَاقِرِ بْنِ عَلِيِّ بْنِ الْحُسَيْنِ بْنِ عَلِيِّ بْنِ أَبِي طَالِبٍ صَلَوَاتُ اللَّهِ عَلَيْهِمْ أَجْمَعِينَ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سَنَةَ سِتٍّ وَ خَمْسِينَ وَ مِائَتَيْنِ أُمُّهُ صَقِيلُ وَ يُكَنَّى أَبَا الْقَاسِمِ بِهَذِهِ الْكُنْيَةِ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اسْمُهُ كَاسْمِي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كُنْيَتُهُ كُنْيَتِي لَقَبُهُ الْمَهْدِيُّ وَ هُوَ الْحُجَّةُ وَ هُوَ الْمُنْتَظَرُ وَ 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إِسْمَاعِيلُ بْنُ عَلِيٍّ 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الْمَرْضَةِ الَّتِي مَاتَ فِيهَا وَ أَنَا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عِنْدَهُ إِذْ قَالَ لِخَادِمِهِ عَقِيدٍ وَ كَانَ الْخَادِمُ أَسْوَدَ نُوبِيّاً قَدْ خَدَمَ مِنْ قَبْلِهِ عَلِيَّ بْنَ مُحَمَّدٍ وَ هُوَ رَبَّى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عَقِيدُ أَغْلِ لِي مَاءً بِمُصْطَكَى فَأَغْلَى لَهُ ثُمَّ جَاءَتْ بِهِ صَقِيلُ الْجَارِيَةُ أُمُّ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الْقَدَحُ فِي يَدَيْهِ وَ هَمَّ بِشُرْبِهِ فَجَعَلَتْ يَدُهُ تَرْتَعِدُ حَتَّى ضَرَبَ الْقَدَحَ ثَنَايَا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مِنْ يَدِهِ وَ قَالَ لِعَقِيدٍ ادْخُلِ الْبَيْتَ فَإِنَّكَ تَرَى صَبِيّاً سَاجِداً فَأْتِنِي بِهِ قَالَ أَبُو سَهْلٍ قَالَ عَقِيدٌ فَدَخَلْتُ أَتَحَرَّى فَإِذَا أَنَا بِصَبِيٍّ سَاجِدٍ رَافِعٍ سَبَّابَتَهُ نَحْوَ السَّمَاءِ فَسَلَّمْتُ عَلَيْهِ فَأَوْجَزَ فِي صَلَاتِهِ فَقُلْتُ إِنَّ سَيِّدِي يَأْمُرُكَ</w:t>
      </w:r>
    </w:p>
    <w:p>
      <w:pPr>
        <w:pStyle w:val="BookText"/>
        <w:rPr/>
      </w:pPr>
      <w:r>
        <w:rPr>
          <w:rFonts w:ascii="Amiri" w:hAnsi="Amiri" w:eastAsia="Amiri" w:cs="Amiri"/>
          <w:color w:val="111111"/>
          <w:sz w:val="28"/>
          <w:sz w:val="28"/>
          <w:szCs w:val="28"/>
          <w:rtl w:val="true"/>
          <w:lang w:bidi="ar-SA"/>
        </w:rPr>
        <w:t xml:space="preserve">بِالْخُرُوجِ إِلَيْهِ إِذَا جَاءَتْ أُمُّهُ صَقِيلُ فَأَخَذَتْ بِيَدِهِ وَ أَخْرَجَتْهُ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سَهْلٍ فَلَمَّا مَثُلَ الصَّبِيُّ بَيْنَ يَدَيْهِ سَلَّمَ وَ إِذَا هُوَ دُرِّيُّ اللَّوْنِ وَ فِي شَعْرِ رَأْسِهِ قَطَطٌ مُفَلَّجُ الْأَسْنَانِ فَلَمَّا رَآهُ</w:t>
      </w:r>
      <w:r>
        <w:rPr>
          <w:rStyle w:val="FootnoteAnchor"/>
          <w:rtl w:val="true"/>
        </w:rPr>
        <w:footnoteReference w:id="1354"/>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وَ قَالَ يَا سَيِّدَ أَهْلِ بَيْتِهِ اسْقِنِي الْمَاءَ فَإِنِّي ذَاهِبٌ إِلَى رَبِّي وَ أَخَذَ الصَّبِيُّ الْقَدَحَ الْمَغْلِيَّ بِالْمُصْطُكَى بِيَدِهِ ثُمَّ حَرَّكَ شَفَتَيْهِ ثُمَّ سَقَاهُ فَلَمَّا شَرِبَهُ قَالَ هَيِّئُونِي لِلصَّلَاةِ فَطُرِحَ فِي حَجْرِهِ مِنْدِيلٌ فَوَضَّأَهُ الصَّبِيُّ وَاحِدَةً وَاحِدَةً وَ مَسَحَ عَلَى رَأْسِهِ وَ قَدَمَيْهِ قَقَالَ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بُنَيَّ فَأَنْتَ صَاحِبُ الزَّمَانِ وَ أَنْتَ الْمَهْدِيُّ وَ أَنْتَ حُجَّةُ اللَّهِ عَلَى</w:t>
      </w:r>
      <w:r>
        <w:rPr>
          <w:rStyle w:val="FootnoteAnchor"/>
          <w:rtl w:val="true"/>
        </w:rPr>
        <w:footnoteReference w:id="1355"/>
      </w:r>
      <w:r>
        <w:rPr>
          <w:rFonts w:ascii="Amiri" w:hAnsi="Amiri" w:eastAsia="Amiri" w:cs="Amiri"/>
          <w:color w:val="111111"/>
          <w:sz w:val="28"/>
          <w:sz w:val="28"/>
          <w:szCs w:val="28"/>
          <w:rtl w:val="true"/>
          <w:lang w:bidi="ar-SA"/>
        </w:rPr>
        <w:t xml:space="preserve">أَرْضِهِ وَ أَنْتَ وَلَدِي وَ وَصِيِّي وَ أَنَا وَلَدْتُكَ وَ أَنْتَ مُحَمَّدُ بْنُ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خَاتَمُ الْأَوْصِيَاءِ</w:t>
      </w:r>
      <w:r>
        <w:rPr>
          <w:rStyle w:val="FootnoteAnchor"/>
          <w:rtl w:val="true"/>
        </w:rPr>
        <w:footnoteReference w:id="1356"/>
      </w:r>
      <w:r>
        <w:rPr>
          <w:rFonts w:ascii="Amiri" w:hAnsi="Amiri" w:eastAsia="Amiri" w:cs="Amiri"/>
          <w:color w:val="111111"/>
          <w:sz w:val="28"/>
          <w:sz w:val="28"/>
          <w:szCs w:val="28"/>
          <w:rtl w:val="true"/>
          <w:lang w:bidi="ar-SA"/>
        </w:rPr>
        <w:t xml:space="preserve">الْأَئِمَّةِ الطَّاهِرِينَ وَ بَشَّرَ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سَمَّاكَ وَ كَنَّاكَ وَ بِذَلِكَ عَهِدَ إِلَيَّ أَبِي عَنْ آبَائِكَ الطَّاهِرِينَ صَلَّى اللَّهُ عَلَى أَهْلِ الْبَيْتِ رَبُّنَا إِنَّهُ حَمِيدٌ مَجِيدٌ وَ مَاتَ الْحَسَنُ بْنُ عَلِيٍّ مِنْ وَقْتِهِ صَلَوَاتُ اللَّهِ عَلَيْهِمْ أَجْمَعِينَ</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و في ص</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يرفعه إلى إسماعيل بن علي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أَبِي الْحُسَيْنِ مُحَمَّدِ بْنِ جَعْفَرٍ الْأَسَدِيِّ قَالَ حَدَّثَنِي الْحُسَيْنُ بْنُ مُحَمَّدِ بْنِ عَامِرٍ الْأَشْعَرِيُّ الْقُمِّيُّ قَالَ حَدَّثَنِي يَعْقُوبُ بْنُ يُوسُفَ الضَّرَّابُ الْغَسَّانِيُّ فِي مُنْصَرَفِهِ مِنْ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سَنَةِ إِحْدَى وَ ثَمَانِينَ </w:t>
      </w:r>
    </w:p>
    <w:p>
      <w:pPr>
        <w:pStyle w:val="BookText"/>
        <w:rPr/>
      </w:pPr>
      <w:r>
        <w:rPr>
          <w:rFonts w:ascii="Amiri" w:hAnsi="Amiri" w:eastAsia="Amiri" w:cs="Amiri"/>
          <w:color w:val="111111"/>
          <w:sz w:val="28"/>
          <w:sz w:val="28"/>
          <w:szCs w:val="28"/>
          <w:rtl w:val="true"/>
          <w:lang w:bidi="ar-SA"/>
        </w:rPr>
        <w:t>وَ مِائَتَيْنِ وَ كُنْتُ مَعَ قَوْمٍ مُخَالِفِينَ مِنْ أَهْلِ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قَدِمْنَا مَكَّةَ تَقَدَّمَ بَعْضُهُمْ فَاكْتَرَى لَنَا دَاراً فِي زُقَاقٍ بَيْنَ سُوقِ اللَّيْلِ وَ هِيَ دَارُ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دَارَ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عَجُوزٌ سَمْرَاءُ فَسَأَلْتُهَا لَمَّا وَقَفْتُ عَلَى أَنَّهَا دَارُ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تَكُونِينَ مِنْ أَصْحَابِ هَذِهِ الدَّارِ وَ لِمَ سُمِّيَتْ دَارَ الرِّضَا فَقَالَتْ أَنَا مِنْ مَوَالِيهِمْ وَ هَذِهِ دَارُ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أَسْكَنَنِيهَا</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مِنْ 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ذَلِكَ مِنْهَا أَنِسْتُ بِهَا وَ أَسْرَرْتُ الْأَمْرَ عَنْ رُفَقَائِيَ الْمُخَالِفِينَ فَكُنْتُ إِذَا انْصَرَفْتُ مِنَ الطَّوَافِ بِاللَّيْلِ أَنَامُ مَعَهُمْ فِي رِوَاقٍ فِي الدَّارِ وَ نُغْلِقُ الْبَابَ وَ نُلْقِي خَلْفَ الْبَابِ حَجَراً كَبِيراً كُنَّا نُدِيرُ خَلْفَ الْبَابِ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غَيْرَ لَيْلَةٍ ضَوْءَ السِّرَاجِ فِي الرِّوَاقِ الَّذِي كُنَّا فِيهِ شَبِيهاً بِضَوْءِ الْمَشْعَلِ وَ رَأَيْتُ الْبَابَ قَدِ انْفَتَحَ وَ لَا أَرَى أَحَداً فَتَحَهُ مِنْ أَهْلِ الدَّارِ وَ رَأَيْتُ رَجُلًا رَبْعَةً</w:t>
      </w:r>
      <w:r>
        <w:rPr>
          <w:rStyle w:val="FootnoteAnchor"/>
          <w:rtl w:val="true"/>
        </w:rPr>
        <w:footnoteReference w:id="1359"/>
      </w:r>
      <w:r>
        <w:rPr>
          <w:rFonts w:ascii="Amiri" w:hAnsi="Amiri" w:eastAsia="Amiri" w:cs="Amiri"/>
          <w:color w:val="111111"/>
          <w:sz w:val="28"/>
          <w:sz w:val="28"/>
          <w:szCs w:val="28"/>
          <w:rtl w:val="true"/>
          <w:lang w:bidi="ar-SA"/>
        </w:rPr>
        <w:t>أَسْمَرَ إِلَى الصُّفْرَةِ</w:t>
      </w:r>
      <w:r>
        <w:rPr>
          <w:rStyle w:val="FootnoteAnchor"/>
          <w:rtl w:val="true"/>
        </w:rPr>
        <w:footnoteReference w:id="1360"/>
      </w:r>
      <w:r>
        <w:rPr>
          <w:rFonts w:ascii="Amiri" w:hAnsi="Amiri" w:eastAsia="Amiri" w:cs="Amiri"/>
          <w:color w:val="111111"/>
          <w:sz w:val="28"/>
          <w:sz w:val="28"/>
          <w:szCs w:val="28"/>
          <w:rtl w:val="true"/>
          <w:lang w:bidi="ar-SA"/>
        </w:rPr>
        <w:t>مَا هُوَ قَلِيلَ اللَّحْمِ فِي وَجْهِهِ سَجَّادَةٌ عَلَيْهِ قَمِيصَانِ وَ إِزَارٌ رَقِيقٌ قَدْ تَقَنَّعَ بِهِ وَ فِي رِجْلِهِ نَعْلٌ طَاقٌ</w:t>
      </w:r>
      <w:r>
        <w:rPr>
          <w:rStyle w:val="FootnoteAnchor"/>
          <w:rtl w:val="true"/>
        </w:rPr>
        <w:footnoteReference w:id="1361"/>
      </w:r>
      <w:r>
        <w:rPr>
          <w:rFonts w:ascii="Amiri" w:hAnsi="Amiri" w:eastAsia="Amiri" w:cs="Amiri"/>
          <w:color w:val="111111"/>
          <w:sz w:val="28"/>
          <w:sz w:val="28"/>
          <w:szCs w:val="28"/>
          <w:rtl w:val="true"/>
          <w:lang w:bidi="ar-SA"/>
        </w:rPr>
        <w:t>فَصَعِدَ إِلَى الْغُرْفَةِ فِي الدَّارِ حَيْثُ كَانَتِ الْعَجُوزُ تَسْكُنُ وَ كَانَتْ تَقُولُ لَنَا إِنَّ فِي الْغُرْفَةِ ابْنَةً</w:t>
      </w:r>
      <w:r>
        <w:rPr>
          <w:rStyle w:val="FootnoteAnchor"/>
          <w:rtl w:val="true"/>
        </w:rPr>
        <w:footnoteReference w:id="1362"/>
      </w:r>
      <w:r>
        <w:rPr>
          <w:rFonts w:ascii="Amiri" w:hAnsi="Amiri" w:eastAsia="Amiri" w:cs="Amiri"/>
          <w:color w:val="111111"/>
          <w:sz w:val="28"/>
          <w:sz w:val="28"/>
          <w:szCs w:val="28"/>
          <w:rtl w:val="true"/>
          <w:lang w:bidi="ar-SA"/>
        </w:rPr>
        <w:t>لَا تَدَعُ أَحَدٌ يَصْعَدُ إِلَيْهَا فَكُنْتُ أَرَى الضَّوْءَ الَّذِي رَأَيْتُهُ يُضِي‌ءُ فِي الرِّوَاقِ عَلَى الدَّرَجَةِ عِنْدَ صُعُودِ الرَّجُلِ إِلَى الْغُرْفَةِ الَّتِي يَصْعَدُهَا ثُمَّ أَرَاهُ فِي الْغُرْفَةِ مِنْ غَيْرِ أَنْ أَرَى السِّرَاجَ بِعَيْنِهِ وَ كَانَ الَّذِينَ</w:t>
      </w:r>
      <w:r>
        <w:rPr>
          <w:rStyle w:val="FootnoteAnchor"/>
          <w:rtl w:val="true"/>
        </w:rPr>
        <w:footnoteReference w:id="1363"/>
      </w:r>
      <w:r>
        <w:rPr>
          <w:rFonts w:ascii="Amiri" w:hAnsi="Amiri" w:eastAsia="Amiri" w:cs="Amiri"/>
          <w:color w:val="111111"/>
          <w:sz w:val="28"/>
          <w:sz w:val="28"/>
          <w:szCs w:val="28"/>
          <w:rtl w:val="true"/>
          <w:lang w:bidi="ar-SA"/>
        </w:rPr>
        <w:t xml:space="preserve">مَعِي يَرَوْنَ مِثْلَ مَا </w:t>
      </w:r>
    </w:p>
    <w:p>
      <w:pPr>
        <w:pStyle w:val="BookText"/>
        <w:rPr/>
      </w:pPr>
      <w:r>
        <w:rPr>
          <w:rFonts w:ascii="Amiri" w:hAnsi="Amiri" w:eastAsia="Amiri" w:cs="Amiri"/>
          <w:color w:val="111111"/>
          <w:sz w:val="28"/>
          <w:sz w:val="28"/>
          <w:szCs w:val="28"/>
          <w:rtl w:val="true"/>
          <w:lang w:bidi="ar-SA"/>
        </w:rPr>
        <w:t>أَرَى فَتَوَهَّمُوا أَنْ يَكُونَ هَذَا الرَّجُلُ</w:t>
      </w:r>
      <w:r>
        <w:rPr>
          <w:rStyle w:val="FootnoteAnchor"/>
          <w:rtl w:val="true"/>
        </w:rPr>
        <w:footnoteReference w:id="1364"/>
      </w:r>
      <w:r>
        <w:rPr>
          <w:rFonts w:ascii="Amiri" w:hAnsi="Amiri" w:eastAsia="Amiri" w:cs="Amiri"/>
          <w:color w:val="111111"/>
          <w:sz w:val="28"/>
          <w:sz w:val="28"/>
          <w:szCs w:val="28"/>
          <w:rtl w:val="true"/>
          <w:lang w:bidi="ar-SA"/>
        </w:rPr>
        <w:t>يَخْتَلِفُ إِلَى ابْنَةِ الْعَجُوزِ وَ أَنْ يَكُونَ قَدْ تَمَتَّعَ بِهَا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الْعَلَوِيَّةُ يَرَوْنَ الْمُتْعَةَ وَ هَذَا حَرَامٌ لَا يَحِلُّ فِيمَا زَعَمُوا وَ كُنَّا نَرَاهُ يَدْخُلُ وَ يَخْرُجُ وَ نَجِي‌ءُ</w:t>
      </w:r>
      <w:r>
        <w:rPr>
          <w:rStyle w:val="FootnoteAnchor"/>
          <w:rtl w:val="true"/>
        </w:rPr>
        <w:footnoteReference w:id="1365"/>
      </w:r>
      <w:r>
        <w:rPr>
          <w:rFonts w:ascii="Amiri" w:hAnsi="Amiri" w:eastAsia="Amiri" w:cs="Amiri"/>
          <w:color w:val="111111"/>
          <w:sz w:val="28"/>
          <w:sz w:val="28"/>
          <w:szCs w:val="28"/>
          <w:rtl w:val="true"/>
          <w:lang w:bidi="ar-SA"/>
        </w:rPr>
        <w:t>إِلَى الْبَابِ وَ إِذَا الْحَجَرُ عَلَى حَالِهِ الَّذِي</w:t>
      </w:r>
      <w:r>
        <w:rPr>
          <w:rStyle w:val="FootnoteAnchor"/>
          <w:rtl w:val="true"/>
        </w:rPr>
        <w:footnoteReference w:id="1366"/>
      </w:r>
      <w:r>
        <w:rPr>
          <w:rFonts w:ascii="Amiri" w:hAnsi="Amiri" w:eastAsia="Amiri" w:cs="Amiri"/>
          <w:color w:val="111111"/>
          <w:sz w:val="28"/>
          <w:sz w:val="28"/>
          <w:szCs w:val="28"/>
          <w:rtl w:val="true"/>
          <w:lang w:bidi="ar-SA"/>
        </w:rPr>
        <w:t>تَرَكْنَاهُ وَ كُنَّا نُغْلِقُ هَذَا الْبَابَ خَوْفاً عَلَى مَتَاعِنَا وَ كُنَّا لَا نَرَى أَحَداً يَفْتَحُهُ وَ لَا يُغْلِقُهُ وَ الرَّجُلُ يَدْخُلُ وَ يَخْرُجُ وَ الْحَجَرُ خَلْفَ الْبَابِ إِلَى وَقْتِ نُنَحِّيهِ إِذَا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هَذِهِ الْأَسْبَابَ ضَرَبَ عَلَى قَلْبِي وَ وَقَعَتْ فِي قَلْبِي فِتْنَةٌ فَتَلَطَّفْتُ الْعَجُوزَ وَ أَحْبَبْتُ أَنْ أَقِفَ عَلَى خَبَرِ الرَّجُلِ فَقُلْتُ لَهَا يَا فُلَانَةُ إِنِّي أُحِبُّ أَنْ أَسْأَلَكَ وَ أُفَاوِضَكَ مِنْ غَيْرِ حُضُورِ مَنْ مَعِي فَلَا أَقْدِرُ عَلَيْهِ فَأَنَا أُحِبُّ إِذَا رَأَيْتِنِي فِي الدَّارِ وَحْدِي أَنْ تَنْزِلِي إِلَيَّ لِأَسْأَلَكِ عَنْ أَمْرٍ فَقَالَتْ لِي مُسْرِعَةً وَ أَنَا أُرِيدُ أَنْ أُسِرَّ إِلَيْكَ شَيْئاً فَلَمْ يَتَهَيَّأْ لِي ذَلِكَ مِنْ أَجْلِ مَنْ مَعَكَ فَقُلْتُ مَا أَرَدْتِ أَنْ تَقُولِي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يَقُولُ</w:t>
      </w:r>
      <w:r>
        <w:rPr>
          <w:rStyle w:val="FootnoteAnchor"/>
          <w:rtl w:val="true"/>
        </w:rPr>
        <w:footnoteReference w:id="1367"/>
      </w:r>
      <w:r>
        <w:rPr>
          <w:rFonts w:ascii="Amiri" w:hAnsi="Amiri" w:eastAsia="Amiri" w:cs="Amiri"/>
          <w:color w:val="111111"/>
          <w:sz w:val="28"/>
          <w:sz w:val="28"/>
          <w:szCs w:val="28"/>
          <w:rtl w:val="true"/>
          <w:lang w:bidi="ar-SA"/>
        </w:rPr>
        <w:t>لَكَ، وَ لَمْ تَذْكُرْ أَحَداً، لَا تُخَاشِنْ</w:t>
      </w:r>
      <w:r>
        <w:rPr>
          <w:rStyle w:val="FootnoteAnchor"/>
          <w:rtl w:val="true"/>
        </w:rPr>
        <w:footnoteReference w:id="1368"/>
      </w:r>
      <w:r>
        <w:rPr>
          <w:rFonts w:ascii="Amiri" w:hAnsi="Amiri" w:eastAsia="Amiri" w:cs="Amiri"/>
          <w:color w:val="111111"/>
          <w:sz w:val="28"/>
          <w:sz w:val="28"/>
          <w:szCs w:val="28"/>
          <w:rtl w:val="true"/>
          <w:lang w:bidi="ar-SA"/>
        </w:rPr>
        <w:t>أَصْحَابَكَ وَ شُرَكَاءَكَ وَ لَا تُلَاحِهِمْ</w:t>
      </w:r>
      <w:r>
        <w:rPr>
          <w:rStyle w:val="FootnoteAnchor"/>
          <w:rtl w:val="true"/>
        </w:rPr>
        <w:footnoteReference w:id="1369"/>
      </w:r>
      <w:r>
        <w:rPr>
          <w:rFonts w:ascii="Amiri" w:hAnsi="Amiri" w:eastAsia="Amiri" w:cs="Amiri"/>
          <w:color w:val="111111"/>
          <w:sz w:val="28"/>
          <w:sz w:val="28"/>
          <w:szCs w:val="28"/>
          <w:rtl w:val="true"/>
          <w:lang w:bidi="ar-SA"/>
        </w:rPr>
        <w:t>فَإِنَّهُمْ أَعْدَاؤُكَ وَ دَارِهِمْ فَقُلْتُ لَهَا مَنْ يَقُولُ فَقَالَتْ أَنَا أَقُولُ فَلَمْ أَجْسُرْ لِمَا دَخَلَ قَلْبِي مِنَ الْهَيْبَةِ أَنْ أُرَاجِعَهَا فَقُلْتُ أَيَّ أَصْحَابِي تَعْنِينَ فَظَنَنْتُ</w:t>
      </w:r>
      <w:r>
        <w:rPr>
          <w:rStyle w:val="FootnoteAnchor"/>
          <w:rtl w:val="true"/>
        </w:rPr>
        <w:footnoteReference w:id="1370"/>
      </w:r>
      <w:r>
        <w:rPr>
          <w:rFonts w:ascii="Amiri" w:hAnsi="Amiri" w:eastAsia="Amiri" w:cs="Amiri"/>
          <w:color w:val="111111"/>
          <w:sz w:val="28"/>
          <w:sz w:val="28"/>
          <w:szCs w:val="28"/>
          <w:rtl w:val="true"/>
          <w:lang w:bidi="ar-SA"/>
        </w:rPr>
        <w:t>أَنَّهَا تَعْنِي رُفَقَائِيَ الَّذِينَ كَانُوا حُجَّاجاً مَعِي قَالَتْ شُرَكَاؤُكَ الَّذِينَ فِي بَلَدِكَ وَ فِي الدَّارِ مَعَكَ وَ كَانَ جَرَى بَيْنِي وَ بَيْنَ الَّذِينَ مَعِي فِي الدَّارِ عَنَتٌ فِي الدِّينِ فَسَعَوْا بِي حَتَّى هَرَبْتُ وَ اسْتَتَرْتُ بِذَلِكَ السَّبَبِ فَوَقَفْتُ عَلَى أَنَّهَا عَنَتْ أُولَئِكَ فَقُلْتُ لَهَا مَا تَكُونِينَ أَنْتِ مِنَ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كُنْتُ خَادِمَةً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اسْتَيْقَنْتُ ذَلِكَ قُلْتُ لَأَسْأَلَنَّهَا</w:t>
      </w:r>
      <w:r>
        <w:rPr>
          <w:rStyle w:val="FootnoteAnchor"/>
          <w:rtl w:val="true"/>
        </w:rPr>
        <w:footnoteReference w:id="1371"/>
      </w:r>
      <w:r>
        <w:rPr>
          <w:rFonts w:ascii="Amiri" w:hAnsi="Amiri" w:eastAsia="Amiri" w:cs="Amiri"/>
          <w:color w:val="111111"/>
          <w:sz w:val="28"/>
          <w:sz w:val="28"/>
          <w:szCs w:val="28"/>
          <w:rtl w:val="true"/>
          <w:lang w:bidi="ar-SA"/>
        </w:rPr>
        <w:t xml:space="preserve">عَنِ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بِاللَّهِ عَلَيْكِ رَأَيْتَهُ</w:t>
      </w:r>
      <w:r>
        <w:rPr>
          <w:rStyle w:val="FootnoteAnchor"/>
          <w:rtl w:val="true"/>
        </w:rPr>
        <w:footnoteReference w:id="1372"/>
      </w:r>
      <w:r>
        <w:rPr>
          <w:rFonts w:ascii="Amiri" w:hAnsi="Amiri" w:eastAsia="Amiri" w:cs="Amiri"/>
          <w:color w:val="111111"/>
          <w:sz w:val="28"/>
          <w:sz w:val="28"/>
          <w:szCs w:val="28"/>
          <w:rtl w:val="true"/>
          <w:lang w:bidi="ar-SA"/>
        </w:rPr>
        <w:t xml:space="preserve">بِعَيْنِكِ فَقَالَتْ يَا أَخِي لَمْ أَرَهُ بِعَيْنِي فَإِنِّي خَرَجْتُ وَ أُخْتِي حُبْلَى وَ بَشَّرَنِي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سَوْفَ أَرَاهُ</w:t>
      </w:r>
      <w:r>
        <w:rPr>
          <w:rStyle w:val="FootnoteAnchor"/>
          <w:rtl w:val="true"/>
        </w:rPr>
        <w:footnoteReference w:id="1373"/>
      </w:r>
      <w:r>
        <w:rPr>
          <w:rFonts w:ascii="Amiri" w:hAnsi="Amiri" w:eastAsia="Amiri" w:cs="Amiri"/>
          <w:color w:val="111111"/>
          <w:sz w:val="28"/>
          <w:sz w:val="28"/>
          <w:szCs w:val="28"/>
          <w:rtl w:val="true"/>
          <w:lang w:bidi="ar-SA"/>
        </w:rPr>
        <w:t>فِي آخِرِ عُمُرِي وَ قَالَ لِي تَكُونِينَ لَهُ كَمَا كُنْتِ لِي وَ أَنَا الْيَوْمَ مُنْذُ كَذَا بِمِصْرَ</w:t>
      </w:r>
      <w:r>
        <w:rPr>
          <w:rStyle w:val="FootnoteAnchor"/>
          <w:rtl w:val="true"/>
        </w:rPr>
        <w:footnoteReference w:id="1374"/>
      </w:r>
      <w:r>
        <w:rPr>
          <w:rFonts w:ascii="Amiri" w:hAnsi="Amiri" w:eastAsia="Amiri" w:cs="Amiri"/>
          <w:color w:val="111111"/>
          <w:sz w:val="28"/>
          <w:sz w:val="28"/>
          <w:szCs w:val="28"/>
          <w:rtl w:val="true"/>
          <w:lang w:bidi="ar-SA"/>
        </w:rPr>
        <w:t>وَ إِنَّمَا قُدِّمْتُ الْآنَ بِكِتَابِةٍ وَ نَفَقَةٍ وَجَّهَ بِهَا إِلَيَّ عَلَى يَدَيْ</w:t>
      </w:r>
      <w:r>
        <w:rPr>
          <w:rStyle w:val="FootnoteAnchor"/>
          <w:rtl w:val="true"/>
        </w:rPr>
        <w:footnoteReference w:id="1375"/>
      </w:r>
      <w:r>
        <w:rPr>
          <w:rFonts w:ascii="Amiri" w:hAnsi="Amiri" w:eastAsia="Amiri" w:cs="Amiri"/>
          <w:color w:val="111111"/>
          <w:sz w:val="28"/>
          <w:sz w:val="28"/>
          <w:szCs w:val="28"/>
          <w:rtl w:val="true"/>
          <w:lang w:bidi="ar-SA"/>
        </w:rPr>
        <w:t>رَجُلٍ مِنْ أَهْلِ خُرَاسَانَ لَا يُفْصِحُ بِالْعَرَبِيَّةِ وَ هِيَ ثَلَاثُونَ دِينَاراً وَ أَمَرَنِي أَنْ أَحُجَّ سَنَتِي هَذِهِ فَخَرَجْتُ رَغْبَةً مِنِّي فِي أَنْ أَرَاهُ</w:t>
      </w:r>
      <w:r>
        <w:rPr>
          <w:rStyle w:val="FootnoteAnchor"/>
          <w:rtl w:val="true"/>
        </w:rPr>
        <w:footnoteReference w:id="1376"/>
      </w:r>
      <w:r>
        <w:rPr>
          <w:rFonts w:ascii="Amiri" w:hAnsi="Amiri" w:eastAsia="Amiri" w:cs="Amiri"/>
          <w:color w:val="111111"/>
          <w:sz w:val="28"/>
          <w:sz w:val="28"/>
          <w:szCs w:val="28"/>
          <w:rtl w:val="true"/>
          <w:lang w:bidi="ar-SA"/>
        </w:rPr>
        <w:t>فَوَقَعَ فِي قَلْبِي أَنَّ الرَّجُلَ الَّذِي كُنْتُ أَرَاهُ يَدْخُلُ وَ يَخْرُجُ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عَشَرَةَ دَرَاهِمَ صِحَاحاً فِيهَا سِتَّةٌ رَضَوِيَّةٌ مِنْ ضَرْبِ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خَبَأْتُهَا لِأُلْقِيَهَا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نَذَرْتُ وَ نَوَيْتُ ذَلِكَ فَدَفَعْتُهَا إِلَيْهَا وَ قُلْتُ فِي نَفْسِي أَدْفَعُهَا إِلَى قَوْمٍ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مِمَّا أُلْقِيهَا فِي الْمَقَامِ وَ أَعْظَمُ ثَوَاباً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ادْفَعِي هَذِهِ الدَّرَاهِمَ إِلَى مَنْ يَسْتَحِقُّهَا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نِيَّتِي أَنَّ الَّذِي رَأَيْتُهُ هُوَ الرَّجُلُ وَ إِنَّمَا تَدْفَعُهَا إِلَيْهِ فَأَخَذَتِ الدَّرَاهِمَ وَ صَعِدَتْ وَ بَقِيَتْ سَاعَةً ثُمَّ نَزَلَتْ فَقَالَتْ يَقُولُ لَكَ لَيْسَ لَنَا فِيهَا حَقٌّ اجْعَلْهَا فِي الْمَوْضِعِ الَّذِي نَوَيْتَ وَ لَكِنْ هَذِهِ الرَّضَوِيَّةُ خُذْ مِنَّا</w:t>
      </w:r>
      <w:r>
        <w:rPr>
          <w:rStyle w:val="FootnoteAnchor"/>
          <w:rtl w:val="true"/>
        </w:rPr>
        <w:footnoteReference w:id="1377"/>
      </w:r>
      <w:r>
        <w:rPr>
          <w:rFonts w:ascii="Amiri" w:hAnsi="Amiri" w:eastAsia="Amiri" w:cs="Amiri"/>
          <w:color w:val="111111"/>
          <w:sz w:val="28"/>
          <w:sz w:val="28"/>
          <w:szCs w:val="28"/>
          <w:rtl w:val="true"/>
          <w:lang w:bidi="ar-SA"/>
        </w:rPr>
        <w:t>بَدَلَهَا وَ أَلْقِهَا فِي الْمَوْضِعِ الَّذِي نَوَيْتَ فَفَعَلْتُ وَ قُلْتُ فِي نَفْسِي الَّذِي أُمِرْتُ بِهِ عَنِ الرَّجُلِ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مَعِي نُسْخَةُ تَوْقِيعٍ خَرَجَ إِلَى الْقَاسِمِ بْنِ الْعَلَاءِ بِآذَرْبِيجَانَ فَقُلْتُ لَهَا تَعْرِضِينَ هَذِهِ النُّسْخَةَ عَلَى إِنْسَانٍ قَدْ رَأَى تَوْقِيعَاتِ الْغَائِبِ فَقَالَتْ نَاوِلْنِي </w:t>
      </w:r>
    </w:p>
    <w:p>
      <w:pPr>
        <w:pStyle w:val="BookText"/>
        <w:rPr/>
      </w:pPr>
      <w:r>
        <w:rPr>
          <w:rFonts w:ascii="Amiri" w:hAnsi="Amiri" w:eastAsia="Amiri" w:cs="Amiri"/>
          <w:color w:val="111111"/>
          <w:sz w:val="28"/>
          <w:sz w:val="28"/>
          <w:szCs w:val="28"/>
          <w:rtl w:val="true"/>
          <w:lang w:bidi="ar-SA"/>
        </w:rPr>
        <w:t>فَإِنِّي أَعْرِفُهَا</w:t>
      </w:r>
      <w:r>
        <w:rPr>
          <w:rStyle w:val="FootnoteAnchor"/>
          <w:rtl w:val="true"/>
        </w:rPr>
        <w:footnoteReference w:id="1378"/>
      </w:r>
      <w:r>
        <w:rPr>
          <w:rFonts w:ascii="Amiri" w:hAnsi="Amiri" w:eastAsia="Amiri" w:cs="Amiri"/>
          <w:color w:val="111111"/>
          <w:sz w:val="28"/>
          <w:sz w:val="28"/>
          <w:szCs w:val="28"/>
          <w:rtl w:val="true"/>
          <w:lang w:bidi="ar-SA"/>
        </w:rPr>
        <w:t>فَأَرَيْتُهَا النُّسْخَةَ وَ ظَنَنْتُ أَنَّ الْمَرْأَةَ تُحْسِنُ أَنْ تَقْرَأَ فَقَالَتْ لَا يُمْكِنُنِي أَنْ أَقْرَأَ</w:t>
      </w:r>
      <w:r>
        <w:rPr>
          <w:rStyle w:val="FootnoteAnchor"/>
          <w:rtl w:val="true"/>
        </w:rPr>
        <w:footnoteReference w:id="1379"/>
      </w:r>
      <w:r>
        <w:rPr>
          <w:rFonts w:ascii="Amiri" w:hAnsi="Amiri" w:eastAsia="Amiri" w:cs="Amiri"/>
          <w:color w:val="111111"/>
          <w:sz w:val="28"/>
          <w:sz w:val="28"/>
          <w:szCs w:val="28"/>
          <w:rtl w:val="true"/>
          <w:lang w:bidi="ar-SA"/>
        </w:rPr>
        <w:t xml:space="preserve">فِي هَذَا الْمَكَانِ فَصَعِدَتِ الْغُرْفَةَ ثُمَّ أَنْزَلَتْهُ فَقَالَتْ صَحِيحٌ وَ فِي التَّوْقِيعِ أُبَشِّرُكُمْ بِبُشْرَى مَا بَشَّرْتُ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يَقُولُ لَكَ إِذَا صَلَّيْتَ عَلَى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فَقُلْتُ أَقُولُ اللَّهُمَّ صَلِّ عَلَى مُحَمَّدٍ وَ آلِ مُحَمَّدٍ وَ بَارِكْ عَلَى مُحَمَّدٍ وَ آلِ مُحَمَّدٍ كَأَفْضَلِ مَا صَلَّيْتَ وَ بَارَكْتَ وَ تَرَحَّمْتَ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1382"/>
      </w:r>
      <w:r>
        <w:rPr>
          <w:rFonts w:ascii="Amiri" w:hAnsi="Amiri" w:eastAsia="Amiri" w:cs="Amiri"/>
          <w:color w:val="111111"/>
          <w:sz w:val="28"/>
          <w:sz w:val="28"/>
          <w:szCs w:val="28"/>
          <w:rtl w:val="true"/>
          <w:lang w:bidi="ar-SA"/>
        </w:rPr>
        <w:t>لَا إِذَا صَلَّيْتَ عَلَيْهِمْ فَصَلِّ عَلَيْهِمْ كُلِّهِمْ وَ سَمِّهِمْ فَقُلْتُ</w:t>
      </w:r>
      <w:r>
        <w:rPr>
          <w:rStyle w:val="FootnoteAnchor"/>
          <w:rtl w:val="true"/>
        </w:rPr>
        <w:footnoteReference w:id="1383"/>
      </w:r>
      <w:r>
        <w:rPr>
          <w:rFonts w:ascii="Amiri" w:hAnsi="Amiri" w:eastAsia="Amiri" w:cs="Amiri"/>
          <w:color w:val="111111"/>
          <w:sz w:val="28"/>
          <w:sz w:val="28"/>
          <w:szCs w:val="28"/>
          <w:rtl w:val="true"/>
          <w:lang w:bidi="ar-SA"/>
        </w:rPr>
        <w:t>نَعَمْ فَلَمَّا كَانَتْ مِنَ الْغَدِ نَزَلَتْ وَ مَعَهَا دَفْتَرٌ صَغِيرٌ فَقَالَتْ يَقُولُ لَكَ إِذَا صَلَّيْتَ عَلَى النَّبِيِّ فَصَلِّ عَلَيْهِ وَ عَلَى أَوْصِيَائِهِ عَلَى هَذِهِ النُّسْخَةِ فَأَخَذْتُهَا وَ كُنْتُ أَعْمَلُ بِهَا وَ رَأَيْتُ عِدَّةَ لَيَالٍ قَدْ نَزَلَ مِنَ الْغُرْفَةِ وَ ضَوْءُ السِّرَاجِ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أَفْتَحُ الْبَابَ وَ أَخْرُجُ عَلَى أَثَرِ الضَّوْءِ وَ أَنَا أَرَاهُ أَعْنِي الضَّوْءَ وَ لَا أَرَى أَحَداً حَتَّى يَدْخُلَ الْمَسْجِدَ وَ أَرَى جَمَاعَةً مِنَ الرِّجَالِ مِنْ بُلْدَانٍ شَتَّى يَأْتُونَ بَابَ هَذِهِ الدَّارِ فَبَعْضُهُمْ يَدْفَعُونَ إِلَى الْعَجُوزِ رِقَاعاً مَعَهُمْ وَ رَأَيْتُ</w:t>
      </w:r>
      <w:r>
        <w:rPr>
          <w:rStyle w:val="FootnoteAnchor"/>
          <w:rtl w:val="true"/>
        </w:rPr>
        <w:footnoteReference w:id="1384"/>
      </w:r>
      <w:r>
        <w:rPr>
          <w:rFonts w:ascii="Amiri" w:hAnsi="Amiri" w:eastAsia="Amiri" w:cs="Amiri"/>
          <w:color w:val="111111"/>
          <w:sz w:val="28"/>
          <w:sz w:val="28"/>
          <w:szCs w:val="28"/>
          <w:rtl w:val="true"/>
          <w:lang w:bidi="ar-SA"/>
        </w:rPr>
        <w:t>الْعَجُوزَ قَدْ دَفَعَتْ إِلَيْهِمْ كَذَلِكَ الرِّقَاعَ فَيُكَلِّمُونَهَا وَ تُكَلِّمُهُمْ وَ لَا أَفْهَمُ عَنْهُمْ</w:t>
      </w:r>
      <w:r>
        <w:rPr>
          <w:rStyle w:val="FootnoteAnchor"/>
          <w:rtl w:val="true"/>
        </w:rPr>
        <w:footnoteReference w:id="1385"/>
      </w:r>
      <w:r>
        <w:rPr>
          <w:rFonts w:ascii="Amiri" w:hAnsi="Amiri" w:eastAsia="Amiri" w:cs="Amiri"/>
          <w:color w:val="111111"/>
          <w:sz w:val="28"/>
          <w:sz w:val="28"/>
          <w:szCs w:val="28"/>
          <w:rtl w:val="true"/>
          <w:lang w:bidi="ar-SA"/>
        </w:rPr>
        <w:t>وَ رَأَيْتُ مِنْهُمْ فِي مُنْصَرَفِنَا جَمَاعَةً فِي طَرِيقِي إِلَى أَنْ قَدِمْتُ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الدَّفْتَرِ الَّذِي خَرَجَ</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صَلِّ عَلَى مُحَمَّدٍ سَيِّدِ الْمُرْسَلِينَ وَ خَاتَمِ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النَّبِيِّينَ وَ حُجَّةِ رَبِّ الْعَالَمِينَ الْمُنْتَجَبِ فِي الْمِيثَاقِ الْمُصْطَفَى فِي الظِّلَالِ الْمُطَهَّرِ مِنْ كُلِّ آفَةٍ الْبَرِي‌ءِ مِنْ كُلِّ عَيْبٍ الْمُؤَمَّلِ لِلنَّجَاةِ الْمُرْتَجَى لِلشَّفَاعَةِ الْمُفَوَّضِ إِلَيْهِ دِينُ اللَّهِ اللَّهُمَّ شَرِّفْ بُنْيَانَهُ وَ عَظِّمْ بُرْهَانَهُ وَ أَفْلِجْ</w:t>
      </w:r>
      <w:r>
        <w:rPr>
          <w:rStyle w:val="FootnoteAnchor"/>
          <w:rtl w:val="true"/>
        </w:rPr>
        <w:footnoteReference w:id="1386"/>
      </w:r>
      <w:r>
        <w:rPr>
          <w:rFonts w:ascii="Amiri" w:hAnsi="Amiri" w:eastAsia="Amiri" w:cs="Amiri"/>
          <w:color w:val="111111"/>
          <w:sz w:val="28"/>
          <w:sz w:val="28"/>
          <w:szCs w:val="28"/>
          <w:rtl w:val="true"/>
          <w:lang w:bidi="ar-SA"/>
        </w:rPr>
        <w:t>حُجَّتَهُ وَ ارْفَعْ دَرَجَتَهُ وَ أَضِئْ نُورَهُ وَ بَيِّضْ وَجْهَهُ وَ أَعْطِهِ الْفَضْلَ وَ الْفَضِيلَةَ وَ الدَّرَجَةَ وَ الْوَسِيلَةَ الرَّفِيعَةَ وَ ابْعَثْهُ مَقَاماً مَحْمُوداً يَغْبِطُهُ بِهِ الْأَوَّلُونَ وَ الْآخِرُونَ وَ صَلِّ عَلَى أَمِيرِ الْمُؤْمِنِينَ وَ وَارِثِ الْمُرْسَلِينَ وَ قَائِدِ الْغُرِّ الْمُحَجَّلِينَ وَ سَيِّدِ الْوَصِيِّينَ وَ حُجَّةِ رَبِّ الْعَالَمِينَ وَ صَلِّ عَلَى الْحَسَنِ بْنِ عَلِيٍّ إِمَامِ الْمُؤْمِنِينَ وَ وَارِثِ الْمُرْسَلِينَ وَ حُجَّةِ رَبِّ الْعَالَمِينَ وَ صَلِّ عَلَى الْحُسَيْنِ بْنِ عَلِيٍّ إِمَامِ الْمُؤْمِنِينَ وَ وَارِثِ الْمُرْسَلِينَ وَ حُجَّةِ رَبِّ الْعَالَمِينَ وَ صَلِّ عَلَى عَلِيِّ بْنِ الْحُسَيْنِ إِمَامِ الْمُؤْمِنِينَ وَ وَارِثِ الْمُرْسَلِينَ وَ حُجَّةِ رَبِّ الْعَالَمِينَ وَ صَلِّ عَلَى مُحَمَّدِ بْنِ عَلِيٍّ إِمَامِ الْمُؤْمِنِينَ وَ وَارِثِ الْمُرْسَلِينَ وَ حُجَّةِ رَبِّ الْعَالَمِينَ وَ صَلِّ عَلَى جَعْفَرِ بْنِ مُحَمَّدٍ إِمَامِ الْمُؤْمِنِينَ وَ وَارِثِ الْمُرْسَلِينَ وَ حُجَّةِ رَبِّ الْعَالَمِينَ وَ صَلِّ عَلَى مُوسَى بْنِ جَعْفَرٍ إِمَامِ الْمُؤْمِنِينَ وَ وَارِثِ الْمُرْسَلِينَ وَ حُجَّةِ رَبِّ الْعَالَمِينَ وَ صَلِّ عَلَى عَلِيِّ بْنِ مُوسَى إِمَامِ الْمُؤْمِنِينَ وَ وَارِثِ الْمُرْسَلِينَ وَ حُجَّةِ رَبِّ الْعَالَمِينَ وَ صَلِّ عَلَى مُحَمَّدِ بْنِ عَلِيٍّ إِمَامِ الْمُؤْمِنِينَ وَ وَارِثِ الْمُرْسَلِينَ وَ حُجَّةِ رَبِّ الْعَالَمِينَ وَ صَلِّ عَلَى عَلِيِّ بْنِ مُحَمَّدٍ إِمَامِ الْمُؤْمِنِينَ وَ وَارِثِ الْمُرْسَلِينَ وَ حُجَّةِ رَبِّ الْعَالَمِينَ</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الْحَسَنِ بْنِ عَلِيٍّ إِمَامِ الْمُؤْمِنِينَ وَ وَارِثِ الْمُرْسَلِينَ وَ حُجَّةِ رَبِّ الْعَالَمِينَ وَ صَلِّ عَلَى الْخَلَفِ الصَّالِحِ الْهَادِي الْمَهْدِيِّ إِمَامِ الْمُؤْمِنِينَ وَ وَارِثِ الْمُرْسَلِينَ وَ حُجَّةِ رَبِّ الْعَالَمِينَ اللَّهُمَّ صَلِّ عَلَى مُحَمَّدٍ وَ أَهْلِ بَيْتِهِ الْأَئِمَّةِ الْهَادِينَ الْمَهْدِيِّينَ الْعُلَمَاءِ الصَّادِقِينَ الْأَبْرَارِ الْمُتَّقِينَ دَعَائِمِ دِينِكَ وَ أَرْكَانِ تَوْحِيدِكَ وَ تَرَاجِمَةِ وَحْيِكَ وَ حُجَجِكَ عَلَى خَلْقِكَ وَ خُلَفَائِكَ فِي أَرْضِكَ الَّذِينَ اخْتَرْتَهُمْ لِنَفْسِكَ وَ اصْطَفَيْتَهُمْ عَلَى عِبَادِكَ وَ ارْتَضَيْتَهُمْ لِدِينِكَ وَ خَصَصْتَهُمْ بِمَعْرِفَتِكَ وَ جَلَّلْتَهُمْ بِكَرَامَتِكَ وَ غَشَّيْتَهُمْ بِرَحْمَتِكَ وَ رَبَّيْتَهُمْ بِنِعْمَتِكَ وَ غَذَّيْتَهُمْ بِحِكْمَتِكَ وَ أَلْبَسْتَهُمْ نُورَكَ وَ رَفَعْتَهُمْ فِي مَلَكُوتِكَ وَ حَفَفْتَهُمْ بِمَلَائِكَتِكَ وَ شَرَّفْتَهُمْ بِنَبِيِّكَ اللَّهُمَّ صَلِّ عَلَى مُحَمَّدٍ وَ عَلَيْهِمْ صَلَاةً كَثِيرَةً دَائِمَةً طَيِّبَةً لَا يُحِيطُ بِهَا إِلَّا أَنْتَ وَ لَا يَسَعُهَا إِلَّا عِلْمُكَ وَ لَا يُحْصِيهَا أَحَدٌ غَيْرُكَ اللَّهُمَّ صَلِّ عَلَى وَلِيِّكَ الْمُحْيِي سُنَّتَكَ الْقَائِمِ بِأَمْرِكَ الدَّاعِي إِلَيْكَ الدَّلِيلِ عَلَيْكَ وَ حُجَّتِكَ عَلَى خَلْقِكَ وَ خَلِيفَتِكَ فِي أَرْضِكَ وَ شَاهِدِكَ عَلَى عِبَادِكَ اللَّهُمَّ أَعِزَّ نَصْرَهُ وَ مُدَّ فِي عُمُرِهِ وَ زَيِّنِ الْأَرْضَ بِطُولِ بَقَائِهِ اللَّهُمَّ اكْفِهِ بَغْيَ الْحَاسِدِينَ وَ أَعِذْهُ مِنْ شَرِّ الْكَائِدِينَ وَ ادْحَرْ</w:t>
      </w:r>
      <w:r>
        <w:rPr>
          <w:rStyle w:val="FootnoteAnchor"/>
          <w:rtl w:val="true"/>
        </w:rPr>
        <w:footnoteReference w:id="1387"/>
      </w:r>
      <w:r>
        <w:rPr>
          <w:rFonts w:ascii="Amiri" w:hAnsi="Amiri" w:eastAsia="Amiri" w:cs="Amiri"/>
          <w:color w:val="111111"/>
          <w:sz w:val="28"/>
          <w:sz w:val="28"/>
          <w:szCs w:val="28"/>
          <w:rtl w:val="true"/>
          <w:lang w:bidi="ar-SA"/>
        </w:rPr>
        <w:t>عَنْهُ إِرَادَةَ الظَّالِمِينَ وَ تَخَلَّصْهُ</w:t>
      </w:r>
      <w:r>
        <w:rPr>
          <w:rStyle w:val="FootnoteAnchor"/>
          <w:rtl w:val="true"/>
        </w:rPr>
        <w:footnoteReference w:id="1388"/>
      </w:r>
      <w:r>
        <w:rPr>
          <w:rFonts w:ascii="Amiri" w:hAnsi="Amiri" w:eastAsia="Amiri" w:cs="Amiri"/>
          <w:color w:val="111111"/>
          <w:sz w:val="28"/>
          <w:sz w:val="28"/>
          <w:szCs w:val="28"/>
          <w:rtl w:val="true"/>
          <w:lang w:bidi="ar-SA"/>
        </w:rPr>
        <w:t xml:space="preserve">مِنْ أَيْدِي الْجَبَّارِينَ اللَّهُمَّ أَعْطِهِ فِي نَفْسِهِ وَ ذُرِّيَّتِهِ وَ شِيعَتِهِ وَ رَعِيَّتِهِ وَ خَاصَّتِهِ وَ عَامَّتِهِ وَ عَدُوِّهِ وَ جَمِيعِ أَهْلِ الدُّنْيَا مَا تُقِرُّ بِهِ عَيْنَهُ وَ تَسُرُّ بِهِ نَفْسَهُ وَ بَلِّغْهُ أَفْضَلَ أَمَلِهِ فِي الدُّنْيَا وَ الْآخِرَةِ إِنَّكَ عَلَى كُلِّ شَيْ‌ءٍ قَدِيرٌ اللَّهُمَّ جَدِّدْ بِهِ مَا مُحِيَ مِنْ دِينِكَ وَ أَحْيِ بِهِ مَا بُدِّلَ مِنْ كِتَابِكَ وَ أَظْهِرْ بِهِ مَا غُيِّرَ مِنْ حُكْمِكَ حَتَّى يَعُودَ دِينُكَ بِهِ وَ عَلَى يَدَيْهِ غَضّاً جَدِيداً خَالِصاً مُخْلَصاً لَا </w:t>
      </w:r>
    </w:p>
    <w:p>
      <w:pPr>
        <w:pStyle w:val="BookText"/>
        <w:rPr/>
      </w:pPr>
      <w:r>
        <w:rPr>
          <w:rFonts w:ascii="Amiri" w:hAnsi="Amiri" w:eastAsia="Amiri" w:cs="Amiri"/>
          <w:color w:val="111111"/>
          <w:sz w:val="28"/>
          <w:sz w:val="28"/>
          <w:szCs w:val="28"/>
          <w:rtl w:val="true"/>
          <w:lang w:bidi="ar-SA"/>
        </w:rPr>
        <w:t>شَكَّ فِيهِ وَ لَا شُبْهَةَ مَعَهُ وَ لَا بَاطِلَ عِنْدَهُ وَ لَا بِدْعَةَ لَدَيْهِ اللَّهُمَّ نَوِّرْ بِنُورِهِ كُلَّ ظُلْمَةٍ وَ هُدَّ بِرُكْنِهِ كُلَّ بِدْعَةٍ وَ اهْدِمْ بِعِزَّتِهِ كُلَّ ضَلَالَةٍ وَ اقْصِمْ</w:t>
      </w:r>
      <w:r>
        <w:rPr>
          <w:rStyle w:val="FootnoteAnchor"/>
          <w:rtl w:val="true"/>
        </w:rPr>
        <w:footnoteReference w:id="1389"/>
      </w:r>
      <w:r>
        <w:rPr>
          <w:rFonts w:ascii="Amiri" w:hAnsi="Amiri" w:eastAsia="Amiri" w:cs="Amiri"/>
          <w:color w:val="111111"/>
          <w:sz w:val="28"/>
          <w:sz w:val="28"/>
          <w:szCs w:val="28"/>
          <w:rtl w:val="true"/>
          <w:lang w:bidi="ar-SA"/>
        </w:rPr>
        <w:t>بِهِ كُلَّ جَبَّارٍ وَ أَخْمِدْ بِسَيْفِهِ</w:t>
      </w:r>
      <w:r>
        <w:rPr>
          <w:rStyle w:val="FootnoteAnchor"/>
          <w:rtl w:val="true"/>
        </w:rPr>
        <w:footnoteReference w:id="1390"/>
      </w:r>
      <w:r>
        <w:rPr>
          <w:rFonts w:ascii="Amiri" w:hAnsi="Amiri" w:eastAsia="Amiri" w:cs="Amiri"/>
          <w:color w:val="111111"/>
          <w:sz w:val="28"/>
          <w:sz w:val="28"/>
          <w:szCs w:val="28"/>
          <w:rtl w:val="true"/>
          <w:lang w:bidi="ar-SA"/>
        </w:rPr>
        <w:t>كُلَّ نَارٍ وَ أَهْلِكْ بِعَدْلِهِ كُلَّ جَبَّارٍ</w:t>
      </w:r>
      <w:r>
        <w:rPr>
          <w:rStyle w:val="FootnoteAnchor"/>
          <w:rtl w:val="true"/>
        </w:rPr>
        <w:footnoteReference w:id="1391"/>
      </w:r>
      <w:r>
        <w:rPr>
          <w:rFonts w:ascii="Amiri" w:hAnsi="Amiri" w:eastAsia="Amiri" w:cs="Amiri"/>
          <w:color w:val="111111"/>
          <w:sz w:val="28"/>
          <w:sz w:val="28"/>
          <w:szCs w:val="28"/>
          <w:rtl w:val="true"/>
          <w:lang w:bidi="ar-SA"/>
        </w:rPr>
        <w:t>وَ أَجْرِ حُكْمَهُ عَلَى كُلِّ حُكْمٍ وَ أَذِلَّ لِسُلْطَانِهِ</w:t>
      </w:r>
      <w:r>
        <w:rPr>
          <w:rStyle w:val="FootnoteAnchor"/>
          <w:rtl w:val="true"/>
        </w:rPr>
        <w:footnoteReference w:id="1392"/>
      </w:r>
      <w:r>
        <w:rPr>
          <w:rFonts w:ascii="Amiri" w:hAnsi="Amiri" w:eastAsia="Amiri" w:cs="Amiri"/>
          <w:color w:val="111111"/>
          <w:sz w:val="28"/>
          <w:sz w:val="28"/>
          <w:szCs w:val="28"/>
          <w:rtl w:val="true"/>
          <w:lang w:bidi="ar-SA"/>
        </w:rPr>
        <w:t>كُلَّ سُلْطَانٍ اللَّهُمَّ أَذِلَّ كُلَّ مَنْ نَاوَاهُ وَ أَهْلِكْ كُلَّ مَنْ عَادَاهُ وَ امْكُرْ بِمَنْ كَادَهُ وَ اسْتَأْصِلْ مَنْ</w:t>
      </w:r>
      <w:r>
        <w:rPr>
          <w:rStyle w:val="FootnoteAnchor"/>
          <w:rtl w:val="true"/>
        </w:rPr>
        <w:footnoteReference w:id="1393"/>
      </w:r>
      <w:r>
        <w:rPr>
          <w:rFonts w:ascii="Amiri" w:hAnsi="Amiri" w:eastAsia="Amiri" w:cs="Amiri"/>
          <w:color w:val="111111"/>
          <w:sz w:val="28"/>
          <w:sz w:val="28"/>
          <w:szCs w:val="28"/>
          <w:rtl w:val="true"/>
          <w:lang w:bidi="ar-SA"/>
        </w:rPr>
        <w:t>جَحَدَ حَقَّهُ وَ اسْتَهَانَ بِأَمْرِهِ وَ سَعَى فِي إِطْفَاءِ نُورِهِ وَ أَرَادَ إِخْمَادَ ذِكْرِهِ اللَّهُمَّ صَلِّ عَلَى مُحَمَّدٍ الْمُصْطَفَى وَ عَلِيٍّ الْمُرْتَضَى وَ فَاطِمَةَ الزَّهْرَاءِ وَ</w:t>
      </w:r>
      <w:r>
        <w:rPr>
          <w:rStyle w:val="FootnoteAnchor"/>
          <w:rtl w:val="true"/>
        </w:rPr>
        <w:footnoteReference w:id="1394"/>
      </w:r>
      <w:r>
        <w:rPr>
          <w:rFonts w:ascii="Amiri" w:hAnsi="Amiri" w:eastAsia="Amiri" w:cs="Amiri"/>
          <w:color w:val="111111"/>
          <w:sz w:val="28"/>
          <w:sz w:val="28"/>
          <w:szCs w:val="28"/>
          <w:rtl w:val="true"/>
          <w:lang w:bidi="ar-SA"/>
        </w:rPr>
        <w:t>الْحَسَنِ الرِّضَا وَ الْحُسَيْنِ الْمُصْطَفَى وَ جَمِيعِ الْأَوْصِيَاءِ مَصَابِيحِ الدُّجَى وَ أَعْلَامِ الْهُدَى وَ مَنَارِ التُّقَى وَ الْعُرْوَةِ الْوُثْقَى وَ الْحَبْلِ الْمَتِينِ وَ الصِّرَاطِ الْمُسْتَقِيمِ وَ صَلِّ عَلَى وَلِيِّكَ وَ وُلَاةِ عَهْدِهِ وَ الْأَئِمَّةِ مِنْ وُلْدِهِ وَ مُدَّ فِي أَعْمَارِهِمْ وَ أزد</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آجَالِهِمْ وَ بَلِّغْهُمْ أَقْصَى آمَالِهِمْ دِيناً</w:t>
      </w:r>
      <w:r>
        <w:rPr>
          <w:rStyle w:val="FootnoteAnchor"/>
          <w:rtl w:val="true"/>
        </w:rPr>
        <w:footnoteReference w:id="1396"/>
      </w:r>
      <w:r>
        <w:rPr>
          <w:rFonts w:ascii="Amiri" w:hAnsi="Amiri" w:eastAsia="Amiri" w:cs="Amiri"/>
          <w:color w:val="111111"/>
          <w:sz w:val="28"/>
          <w:sz w:val="28"/>
          <w:szCs w:val="28"/>
          <w:rtl w:val="true"/>
          <w:lang w:bidi="ar-SA"/>
        </w:rPr>
        <w:t>دُنْيَا وَ آخِرَةً إِنَّكَ عَلى كُلِّ شَيْ‌ءٍ قَدِيرٌ</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قطعة منه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بعض كتب قدماء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العتيق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49_465"/>
    </w:p>
    <w:p>
      <w:pPr>
        <w:pStyle w:val="Heading2"/>
        <w:numPr>
          <w:ilvl w:val="1"/>
          <w:numId w:val="1"/>
        </w:numPr>
        <w:rPr/>
      </w:pPr>
      <w:bookmarkStart w:id="75" w:name="__RefHeading___Toc76864_211673320"/>
      <w:bookmarkStart w:id="76" w:name="_Toc25"/>
      <w:bookmarkEnd w:id="74"/>
      <w:bookmarkEnd w:id="75"/>
      <w:r>
        <w:rPr/>
        <w:t>4</w:t>
      </w:r>
      <w:r>
        <w:rPr>
          <w:rtl w:val="true"/>
        </w:rPr>
        <w:t xml:space="preserve">- </w:t>
      </w:r>
      <w:r>
        <w:rPr>
          <w:rtl w:val="true"/>
        </w:rPr>
        <w:t>فصل بعض معجزات الإمام المهدي علیه السلام و ما ظهر من جهته علیه السلام من التوقيعات على يدي سفرائه</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ظهور المعجزات الدالة على صحة إمامته في زمان الغيبة فهي أكثر من أن تحصى غير أنا نذكر طرفا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جَمَاعَةٌ عَنْ أَبِي الْقَاسِمِ جَعْفَرِ بْنِ مُحَمَّدِ بْنِ قُولَوَيْهِ عَنْ مُحَمَّدِ بْنِ يَعْقُوبَ رَفَعَهُ إِلَى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عِنْدَ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اجْتَمَعَ عِنْدَ أَبِي مَالٌ جَلِيلٌ فَحَمَلَهُ وَ رَكِبَ السَّفِينَةَ وَ خَرَجْتُ مَعَهُ مُشَيِّعاً لَهُ فَوُعِكَ وَعْكاً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بُنَيَّ رُدَّنِي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رُدَّنِي</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فَهُوَ الْمَوْتُ وَ اتَّقِ اللَّهَ فِي هَذَا الْمَالِ وَ أَوْصَى إِلَيَّ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 لَمْ يَكُنْ أَبِي لِيُوصِيَ</w:t>
      </w:r>
      <w:r>
        <w:rPr>
          <w:rStyle w:val="FootnoteAnchor"/>
          <w:rtl w:val="true"/>
        </w:rPr>
        <w:footnoteReference w:id="1399"/>
      </w:r>
      <w:r>
        <w:rPr>
          <w:rFonts w:ascii="Amiri" w:hAnsi="Amiri" w:eastAsia="Amiri" w:cs="Amiri"/>
          <w:color w:val="111111"/>
          <w:sz w:val="28"/>
          <w:sz w:val="28"/>
          <w:szCs w:val="28"/>
          <w:rtl w:val="true"/>
          <w:lang w:bidi="ar-SA"/>
        </w:rPr>
        <w:t xml:space="preserve">بِشَيْ‌ءٍ غَيْرِ صَحِيحٍ أَحْمِلُ هَذَا الْمَالَ إِلَى الْعِرَاقِ وَ أَكْتَرِي دَاراً عَلَى الشَّطِّ وَ لَا أُخْبِرُ أَحَداً فَإِنْ وَضَحَ لِي شَيْ‌ءٌ كَوُضُوحِهِ أَيَّامَ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 وَ إِلَّا تَصَدَّقْتُ 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فَقَدِمْتُ الْعِرَاقَ وَ اكْتَرَيْتُ دَاراً عَلَى الشَّطِّ وَ بَقِيتُ أَيَّاماً فَإِذَا أَنَا بِرَسُولٍ مَعَهُ </w:t>
      </w:r>
    </w:p>
    <w:p>
      <w:pPr>
        <w:pStyle w:val="BookText"/>
        <w:rPr/>
      </w:pPr>
      <w:r>
        <w:rPr>
          <w:rFonts w:ascii="Amiri" w:hAnsi="Amiri" w:eastAsia="Amiri" w:cs="Amiri"/>
          <w:color w:val="111111"/>
          <w:sz w:val="28"/>
          <w:sz w:val="28"/>
          <w:szCs w:val="28"/>
          <w:rtl w:val="true"/>
          <w:lang w:bidi="ar-SA"/>
        </w:rPr>
        <w:t>رُقْعَةٌ فِيهَا يَا مُحَمَّدُ مَعَكَ كَذَا وَ كَذَا</w:t>
      </w:r>
      <w:r>
        <w:rPr>
          <w:rStyle w:val="FootnoteAnchor"/>
          <w:rtl w:val="true"/>
        </w:rPr>
        <w:footnoteReference w:id="1400"/>
      </w:r>
      <w:r>
        <w:rPr>
          <w:rFonts w:ascii="Amiri" w:hAnsi="Amiri" w:eastAsia="Amiri" w:cs="Amiri"/>
          <w:color w:val="111111"/>
          <w:sz w:val="28"/>
          <w:sz w:val="28"/>
          <w:szCs w:val="28"/>
          <w:rtl w:val="true"/>
          <w:lang w:bidi="ar-SA"/>
        </w:rPr>
        <w:t>فِي جَوْفِ كَذَا وَ كَذَا حَتَّى قَصَّ عَلَيَّ جَمِيعَ مَا مَعِي مِمَّا لَمْ أُحِطْ بِهِ عِلْماً فَسَلَّمْتُ الْمَالَ إِلَى الرَّسُولِ وَ بَقِيتُ أَيَّاماً لَا يُرْفَعُ بِي</w:t>
      </w:r>
      <w:r>
        <w:rPr>
          <w:rStyle w:val="FootnoteAnchor"/>
          <w:rtl w:val="true"/>
        </w:rPr>
        <w:footnoteReference w:id="1401"/>
      </w:r>
      <w:r>
        <w:rPr>
          <w:rFonts w:ascii="Amiri" w:hAnsi="Amiri" w:eastAsia="Amiri" w:cs="Amiri"/>
          <w:color w:val="111111"/>
          <w:sz w:val="28"/>
          <w:sz w:val="28"/>
          <w:szCs w:val="28"/>
          <w:rtl w:val="true"/>
          <w:lang w:bidi="ar-SA"/>
        </w:rPr>
        <w:t>رَأْسٌ فَاغْتَمَمْتُ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w:t>
      </w:r>
      <w:r>
        <w:rPr>
          <w:rStyle w:val="FootnoteAnchor"/>
          <w:rtl w:val="true"/>
        </w:rPr>
        <w:footnoteReference w:id="1402"/>
      </w:r>
      <w:r>
        <w:rPr>
          <w:rFonts w:ascii="Amiri" w:hAnsi="Amiri" w:eastAsia="Amiri" w:cs="Amiri"/>
          <w:color w:val="111111"/>
          <w:sz w:val="28"/>
          <w:sz w:val="28"/>
          <w:szCs w:val="28"/>
          <w:rtl w:val="true"/>
          <w:lang w:bidi="ar-SA"/>
        </w:rPr>
        <w:t>إِلَيَّ قَدْ أَقَمْنَاكَ مَقَامَ أَبِيكَ فَاحْمَدِ اللَّهَ</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بن مهزيار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الحضيني في هدايته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عن محمّد بن إبراهيم بن مهزيار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الْحَسَنِ بْنِ الْفَضْلِ بْنِ يَزِيدَ</w:t>
      </w:r>
      <w:r>
        <w:rPr>
          <w:rStyle w:val="FootnoteAnchor"/>
          <w:rtl w:val="true"/>
        </w:rPr>
        <w:footnoteReference w:id="1404"/>
      </w:r>
      <w:r>
        <w:rPr>
          <w:rFonts w:ascii="Amiri" w:hAnsi="Amiri" w:eastAsia="Amiri" w:cs="Amiri"/>
          <w:color w:val="111111"/>
          <w:sz w:val="28"/>
          <w:sz w:val="28"/>
          <w:szCs w:val="28"/>
          <w:rtl w:val="true"/>
          <w:lang w:bidi="ar-SA"/>
        </w:rPr>
        <w:t>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مَعْنَيَيْنِ وَ أَرَدْتُ أَنْ أَكْتُبَ فِي الثَّالِثِ وَ امْتَنَعْتُ مِنْهُ مَخَافَةَ أَنْ يُكْرَهَ ذَلِكَ فَوَرَدَ جَوَابُ الْمَعْنَيَيْنِ وَ الثَّالِثِ الَّذِي طَوَيْتُهُ مُفَسَّراً</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الفضل 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الفضل اليماني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الفضل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بَدْرٍ غُلَامِ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w:t>
      </w:r>
    </w:p>
    <w:p>
      <w:pPr>
        <w:pStyle w:val="BookText"/>
        <w:rPr/>
      </w:pPr>
      <w:r>
        <w:rPr>
          <w:rFonts w:ascii="Amiri" w:hAnsi="Amiri" w:eastAsia="Amiri" w:cs="Amiri"/>
          <w:color w:val="111111"/>
          <w:sz w:val="28"/>
          <w:sz w:val="28"/>
          <w:szCs w:val="28"/>
          <w:rtl w:val="true"/>
          <w:lang w:bidi="ar-SA"/>
        </w:rPr>
        <w:t>الْجَبَلَ وَ أَنَا لَا أَقُولُ بِالْإِمَامَةِ أُحِبُّهُمْ جُمْلَةً إِلَى أَنْ مَاتَ يَزِيدُ بْنُ عَبْدِ الْمَلِكِ</w:t>
      </w:r>
      <w:r>
        <w:rPr>
          <w:rStyle w:val="FootnoteAnchor"/>
          <w:rtl w:val="true"/>
        </w:rPr>
        <w:footnoteReference w:id="1406"/>
      </w:r>
      <w:r>
        <w:rPr>
          <w:rFonts w:ascii="Amiri" w:hAnsi="Amiri" w:eastAsia="Amiri" w:cs="Amiri"/>
          <w:color w:val="111111"/>
          <w:sz w:val="28"/>
          <w:sz w:val="28"/>
          <w:szCs w:val="28"/>
          <w:rtl w:val="true"/>
          <w:lang w:bidi="ar-SA"/>
        </w:rPr>
        <w:t>فَأَوْصَى إِلَيَّ فِي عِلَّتِهِ أَنْ يُدْفَعَ الشِّهْرِيُ</w:t>
      </w:r>
      <w:r>
        <w:rPr>
          <w:rStyle w:val="FootnoteAnchor"/>
          <w:rtl w:val="true"/>
        </w:rPr>
        <w:footnoteReference w:id="1407"/>
      </w:r>
      <w:r>
        <w:rPr>
          <w:rFonts w:ascii="Amiri" w:hAnsi="Amiri" w:eastAsia="Amiri" w:cs="Amiri"/>
          <w:color w:val="111111"/>
          <w:sz w:val="28"/>
          <w:sz w:val="28"/>
          <w:szCs w:val="28"/>
          <w:rtl w:val="true"/>
          <w:lang w:bidi="ar-SA"/>
        </w:rPr>
        <w:t>السَّمَنْدُ وَ سَيْفُهُ وَ مِنْطَقَتُهُ إِلَى مَوْلَاهُ فَخِفْتُ إِنْ لَمْ أَدْفَعِ الشِّهْرِيَّ إِلَى إِذْكُوتَكِينَ نَالَنِي مِنْهُ اسْتِخْفَافٌ فَقَوَّمْتُ الدَّابَّةَ وَ السَّيْفَ وَ الْمِنْطَقَةَ بِسَبْعِمِائَةِ دِينَارٍ فِي نَفْسِي وَ لَمْ أُطْلِعْ عَلَيْهِ</w:t>
      </w:r>
      <w:r>
        <w:rPr>
          <w:rStyle w:val="FootnoteAnchor"/>
          <w:rtl w:val="true"/>
        </w:rPr>
        <w:footnoteReference w:id="1408"/>
      </w:r>
      <w:r>
        <w:rPr>
          <w:rFonts w:ascii="Amiri" w:hAnsi="Amiri" w:eastAsia="Amiri" w:cs="Amiri"/>
          <w:color w:val="111111"/>
          <w:sz w:val="28"/>
          <w:sz w:val="28"/>
          <w:szCs w:val="28"/>
          <w:rtl w:val="true"/>
          <w:lang w:bidi="ar-SA"/>
        </w:rPr>
        <w:t>أَحَداً فَإِذَا الْكِتَابُ قَدْ وَرَدَ عَلَيَّ مِنَ الْعِرَاقِ أَنْ وَجِّهِ السَّبْعَمِائَةِ دِينَارٍ الَّتِي لَنَا قِبَلَكَ مِنْ ثَمَنِ الشَّهْرِيِّ السَّمَنْدِ وَ السَّيْفِ وَ الْمِنْطَقَةِ</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 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بدر غلام أحمد بن الحسن مثله و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بدر غلام أحمد بن الحسن مختصرا و في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بدر غلام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الحضيني في هدايته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مَوْلُودٌ فَكَتَبْتُ أَسْتَأْذِنُ فِي تَطْهِيرِهِ فِي</w:t>
      </w:r>
      <w:r>
        <w:rPr>
          <w:rStyle w:val="FootnoteAnchor"/>
          <w:rtl w:val="true"/>
        </w:rPr>
        <w:footnoteReference w:id="1410"/>
      </w:r>
      <w:r>
        <w:rPr>
          <w:rFonts w:ascii="Amiri" w:hAnsi="Amiri" w:eastAsia="Amiri" w:cs="Amiri"/>
          <w:color w:val="111111"/>
          <w:sz w:val="28"/>
          <w:sz w:val="28"/>
          <w:szCs w:val="28"/>
          <w:rtl w:val="true"/>
          <w:lang w:bidi="ar-SA"/>
        </w:rPr>
        <w:t>الْيَوْمِ السَّابِعِ فَوَرَدَ لَا تَفْعَلْ فَمَاتَ الْيَوْمَ السَّابِعَ أَوِ الثَّامِنَ ثُمَّ كَتَبْتُ بِمَوْتِهِ فَوَرَدَ سَيُخْلِفُ اللَّهُ غَيْرَهُ وَ تُسَمِّيهِ أَحْمَدَ وَ مِنْ بَعْدِ أَحْمَدَ جَعْفَرٌ وَ جَاءَ كَمَا قَالَ</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مثله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صالح، عن أبي جعفر باختلاف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جعفر أيضا و 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الطبريّ و الشيخ أبي العبّاس الحميري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عَلِيِّ بْنِ مُحَمَّدٍ عَنْ أَبِي عَقِيلٍ عِيسَى بْنِ نَصْرٍ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زِيَادٍ الصَّيْمَرِيُّ يَلْتَمِسُ كَفَناً فَكَتَبَ إِلَيْهِ أَنَّكَ تَحْتَاجُ إِلَيْهِ</w:t>
      </w:r>
      <w:r>
        <w:rPr>
          <w:rStyle w:val="FootnoteAnchor"/>
          <w:rtl w:val="true"/>
        </w:rPr>
        <w:footnoteReference w:id="1412"/>
      </w:r>
      <w:r>
        <w:rPr>
          <w:rFonts w:ascii="Amiri" w:hAnsi="Amiri" w:eastAsia="Amiri" w:cs="Amiri"/>
          <w:color w:val="111111"/>
          <w:sz w:val="28"/>
          <w:sz w:val="28"/>
          <w:szCs w:val="28"/>
          <w:rtl w:val="true"/>
          <w:lang w:bidi="ar-SA"/>
        </w:rPr>
        <w:t>فِي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فِي سَنَةِ ثَمَانِينَ وَ بَعَثَ إِلَيْهِ بِالْكَفَنِ قَبْلَ مَوْتِهِ</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في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في ص</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مختصرا و رواه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عقيل عيسى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زياد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نَهْيٌ عَنْ زِيَارَةِ مَقَابِرِ قُرَيْشٍ وَ الْحَيْرِ</w:t>
      </w:r>
      <w:r>
        <w:rPr>
          <w:rStyle w:val="FootnoteAnchor"/>
          <w:rtl w:val="true"/>
        </w:rPr>
        <w:footnoteReference w:id="1414"/>
      </w:r>
      <w:r>
        <w:rPr>
          <w:rFonts w:ascii="Amiri" w:hAnsi="Amiri" w:eastAsia="Amiri" w:cs="Amiri"/>
          <w:color w:val="111111"/>
          <w:sz w:val="28"/>
          <w:sz w:val="28"/>
          <w:szCs w:val="28"/>
          <w:rtl w:val="true"/>
          <w:lang w:bidi="ar-SA"/>
        </w:rPr>
        <w:t>فَلَمَّا كَانَ بَعْدَ أَشْهُرٍ دَعَا الْوَزِيرُ الْبَاقَطَانِيُّ فَقَالَ لَهُ الْقَ بَنِي الْفُرَاتِ وَ الْبُرْسِيِّينَ</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و يحتمل أن يكون المراد النازلين 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برس قرية بين الحلّة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بزيارة مقابر قريش زيارة الكاظمين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لَهُمْ لَا تَزُورُوا مَقَابِرَ قُرَيْشٍ فَقَدْ أَمَرَ الْخَلِيفَةُ أَنْ يُتَفَقَّدَ كُلُّ مَنْ زَارَ فَيُقْبَضَ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أخرجه في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ظهر من 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التوقيعات فكثيرة نذكر طرفا منها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جَمَاعَةٌ عَنْ أَبِي مُحَمَّدٍ التَّلَّعُكْبَرِيِّ عَنْ أَحْمَدَ بْنِ عَلِيٍّ الرَّازِيِّ عَنِ الْحُسَيْنِ بْنِ عَلِيٍ</w:t>
      </w:r>
      <w:r>
        <w:rPr>
          <w:rStyle w:val="FootnoteAnchor"/>
          <w:rtl w:val="true"/>
        </w:rPr>
        <w:footnoteReference w:id="1416"/>
      </w:r>
      <w:r>
        <w:rPr>
          <w:rFonts w:ascii="Amiri" w:hAnsi="Amiri" w:eastAsia="Amiri" w:cs="Amiri"/>
          <w:color w:val="111111"/>
          <w:sz w:val="28"/>
          <w:sz w:val="28"/>
          <w:szCs w:val="28"/>
          <w:rtl w:val="true"/>
          <w:lang w:bidi="ar-SA"/>
        </w:rPr>
        <w:t>الْقُمِّيِّ قَالَ حَدَّثَنِي مُحَمَّدُ بْنُ عَلِيِّ بْنِ بُنَانِ</w:t>
      </w:r>
      <w:r>
        <w:rPr>
          <w:rStyle w:val="FootnoteAnchor"/>
          <w:rtl w:val="true"/>
        </w:rPr>
        <w:footnoteReference w:id="1417"/>
      </w:r>
      <w:r>
        <w:rPr>
          <w:rFonts w:ascii="Amiri" w:hAnsi="Amiri" w:eastAsia="Amiri" w:cs="Amiri"/>
          <w:color w:val="111111"/>
          <w:sz w:val="28"/>
          <w:sz w:val="28"/>
          <w:szCs w:val="28"/>
          <w:rtl w:val="true"/>
          <w:lang w:bidi="ar-SA"/>
        </w:rPr>
        <w:t>الطَّلْحِيُّ الْآبِيُّ عَنْ عَلِيِّ بْنِ مُحَمَّدِ بْنِ عَبْدَةَ النَّيْسَابُورِيِّ قَالَ حَدَّثَنِي عَلِيُّ بْنُ إِبْرَاهِيمَ الرَّازِيُّ قَالَ حَدَّثَنِي الشَّيْخُ الْمَوْثُوقُ</w:t>
      </w:r>
      <w:r>
        <w:rPr>
          <w:rStyle w:val="FootnoteAnchor"/>
          <w:rtl w:val="true"/>
        </w:rPr>
        <w:footnoteReference w:id="1418"/>
      </w:r>
      <w:r>
        <w:rPr>
          <w:rFonts w:ascii="Amiri" w:hAnsi="Amiri" w:eastAsia="Amiri" w:cs="Amiri"/>
          <w:color w:val="111111"/>
          <w:sz w:val="28"/>
          <w:sz w:val="28"/>
          <w:szCs w:val="28"/>
          <w:rtl w:val="true"/>
          <w:lang w:bidi="ar-SA"/>
        </w:rPr>
        <w:t>بِهِ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 ابْنُ أَبِي غَانِمٍ الْقَزْوِينِيُّ وَ جَمَاعَةٌ مِنَ الشِّيعَةِ فِي الْخَلَفِ فَذَكَرَ ابْنُ أَبِي غَانِمٍ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 لَا خَلَفَ لَهُ ثُمَّ إِنَّهُمْ كَتَبُوا فِي ذَلِكَ كِتَاباً وَ أَنْفَذُوهُ إِلَى النَّاحِيَةِ وَ أَعْلَمُوهُ</w:t>
      </w:r>
      <w:r>
        <w:rPr>
          <w:rStyle w:val="FootnoteAnchor"/>
          <w:rtl w:val="true"/>
        </w:rPr>
        <w:footnoteReference w:id="1419"/>
      </w:r>
      <w:r>
        <w:rPr>
          <w:rFonts w:ascii="Amiri" w:hAnsi="Amiri" w:eastAsia="Amiri" w:cs="Amiri"/>
          <w:color w:val="111111"/>
          <w:sz w:val="28"/>
          <w:sz w:val="28"/>
          <w:szCs w:val="28"/>
          <w:rtl w:val="true"/>
          <w:lang w:bidi="ar-SA"/>
        </w:rPr>
        <w:t>بِمَا تَشَاجَرُوا فِيهِ فَوَرَدَ جَوَابُ كِتَابِهِمْ بِخَطِّهِ عَلَيْهِ وَ عَلَى آبَائِهِ السَّلَامُ بِسْمِ اللَّهِ الرَّحْمنِ الرَّحِيمِ عَافَانَا اللَّهُ وَ إِيَّاكُمْ مِنَ الضَّلَالَةِ</w:t>
      </w:r>
      <w:r>
        <w:rPr>
          <w:rStyle w:val="FootnoteAnchor"/>
          <w:rtl w:val="true"/>
        </w:rPr>
        <w:footnoteReference w:id="1420"/>
      </w:r>
      <w:r>
        <w:rPr>
          <w:rFonts w:ascii="Amiri" w:hAnsi="Amiri" w:eastAsia="Amiri" w:cs="Amiri"/>
          <w:color w:val="111111"/>
          <w:sz w:val="28"/>
          <w:sz w:val="28"/>
          <w:szCs w:val="28"/>
          <w:rtl w:val="true"/>
          <w:lang w:bidi="ar-SA"/>
        </w:rPr>
        <w:t>وَ الْفِتَنِ وَ وَهَبَ لَنَا وَ لَكُمْ رُوحَ الْيَقِينِ وَ أَجَارَنَا وَ إِيَّاكُمْ مِنْ سُوءِ الْمُنْقَلَبِ إِنَّهُ أُنْهِيَ إِلَيَّ ارْتِيَابُ جَمَاعَةٍ مِنْكُمْ فِي الدِّينِ وَ مَا دَخَلَهُمْ مِنَ الشَّكِّ وَ الْحَيْرَةِ فِي وُلَاةِ أُمُورِهِمْ فَغَمَّنَا ذَلِكَ لَكُمْ لَا لَنَا وَ سَاءَنَا فِيكُمْ لَا فِينَا لِأَنَّ اللَّهَ مَعَنَا وَ لَا فَاقَةَ بِنَا إِلَى غَيْرِهِ وَ الْحَقُّ مَعَنَا فَلَنْ يُوحِشَنَا مَنْ قَعَدَ عَنَّا وَ نَحْنُ صَنَائِعُ رَبِّنَا وَ الْخَلْقُ بَعْدُ صَنَائِعُنَا يَا هَؤُلَاءِ مَا لَكُمْ فِي الرَّيْبِ تَتَرَدَّدُونَ وَ فِي الْحَيْرَةِ تَنْعَكِسُونَ</w:t>
      </w:r>
      <w:r>
        <w:rPr>
          <w:rStyle w:val="FootnoteAnchor"/>
          <w:rtl w:val="true"/>
        </w:rPr>
        <w:footnoteReference w:id="1421"/>
      </w:r>
      <w:r>
        <w:rPr>
          <w:rFonts w:ascii="Amiri" w:hAnsi="Amiri" w:eastAsia="Amiri" w:cs="Amiri"/>
          <w:color w:val="111111"/>
          <w:sz w:val="28"/>
          <w:sz w:val="28"/>
          <w:szCs w:val="28"/>
          <w:rtl w:val="true"/>
          <w:lang w:bidi="ar-SA"/>
        </w:rPr>
        <w:t xml:space="preserve">أَ وَ مَا سَمِعْتُمُ اللَّهَ عَزَّ وَ جَلَّ يَقُولُ يا أَيُّهَا الَّذِينَ آمَنُوا أَطِيعُوا اللَّهَ وَ أَطِيعُوا الرَّسُولَ وَ أُولِي </w:t>
      </w:r>
    </w:p>
    <w:p>
      <w:pPr>
        <w:pStyle w:val="BookText"/>
        <w:rPr/>
      </w:pPr>
      <w:r>
        <w:rPr>
          <w:rFonts w:ascii="Amiri" w:hAnsi="Amiri" w:eastAsia="Amiri" w:cs="Amiri"/>
          <w:color w:val="111111"/>
          <w:sz w:val="28"/>
          <w:sz w:val="28"/>
          <w:szCs w:val="28"/>
          <w:rtl w:val="true"/>
          <w:lang w:bidi="ar-SA"/>
        </w:rPr>
        <w:t>الْأَمْرِ مِنْكُمْ</w:t>
      </w:r>
      <w:r>
        <w:rPr>
          <w:rStyle w:val="FootnoteAnchor"/>
          <w:rtl w:val="true"/>
        </w:rPr>
        <w:footnoteReference w:id="1422"/>
      </w:r>
      <w:r>
        <w:rPr>
          <w:rFonts w:ascii="Amiri" w:hAnsi="Amiri" w:eastAsia="Amiri" w:cs="Amiri"/>
          <w:color w:val="111111"/>
          <w:sz w:val="28"/>
          <w:sz w:val="28"/>
          <w:szCs w:val="28"/>
          <w:rtl w:val="true"/>
          <w:lang w:bidi="ar-SA"/>
        </w:rPr>
        <w:t>أَ وَ مَا عَلِمْتُمْ مَا جَاءَتْ بِهِ الْآثَارُ مِمَّا يَكُونُ وَ يُحَدَّثُ فِي أَئِمَّتِكُمْ عَنِ</w:t>
      </w:r>
      <w:r>
        <w:rPr>
          <w:rStyle w:val="FootnoteAnchor"/>
          <w:rtl w:val="true"/>
        </w:rPr>
        <w:footnoteReference w:id="1423"/>
      </w:r>
      <w:r>
        <w:rPr>
          <w:rFonts w:ascii="Amiri" w:hAnsi="Amiri" w:eastAsia="Amiri" w:cs="Amiri"/>
          <w:color w:val="111111"/>
          <w:sz w:val="28"/>
          <w:sz w:val="28"/>
          <w:szCs w:val="28"/>
          <w:rtl w:val="true"/>
          <w:lang w:bidi="ar-SA"/>
        </w:rPr>
        <w:t xml:space="preserve">الْمَاضِينَ وَ الْبَاقِينَ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رَأَيْتُمْ كَيْفَ جَعَلَ اللَّهُ لَكُمْ مَعَاقِلَ تَأْوُونَ إِلَيْهَا وَ أَعْلَاماً تَهْتَدُونَ بِهَا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غَابَ عَلَمٌ بَدَا عَلَمٌ وَ إِذَا أَفَلَ نَجْمٌ طَلَعَ نَجْمٌ فَلَمَّا قَبَضَهُ اللَّهُ إِلَيْهِ ظَنَنْتُمْ أَنَّ اللَّهَ تَعَالَى أَبْطَلَ دِينَهُ وَ قَطَعَ السَّبَبَ بَيْنَهُ وَ بَيْنَ خَلْقِهِ كَلَّا مَا كَانَ ذَلِكَ وَ لَا يَكُونُ حَتَّى تَقُومَ السَّاعَةُ وَ يَظْهَرَ أَمْرُ اللَّهِ سُبْحَانَهُ وَ هُمْ كَارِهُونَ وَ أَنَّ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سَعِيداً فَقِيداً عَلَى مِنْهَاجِ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النَّعْلِ بِالنَّعْلِ وَ فِينَا وَصِيَّتُهُ وَ عِلْمُهُ وَ مَنْ هُوَ خَلَفُهُ وَ مَنْ هُوَ يَسُدُّ مَسَدَّهُ لَا يُنَازِعُنَا مَوْضِعَهُ إِلَّا ظَالِمٌ آثِمٌ وَ لَا يَدَّعِيهِ دُونَنَا إِلَّا جَاحِدٌ كَافِرٌ وَ لَوْ لَا أَنَّ أَمْرَ اللَّهِ تَعَالَى لَا يُغْلَبُ وَ سِرَّهُ لَا يُظْهَرُ وَ لَا يُعْلَنُ لَظَهَرَ لَكُمْ مِنْ حَقِّنَا مَا تَبَيَّنَ</w:t>
      </w:r>
      <w:r>
        <w:rPr>
          <w:rStyle w:val="FootnoteAnchor"/>
          <w:rtl w:val="true"/>
        </w:rPr>
        <w:footnoteReference w:id="1424"/>
      </w:r>
      <w:r>
        <w:rPr>
          <w:rFonts w:ascii="Amiri" w:hAnsi="Amiri" w:eastAsia="Amiri" w:cs="Amiri"/>
          <w:color w:val="111111"/>
          <w:sz w:val="28"/>
          <w:sz w:val="28"/>
          <w:szCs w:val="28"/>
          <w:rtl w:val="true"/>
          <w:lang w:bidi="ar-SA"/>
        </w:rPr>
        <w:t>مِنْهُ عُقُولُكُمْ وَ يُزِيلُ شُكُوكَكُمْ لَكِنَّهُ مَا شَاءَ اللَّهُ كَانَ وَ لِكُلِّ أَجَلٍ كِتَابٌ فَاتَّقُوا اللَّهَ وَ سَلِّمُوا لَنَا وَ رُدُّوا الْأَمْرَ إِلَيْنَا فَعَلَيْنَا الْإِصْدَارُ كَمَا كَانَ مِنَّا الْإِيرَادُ وَ لَا تُحَاوِلُوا كَشْفَ مَا غُطِّيَ عَنْكُمْ وَ لَا تَمِيلُوا عَنِ الْيَمِينِ وَ تَعْدِلُوا إِلَى الشِّمَالِ وَ اجْعَلُوا قَصْدَكُمْ إِلَيْنَا بِالْمَوَدَّةِ عَلَى السُّنَّةِ الْوَاضِحَةِ فَقَدْ نَصَحْتُ لَكُمْ وَ اللَّهُ شَاهِدٌ عَلَيَّ وَ عَلَيْكُمْ وَ لَوْ لَا مَا عِنْدَنَا مِنْ مَحَبَّةِ صَلَاحِكُمْ وَ رَحْمَتِكُمْ وَ الْإِشْفَاقِ عَلَيْكُمْ لَكُنَّا عَنْ مُخَاطَبَتِكُمْ فِي شُغُلٍ فِيمَا قَدِ امْتُحِنَّا بِهِ مِنْ مُنَازَعَةِ الظَّالِمِ الْعُتُلِ</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و العتلّ بضمّتين مشدودة اللّام الأكول المنيع الجافي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الضَّالِّ الْمُتَتَابِعِ فِي غَيِّهِ الْمُضَادِّ لِرَبِّهِ الدَّاعِي مَا لَيْسَ لَهُ الْجَاحِدِ حَقَّ مَنِ افْتَرَضَ اللَّهُ طَاعَتَهُ الظَّالِمِ الْغَاصِبِ وَ فِي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حَسَنَةٌ وَ سَيُرْدِي الْجَاهِلَ رَدَاءَةُ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عَمَلِهِ وَ سَيَعْلَمُ الْكَافِرُ لِمَنْ عُقْبَى الدَّارِ عَصَمَنَا اللَّهُ وَ إِيَّاكُمْ مِنَ الْمَهَالِكِ</w:t>
      </w:r>
    </w:p>
    <w:p>
      <w:pPr>
        <w:pStyle w:val="BookText"/>
        <w:rPr/>
      </w:pPr>
      <w:r>
        <w:rPr>
          <w:rFonts w:ascii="Amiri" w:hAnsi="Amiri" w:eastAsia="Amiri" w:cs="Amiri"/>
          <w:color w:val="111111"/>
          <w:sz w:val="28"/>
          <w:sz w:val="28"/>
          <w:szCs w:val="28"/>
          <w:rtl w:val="true"/>
          <w:lang w:bidi="ar-SA"/>
        </w:rPr>
        <w:t>وَ الْأَسْوَاءِ وَ الْآفَاتِ وَ الْعَاهَاتِ كُلِّهَا بِرَحْمَتِهِ فَإِنَّهُ وَلِيُّ ذَلِكَ وَ الْقَادِرُ عَلَى مَا يَشَاءُ وَ كَانَ لَنَا وَ لَكُمْ وَلِيّاً وَ حَافِظاً وَ السَّلَامُ عَلَى جَمِيعِ الْأَوْصِيَاءِ وَ الْأَوْلِيَاءِ وَ الْمُؤْمِنِينَ وَ رَحْمَةُ اللَّهِ وَ بَرَكَاتُهُ وَ صَلَّى اللَّهُ عَلَى مُحَمَّدٍ وَ آلِهِ وَ سَلَّمَ تَسْلِيماً</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يرفعه إلى عليّ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سعيد العمري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أَبِي الْحُسَيْنِ مُحَمَّدِ بْنِ جَعْفَرٍ الْأَسَدِيِّ رَضِيَ اللَّهُ عَنْهُ عَنْ سَعْدِ بْنِ عَبْدِ اللَّهِ الْأَشْعَرِيِّ قَالَ حَدَّثَنَا الشَّيْخُ الصَّدُوقُ أَحْمَدُ بْنُ إِسْحَاقَ بْنِ سَعْدٍ الْأَشْعَرِيُّ رَحِمَهُ اللَّهُ أَنَّهُ جَاءَهُ بَعْضُ أَصْحَابِنَا يُعْلِمُهُ أَنَّ جَعْفَرَ بْنَ عَلِيٍّ كَتَبَ إِلَيْهِ كِتَاباً يُعَرِّفُهُ فِيهِ نَفْسَهُ وَ يُعْلِمُهُ أَنَّهُ الْقَيِّمُ بَعْدَ أَخِيهِ</w:t>
      </w:r>
      <w:r>
        <w:rPr>
          <w:rStyle w:val="FootnoteAnchor"/>
          <w:rtl w:val="true"/>
        </w:rPr>
        <w:footnoteReference w:id="1427"/>
      </w:r>
      <w:r>
        <w:rPr>
          <w:rFonts w:ascii="Amiri" w:hAnsi="Amiri" w:eastAsia="Amiri" w:cs="Amiri"/>
          <w:color w:val="111111"/>
          <w:sz w:val="28"/>
          <w:sz w:val="28"/>
          <w:szCs w:val="28"/>
          <w:rtl w:val="true"/>
          <w:lang w:bidi="ar-SA"/>
        </w:rPr>
        <w:t xml:space="preserve">وَ أَنَّ عِنْدَهُ مِنْ عِلْمِ الْحَلَالِ وَ الْحَرَامِ مَا يُحْتَاجُ إِلَيْهِ وَ غَيْرِ ذَلِكَ مِنَ الْعُلُومِ كُلِّهَا قَالَ أَحْمَدُ بْنُ إِسْحَاقَ فَلَمَّا قَرَأْتُ الْكِتَابَ كَتَبْتُ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صَيَّرْتُ كِتَابَ جَعْفَرٍ فِي دَرْجِهِ فَخَرَجَ الْجَوَابُ إِلَيَّ فِي ذَلِكَ بِسْمِ اللَّهِ الرَّحْمنِ الرَّحِيمِ أَتَانِي كِتَابُكَ أَبْقَاكَ اللَّهُ وَ الْكِتَابُ الَّذِي أَنْفَذْتَهُ دَرْجَهُ وَ أَحَاطَتْ مَعْرِفَتِي بِجَمِيعِ مَا تَضَمَّنَهُ عَلَى اخْتِلَافِ أَلْفَاظِهِ وَ تَكَرُّرِ الْخَطَإِ فِيهِ وَ لَوْ تَدَبَّرْتَهُ لَوَقَفْتَ عَلَى بَعْضِ مَا وَقَفْتُ عَلَيْهِ مِنْهُ وَ الْحَمْدُ لِلَّهِ رَبِّ الْعالَمِينَ حَمْداً لَا شَرِيكَ لَهُ عَلَى</w:t>
      </w:r>
      <w:r>
        <w:rPr>
          <w:rStyle w:val="FootnoteAnchor"/>
          <w:rtl w:val="true"/>
        </w:rPr>
        <w:footnoteReference w:id="1428"/>
      </w:r>
      <w:r>
        <w:rPr>
          <w:rFonts w:ascii="Amiri" w:hAnsi="Amiri" w:eastAsia="Amiri" w:cs="Amiri"/>
          <w:color w:val="111111"/>
          <w:sz w:val="28"/>
          <w:sz w:val="28"/>
          <w:szCs w:val="28"/>
          <w:rtl w:val="true"/>
          <w:lang w:bidi="ar-SA"/>
        </w:rPr>
        <w:t>إِحْسَانِهِ إِلَيْنَا وَ فَضْلِهِ عَلَيْنَا أَبَى اللَّهُ عَزَّ وَ جَلَّ لِلْحَقِّ إِلَّا إِتْمَاماً</w:t>
      </w:r>
      <w:r>
        <w:rPr>
          <w:rStyle w:val="FootnoteAnchor"/>
          <w:rtl w:val="true"/>
        </w:rPr>
        <w:footnoteReference w:id="1429"/>
      </w:r>
      <w:r>
        <w:rPr>
          <w:rFonts w:ascii="Amiri" w:hAnsi="Amiri" w:eastAsia="Amiri" w:cs="Amiri"/>
          <w:color w:val="111111"/>
          <w:sz w:val="28"/>
          <w:sz w:val="28"/>
          <w:szCs w:val="28"/>
          <w:rtl w:val="true"/>
          <w:lang w:bidi="ar-SA"/>
        </w:rPr>
        <w:t>وَ لِلْبَاطِلِ إِلَّا زُهُوقاً وَ هُوَ شَاهِدٌ عَلَيَّ بِمَا أَذْكُرُهُ وَ لِي عَلَيْكُمْ بِمَا أَقُولُهُ إِذَا اجْتَمَعْنَا لِيَوْمٍ لا رَيْبَ فِيهِ وَ يَسْأَلُنَا عَمَّا نَحْنُ فِيهِ مُخْتَلِفُونَ إِنَّهُ لَمْ يَجْعَلْ لِصَاحِبِ الْكِتَابِ عَلَى الْمَكْتُوبِ إِلَيْهِ وَ لَا عَلَيْكَ وَ لَا عَلَى أَحَدٍ مِنَ الْخَلْقِ جَمِيعاً إِمَامَةً مُفْتَرَضَةً وَ لَا طَاعَةً وَ لَا ذِمَّةً وَ سَأُبَيِّنُ لَكُمْ جُمْلَةً</w:t>
      </w:r>
      <w:r>
        <w:rPr>
          <w:rStyle w:val="FootnoteAnchor"/>
          <w:rtl w:val="true"/>
        </w:rPr>
        <w:footnoteReference w:id="1430"/>
      </w:r>
      <w:r>
        <w:rPr>
          <w:rFonts w:ascii="Amiri" w:hAnsi="Amiri" w:eastAsia="Amiri" w:cs="Amiri"/>
          <w:color w:val="111111"/>
          <w:sz w:val="28"/>
          <w:sz w:val="28"/>
          <w:szCs w:val="28"/>
          <w:rtl w:val="true"/>
          <w:lang w:bidi="ar-SA"/>
        </w:rPr>
        <w:t>تَكْتَفُونَ بِهَا إِنْ شَاءَ اللَّهُ تَعَالَى</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هَذَا يَرْحَمُكَ اللَّهُ إِنَّ اللَّهَ تَعَالَى لَمْ يَخْلُقِ الْخَلْقَ عَبَثاً وَ لَا أَهْمَلَهُمْ سُدًى بَلْ خَلَقَهُمْ بِقُدْرَتِهِ وَ جَعَلَ لَهُمْ أَسْمَاعاً وَ أَبْصَاراً وَ قُلُوباً وَ أَلْبَاباً ثُمَّ بَعَثَ إِلَيْهِمُ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مُبَشِّرِينَ وَ مُنْذِرِينَ يَأْمُرُونَهُمْ بِطَاعَتِهِ وَ يَنْهَوْنَهُمْ عَنْ مَعْصِيَتِهِ وَ يُعَرِّفُونَهُمْ مَا جَهِلُوهُ مِنْ أَمْرِ خَالِقِهِمْ وَ دِينِهِمْ وَ أَنْزَلَ عَلَيْهِمْ كِتَاباً وَ بَعَثَ إِلَيْهِمْ مَلَائِكَةً يَأْتِينَ</w:t>
      </w:r>
      <w:r>
        <w:rPr>
          <w:rStyle w:val="FootnoteAnchor"/>
          <w:rtl w:val="true"/>
        </w:rPr>
        <w:footnoteReference w:id="1431"/>
      </w:r>
      <w:r>
        <w:rPr>
          <w:rFonts w:ascii="Amiri" w:hAnsi="Amiri" w:eastAsia="Amiri" w:cs="Amiri"/>
          <w:color w:val="111111"/>
          <w:sz w:val="28"/>
          <w:sz w:val="28"/>
          <w:szCs w:val="28"/>
          <w:rtl w:val="true"/>
          <w:lang w:bidi="ar-SA"/>
        </w:rPr>
        <w:t xml:space="preserve">بَيْنَهُمْ وَ بَيْنَ مَنْ بَعَثَهُمْ إِلَيْهِمْ بِالْفَضْلِ الَّذِي جَعَلَهُ لَهُمْ عَلَيْهِمْ وَ مَا آتَاهُمْ مِنَ الدَّلَائِلِ الظَّاهِرَةِ وَ الْبَرَاهِينِ الْبَاهِرَةِ وَ الْآيَاتِ الْغَالِبَةِ فَمِنْهُمْ مَنْ جَعَلَ النَّارَ عَلَيْهِ بَرْداً وَ سَلَاماً وَ اتَّخَذَهُ خَلِيلًا وَ مِنْهُمْ مَنْ كَلَّمَهُ تَكْلِيماً وَ جَعَلَ عَصَاهُ ثُعْبَاناً مُبِيناً وَ مِنْهُمْ مَنْ أَحْيَا الْمَوْتَى بِإِذْنِ اللَّهِ وَ أَبْرَأَ الْأَكْمَهَ وَ الْأَبْرَصَ بِإِذْنِ اللَّهِ وَ مِنْهُمْ مَنْ عَلَّمَهُ مَنْطِقَ الطَّيْرِ وَ أُوتِيَ مِنْ كُلِّ شَيْ‌ءٍ ثُمَّ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وَ تَمَّمَ بِهِ نِعْمَتَهُ وَ خَتَمَ بِهِ أَنْبِيَاءَهُ وَ أَرْسَلَهُ إِلَى النَّاسِ كَافَّةً وَ أَظْهَرَ مِنْ صِدْقِهِ مَا أَظْهَرَ وَ بَيَّنَ مِنْ آيَاتِهِ وَ عَلَامَاتِهِ مَا بَيَّنَ ثُمَّ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 فَقِيداً سَعِيداً وَ جَعَلَ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xml:space="preserve">بَعْدِهِ إِلَى أَخِيهِ وَ ابْنِ عَمِّهِ وَ وَصِيِّهِ وَ وَارِثِهِ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الْأَوْصِيَاءِ مِنْ وُلْدِهِ وَاحِداً وَاحِداً أَحْيَا بِهِمْ دِينَهُ وَ أَتَمَّ بِهِمْ نُورَهُ وَ جَعَلَ بَيْنَهُمْ وَ بَيْنَ إِخْوَانِهِمْ</w:t>
      </w:r>
      <w:r>
        <w:rPr>
          <w:rStyle w:val="FootnoteAnchor"/>
          <w:rtl w:val="true"/>
        </w:rPr>
        <w:footnoteReference w:id="1433"/>
      </w:r>
      <w:r>
        <w:rPr>
          <w:rFonts w:ascii="Amiri" w:hAnsi="Amiri" w:eastAsia="Amiri" w:cs="Amiri"/>
          <w:color w:val="111111"/>
          <w:sz w:val="28"/>
          <w:sz w:val="28"/>
          <w:szCs w:val="28"/>
          <w:rtl w:val="true"/>
          <w:lang w:bidi="ar-SA"/>
        </w:rPr>
        <w:t>وَ بَنِي عَمِّهِمْ وَ الْأَدْنَيْنِ فَالْأَدْنَيْنِ مِنْ ذَوِي أَرْحَامِهِمْ فُرْقَاناً</w:t>
      </w:r>
      <w:r>
        <w:rPr>
          <w:rStyle w:val="FootnoteAnchor"/>
          <w:rtl w:val="true"/>
        </w:rPr>
        <w:footnoteReference w:id="1434"/>
      </w:r>
      <w:r>
        <w:rPr>
          <w:rFonts w:ascii="Amiri" w:hAnsi="Amiri" w:eastAsia="Amiri" w:cs="Amiri"/>
          <w:color w:val="111111"/>
          <w:sz w:val="28"/>
          <w:sz w:val="28"/>
          <w:szCs w:val="28"/>
          <w:rtl w:val="true"/>
          <w:lang w:bidi="ar-SA"/>
        </w:rPr>
        <w:t xml:space="preserve">بَيِّناً يُعْرَفُ بِهِ الْحُجَّةُ مِنَ الْمَحْجُوجِ وَ الْإِمَامُ مِنَ الْمَأْمُومِ بِأَنْ عَصَمَهُمْ مِنَ الذُّنُوبِ وَ بَرَّأَهُمْ مِنَ الْعُيُوبِ وَ طَهَّرَهُمْ مِنَ الدَّنَسِ وَ نَزَّهَهُمْ مِنَ اللَّبْسِ وَ جَعَلَهُمْ خُزَّانَ عِلْمِهِ وَ مُسْتَوْدَعَ حِكْمَتِهِ وَ مَوْضِعَ سِرِّهِ وَ أَيَّدَهُمْ بِالدَّلَائِلِ وَ لَوْ لَا ذَلِكَ لَكَانَ النَّاسُ عَلَى سَوَاءٍ وَ لَادَّعَى أَمْرَ اللَّهِ عَزَّ وَ جَلَّ كُلُّ أَحَدٍ وَ لَمَا عُرِفَ الْحَقُّ مِنَ الْبَاطِلِ وَ لَا الْعَالِمُ مِنَ الْجَاهِلِ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ادَّعَى هَذَا الْمُبْطِلُ الْمُفْتَرِي عَلَى اللَّهِ الْكَذِبَ بِمَا ادَّعَاهُ فَلَا أَدْرِي بِأَيَّةِ حَالَةٍ هِيَ لَهُ رَجَاءَ أَنْ يُتِمَّ دَعْوَاهُ أَ بِفِقْهٍ فِي دِينِ اللَّهِ فَوَ اللَّهِ مَا يَعْرِفُ حَلَالًا مِنْ حَرَامٍ وَ لَا يُفَرِّقُ بَيْنَ خَطَإٍ وَ صَوَابٍ أَمْ بِعِلْمٍ فَمَا يَعْلَمُ حَقّاً مِنْ بَاطِلٍ وَ لَا مُحْكَماً مِنْ مُتَشَابِهٍ وَ لَا يَعْرِفُ حَدَّ الصَّلَاةِ وَ وَقْتَهَا أَمْ بِوَرَعٍ فَاللَّهُ شَهِيدٌ عَلَى تَرْكِهِ الصَّلَاةَ الْفَرْضَ أَرْبَعِينَ يَوْماً يَزْعُمُ ذَلِكَ لِطَلَبِ الشَّعْوَذَةِ</w:t>
      </w:r>
      <w:r>
        <w:rPr>
          <w:rStyle w:val="FootnoteAnchor"/>
          <w:rtl w:val="true"/>
        </w:rPr>
        <w:footnoteReference w:id="1435"/>
      </w:r>
      <w:r>
        <w:rPr>
          <w:rFonts w:ascii="Amiri" w:hAnsi="Amiri" w:eastAsia="Amiri" w:cs="Amiri"/>
          <w:color w:val="111111"/>
          <w:sz w:val="28"/>
          <w:sz w:val="28"/>
          <w:szCs w:val="28"/>
          <w:rtl w:val="true"/>
          <w:lang w:bidi="ar-SA"/>
        </w:rPr>
        <w:t>وَ لَعَلَّ خَبَرَهُ قَدْ تَأَدَّى إِلَيْكُمْ وَ هَاتِيكَ ظُرُوفُ مُسْكِرِهِ مَنْصُوبَةٌ وَ آثَارُ عِصْيَانِهِ لِلَّهِ عَزَّ وَ جَلَّ مَشْهُورَةٌ قَائِمَةٌ أَمْ بِآيَةٍ فَلْيَأْتِ بِهَا أَمْ بِحُجَّةٍ فَلْيُقِمْهَا أَمْ بِدَلَالَةٍ فَلْيَذْكُرْهَا قَالَ اللَّهُ عَزَّ وَ جَلَّ فِي كِتَابِهِ بِسْمِ اللَّهِ الرَّحْمنِ الرَّحِيمِ حم تَنْزِيلُ الْكِتابِ مِنَ اللَّهِ الْعَزِيزِ الْحَكِيمِ ما خَلَقْنَا السَّماواتِ وَ الْأَرْضَ وَ ما بَيْنَهُما إِلَّا بِالْحَقِّ وَ أَجَلٍ مُسَمًّى وَ الَّذِينَ كَفَرُوا عَمَّا أُنْذِرُوا مُعْرِضُونَ قُلْ أَ رَأَيْتُمْ ما تَدْعُونَ مِنْ دُونِ اللَّهِ أَرُونِي ما ذا خَلَقُوا مِنَ الْأَرْضِ أَمْ لَهُمْ شِرْكٌ فِي السَّماواتِ ائْتُونِي بِكِتابٍ مِنْ قَبْلِ هذا أَوْ أَثارَةٍ مِنْ عِلْمٍ إِنْ كُنْتُمْ صادِقِينَ وَ مَنْ أَضَلُّ مِمَّنْ يَدْعُوا مِنْ دُونِ اللَّهِ مَنْ لا يَسْتَجِيبُ لَهُ إِلى يَوْمِ الْقِيامَةِ وَ هُمْ عَنْ دُعائِهِمْ غافِلُونَ وَ إِذا حُشِرَ النَّاسُ كانُوا لَهُمْ أَعْداءً وَ كانُوا بِعِبادَتِهِمْ كافِرِينَ</w:t>
      </w:r>
      <w:r>
        <w:rPr>
          <w:rStyle w:val="FootnoteAnchor"/>
          <w:rtl w:val="true"/>
        </w:rPr>
        <w:footnoteReference w:id="1436"/>
      </w:r>
      <w:r>
        <w:rPr>
          <w:rFonts w:ascii="Amiri" w:hAnsi="Amiri" w:eastAsia="Amiri" w:cs="Amiri"/>
          <w:color w:val="111111"/>
          <w:sz w:val="28"/>
          <w:sz w:val="28"/>
          <w:szCs w:val="28"/>
          <w:rtl w:val="true"/>
          <w:lang w:bidi="ar-SA"/>
        </w:rPr>
        <w:t>فَالْتَمِسْ تَوَلَّى اللَّهُ تَوْفِيقَكَ مِنْ هَذَا الظَّالِمِ مَا ذَكَرْتُ لَكَ وَ امْتَحِنْهُ وَ سَلْهُ عَنْ آيَةٍ مِنْ كِتَابِ اللَّهِ يُفَسِّرْهَا أَوْ صَلَاةِ فَرِيضَةٍ يُبَيِّنْ حُدُودَهَا وَ مَا يَجِبُ فِيهَا لِتَعْلَمَ حَالَهُ وَ مِقْدَارَهُ وَ يَظْهَرَ لَكَ عُوَارُهُ</w:t>
      </w:r>
      <w:r>
        <w:rPr>
          <w:rStyle w:val="FootnoteAnchor"/>
          <w:rtl w:val="true"/>
        </w:rPr>
        <w:footnoteReference w:id="1437"/>
      </w:r>
      <w:r>
        <w:rPr>
          <w:rFonts w:ascii="Amiri" w:hAnsi="Amiri" w:eastAsia="Amiri" w:cs="Amiri"/>
          <w:color w:val="111111"/>
          <w:sz w:val="28"/>
          <w:sz w:val="28"/>
          <w:szCs w:val="28"/>
          <w:rtl w:val="true"/>
          <w:lang w:bidi="ar-SA"/>
        </w:rPr>
        <w:t xml:space="preserve">وَ نُقْصَانُهُ وَ اللَّهُ حَسِيبُهُ حَفِظَ اللَّهُ الْحَقَّ عَلَى أَهْلِهِ وَ أَقَرَّهُ فِي مُسْتَقَرِّهِ وَ قَدْ أَبَى اللَّهُ عَزَّ وَ جَلَّ أَنْ تَكُونَ الْإِمَامَةُ فِي أَخَوَيْنِ بَعْدَ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أَذِنَ اللَّهُ لَنَا فِي الْقَوْلِ ظَهَرَ الْحَقُّ وَ اضْمَحَلَّ الْبَاطِلُ وَ انْحَسَرَ عَنْكُمْ وَ إِلَى اللَّهِ أَرْغَبُ فِي </w:t>
      </w:r>
    </w:p>
    <w:p>
      <w:pPr>
        <w:pStyle w:val="BookText"/>
        <w:rPr/>
      </w:pPr>
      <w:r>
        <w:rPr>
          <w:rFonts w:ascii="Amiri" w:hAnsi="Amiri" w:eastAsia="Amiri" w:cs="Amiri"/>
          <w:color w:val="111111"/>
          <w:sz w:val="28"/>
          <w:sz w:val="28"/>
          <w:szCs w:val="28"/>
          <w:rtl w:val="true"/>
          <w:lang w:bidi="ar-SA"/>
        </w:rPr>
        <w:t>الْكِفَايَةِ وَ جَمِيلِ الصُّنْعِ وَ الْوَلَايَةِ وَ حَسْبُنَا اللَّهُ وَ نِعْمَ الْوَكِيلُ وَ صَلَّى اللَّهُ عَلَى مُحَمَّدٍ</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معادن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الإشارة إلى هذا الحديث في 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جَمَاعَةٌ عَنْ جَعْفَرِ بْنِ مُحَمَّدِ بْنِ قُولَوَيْهِ وَ أَبِي غَالِبٍ الزُّرَارِيِّ وَ غَيْرِهِمَا</w:t>
      </w:r>
      <w:r>
        <w:rPr>
          <w:rStyle w:val="FootnoteAnchor"/>
          <w:rtl w:val="true"/>
        </w:rPr>
        <w:footnoteReference w:id="1439"/>
      </w:r>
      <w:r>
        <w:rPr>
          <w:rFonts w:ascii="Amiri" w:hAnsi="Amiri" w:eastAsia="Amiri" w:cs="Amiri"/>
          <w:color w:val="111111"/>
          <w:sz w:val="28"/>
          <w:sz w:val="28"/>
          <w:szCs w:val="28"/>
          <w:rtl w:val="true"/>
          <w:lang w:bidi="ar-SA"/>
        </w:rPr>
        <w:t>عَنْ 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رَحِمَهُ اللَّهُ أَنْ يُوصِلَ لِي كِتَاباً قَدْ سَأَلْتُ فِيهِ عَنْ مَسَائِلَ أَشْكَلَتْ عَلَيَّ فَوَرَدَ التَّوْقِيعُ بِخَطِّ مَوْلَانَا صَاحِبِ الدَّارِ ع</w:t>
      </w:r>
      <w:r>
        <w:rPr>
          <w:rStyle w:val="FootnoteAnchor"/>
          <w:rtl w:val="true"/>
        </w:rPr>
        <w:footnoteReference w:id="1440"/>
      </w:r>
      <w:r>
        <w:rPr>
          <w:rFonts w:ascii="Amiri" w:hAnsi="Amiri" w:eastAsia="Amiri" w:cs="Amiri"/>
          <w:color w:val="111111"/>
          <w:sz w:val="28"/>
          <w:sz w:val="28"/>
          <w:szCs w:val="28"/>
          <w:rtl w:val="true"/>
          <w:lang w:bidi="ar-SA"/>
        </w:rPr>
        <w:t xml:space="preserve">أَمَّا مَا سَأَلْتَ عَنْهُ أرشد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ثَبَّتَكَ مِنْ أَمْرِ الْمُنْكِرِينَ لِي مِنْ أَهْلِ بَيْتِنَا وَ بَنِي عَمِّنَا فَاعْلَمْ أَنَّهُ لَيْسَ بَيْنَ اللَّهِ عَزَّ وَ جَلَّ وَ بَيْنَ أَحَدٍ قَرَابَةٌ وَ مَنْ أَنْكَرَنِي فَلَيْسَ مِنِّي وَ سَبِيلُهُ سَبِيلُ ابْنِ نُوحٍ ع</w:t>
      </w:r>
      <w:r>
        <w:rPr>
          <w:rStyle w:val="FootnoteAnchor"/>
          <w:rtl w:val="true"/>
        </w:rPr>
        <w:footnoteReference w:id="1441"/>
      </w:r>
      <w:r>
        <w:rPr>
          <w:rFonts w:ascii="Amiri" w:hAnsi="Amiri" w:eastAsia="Amiri" w:cs="Amiri"/>
          <w:color w:val="111111"/>
          <w:sz w:val="28"/>
          <w:sz w:val="28"/>
          <w:szCs w:val="28"/>
          <w:rtl w:val="true"/>
          <w:lang w:bidi="ar-SA"/>
        </w:rPr>
        <w:t>وَ أَمَّا سَبِيلُ عَمِّي جَعْفَرٍ وَ وُلْدِهِ فَسَبِيلُ إِخْوَةِ يُوسُفَ عَلَى نَبِيِّنَا وَ آلِهِ وَ عَلَيْهِ السَّلَامُ</w:t>
      </w:r>
      <w:r>
        <w:rPr>
          <w:rStyle w:val="FootnoteAnchor"/>
          <w:rtl w:val="true"/>
        </w:rPr>
        <w:footnoteReference w:id="1442"/>
      </w:r>
      <w:r>
        <w:rPr>
          <w:rFonts w:ascii="Amiri" w:hAnsi="Amiri" w:eastAsia="Amiri" w:cs="Amiri"/>
          <w:color w:val="111111"/>
          <w:sz w:val="28"/>
          <w:sz w:val="28"/>
          <w:szCs w:val="28"/>
          <w:rtl w:val="true"/>
          <w:lang w:bidi="ar-SA"/>
        </w:rPr>
        <w:t>وَ أَمَّا الْفُقَّاعُ فَشُرْبُهُ حَرَامٌ وَ لَا بَأْسَ بِالشَّلْمَابِ</w:t>
      </w:r>
      <w:r>
        <w:rPr>
          <w:rStyle w:val="FootnoteAnchor"/>
          <w:rtl w:val="true"/>
        </w:rPr>
        <w:footnoteReference w:id="1443"/>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شلماب، شلمابة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تتخذ من مطبوخ الشلجم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أَمْوَالُكُمْ فَمَا نَقْبَلُهَا إِلَّا لِتُطَهَّرُوا فَمَنْ شَاءَ فَلْيُصَلِّ وَ مَنْ شَاءَ فَلْيَقْطَعْ فَمَا آتَانَا اللَّهُ خَيْرٌ مِمَّا آتاكُمْ</w:t>
      </w:r>
    </w:p>
    <w:p>
      <w:pPr>
        <w:pStyle w:val="BookText"/>
        <w:rPr/>
      </w:pPr>
      <w:r>
        <w:rPr>
          <w:rFonts w:ascii="Amiri" w:hAnsi="Amiri" w:eastAsia="Amiri" w:cs="Amiri"/>
          <w:color w:val="111111"/>
          <w:sz w:val="28"/>
          <w:sz w:val="28"/>
          <w:szCs w:val="28"/>
          <w:rtl w:val="true"/>
          <w:lang w:bidi="ar-SA"/>
        </w:rPr>
        <w:t>وَ أَمَّا ظُهُورُ الْفَرَجِ فَإِنَّهُ إِلَى اللَّهِ عَزَّ وَ جَلَّ كَذَبَ</w:t>
      </w:r>
      <w:r>
        <w:rPr>
          <w:rStyle w:val="FootnoteAnchor"/>
          <w:rtl w:val="true"/>
        </w:rPr>
        <w:footnoteReference w:id="1444"/>
      </w:r>
      <w:r>
        <w:rPr>
          <w:rFonts w:ascii="Amiri" w:hAnsi="Amiri" w:eastAsia="Amiri" w:cs="Amiri"/>
          <w:color w:val="111111"/>
          <w:sz w:val="28"/>
          <w:sz w:val="28"/>
          <w:szCs w:val="28"/>
          <w:rtl w:val="true"/>
          <w:lang w:bidi="ar-SA"/>
        </w:rPr>
        <w:t>الْوَقَّاتُونَ</w:t>
      </w:r>
      <w:r>
        <w:rPr>
          <w:rStyle w:val="FootnoteAnchor"/>
          <w:rtl w:val="true"/>
        </w:rPr>
        <w:footnoteReference w:id="1445"/>
      </w:r>
      <w:r>
        <w:rPr>
          <w:rFonts w:ascii="Amiri" w:hAnsi="Amiri" w:eastAsia="Amiri" w:cs="Amiri"/>
          <w:color w:val="111111"/>
          <w:sz w:val="28"/>
          <w:sz w:val="28"/>
          <w:szCs w:val="28"/>
          <w:rtl w:val="true"/>
          <w:lang w:bidi="ar-SA"/>
        </w:rPr>
        <w:t xml:space="preserve">وَ أَمَّا قَوْلُ مَنْ زَعَمَ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فَكُفْرٌ وَ تَكْذِيبٌ وَ ضَلَالٌ</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 عَلَيْكُمْ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مُحَمَّدُ بْنُ عُثْمَانَ الْعَمْرِيُّ رَضِيَ اللَّهُ عَنْهُ وَ عَنْ أَبِيهِ مِنْ قَبْلُ فَإِنَّهُ ثِقَتِي وَ كِتَابُهُ كِتَابِي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الاحتجاج و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عَلِيِّ بْنِ مَهْزِيَارَ الْأَهْوَازِيُّ فَسَيُصْلِحُ اللَّهُ قَلْبَهُ وَ يُزِيلُ عَنْهُ شَكَّهُ وَ أَمَّا مَا وَصَلْتَنَا بِهِ فَلَا قَبُولَ عِنْدَنَا إِلَّا لِمَا طَابَ وَ طَهُرَ وَ ثَمَنُ الْمُغَنِّيَةِ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مُحَمَّدُ بْنُ شَاذَانَ بْنِ نُعَيْمٍ فَإِنَّهُ رَجُلٌ مِنْ شِيعَتِنَا أَهْلَ الْبَيْتِ وَ أَمَّا أَبُو الْخَطَّابِ مُحَمَّدُ بْنُ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زَيْنَبَ الْأَجْدَعُ فَإِنَّهُ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w:t>
      </w:r>
    </w:p>
    <w:p>
      <w:pPr>
        <w:pStyle w:val="BookText"/>
        <w:rPr/>
      </w:pPr>
      <w:r>
        <w:rPr>
          <w:rFonts w:ascii="Amiri" w:hAnsi="Amiri" w:eastAsia="Amiri" w:cs="Amiri"/>
          <w:color w:val="111111"/>
          <w:sz w:val="28"/>
          <w:sz w:val="28"/>
          <w:szCs w:val="28"/>
          <w:rtl w:val="true"/>
          <w:lang w:bidi="ar-SA"/>
        </w:rPr>
        <w:t xml:space="preserve">وَ أَصْحَابُهُ مَلْعُونُونَ فَلَا تُجَالِسْ أَهْلَ مَقَالَتِهِمْ وَ إِنِّي مِنْهُمْ بَرِي‌ءٌ وَ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بُرَآءُ</w:t>
      </w:r>
      <w:r>
        <w:rPr>
          <w:rStyle w:val="FootnoteAnchor"/>
          <w:rtl w:val="true"/>
        </w:rPr>
        <w:footnoteReference w:id="144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الْمُتَلَبِّسُونَ بِأَمْوَالِنَا فَمَنِ اسْتَحَلَّ مِنْهَا شَيْئاً فَأَكَلَهُ فَإِنَّمَا يَأْكُلُ النِّيرَانَ وَ أَمَّا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أُبِيحَ لِشِيعَتِنَا وَ جُعِلُوا مِنْهُ فِي حِلٍّ إِلَى وَقْتِ ظُهُورِ أَمْرِنَا لِتَطِيبَ وِلَادَتُهُمْ وَ لَا تَخْبُثَ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نَدَامَةُ قَوْمٍ قَدْ شَكُّوا فِي دِينِ اللَّهِ عَلَى مَا وَصَلُونَا بِهِ فَقَدْ أَقَلْنَا مَنِ اسْتَقَالَ وَ لَا حَاجَةَ لَنَا فِي صِلَةِ الشَّاكِّينَ وَ أَمَّا عِلَّةُ مَا وَقَعَ مِنَ الْغَيْبَةِ فَإِنَّ اللَّهَ عَزَّ وَ جَلَّ يَقُولُ يا أَيُّهَا الَّذِينَ آمَنُوا لا تَسْئَلُوا عَنْ أَشْياءَ إِنْ تُبْدَ لَكُمْ تَسُؤْكُمْ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إِنَّهُ لَمْ يَكُنْ أَحَدٌ مِنْ آبَائِي إِلَّا وَ قَدْ وَقَعَتْ فِي عُنُقِهِ بَيْعَةٌ لِطَاغِيَةِ زَمَانِهِ وَ إِنِّي أَخْرُجُ حِينَ أَخْرُجُ وَ لَا بَيْعَةَ لِأَحَدٍ مِنَ الطَّوَاغِيتِ فِي عُنُقِي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الِانْتِفَاعِ فِي غَيْبَتِي فَكَالانْتِفَاعِ بِالشَّمْسِ إِذَا غَيَّبَتْهَا عَنِ الْأَبْصَارِ السَّحَابُ وَ إِنِّي لَأَمَانُ أَهْلِ الْأَرْضِ كَمَا أَنَّ النُّجُومَ أَمَانٌ لِأَهْلِ السَّمَاءِ فَأَغْلِقُوا أَبْوَابَ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عَمَّا لَا يَعْنِيكُمْ وَ لَا تَتَكَلَّفُوا عَلَى مَا قَدْ كُفِيتُمْ وَ أَكْثِرُوا</w:t>
      </w:r>
    </w:p>
    <w:p>
      <w:pPr>
        <w:pStyle w:val="BookText"/>
        <w:rPr/>
      </w:pPr>
      <w:r>
        <w:rPr>
          <w:rFonts w:ascii="Amiri" w:hAnsi="Amiri" w:eastAsia="Amiri" w:cs="Amiri"/>
          <w:color w:val="111111"/>
          <w:sz w:val="28"/>
          <w:sz w:val="28"/>
          <w:szCs w:val="28"/>
          <w:rtl w:val="true"/>
          <w:lang w:bidi="ar-SA"/>
        </w:rPr>
        <w:t>الدُّعَاءَ بِتَعْجِيلِ الْفَرَجِ فَإِنَّ ذَلِكَ فَرَجُكُمْ وَ السَّلَامُ عَلَيْكَ يَا إِسْحَاقَ بْنَ يَعْقُوبَ وَ عَلى مَنِ اتَّبَعَ الْهُدى</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و في كشف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الدّرة الباهرة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الْحُسَيْنُ بْنُ إِبْرَاهِيمَ</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و يأتي في 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الحسين بن إبراهيم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الْعَبَّاسِ أَحْمَدَ بْنِ عَلِيِّ بْنِ نُوحٍ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نَصْرٍ هِبَةِ اللَّهِ بْنِ مُحَمَّدٍ الْكَاتِبِ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حَدَّثَنِي أَبُو الْحَسَنِ أَحْمَدُ بْنُ مُحَمَّدِ بْنِ تربك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الرُّهَاوِيُّ قَالَ حَدَّثَنِي أَبُو جَعْفَرٍ مُحَمَّدُ بْنُ عَلِيِّ بْنِ الْحُسَيْنِ بْنِ مُوسَى بْنِ بَابَوَيْهِ أَوْ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جَمَاعَةٌ مِنَ الشِّيعَةِ فِي أَنَّ اللَّهَ عَزَّ وَ جَلَّ فَوَّضَ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يَخْلُقُوا أَوْ يَرْزُقُوا فَقَالَ قَوْمٌ هَذَا مُحَالٌ لَا يَجُوزُ عَلَى اللَّهِ تَعَالَى لِأَنَّ الْأَجْسَامَ لَا يَقْدِرُ عَلَى خَلْقِهَا غَيْرُ اللَّهِ عَزَّ وَ جَلَّ وَ قَالَ آخَرُونَ بَلِ اللَّهُ تَعَالَى أَقْدَرَ الْأَئِمَّةَ عَلَى ذَلِكَ وَ فَوَّضَهُ إِلَيْهِمْ فَخَلَقُوا وَ رَزَقُوا وَ تَنَازَعُوا فِي ذَلِكَ تَنَازُعاً شَدِيداً</w:t>
      </w:r>
    </w:p>
    <w:p>
      <w:pPr>
        <w:pStyle w:val="BookText"/>
        <w:rPr/>
      </w:pPr>
      <w:r>
        <w:rPr>
          <w:rFonts w:ascii="Amiri" w:hAnsi="Amiri" w:eastAsia="Amiri" w:cs="Amiri"/>
          <w:color w:val="111111"/>
          <w:sz w:val="28"/>
          <w:sz w:val="28"/>
          <w:szCs w:val="28"/>
          <w:rtl w:val="true"/>
          <w:lang w:bidi="ar-SA"/>
        </w:rPr>
        <w:t>فَقَالَ قَائِلٌ مَا بَالُكُمْ لَا تَرْجِعُونَ إِلَى أَبِي جَعْفَرٍ مُحَمَّدِ بْنِ عُثْمَانَ الْعَمْرِيِّ فَتَسْأَلُونَهُ عَنْ ذَلِكَ فَيُوَضِّحَ</w:t>
      </w:r>
      <w:r>
        <w:rPr>
          <w:rStyle w:val="FootnoteAnchor"/>
          <w:rtl w:val="true"/>
        </w:rPr>
        <w:footnoteReference w:id="1450"/>
      </w:r>
      <w:r>
        <w:rPr>
          <w:rFonts w:ascii="Amiri" w:hAnsi="Amiri" w:eastAsia="Amiri" w:cs="Amiri"/>
          <w:color w:val="111111"/>
          <w:sz w:val="28"/>
          <w:sz w:val="28"/>
          <w:szCs w:val="28"/>
          <w:rtl w:val="true"/>
          <w:lang w:bidi="ar-SA"/>
        </w:rPr>
        <w:t>لَكُمُ الْحَقَّ فِيهِ فَإِنَّهُ الطَّرِيقُ إِلَى صَاحِبِ الْأَمْرِ عَجَّلَ اللَّهُ فَرَجَهُ فَرَضِيَتِ الْجَمَاعَةُ بِأَبِي جَعْفَرٍ وَ سَلَّمَتْ وَ أَجَابَتْ إِلَى قَوْلِهِ فَكَتَبُوا الْمَسْأَلَةَ وَ أَنْفَذُوهَا إِلَيْهِ فَخَرَجَ إِلَيْهِمْ مِنْ جِهَتِهِ تَوْقِيعٌ نُسْخَتُهُ إِنَّ اللَّهَ تَعَالَى هُوَ الَّذِي خَلَقَ الْأَجْسَامَ وَ قَسَمَ الْأَرْزَاقَ لِأَنَّهُ لَيْسَ بِجِسْمٍ وَ لَا حَالَ فِي جِسْمٍ لَيْسَ كَمِثْلِهِ شَيْ‌ءٌ وَ هُوَ السَّمِيعُ الْعَلِيمُ وَ أَمَّا</w:t>
      </w:r>
      <w:r>
        <w:rPr>
          <w:rStyle w:val="FootnoteAnchor"/>
          <w:rtl w:val="true"/>
        </w:rPr>
        <w:footnoteReference w:id="1451"/>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يَسْأَلُونَ اللَّهَ تَعَالَى فَيَخْلُقُ وَ يَسْأَلُونَهُ فَيَرْزُقُ إِيجَاباً لِمَسْأَلَتِهِمْ وَ إِعْظَاماً لِحَقِّهِمْ</w:t>
      </w:r>
      <w:r>
        <w:rPr>
          <w:rFonts w:eastAsia="Amiri" w:cs="Amiri" w:ascii="Amiri" w:hAnsi="Amiri"/>
          <w:color w:val="111111"/>
          <w:sz w:val="28"/>
          <w:szCs w:val="28"/>
          <w:rtl w:val="true"/>
          <w:lang w:bidi="ar-SA"/>
        </w:rPr>
        <w:t>.</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أَبِي نَصْرٍ هِبَةِ اللَّهِ بْنِ مُحَمَّدِ بْنِ بِنْتِ أُمِّ كُلْثُومٍ بِنْتِ أَبِي جَعْفَرٍ الْعَمْرِيِّ قَالَ حَدَّثَنِي جَمَاعَةٌ مِنْ بَنِي نَوْبَخْتَ مِنْهُمْ أَبُو الْحَسَنِ بْنُ كَثِيرٍ النَّوْبَخْتِيُ</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و في إثبات الهداة و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زكريا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وَ حَدَّثَتْنِي بِهِ أُمُّ كُلْثُومٍ بِنْتُ أَبِي جَعْفَرٍ مُحَمَّدِ بْنِ عُثْمَانَ الْعَمْرِيِّ رَضِيَ اللَّهُ عَنْهُ أَنَّهُ حَمَلَ إِلَى أَبِي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رَضِيَ اللَّهُ عَنْهُ فِي وَقْتٍ مِنَ الْأَوْقَاتِ مَا يُنْفِذُهُ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وَ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الرَّسُولُ إِلَى بَغْدَادَ وَ دَخَلَ إِلَى أَبِي جَعْفَرٍ وَ أَوْصَلَ إِلَيْهِ مَا دُفِعَ إِلَيْهِ وَ وَدَّعَهُ وَ جَاءَ لِيَنْصَرِفَ قَالَ لَهُ أَبُو جَعْفَرٍ قَدْ بَقِيَ شَيْ‌ءٌ مِمَّا اسْتُودِعْتَهُ فَأَيْنَ هُوَ فَقَالَ لَهُ الرَّجُلُ لَمْ يَبْقَ شَيْ‌ءٌ يَا سَيِّدِي فِي يَدِي إِلَّا وَ قَدْ سَلَّمْتُهُ فَقَالَ لَهُ أَبُو جَعْفَرٍ بَلَى قَدْ بَقِيَ شَيْ‌ءٌ فَأَرْجِعْ إِلَيَّ مَا مَعَكَ وَ فَتِّشْهُ وَ تَذَكَّرْ مَا دُفِعَ إِلَيْكَ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الرَّجُلُ فَبَقِيَ أَيَّاماً يَتَذَكَّرُ وَ يَبْحَثُ وَ يُفَكِّرُ فَلَمْ يَذْكُرْ شَيْئاً وَ لَا أَخْبَرَهُ </w:t>
      </w:r>
    </w:p>
    <w:p>
      <w:pPr>
        <w:pStyle w:val="BookText"/>
        <w:rPr/>
      </w:pPr>
      <w:r>
        <w:rPr>
          <w:rFonts w:ascii="Amiri" w:hAnsi="Amiri" w:eastAsia="Amiri" w:cs="Amiri"/>
          <w:color w:val="111111"/>
          <w:sz w:val="28"/>
          <w:sz w:val="28"/>
          <w:szCs w:val="28"/>
          <w:rtl w:val="true"/>
          <w:lang w:bidi="ar-SA"/>
        </w:rPr>
        <w:t xml:space="preserve">مَنْ كَانَ فِي جُمْلَتِهِ فَرَجَعَ إِلَى أَبِي جَعْفَرٍ فَقَالَ لَهُ لَمْ يَبْقَ شَيْ‌ءٌ فِي يَدِي مِمَّا سُلِّمَ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حَمَلْتُهُ</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إِلَى حَضْرَتِكَ فَقَالَ لَهُ أَبُو جَعْفَرٍ فَإِنَّهُ يُقَالُ لَكَ الثَّوْبَانِ السَّرْدَانِيَّانِ</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و لعلّ الثواب السّرداني منسوب إلى هذه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اللَّذَانِ دَفَعَهُمَا إِلَيْكَ فُلَانُ بْنُ فُلَانٍ مَا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 إِي وَ اللَّهِ يَا سَيِّدِي لَقَدْ نَسِيتُهُمَا حَتَّى ذَهَبَا عَنْ قَلْبِي وَ لَسْتُ أَدْرِي الْآنَ أَيْنَ وَضَعْتُهُمَا فَمَضَى الرَّجُلُ فَلَمْ يَبْقَ شَيْ‌ءٌ كَانَ مَعَهُ إِلَّا فَتَّشَهُ وَ حَلَّهُ</w:t>
      </w:r>
      <w:r>
        <w:rPr>
          <w:rStyle w:val="FootnoteAnchor"/>
          <w:rtl w:val="true"/>
        </w:rPr>
        <w:footnoteReference w:id="1456"/>
      </w:r>
      <w:r>
        <w:rPr>
          <w:rFonts w:ascii="Amiri" w:hAnsi="Amiri" w:eastAsia="Amiri" w:cs="Amiri"/>
          <w:color w:val="111111"/>
          <w:sz w:val="28"/>
          <w:sz w:val="28"/>
          <w:szCs w:val="28"/>
          <w:rtl w:val="true"/>
          <w:lang w:bidi="ar-SA"/>
        </w:rPr>
        <w:t>وَ سَأَلَ مَنْ حَمَلَ إِلَيْهِ شَيْئاً مِنَ الْمَتَاعِ أَنْ يُفَتِّشَ ذَلِكَ فَلَمْ يَقِفْ لَهُمَا عَلَى خَبَرٍ فَرَجَعَ إِلَى أَبِي جَعْفَرٍ فَأَخْبَرَهُ</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 يُقَالُ لَكَ امْضِ إِلَى فُلَانِ بْنِ فُلَانٍ الْقَطَّانِ الَّذِي حَمَلْتَ إِلَيْهِ الْعِدْلَيْنِ الْقُطْنَ فِي دَارِ الْقُطْنِ فَافْتُقْ أَحَدَهُمَا وَ هُوَ الَّذِي عَلَيْهِ مَكْتُوبٌ كَذَا وَ كَذَا فَإِنَّهُمَا</w:t>
      </w:r>
      <w:r>
        <w:rPr>
          <w:rStyle w:val="FootnoteAnchor"/>
          <w:rtl w:val="true"/>
        </w:rPr>
        <w:footnoteReference w:id="1458"/>
      </w:r>
      <w:r>
        <w:rPr>
          <w:rFonts w:ascii="Amiri" w:hAnsi="Amiri" w:eastAsia="Amiri" w:cs="Amiri"/>
          <w:color w:val="111111"/>
          <w:sz w:val="28"/>
          <w:sz w:val="28"/>
          <w:szCs w:val="28"/>
          <w:rtl w:val="true"/>
          <w:lang w:bidi="ar-SA"/>
        </w:rPr>
        <w:t xml:space="preserve">فِي جَانِبِهِ فَتَحَيَّرَ الرَّجُلُ مِمَّا أَخْبَرَ بِهِ أَبُو جَعْفَرٍ وَ مَضَى لِوَجْهِهِ إِلَى الْمَوْضِعِ فَفَتَقَ الْعِدْلَ الَّذِي قَالَ لَهُ افْتُقْهُ فَإِذَا الثَّوْبَانِ فِي جَانِبِهِ قَدِ انْدَسَّا مَعَ الْقُطْنِ فَأَخَذَهُمَا وَ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إِلَى أَبِي جَعْفَرٍ فَسَلَّمَهُمَا</w:t>
      </w:r>
      <w:r>
        <w:rPr>
          <w:rStyle w:val="FootnoteAnchor"/>
          <w:rtl w:val="true"/>
        </w:rPr>
        <w:footnoteReference w:id="1460"/>
      </w:r>
      <w:r>
        <w:rPr>
          <w:rFonts w:ascii="Amiri" w:hAnsi="Amiri" w:eastAsia="Amiri" w:cs="Amiri"/>
          <w:color w:val="111111"/>
          <w:sz w:val="28"/>
          <w:sz w:val="28"/>
          <w:szCs w:val="28"/>
          <w:rtl w:val="true"/>
          <w:lang w:bidi="ar-SA"/>
        </w:rPr>
        <w:t>إِلَيْهِ وَ قَالَ لَهُ لَقَدْ نَسِيتُهُمَا</w:t>
      </w:r>
      <w:r>
        <w:rPr>
          <w:rStyle w:val="FootnoteAnchor"/>
          <w:rtl w:val="true"/>
        </w:rPr>
        <w:footnoteReference w:id="1461"/>
      </w:r>
      <w:r>
        <w:rPr>
          <w:rFonts w:ascii="Amiri" w:hAnsi="Amiri" w:eastAsia="Amiri" w:cs="Amiri"/>
          <w:color w:val="111111"/>
          <w:sz w:val="28"/>
          <w:sz w:val="28"/>
          <w:szCs w:val="28"/>
          <w:rtl w:val="true"/>
          <w:lang w:bidi="ar-SA"/>
        </w:rPr>
        <w:t xml:space="preserve">لِأَنِّي لَمَّا شَدَدْتُ الْمَتَاعَ بَقِيَا فَجَعَلْتُهُمَا فِي جَانِبِ الْعِدْلِ لِيَكُونَ ذَلِكَ أَحْفَظَ لَهُمَا وَ تَحَدَّثَ الرَّجُلُ بِمَا رَآهُ وَ أَخْبَرَهُ بِهِ أَبُو جَعْفَرٍ عَنْ عَجِيبِ الْأَمْرِ الَّذِي لَا يَقِفُ إِلَيْهِ إِلَّا نَبِيٌّ أَوْ إِمَامٌ مِنْ قِبَلِ اللَّهِ الَّذِي يَعْلَمُ السَّرَائِرَ وَ مَا تُخْفِي الصُّدُورُ وَ لَمْ يَكُنْ هَذَا الرَّجُلُ يَعْرِفُ أَبَا جَعْفَرٍ وَ إِنَّمَا أُنْفِذَ عَلَى يَدِهِ كَمَا يُنْفِذُ التُّجَّارُ إِلَى أَصْحَابِهِمْ عَلَى يَدِ </w:t>
      </w:r>
    </w:p>
    <w:p>
      <w:pPr>
        <w:pStyle w:val="BookText"/>
        <w:rPr/>
      </w:pPr>
      <w:r>
        <w:rPr>
          <w:rFonts w:ascii="Amiri" w:hAnsi="Amiri" w:eastAsia="Amiri" w:cs="Amiri"/>
          <w:color w:val="111111"/>
          <w:sz w:val="28"/>
          <w:sz w:val="28"/>
          <w:szCs w:val="28"/>
          <w:rtl w:val="true"/>
          <w:lang w:bidi="ar-SA"/>
        </w:rPr>
        <w:t>مَنْ يَثِقُونَ بِهِ وَ لَا كَانَ مَعَهُ تَذْكِرَةٌ سَلَّمَهَا إِلَى أَبِي جَعْفَرٍ وَ لَا كِتَابٌ لِأَنَّ الْأَمْرَ كَانَ حَادّاً جِدّاً</w:t>
      </w:r>
      <w:r>
        <w:rPr>
          <w:rStyle w:val="FootnoteAnchor"/>
          <w:rtl w:val="true"/>
        </w:rPr>
        <w:footnoteReference w:id="1462"/>
      </w:r>
      <w:r>
        <w:rPr>
          <w:rFonts w:ascii="Amiri" w:hAnsi="Amiri" w:eastAsia="Amiri" w:cs="Amiri"/>
          <w:color w:val="111111"/>
          <w:sz w:val="28"/>
          <w:sz w:val="28"/>
          <w:szCs w:val="28"/>
          <w:rtl w:val="true"/>
          <w:lang w:bidi="ar-SA"/>
        </w:rPr>
        <w:t xml:space="preserve">فِي زَمَانِ الْمُعْتَضِدِ وَ السَّيْفُ يَقْطُرُ دَماً كَمَا يُقَالُ وَ كَانَ سِرّاً بَيْنَ الْخَاصِّ مِنْ أَهْلِ هَذَا الشَّأْنِ وَ كَانَ مَا يُحْمَلُ بِهِ إِلَى أَبِي جَعْفَرٍ لَا يَقِفُ مَنْ يَحْمِلُهُ عَلَى خَبَرِهِ وَ لَا حَالِهِ وَ إِنَّمَا يُقَالُ امْضِ إِلَى مَوْضِعِ كَذَا وَ كَذَا فَسَلِّمْ مَا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غَيْرِ أَنْ يُشْعَرَ بِشَيْ‌ءٍ وَ لَا يُدْفَعَ إِلَيْهِ كِتَابٌ لِئَلَّا يُوقَفَ عَلَى مَا تَحْمِلُهُ مِنْهُ</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أَبِي جَعْفَرٍ مُحَمَّدِ بْنِ عَلِيِّ بْنِ الْحُسَيْنِ قَالَ أَخْبَرَنَا عَلِيُّ بْنُ أَحْمَدَ بْنِ مُوسَى الدَّقَّاقُ وَ مُحَمَّدُ بْنُ أَحْمَدَ السِّنَانِيُّ وَ الْحُسَيْنُ بْنُ إِبْرَاهِيمَ بْنِ أَحْمَدَ بْنِ هِشَامٍ الْمُؤَدِّبُ عَنْ أَبِي الْحُسَيْنِ مُحَمَّدِ بْنِ جَعْفَرٍ الْأَسَدِيِّ الْكُوفِيِّ رَضِيَ اللَّهُ عَنْهُ أَنَّهُ وَرَدَ عَلَيْهِ فِيمَا وَرَدَ مِنْ جَوَابِ مَسَائِلِهِ عَنْ مُحَمَّدِ بْنِ عُثْمَانَ الْعَمْرِيِّ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الصَّلَاةِ عِنْدَ طُلُوعِ الشَّمْسِ وَ عِنْدَ غُرُوبِهَا فَلَئِنْ كَانَ كَمَا يَقُولُ النَّاسُ إِنَّ الشَّمْسَ تَطْلُعُ بَيْنَ قَرْنَيْ شَيْطَانٍ وَ تَغْرُبُ بَيْنَ قَرْنَيْ شَيْطَانٍ فَمَا أُرْغِمَ أَنْفُ الشَّيْطَانِ بِشَيْ‌ءٍ أَفْضَلَ مِنَ الصَّلَاةِ</w:t>
      </w:r>
      <w:r>
        <w:rPr>
          <w:rStyle w:val="FootnoteAnchor"/>
          <w:rtl w:val="true"/>
        </w:rPr>
        <w:footnoteReference w:id="1465"/>
      </w:r>
      <w:r>
        <w:rPr>
          <w:rFonts w:ascii="Amiri" w:hAnsi="Amiri" w:eastAsia="Amiri" w:cs="Amiri"/>
          <w:color w:val="111111"/>
          <w:sz w:val="28"/>
          <w:sz w:val="28"/>
          <w:szCs w:val="28"/>
          <w:rtl w:val="true"/>
          <w:lang w:bidi="ar-SA"/>
        </w:rPr>
        <w:t xml:space="preserve">فَصَلِّهَا وَ أَرْغِمْ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عن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قَالَ أَبُو جَعْفَرِ بْنُ بَابَوَيْهِ فِي الْخَبَرِ الَّذِي رُوِيَ</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النوادر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فِيمَنْ أَفْطَرَ</w:t>
      </w:r>
    </w:p>
    <w:p>
      <w:pPr>
        <w:pStyle w:val="BookText"/>
        <w:rPr/>
      </w:pPr>
      <w:r>
        <w:rPr>
          <w:rFonts w:ascii="Amiri" w:hAnsi="Amiri" w:eastAsia="Amiri" w:cs="Amiri"/>
          <w:color w:val="111111"/>
          <w:sz w:val="28"/>
          <w:sz w:val="28"/>
          <w:szCs w:val="28"/>
          <w:rtl w:val="true"/>
          <w:lang w:bidi="ar-SA"/>
        </w:rPr>
        <w:t>يَوْماً فِي</w:t>
      </w:r>
      <w:r>
        <w:rPr>
          <w:rStyle w:val="FootnoteAnchor"/>
          <w:rtl w:val="true"/>
        </w:rPr>
        <w:footnoteReference w:id="1470"/>
      </w:r>
      <w:r>
        <w:rPr>
          <w:rFonts w:ascii="Amiri" w:hAnsi="Amiri" w:eastAsia="Amiri" w:cs="Amiri"/>
          <w:color w:val="111111"/>
          <w:sz w:val="28"/>
          <w:sz w:val="28"/>
          <w:szCs w:val="28"/>
          <w:rtl w:val="true"/>
          <w:lang w:bidi="ar-SA"/>
        </w:rPr>
        <w:t>شَهْرِ رَمَضَانَ مُتَعَمِّداً إنَّ عَلَيْهِ ثَلَاثَ كَفَّارَاتٍ فَإِنِّي أُفْتِي بِهِ فِيمَنْ أَفْطَرَ بِجِمَاعٍ مُحَرَّمٍ عَلَيْهِ أَوْ بِطَعَامٍ مُحَرَّمٍ عَلَيْهِ لِوُجُودِ ذَلِكَ فِي رِوَايَاتِ أَبِي الْحُسَيْنِ الْأَسَدِيِ</w:t>
      </w:r>
      <w:r>
        <w:rPr>
          <w:rStyle w:val="FootnoteAnchor"/>
          <w:rtl w:val="true"/>
        </w:rPr>
        <w:footnoteReference w:id="1471"/>
      </w:r>
      <w:r>
        <w:rPr>
          <w:rFonts w:ascii="Amiri" w:hAnsi="Amiri" w:eastAsia="Amiri" w:cs="Amiri"/>
          <w:color w:val="111111"/>
          <w:sz w:val="28"/>
          <w:sz w:val="28"/>
          <w:szCs w:val="28"/>
          <w:rtl w:val="true"/>
          <w:lang w:bidi="ar-SA"/>
        </w:rPr>
        <w:t>فِيمَا وَرَدَ عَلَيْهِ مِنَ الشَّيْخِ أَبِي جَعْفَرِ بْنِ عُثْمَانَ الْعَمْرِيِّ رَضِيَ اللَّهُ عَنْهُ</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جَمَاعَةٌ عَنْ أَبِي مُحَمَّدٍ هَارُونَ عَنْ أَبِي عَلِيٍّ مُحَمَّدِ بْنِ هَمَّامٍ قَالَ أَبُو عَلِيٍ وَ عَلَى خَاتَمِ أَبِي جَعْفَرٍ السَّمَّانِ رَضِيَ اللَّهُ عَنْهُ لَا إِلَهَ إِلَّا اللَّهُ الْمَلِكُ الْحَقُّ الْمُبِينُ فَسَأَلْتُهُ عَنْهُ فَقَالَ حَدَّثَنِي أَبُو مُحَمَّدٍ يَعْنِي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w:t>
      </w:r>
      <w:r>
        <w:rPr>
          <w:rStyle w:val="FootnoteAnchor"/>
          <w:rtl w:val="true"/>
        </w:rPr>
        <w:footnoteReference w:id="1473"/>
      </w:r>
      <w:r>
        <w:rPr>
          <w:rFonts w:ascii="Amiri" w:hAnsi="Amiri" w:eastAsia="Amiri" w:cs="Amiri"/>
          <w:color w:val="111111"/>
          <w:sz w:val="28"/>
          <w:sz w:val="28"/>
          <w:szCs w:val="28"/>
          <w:rtl w:val="true"/>
          <w:lang w:bidi="ar-SA"/>
        </w:rPr>
        <w:t xml:space="preserve">قَالُوا كَانَ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فَصُّهُ عَقِيقٌ فَلَمَّا حَضَرَتْهَا الْوَفَاةُ دَفَعَتْهُ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حَضَرَتْهُ الْوَفَاةُ دَفَعَهُ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فَاشْتَهَيْتُ أَنْ أَنْقُشَ عَلَيْهِ شَيْئاً فَرَأَيْتُ فِي النَّوْمِ الْمَسِيحَ عِيسَى ابْنَ مَرْيَمَ عَلَى نَبِيِّنَا وَ آلِهِ وَ عَلَيْهِ السَّلَامُ فَقُلْتُ لَهُ يَا رُوحَ اللَّهِ مَا أَنْقُشُ عَلَى خَاتَمِي هَذَا قَالَ انْقُشْ عَلَيْهِ لَا إِلَهَ إِلَّا اللَّهُ الْمَلِكُ الْحَقُّ الْمُبِينُ فَإِنَّهُ أَوَّلُ التَّوْرَاةِ وَ آخِرُ الْإِنْجِيلِ</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جَمَاعَةٌ عَنْ أَبِي مُحَمَّدٍ الْحَسَنِ بْنِ حَمْزَةَ بْنِ عَلِيِّ بْنِ عَبْدِ اللَّهِ بْنِ مُحَمَّدِ بْنِ الْحَسَنِ بْنِ الْحُسَيْنِ بْنِ عَلِيِّ بْنِ الْحُسَيْنِ بْنِ عَلِيِّ بْنِ أَبِي طَالِبٍ ع</w:t>
      </w:r>
      <w:r>
        <w:rPr>
          <w:rStyle w:val="FootnoteAnchor"/>
          <w:rtl w:val="true"/>
        </w:rPr>
        <w:footnoteReference w:id="1475"/>
      </w:r>
      <w:r>
        <w:rPr>
          <w:rFonts w:ascii="Amiri" w:hAnsi="Amiri" w:eastAsia="Amiri" w:cs="Amiri"/>
          <w:color w:val="111111"/>
          <w:sz w:val="28"/>
          <w:sz w:val="28"/>
          <w:szCs w:val="28"/>
          <w:rtl w:val="true"/>
          <w:lang w:bidi="ar-SA"/>
        </w:rPr>
        <w:t>قَالَ حَدَّثَنَا عَلِيُّ بْنُ مُحَمَّدٍ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زِيَادٍ </w:t>
      </w:r>
    </w:p>
    <w:p>
      <w:pPr>
        <w:pStyle w:val="BookText"/>
        <w:rPr/>
      </w:pPr>
      <w:r>
        <w:rPr>
          <w:rFonts w:ascii="Amiri" w:hAnsi="Amiri" w:eastAsia="Amiri" w:cs="Amiri"/>
          <w:color w:val="111111"/>
          <w:sz w:val="28"/>
          <w:sz w:val="28"/>
          <w:szCs w:val="28"/>
          <w:rtl w:val="true"/>
          <w:lang w:bidi="ar-SA"/>
        </w:rPr>
        <w:t xml:space="preserve">الصَّيْمَرِيُّ يَسْأَلُ صَاحِبَ الزَّمَانِ عَجَّلَ اللَّهُ فَرَجَهُ كَفَناً يَتَيَمَّنُ بِمَا يَكُونُ مِنْ عِنْدِهِ فَوَرَدَ أَنَّكَ تَحْتَاجُ إِلَيْهِ سَنَةَ إِحْدَى وَ ثَمَانِينَ فَمَاتَ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الْوَقْتِ الَّذِي حَدَّهُ وَ بَعَثَ إِلَيْهِ بِالْكَفَنِ قَبْلَ مَوْتِهِ بِشَهْرٍ</w:t>
      </w:r>
      <w:r>
        <w:rPr>
          <w:rStyle w:val="FootnoteAnchor"/>
          <w:rtl w:val="true"/>
        </w:rPr>
        <w:footnoteReference w:id="1477"/>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الصيمري نحوه و في ص</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نحو هذا الخبر في 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عليّ بن زياد الصيمري، و لا يبعد تعدّد القضيّة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أَحْمَدَ بْنِ مُحَمَّدِ بْنِ عَيَّاشٍ</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و عنونه الشيخ أيضا في فهرسته و رجاله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ابْنُ مَرْوَانَ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حَدَّثَنِي ابْنُ أَبِي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بِالْحَائِرِ زَائِراً عَشِيَّةَ عَرَفَةَ فَخَرَجْتُ مُتَوَجِّهاً عَلَى طَرِيقِ الْبَرِّ فَلَمَّا انْتَهَيْتُ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الْمُسَنَّاةِ جَلَسْتُ إِلَيْهَا مُسْتَرِيحاً ثُمَّ قُمْتُ أَمْشِي وَ إِذَا رَجُلٌ عَلَى ظَهْرِ الطَّرِيقِ فَقَالَ لِي هَلْ لَكَ فِي الرِّفْقَةِ فَقُلْتُ نَعَمْ فَمَشَيْنَا مَعاً يُحَدِّثُنِي وَ أُحَدِّثُهُ وَ سَأَلَنِي عَنْ حَالِي فَأَعْلَمْتُهُ أَنِّي مُضَيَّقٌ لَا شَيْ‌ءَ مَعِي وَ لَا فِي يَدِي فَالْتَفَتَ إِلَيَّ فَقَالَ لِي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دَخَلْتَ الْكُوفَةَ 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الزُّرَارِيِّ فَاقْرَعْ عَلَيْهِ بَابَهُ فَإِنَّهُ سَيَخْرُجُ إِلَيْكَ</w:t>
      </w:r>
      <w:r>
        <w:rPr>
          <w:rStyle w:val="FootnoteAnchor"/>
          <w:rtl w:val="true"/>
        </w:rPr>
        <w:footnoteReference w:id="1480"/>
      </w:r>
      <w:r>
        <w:rPr>
          <w:rFonts w:ascii="Amiri" w:hAnsi="Amiri" w:eastAsia="Amiri" w:cs="Amiri"/>
          <w:color w:val="111111"/>
          <w:sz w:val="28"/>
          <w:sz w:val="28"/>
          <w:szCs w:val="28"/>
          <w:rtl w:val="true"/>
          <w:lang w:bidi="ar-SA"/>
        </w:rPr>
        <w:t xml:space="preserve">وَ فِي يَدِهِ دَمُ الْأُضْحِيَّةِ فَقُلْ لَهُ يُقَالُ لَكَ أَعْطِ هَذَا الرَّجُلَ </w:t>
      </w:r>
    </w:p>
    <w:p>
      <w:pPr>
        <w:pStyle w:val="BookText"/>
        <w:rPr/>
      </w:pPr>
      <w:r>
        <w:rPr>
          <w:rFonts w:ascii="Amiri" w:hAnsi="Amiri" w:eastAsia="Amiri" w:cs="Amiri"/>
          <w:color w:val="111111"/>
          <w:sz w:val="28"/>
          <w:sz w:val="28"/>
          <w:szCs w:val="28"/>
          <w:rtl w:val="true"/>
          <w:lang w:bidi="ar-SA"/>
        </w:rPr>
        <w:t>الصُّرَّةَ الدَّنَانِيرَ الَّتِي عِنْدَ رِجْلِ السَّرِيرِ فَتَعَجَّبْتُ مِنْ هَذَا ثُمَّ فَارَقَنِي وَ مَضَى لِوَجْهِهِ لَا أَدْرِي أَيْنَ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دَخَلْتُ الْكُوفَةَ فَقَصَدْتُ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Style w:val="FootnoteAnchor"/>
          <w:rtl w:val="true"/>
        </w:rPr>
        <w:footnoteReference w:id="1481"/>
      </w:r>
      <w:r>
        <w:rPr>
          <w:rFonts w:ascii="Amiri" w:hAnsi="Amiri" w:eastAsia="Amiri" w:cs="Amiri"/>
          <w:color w:val="111111"/>
          <w:sz w:val="28"/>
          <w:sz w:val="28"/>
          <w:szCs w:val="28"/>
          <w:rtl w:val="true"/>
          <w:lang w:bidi="ar-SA"/>
        </w:rPr>
        <w:t>أَبَا طَاهِرٍ مُحَمَّدِ بْنِ سُلَيْمَانَ الزُّرَارِيِ</w:t>
      </w:r>
      <w:r>
        <w:rPr>
          <w:rStyle w:val="FootnoteAnchor"/>
          <w:rtl w:val="true"/>
        </w:rPr>
        <w:footnoteReference w:id="1482"/>
      </w:r>
      <w:r>
        <w:rPr>
          <w:rFonts w:ascii="Amiri" w:hAnsi="Amiri" w:eastAsia="Amiri" w:cs="Amiri"/>
          <w:color w:val="111111"/>
          <w:sz w:val="28"/>
          <w:sz w:val="28"/>
          <w:szCs w:val="28"/>
          <w:rtl w:val="true"/>
          <w:lang w:bidi="ar-SA"/>
        </w:rPr>
        <w:t xml:space="preserve">فَقَرَعْتُ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بَابَهُ كَمَا قَالَ لِي وَ خَرَجَ إِلَيَّ وَ فِي يَدِهِ دَمُ الْأُضْحِيَّةِ فَقُلْتُ لَهُ يُقَالُ لَكَ أَعْطِ هَذَا الرَّجُلَ الصُّرَّةَ الدَّنَانِيرَ الَّتِي عِنْدَ رِجْلِ السَّرِيرِ فَقَالَ سَمْعاً وَ طَاعَةً وَ دَخَلَ فَأَخْرَجَ إِلَيَّ الصُّرَّةَ فَسَلَّمَهَا إِلَيَّ فَأَخَذْتُهَا وَ انْصَرَفْتُ</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جَمَاعَةٌ عَنْ أَبِي غَالِبٍ أَحْمَدَ بْنِ مُحَمَّدٍ الزُّرَارِيِّ قَالَ حَدَّثَنِي أَبُو عَبْدِ اللَّهِ مُحَمَّدُ بْنُ زَيْدِ بْنِ مَرْوَانَ</w:t>
      </w:r>
      <w:r>
        <w:rPr>
          <w:rStyle w:val="FootnoteAnchor"/>
          <w:rtl w:val="true"/>
        </w:rPr>
        <w:footnoteReference w:id="1485"/>
      </w:r>
      <w:r>
        <w:rPr>
          <w:rFonts w:ascii="Amiri" w:hAnsi="Amiri" w:eastAsia="Amiri" w:cs="Amiri"/>
          <w:color w:val="111111"/>
          <w:sz w:val="28"/>
          <w:sz w:val="28"/>
          <w:szCs w:val="28"/>
          <w:rtl w:val="true"/>
          <w:lang w:bidi="ar-SA"/>
        </w:rPr>
        <w:t xml:space="preserve">قَالَ حَدَّثَنِي أَبُو عِيسَى مُحَمَّدُ بْنُ عَلِيٍّ الْجَعْفَرِيُّ وَ أَبُو الْحُسَيْنِ مُحَمَّدُ بْنُ عَلِيِّ بْنِ الرَّقَّامِ قَالا حَدَّثَنَا أَبُو سُورَةَ قَالَ أَبُو غَالِبٍ وَ قَدْ رَأَيْتُ ابْناً لِأَبِي سُورَةَ وَ كَانَ أَبُو سُورَةَ أَحَدَ مَشَايِخِ الزَّيْدِيَّةِ الْمَذْكُورِينَ قَالَ أَبُو سُورَةَ خَرَجْتُ إِلَى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يَوْمَ عَرَفَةَ فَعَرَّفْتُ</w:t>
      </w:r>
      <w:r>
        <w:rPr>
          <w:rStyle w:val="FootnoteAnchor"/>
          <w:rtl w:val="true"/>
        </w:rPr>
        <w:footnoteReference w:id="1486"/>
      </w:r>
      <w:r>
        <w:rPr>
          <w:rFonts w:ascii="Amiri" w:hAnsi="Amiri" w:eastAsia="Amiri" w:cs="Amiri"/>
          <w:color w:val="111111"/>
          <w:sz w:val="28"/>
          <w:sz w:val="28"/>
          <w:szCs w:val="28"/>
          <w:rtl w:val="true"/>
          <w:lang w:bidi="ar-SA"/>
        </w:rPr>
        <w:t>يَوْمَ عَرَفَةَ فَلَمَّا كَانَ وَقْتُ عِشَاءِ الْآخِرِ صَلَّيْتُ وَ قُمْتُ فَابْتَدَأْتُ أَقْرَأُ مِنَ الْحَمْدِ وَ إِذَا شَابٌّ حَسَنُ الْوَجْهِ عَلَيْهِ جُبَّةٌ سَيْفِيٌ</w:t>
      </w:r>
      <w:r>
        <w:rPr>
          <w:rStyle w:val="FootnoteAnchor"/>
          <w:rtl w:val="true"/>
        </w:rPr>
        <w:footnoteReference w:id="1487"/>
      </w:r>
      <w:r>
        <w:rPr>
          <w:rFonts w:ascii="Amiri" w:hAnsi="Amiri" w:eastAsia="Amiri" w:cs="Amiri"/>
          <w:color w:val="111111"/>
          <w:sz w:val="28"/>
          <w:sz w:val="28"/>
          <w:szCs w:val="28"/>
          <w:rtl w:val="true"/>
          <w:lang w:bidi="ar-SA"/>
        </w:rPr>
        <w:t>فَابْتَدَأَ أَيْضاً مِنَ الْحَمْدِ وَ خَتَمَ قَبْلِي أَوْ خَتَمْتُ قَبْلَهُ فَلَمَّا كَانَ الْغَدَاةُ خَرَجْنَا جَمِيعاً مِنْ بَابِ الْحَائِرِ فَلَمَّا صِرْنَا إِلَى</w:t>
      </w:r>
      <w:r>
        <w:rPr>
          <w:rStyle w:val="FootnoteAnchor"/>
          <w:rtl w:val="true"/>
        </w:rPr>
        <w:footnoteReference w:id="1488"/>
      </w:r>
      <w:r>
        <w:rPr>
          <w:rFonts w:ascii="Amiri" w:hAnsi="Amiri" w:eastAsia="Amiri" w:cs="Amiri"/>
          <w:color w:val="111111"/>
          <w:sz w:val="28"/>
          <w:sz w:val="28"/>
          <w:szCs w:val="28"/>
          <w:rtl w:val="true"/>
          <w:lang w:bidi="ar-SA"/>
        </w:rPr>
        <w:t xml:space="preserve">شَاطِئِ الْفُرَاتِ قَالَ لِيَ الشَّابُّ أَنْتَ تُرِيدُ الْكُوفَةَ فَامْضِ فَمَضَيْتُ </w:t>
      </w:r>
    </w:p>
    <w:p>
      <w:pPr>
        <w:pStyle w:val="BookText"/>
        <w:rPr/>
      </w:pPr>
      <w:r>
        <w:rPr>
          <w:rFonts w:ascii="Amiri" w:hAnsi="Amiri" w:eastAsia="Amiri" w:cs="Amiri"/>
          <w:color w:val="111111"/>
          <w:sz w:val="28"/>
          <w:sz w:val="28"/>
          <w:szCs w:val="28"/>
          <w:rtl w:val="true"/>
          <w:lang w:bidi="ar-SA"/>
        </w:rPr>
        <w:t>طَرِيقَ الْفُرَاتِ وَ أَخَذَ الشَّابُّ طَرِيقَ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سُورَةَ ثُمَّ أَسِفْتُ عَلَى فِرَاقِهِ فَاتَّبَعْتُهُ فَقَالَ لِي تَعَالَ فَجِئْنَا جَمِيعاً إِلَى أَصْلِ حِصْنِ الْمُسَنَّاةِ فَنِمْنَا جَمِيعاً وَ انْتَبَهْنَا فَإِذَا نَحْنُ عَلَى الْعَوْفِيِ</w:t>
      </w:r>
      <w:r>
        <w:rPr>
          <w:rStyle w:val="FootnoteAnchor"/>
          <w:rtl w:val="true"/>
        </w:rPr>
        <w:footnoteReference w:id="1489"/>
      </w:r>
      <w:r>
        <w:rPr>
          <w:rFonts w:ascii="Amiri" w:hAnsi="Amiri" w:eastAsia="Amiri" w:cs="Amiri"/>
          <w:color w:val="111111"/>
          <w:sz w:val="28"/>
          <w:sz w:val="28"/>
          <w:szCs w:val="28"/>
          <w:rtl w:val="true"/>
          <w:lang w:bidi="ar-SA"/>
        </w:rPr>
        <w:t>عَلَى جَبَلِ الْخَنْدَقِ فَقَالَ لِي أَنْتَ مُضَيَّقٌ وَ عَلَيْكَ عِيَالٌ فَامْضِ إِلَى أَبِي طَاهِرٍ الزُّرَارِيِّ فَيَخْرُجُ إِلَيْكَ</w:t>
      </w:r>
      <w:r>
        <w:rPr>
          <w:rStyle w:val="FootnoteAnchor"/>
          <w:rtl w:val="true"/>
        </w:rPr>
        <w:footnoteReference w:id="1490"/>
      </w:r>
      <w:r>
        <w:rPr>
          <w:rFonts w:ascii="Amiri" w:hAnsi="Amiri" w:eastAsia="Amiri" w:cs="Amiri"/>
          <w:color w:val="111111"/>
          <w:sz w:val="28"/>
          <w:sz w:val="28"/>
          <w:szCs w:val="28"/>
          <w:rtl w:val="true"/>
          <w:lang w:bidi="ar-SA"/>
        </w:rPr>
        <w:t>مِنْ مَنْزِلِهِ وَ فِي يَدِهِ الدَّمُ مِنَ الْأُضْحِيَّةِ</w:t>
      </w:r>
      <w:r>
        <w:rPr>
          <w:rStyle w:val="FootnoteAnchor"/>
          <w:rtl w:val="true"/>
        </w:rPr>
        <w:footnoteReference w:id="1491"/>
      </w:r>
      <w:r>
        <w:rPr>
          <w:rFonts w:ascii="Amiri" w:hAnsi="Amiri" w:eastAsia="Amiri" w:cs="Amiri"/>
          <w:color w:val="111111"/>
          <w:sz w:val="28"/>
          <w:sz w:val="28"/>
          <w:szCs w:val="28"/>
          <w:rtl w:val="true"/>
          <w:lang w:bidi="ar-SA"/>
        </w:rPr>
        <w:t>فَقُلْ لَهُ شَابٌّ مِنْ صِفَتِهِ كَذَا يَقُولُ لَكَ صُرَّةٌ فِيهَا عِشْرُونَ دِينَاراً جَاءَكَ بِهَا بَعْضُ إِخْوَانِكَ فَخُذْهَا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سُورَةَ فَصِرْتُ إِلَى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الزُّرَارِيِّ كَمَا قَالَ الشَّابُّ وَ وَصَفْتُهُ لَهُ فَقَالَ الْحَمْدُ لِلَّهِ وَ رَأَيْتُهُ فَدَخَلَ وَ أَخْرَجَ إِلَيَّ الصُّرَّةَ الدَّنَانِيرَ فَدَفَعَهَا إِلَيَّ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زَيْدِ بْنِ مَرْوَانَ وَ هُوَ أَيْضاً مِنْ أَحَدِ مَشَايِخِ الزَّيْدِيَّةِ حَدَّثْتُ بِهَذَا الْحَدِيثِ أَبَا الْحَسَنِ</w:t>
      </w:r>
      <w:r>
        <w:rPr>
          <w:rStyle w:val="FootnoteAnchor"/>
          <w:rtl w:val="true"/>
        </w:rPr>
        <w:footnoteReference w:id="1493"/>
      </w:r>
      <w:r>
        <w:rPr>
          <w:rFonts w:ascii="Amiri" w:hAnsi="Amiri" w:eastAsia="Amiri" w:cs="Amiri"/>
          <w:color w:val="111111"/>
          <w:sz w:val="28"/>
          <w:sz w:val="28"/>
          <w:szCs w:val="28"/>
          <w:rtl w:val="true"/>
          <w:lang w:bidi="ar-SA"/>
        </w:rPr>
        <w:t>مُحَمَّدَ بْنَ عُبَيْدِ اللَّهِ الْعَلَوِيَّ وَ نَحْنُ نُزُولٌ بِأَرْضِ الْهِرِّ فَقَالَ هَذَا حَقٌّ جَاءَنِي رَجُلٌ شَابٌّ فَتَوَسَّمْتُ</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و في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وَجْهِهِ سِمَةً فَانْصَرَفَ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النَّاسُ كُلُّهُمْ وَ قُلْتُ لَهُ مَنْ أَنْتَ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أَنَا رَسُولُ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إِخْوَانِهِ بِبَغْدَادَ فَقُلْتُ لَهُ مَعَكَ رَاحِلَةٌ فَقَالَ نَعَمْ فِي دَارِ الطَّلْحِيِّينَ فَقُلْتُ لَهُ قُمْ فَجِئْ بِهَا وَ وَجَّهْتُ مَعَهُ غُلَاماً فَأَحْضَرَ رَاحِلَتَهُ وَ أَقَامَ عِنْدِي يَوْمَهُ ذَلِكَ وَ أَكَلَ مِنْ طَعَامِي وَ حَدَّثَنِي بِكَثِيرٍ مِنْ سِرِّي وَ ضَمِيرِي قَالَ فَقُلْتُ لَهُ عَلَى أَيِّ طَرِيقٍ تَأْخُذُ قَالَ أَنْزِلُ إِلَى </w:t>
      </w:r>
    </w:p>
    <w:p>
      <w:pPr>
        <w:pStyle w:val="BookText"/>
        <w:rPr/>
      </w:pPr>
      <w:r>
        <w:rPr>
          <w:rFonts w:ascii="Amiri" w:hAnsi="Amiri" w:eastAsia="Amiri" w:cs="Amiri"/>
          <w:color w:val="111111"/>
          <w:sz w:val="28"/>
          <w:sz w:val="28"/>
          <w:szCs w:val="28"/>
          <w:rtl w:val="true"/>
          <w:lang w:bidi="ar-SA"/>
        </w:rPr>
        <w:t xml:space="preserve">هَذِهِ النَّجَفَةِ ثُمَّ آتِي وَادِيَ الرَّمْلَةِ ثُمَّ آتِي الْفُسْطَاطَ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 الرَّاحِلَةَ</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 xml:space="preserve">فَأَرْكَبُ إِلَى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Style w:val="FootnoteAnchor"/>
          <w:rtl w:val="true"/>
        </w:rPr>
        <w:footnoteReference w:id="1496"/>
      </w:r>
      <w:r>
        <w:rPr>
          <w:rFonts w:ascii="Amiri" w:hAnsi="Amiri" w:eastAsia="Amiri" w:cs="Amiri"/>
          <w:color w:val="111111"/>
          <w:sz w:val="28"/>
          <w:sz w:val="28"/>
          <w:szCs w:val="28"/>
          <w:rtl w:val="true"/>
          <w:lang w:bidi="ar-SA"/>
        </w:rPr>
        <w:t>مُحَمَّدُ بْنُ عُبَيْدِ اللَّهِ فَلَمَّا كَانَ مِنَ الْغَدِ رَكِبَ رَاحِلَتَهُ وَ رَكِبْتُ مَعَهُ حَتَّى صِرْنَا إِلَى قَنْطَرَةِ دَارِ صَالِحٍ فَعَبَرَ الْخَنْدَقَ وَحْدَهُ وَ أَنَا أَرَاهُ حَتَّى نَزَلَ النَّجَفَ وَ غَابَ عَنْ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زَيْدٍ فَحَدَّثْتُ أَبَا بَكْرٍ مُحَمَّدَ بْنَ أَبِي دَارِمٍ الْيَمَامِيَ</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قال 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أوّل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المسند الشيعي،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الكوفة، جمع في الحط على الصحابة و كان يترفّض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 مَشَايِخِ الْحَشْوِيَّةِ بِهَذَيْنِ الْحَدِيثَيْنِ فَقَالَ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حَقٌّ جَاءَنِي مُنْذُ سُنَيَّاتٍ ابْنُ أُخْتِ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النُّخَالِيِّ الْعَطَّارِ وَ هُوَ صُوفِيٌّ يَصْحَبُ الصُّوفِيَّةَ فَقُلْتُ مَنْ أَنْتَ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أَيْنَ كُنْتَ فَقَالَ لِي أَنَا 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سَبْعَ عَشْرَةَ سَنَةً فَقُلْتُ لَهُ فَأَيُّ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أَعْجَبُ مَا رَأَيْتَ فَقَالَ نَزَلْتُ فِي الْإِسْكَنْدَرِيَّةِ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خَانٍ يَنْزِلُهُ الْغُرَبَاءُ وَ كَانَ فِي وَسَطِ الْخَانِ مَسْجِدٌ يُصَلِّي فِيهِ أَهْلُ الْخَانِ وَ لَهُ إِمَامٌ وَ كَانَ شَابٌّ يَخْرُجُ مِنْ بَيْتٍ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غُرْفَةٍ فَيُصَلِّي خَلْفَ الْإِمَامِ</w:t>
      </w:r>
    </w:p>
    <w:p>
      <w:pPr>
        <w:pStyle w:val="BookText"/>
        <w:rPr/>
      </w:pPr>
      <w:r>
        <w:rPr>
          <w:rFonts w:ascii="Amiri" w:hAnsi="Amiri" w:eastAsia="Amiri" w:cs="Amiri"/>
          <w:color w:val="111111"/>
          <w:sz w:val="28"/>
          <w:sz w:val="28"/>
          <w:szCs w:val="28"/>
          <w:rtl w:val="true"/>
          <w:lang w:bidi="ar-SA"/>
        </w:rPr>
        <w:t>وَ يَرْجِعُ مِنْ وَقْتِهِ إِلَى بَيْتِهِ وَ لَا يَلْبَثُ مَعَ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لَمَّا طَالَ ذَلِكَ عَلَيَّ وَ رَأَيْتُ مَنْظَرَهُ شَابٌّ نَظِيفٌ عَلَيْهِ عَبَاءٌ أَنَا وَ اللَّهِ أُحِبُّ خِدْمَتَكَ وَ التَّشَرُّفَ بَيْنَ يَدَيْكَ فَقَالَ شَأْنَكَ فَلَمْ أَزَلْ أَخْدُمُهُ حَتَّى أَنِسَ بِيَ الْأُنْسَ التَّامَّ فَقُلْتُ لَهُ ذَاتَ يَوْمٍ مَنْ أَنْتَ أَعَزَّكَ اللَّهُ قَالَ أَنَا صَاحِبُ الْحَقِّ فَقُلْتُ لَهُ يَا سَيِّدِي مَتَى تَظْهَرُ فَقَالَ لَيْسَ هَذَا أَوَانَ ظُهُورِي وَ قَدْ بَقِيَ مُدَّةٌ مِنَ الزَّمَانِ فَلَمْ أَزَلْ عَلَى خِدْمَتِهِ تِلْكَ وَ هُوَ عَلَى حَالَتِهِ مِنْ صَلَاةِ الْجَمَاعَةِ وَ تَرْكِ الْخَوْضِ فِيمَا لَا يَعْنِيهِ إِلَى أَنْ قَالَ أَحْتَاجُ إِلَى السَّفَرِ فَقُلْتُ لَهُ أَنَا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 يَا سَيِّدِي مَتَى يَظْهَرُ أَمْرُكَ قَالَ عَلَامَةُ ظُهُورِ أَمْرِي</w:t>
      </w:r>
      <w:r>
        <w:rPr>
          <w:rStyle w:val="FootnoteAnchor"/>
          <w:rtl w:val="true"/>
        </w:rPr>
        <w:footnoteReference w:id="1498"/>
      </w:r>
      <w:r>
        <w:rPr>
          <w:rFonts w:ascii="Amiri" w:hAnsi="Amiri" w:eastAsia="Amiri" w:cs="Amiri"/>
          <w:color w:val="111111"/>
          <w:sz w:val="28"/>
          <w:sz w:val="28"/>
          <w:szCs w:val="28"/>
          <w:rtl w:val="true"/>
          <w:lang w:bidi="ar-SA"/>
        </w:rPr>
        <w:t>كَثْرَةُ الْهَرْجِ وَ الْمَرْجِ وَ الْفِتَنِ وَ آتِي مَكَّةَ فَأَكُونُ فِي الْمَسْجِدِ الْحَرَامِ فَيَقُولُ النَّاسُ</w:t>
      </w:r>
      <w:r>
        <w:rPr>
          <w:rStyle w:val="FootnoteAnchor"/>
          <w:rtl w:val="true"/>
        </w:rPr>
        <w:footnoteReference w:id="1499"/>
      </w:r>
      <w:r>
        <w:rPr>
          <w:rFonts w:ascii="Amiri" w:hAnsi="Amiri" w:eastAsia="Amiri" w:cs="Amiri"/>
          <w:color w:val="111111"/>
          <w:sz w:val="28"/>
          <w:sz w:val="28"/>
          <w:szCs w:val="28"/>
          <w:rtl w:val="true"/>
          <w:lang w:bidi="ar-SA"/>
        </w:rPr>
        <w:t>انْصِبُوا لَنَا إِمَاماً وَ يَكْثُرُ الْكَلَامُ حَتَّى يَقُومَ رَجُلٌ مِنَ النَّاسِ فَيَنْظُرَ فِي وَجْهِي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 هَذَا الْمَهْدِيُّ انْظُرُوا إِلَيْهِ فَيَأْخُذُونَ بِيَدِي وَ يَنْصِبُونِّي بَيْنَ الرُّكْنِ وَ الْمَقَامِ فَيُبَايِعُ النَّاسُ عِنْدَ إِيَاسِهِمْ عَنِّي</w:t>
      </w:r>
      <w:r>
        <w:rPr>
          <w:rStyle w:val="FootnoteAnchor"/>
          <w:rtl w:val="true"/>
        </w:rPr>
        <w:footnoteReference w:id="1500"/>
      </w:r>
      <w:r>
        <w:rPr>
          <w:rFonts w:ascii="Amiri" w:hAnsi="Amiri" w:eastAsia="Amiri" w:cs="Amiri"/>
          <w:color w:val="111111"/>
          <w:sz w:val="28"/>
          <w:sz w:val="28"/>
          <w:szCs w:val="28"/>
          <w:rtl w:val="true"/>
          <w:lang w:bidi="ar-SA"/>
        </w:rPr>
        <w:t xml:space="preserve">قَالَ وَ سِرْنَا إِلَى سَاحِلِ الْبَحْرِ فَعَزَمَ عَلَى رُكُوبِ الْبَحْرِ فَقُلْتُ لَهُ يَا سَيِّدِي أَنَا وَ اللَّهِ أَفْرَقُ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الْبَحْرِ فَقَالَ وَيْحَكَ تَخَافُ وَ أَنَا مَعَكَ فَقُلْتُ لَا وَ لَكِنْ أَجْبُنُ قَالَ فَرَكِبَ الْبَحْرَ وَ انْصَرَفْتُ عَنْهُ</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و أخرج نحو صدره في منتخب الأنوار المضيئة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صدره في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جَمَاعَةٌ عَنْ أَبِي عَبْدِ اللَّهِ أَحْمَدَ بْنِ مُحَمَّدِ بْنِ عَيَّاشٍ عَنْ أَبِي غَالِبٍ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الْكُوفَةِ وَ أَنَا شَابٌّ إِحْدَى قَدَمَاتِي وَ مَعِي رَجُلٌ مِنْ </w:t>
      </w:r>
    </w:p>
    <w:p>
      <w:pPr>
        <w:pStyle w:val="BookText"/>
        <w:rPr/>
      </w:pPr>
      <w:r>
        <w:rPr>
          <w:rFonts w:ascii="Amiri" w:hAnsi="Amiri" w:eastAsia="Amiri" w:cs="Amiri"/>
          <w:color w:val="111111"/>
          <w:sz w:val="28"/>
          <w:sz w:val="28"/>
          <w:szCs w:val="28"/>
          <w:rtl w:val="true"/>
          <w:lang w:bidi="ar-SA"/>
        </w:rPr>
        <w:t>إِخْوَانِنَا قَدْ ذَهَبَ</w:t>
      </w:r>
      <w:r>
        <w:rPr>
          <w:rStyle w:val="FootnoteAnchor"/>
          <w:rtl w:val="true"/>
        </w:rPr>
        <w:footnoteReference w:id="1503"/>
      </w:r>
      <w:r>
        <w:rPr>
          <w:rFonts w:ascii="Amiri" w:hAnsi="Amiri" w:eastAsia="Amiri" w:cs="Amiri"/>
          <w:color w:val="111111"/>
          <w:sz w:val="28"/>
          <w:sz w:val="28"/>
          <w:szCs w:val="28"/>
          <w:rtl w:val="true"/>
          <w:lang w:bidi="ar-SA"/>
        </w:rPr>
        <w:t>عَلَى أَبِي عَبْدِ اللَّهِ اسْمُهُ وَ ذَلِكَ</w:t>
      </w:r>
      <w:r>
        <w:rPr>
          <w:rStyle w:val="FootnoteAnchor"/>
          <w:rtl w:val="true"/>
        </w:rPr>
        <w:footnoteReference w:id="1504"/>
      </w:r>
      <w:r>
        <w:rPr>
          <w:rFonts w:ascii="Amiri" w:hAnsi="Amiri" w:eastAsia="Amiri" w:cs="Amiri"/>
          <w:color w:val="111111"/>
          <w:sz w:val="28"/>
          <w:sz w:val="28"/>
          <w:szCs w:val="28"/>
          <w:rtl w:val="true"/>
          <w:lang w:bidi="ar-SA"/>
        </w:rPr>
        <w:t xml:space="preserve">فِي أَيَّامِ الشَّيْخِ أَبِي الْقَاسِمِ الْحُسَيْنِ بْنِ رَوْحٍ رَحِمَهُ اللَّهُ وَ اسْتِتَارِهِ وَ نَصْبِهِ أَبَا جَعْفَرٍ مُحَمَّدَ بْنَ عَلِيٍّ الْمَعْرُوفَ بِالشَّلْمَغَانِيِّ وَ كَانَ مُسْتَقِيماً لَمْ يَظْهَرْ مِنْهُ مَا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مِنَ الْكُفْرِ وَ الْإِلْحَادِ وَ كَانَ النَّاسُ يَقْصِدُونَهُ وَ يَلْقَوْنَهُ لِأَنَّهُ كَانَ صَاحِبَ الشَّيْخِ أَبِي الْقَاسِمِ الْحُسَيْنِ بْنِ رَوْحٍ سَفِيراً بَيْنَهُمْ وَ بَيْنَهُ فِي حَوَائِجِهِمْ وَ مُهِمَّاتِهِمْ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صَاحِبِي هَلْ لَكَ أَنْ تَلْقَى أَبَا جَعْفَرٍ وَ تُحْدِثَ بِهِ عَهْداً فَإِنَّهُ الْمَنْصُوبُ الْيَوْمَ لِهَذِهِ الطَّائِفَةِ فَإِنِّي أُرِيدُ أَنْ أَسْأَلَهُ شَيْئاً مِنَ الدُّعَاءِ يَكْتُبُ بِهِ إِلَى النَّاحِيَةِ قَالَ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نَعَمْ فَدَخَلْنَا إِلَيْهِ فَرَأَيْنَا عِنْدَهُ جَمَاعَةً مِنْ أَصْحَابِنَا فَسَلَّمْنَا عَلَيْهِ وَ جَلَسْنَا فَأَقْبَلَ عَلَى صَاحِبِي فَقَالَ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الْفَتَى مَعَكَ فَقَالَ لَهُ رَجُلٌ مِنْ آلِ زُرَارَةَ بْنِ أَعْيَنَ فَأَقْبَلَ عَلَيَّ فَقَالَ مِنْ أَيِّ زُرَارَةَ أَنْتَ فَقُلْتُ يَا سَيِّدِي أَنَا مِنْ وُلْدِ بُكَيْرِ بْنِ أَعْيَنَ أَخِي زُرَارَةَ فَقَالَ أَهْلُ بَيْتٍ جَلِيلٍ عَظِيمِ الْقَدْرِ فِي هَذَا الْأَمْرِ فَأَقْبَلَ عَلَيْهِ صَاحِبِي فَقَالَ لَهُ يَا سَيِّدَنَا</w:t>
      </w:r>
      <w:r>
        <w:rPr>
          <w:rStyle w:val="FootnoteAnchor"/>
          <w:rtl w:val="true"/>
        </w:rPr>
        <w:footnoteReference w:id="1507"/>
      </w:r>
      <w:r>
        <w:rPr>
          <w:rFonts w:ascii="Amiri" w:hAnsi="Amiri" w:eastAsia="Amiri" w:cs="Amiri"/>
          <w:color w:val="111111"/>
          <w:sz w:val="28"/>
          <w:sz w:val="28"/>
          <w:szCs w:val="28"/>
          <w:rtl w:val="true"/>
          <w:lang w:bidi="ar-SA"/>
        </w:rPr>
        <w:t>أُرِيدُ الْمُكَاتَبَةَ فِي شَيْ‌ءٍ مِنَ الدُّعَاءِ فَقَالَ نَعَمْ‌قَالَ فَلَمَّا سَمِعْتُ هَذَا اعْتَقَدْتُ أَنْ أَسْأَلَ أَنَا أَيْضاً مِثْلَ ذَلِكَ وَ كُنْتُ اعْتَقَدْتُ فِي نَفْسِي مَا لَمْ أُبْدِهِ لِأَحَدٍ مِنْ خَلْقِ اللَّهِ حَالَ وَالِدَةِ أَبِي الْعَبَّاسِ ابْنِي وَ كَانَتْ كَثِيرَةَ الْخِلَافِ وَ الْغَضَبِ عَلَيَّ وَ كَانَتْ مِنِّي بِمَنْزِلَةٍ فَقُلْتُ فِي نَفْسِي أَسْأَلُ الدُّعَاءَ لِي فِي أَمْرٍ قَدْ أَهَمَّنِي وَ لَا أُسَمِّيهِ</w:t>
      </w:r>
      <w:r>
        <w:rPr>
          <w:rStyle w:val="FootnoteAnchor"/>
          <w:rtl w:val="true"/>
        </w:rPr>
        <w:footnoteReference w:id="1508"/>
      </w:r>
      <w:r>
        <w:rPr>
          <w:rFonts w:ascii="Amiri" w:hAnsi="Amiri" w:eastAsia="Amiri" w:cs="Amiri"/>
          <w:color w:val="111111"/>
          <w:sz w:val="28"/>
          <w:sz w:val="28"/>
          <w:szCs w:val="28"/>
          <w:rtl w:val="true"/>
          <w:lang w:bidi="ar-SA"/>
        </w:rPr>
        <w:t xml:space="preserve">فَقُلْتُ أَطَالَ اللَّهُ بَقَاءَ سَيِّدِنَا وَ أَنَا أَسْأَلُ حَاجَةً قَالَ وَ مَا هِيَ قُلْتُ الدُّعَاءَ لِي بِالْفَرَجِ مِنْ أَمْرٍ قَدْ أَهَمَّنِي قَالَ فَأَخَذَ دَرْجاً بَيْنَ يَدَيْهِ كَانَ أَثْبَتَ فِيهِ حَاجَةَ الرَّجُلِ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 xml:space="preserve">الزُّرَارِيُّ يَسْأَلُ الدُّعَاءَ لَهُ </w:t>
      </w:r>
    </w:p>
    <w:p>
      <w:pPr>
        <w:pStyle w:val="BookText"/>
        <w:rPr/>
      </w:pPr>
      <w:r>
        <w:rPr>
          <w:rFonts w:ascii="Amiri" w:hAnsi="Amiri" w:eastAsia="Amiri" w:cs="Amiri"/>
          <w:color w:val="111111"/>
          <w:sz w:val="28"/>
          <w:sz w:val="28"/>
          <w:szCs w:val="28"/>
          <w:rtl w:val="true"/>
          <w:lang w:bidi="ar-SA"/>
        </w:rPr>
        <w:t>فِي أَمْرٍ قَدْ أَهَمَّهُ قَالَ ثُمَّ طَوَاهُ فَقُمْنَا وَ انْصَرَفْنَا</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بَعْدَ أَيَّامٍ قَالَ لِي صَاحِبِي أَ لَا نَعُودُ إِلَى أَبِي جَعْفَرٍ فَنَسْأَلَهُ عَنْ حَوَائِجِنَا الَّتِي كُنَّا سَأَلْنَاهُ فَمَضَيْتُ مَعَهُ وَ دَخَلْنَا عَلَيْهِ فَحِينَ جَلَسْنَا عِنْدَهُ أَخْرَجَ الدَّرْجَ وَ فِيهِ مَسَائِلُ كَثِيرَةٌ قَدْ أُجِيبَ فِي تَضَاعِيفِهَا فَأَقْبَلَ عَلَى صَاحِبِي فَقَرَأَ عَلَيْهِ جَوَابَ مَا سَأَلَ ثُمَّ أَقْبَلَ عَلَيَّ وَ 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الزُّرَارِيُّ وَ حَالُ الزَّوْجِ وَ الزَّوْجَةِ فَأَصْلَحَ اللَّهُ ذَاتَ بَيْنِهِمَا قَالَ فَوَرَدَ عَلَيَّ أَمْرٌ عَظِيمٌ وَ قُمْنَا فَانْصَرَفْتُ</w:t>
      </w:r>
      <w:r>
        <w:rPr>
          <w:rStyle w:val="FootnoteAnchor"/>
          <w:rtl w:val="true"/>
        </w:rPr>
        <w:footnoteReference w:id="1512"/>
      </w:r>
      <w:r>
        <w:rPr>
          <w:rFonts w:ascii="Amiri" w:hAnsi="Amiri" w:eastAsia="Amiri" w:cs="Amiri"/>
          <w:color w:val="111111"/>
          <w:sz w:val="28"/>
          <w:sz w:val="28"/>
          <w:szCs w:val="28"/>
          <w:rtl w:val="true"/>
          <w:lang w:bidi="ar-SA"/>
        </w:rPr>
        <w:t>فَقَالَ لِي قَدْ وَرَدَ عَلَيْكَ هَذَا الْأَمْرُ فَقُلْتُ أَعْجَبُ مِنْهُ قَالَ مِثْلُ أَيِّ شَيْ‌ءٍ فَقُلْتُ لِأَنَّهُ سِرٌّ لَمْ يَعْلَمْهُ إِلَّا اللَّهُ تَعَالَى وَ غَيْرِي فَقَدْ أَخْبَرَنِي</w:t>
      </w:r>
      <w:r>
        <w:rPr>
          <w:rStyle w:val="FootnoteAnchor"/>
          <w:rtl w:val="true"/>
        </w:rPr>
        <w:footnoteReference w:id="1513"/>
      </w:r>
      <w:r>
        <w:rPr>
          <w:rFonts w:ascii="Amiri" w:hAnsi="Amiri" w:eastAsia="Amiri" w:cs="Amiri"/>
          <w:color w:val="111111"/>
          <w:sz w:val="28"/>
          <w:sz w:val="28"/>
          <w:szCs w:val="28"/>
          <w:rtl w:val="true"/>
          <w:lang w:bidi="ar-SA"/>
        </w:rPr>
        <w:t>بِهِ فَقَالَ أَ تَشُكُّ فِي أَمْرِ النَّاحِيَةِ أَخْبِرْنِي الْآنَ مَا هُوَ فَأَخْبَرْتُهُ فَعَجِبَ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قَضَى أَنْ عُدْنَا إِلَى الْكُوفَةِ فَدَخَلْتُ دَارِي وَ كَانَتْ أُمُّ أَبِي الْعَبَّاسِ مُغَاضِبَةً لِي فِي مَنْزِلِ أَهْلِهَا فَجَاءَتْ إِلَيَّ فَاسْتَرْضَتْنِي وَ اعْتَذَرَتْ وَ وَافَقَتْنِي وَ لَمْ تُخَالِفْنِي حَتَّى فَرَّقَ الْمَوْتُ بَيْنَنَا</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بِهَذِهِ الْحِكَايَةِ جَمَاعَةٌ عَنْ أَبِي غَالِبٍ أَحْمَدَ بْنِ مُحَمَّدِ بْنِ سُلَيْمَانَ الزُّرَارِيِّ رَحِمَهُ اللَّهُ إِجَازَةً وَ كَتَبَ عَنْهُ بِبَغْدَادَ أَبُو الْفَرَجِ مُحَمَّدُ بْنُ الْمُظَفَّرِ فِي مَنْزِلِهِ بِسُوَيْقَةِ غَالِبٍ فِي يَوْمِ الْأَحَدِ لِخَمْسٍ خَلَوْنَ مِنْ ذِي الْقَعْدَةِ سَنَةَ سِتٍّ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تَزَوَّجْتُ بِأُمِّ وَلَدِي وَ هِيَ أَوَّلُ امْرَأَةٍ تَزَوَّجْتُهَا وَ أَنَا حِينَئِذٍ حَدَثُ السِّنِّ وَ سِنِّي ذِذْ ذَاكَ دُونَ الْعِشْرِينَ سَنَةً فَدَخَلْتُ بِهَا فِي مَنْزِلِ أَبِيهَا فَأَقَامَتْ فِي مَنْزِلِ أَبِيهَا سِنِينَ وَ أَنَا أَجْتَهِدُ بِهِمْ فِي أَنْ يُحَوِّلُوهَا إِلَى مَنْزِلِي وَ هُمْ لَا يُجِيبُونِّي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فَحَمَلَتْ مِنِّي فِي هَذِهِ الْمُدَّةِ وَ وَلَدَتْ بِنْتاً فَعَاشَتْ مُدَّةً ثُمَّ مَاتَتْ وَ لَمْ أَحْضُرْ فِي وِلَادَتِهَا وَ لَا فِي مَوْتِهَا وَ لَمْ أَرَهَا مُنْذُ وَلَدَتْ إِلَى أَنْ تُوُفِّيَتْ لِلشُّرُورِ الَّتِي كَانَتْ بَيْنِي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اصْطَلَحْنَا عَلَى أَنَّهُمْ يَحْمِلُونَهَا إِلَى مَنْزِلِي فَدَخَلْتُ إِلَيْهِمْ فِي مَنْزِلِهِمْ وَ دَافَعُونِي فِي نَقْلِ الْمَرْأَةِ إِلَيَّ وَ قُدِّرَ</w:t>
      </w:r>
      <w:r>
        <w:rPr>
          <w:rStyle w:val="FootnoteAnchor"/>
          <w:rtl w:val="true"/>
        </w:rPr>
        <w:footnoteReference w:id="1515"/>
      </w:r>
      <w:r>
        <w:rPr>
          <w:rFonts w:ascii="Amiri" w:hAnsi="Amiri" w:eastAsia="Amiri" w:cs="Amiri"/>
          <w:color w:val="111111"/>
          <w:sz w:val="28"/>
          <w:sz w:val="28"/>
          <w:szCs w:val="28"/>
          <w:rtl w:val="true"/>
          <w:lang w:bidi="ar-SA"/>
        </w:rPr>
        <w:t>أَنْ حَمَلَتِ الْمَرْأَةُ مَعَ هَذِهِ الْحَالِ ثُمَّ طَالَبْتُهُمْ بِنَقْلِهَا إِلَى مَنْزِلِي عَلَى مَا اتَّفَقْنَا عَلَيْهِ فَامْتَنَعُوا مِنْ ذَلِكَ فَعَادَ الشَّرُّ بَيْنَنَا وَ انْتَقَلْتُ عَنْهُمْ وَ وَلَدَتْ وَ أَنَا غَائِبٌ عَنْهَا بِنْتاً وَ بَقِينَا عَلَى حَالِ الشَّرِّ</w:t>
      </w:r>
      <w:r>
        <w:rPr>
          <w:rStyle w:val="FootnoteAnchor"/>
          <w:rtl w:val="true"/>
        </w:rPr>
        <w:footnoteReference w:id="1516"/>
      </w:r>
      <w:r>
        <w:rPr>
          <w:rFonts w:ascii="Amiri" w:hAnsi="Amiri" w:eastAsia="Amiri" w:cs="Amiri"/>
          <w:color w:val="111111"/>
          <w:sz w:val="28"/>
          <w:sz w:val="28"/>
          <w:szCs w:val="28"/>
          <w:rtl w:val="true"/>
          <w:lang w:bidi="ar-SA"/>
        </w:rPr>
        <w:t>وَ الْمُضَارَمَةِ</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المصادمة، و نسختي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 لَا آخُذُهَا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بَغْدَادَ وَ كَانَ الصَّاحِبَ</w:t>
      </w:r>
      <w:r>
        <w:rPr>
          <w:rStyle w:val="FootnoteAnchor"/>
          <w:rtl w:val="true"/>
        </w:rPr>
        <w:footnoteReference w:id="1518"/>
      </w:r>
      <w:r>
        <w:rPr>
          <w:rFonts w:ascii="Amiri" w:hAnsi="Amiri" w:eastAsia="Amiri" w:cs="Amiri"/>
          <w:color w:val="111111"/>
          <w:sz w:val="28"/>
          <w:sz w:val="28"/>
          <w:szCs w:val="28"/>
          <w:rtl w:val="true"/>
          <w:lang w:bidi="ar-SA"/>
        </w:rPr>
        <w:t>بِالْكُوفَةِ فِي ذَلِكَ الْوَقْتِ أَبُو جَعْفَرٍ حُحَمَّدُ بْنُ أَحْمَدَ الزجوزجيُّ رَحِمَهُ اللَّهُ وَ كَانَ لِي كَالْعَمِّ أَوِ الْوَالِدِ فَنَزَلْتُ عِنْدَهُ بِبَغْدَادَ وَ شَكَوْتُ إِلَيْهِ مَا أَنَا فِيهِ مِنَ الشُّرُورِ الْوَاقِعَةِ بَيْنِي وَ بَيْنَ الزَّوْجَةِ وَ بَيْنَ الْأَحْمَاءِ فَقَالَ لِي تَكْتُبُ رُقْعَةً وَ تَسْأَلُ الدُّعَاءَ فِيهَا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فَكَتَبْتُ رُقْعَةً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ذَكَرْتُ فِيهَا حَالِي وَ مَا أَنَا فِيهِ مِنْ خُصُومَةِ الْقَوْمِ لِي وَ امْتِنَاعِهِمْ مِنْ حَمْلِ الْمَرْأَةِ إِلَى مَنْزِلِي وَ مَضَيْتُ بِهَا أَنَا وَ أَبُو جَعْفَرٍ رَحِمَهُ اللَّهُ إِلَى مُحَمَّدِ بْنِ عَلِيٍّ وَ كَانَ فِي ذَلِكَ الْوَاسِطَةَ بَيْنَنَا وَ بَيْنَ الْحُسَيْنِ بْنِ رَوْحٍ رَضِيَ اللَّهُ عَنْهُ وَ هُوَ إِذْ ذَاكَ الْوَكِيلُ فَدَفَعْنَاهَا إِلَيْهِ وَ سَأَلْنَاهُ إِنْفَاذَهَا فَأَخَذَهَا مِنِّي وَ تَأَخَّرَ الْجَوَابُ عَنِّي أَيَّاماً فَلَقِيتُهُ فَقُلْتُ لَهُ قَدْ سَاءَنِي</w:t>
      </w:r>
      <w:r>
        <w:rPr>
          <w:rStyle w:val="FootnoteAnchor"/>
          <w:rtl w:val="true"/>
        </w:rPr>
        <w:footnoteReference w:id="1520"/>
      </w:r>
      <w:r>
        <w:rPr>
          <w:rFonts w:ascii="Amiri" w:hAnsi="Amiri" w:eastAsia="Amiri" w:cs="Amiri"/>
          <w:color w:val="111111"/>
          <w:sz w:val="28"/>
          <w:sz w:val="28"/>
          <w:szCs w:val="28"/>
          <w:rtl w:val="true"/>
          <w:lang w:bidi="ar-SA"/>
        </w:rPr>
        <w:t xml:space="preserve">تَأَخُّرُ الْجَوَابِ عَنِّي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521"/>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يَسُوءُكَ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 xml:space="preserve">فَإِنَّهُ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 لَكَ وَ أَوْمَأَ</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 xml:space="preserve">إِلَيَّ أَنَّ الْجَوَابَ إِنْ قَرُبَ كَانَ مِنْ جِهَةِ الْحُسَيْنِ بْنِ رَوْحٍ رَضِيَ اللَّهُ عَنْهُ وَ إِنْ تَأَخَّرَ كَانَ مِنْ جِهَةِ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وَ لَا أَحْفَظُ الْمُدَّةَ إِلَّا أَنَّهَا كَانَتْ قَرِيبَةً فَوَجَّهَ إِلَيَّ أَبُو جَعْفَرٍ الزجوزجيُّ رَحِمَهُ اللَّهُ يَوْماً مِنَ الْأَيَّامِ فَصِرْتُ إِلَيْهِ فَأَخْرَجَ لِي</w:t>
      </w:r>
      <w:r>
        <w:rPr>
          <w:rStyle w:val="FootnoteAnchor"/>
          <w:rtl w:val="true"/>
        </w:rPr>
        <w:footnoteReference w:id="1524"/>
      </w:r>
      <w:r>
        <w:rPr>
          <w:rFonts w:ascii="Amiri" w:hAnsi="Amiri" w:eastAsia="Amiri" w:cs="Amiri"/>
          <w:color w:val="111111"/>
          <w:sz w:val="28"/>
          <w:sz w:val="28"/>
          <w:szCs w:val="28"/>
          <w:rtl w:val="true"/>
          <w:lang w:bidi="ar-SA"/>
        </w:rPr>
        <w:t>فَصْلًا مِنْ رُقْعَةٍ وَ قَالَ لِي هَذَا جَوَابُ رُقْعَتِكَ فَإِنْ شِئْتَ أَنْ تَنْسَخَهُ فَانْسَخْهُ وَ رُدَّهُ فَقَرَأْتُهُ فَإِذَا فِيهِ وَ الزَّوْجُ وَ الزَّوْجَةُ فَأَصْلَحَ اللَّهُ ذَاتَ بَيْنِهِمَا وَ نَسَخْتُ اللَّفْظَ وَ رَدَدْتُ عَلَيْهِ الْفَصْلَ وَ دَخَلْنَا الْكُوفَةَ فَسَهَّلَ اللَّهُ لِي نَقْلَ الْمَرْأَةِ بِأَيْسَرِ كُلْفَةٍ وَ أَقَامَتْ مَعِي سِنِينَ كَثِيرَةً وَ رُزِقَتْ مِنِّي أَوْلَاداً وَ أَسَأْتُ إِلَيْهَا إِسَاءَاتٍ وَ اسْتَعْمَلْتُ مَعَهَا كُلَّ مَا لَا تَصْبِرُ النِّسَاءُ عَلَيْهِ فَمَا وَقَعَتْ بَيْنِي وَ بَيْنَهَا لَفْظَةُ شَرٍّ وَ لَا بَيْنَ أَحَدٍ مِنْ أَهْلِهَا إِلَى أَنْ فَرَّقَ الزَّمَانُ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قَالَ أَبُو غَالِبٍ رَحِمَهُ اللَّهُ وَ كُنْتُ قَدِيماً قَبْلَ هَذِهِ الْحَالِ قَدْ كَتَبْتُ رُقْعَةً أَسْأَلُ فِيهَا أَنْ يَقْبَلَ</w:t>
      </w:r>
      <w:r>
        <w:rPr>
          <w:rStyle w:val="FootnoteAnchor"/>
          <w:rtl w:val="true"/>
        </w:rPr>
        <w:footnoteReference w:id="1525"/>
      </w:r>
      <w:r>
        <w:rPr>
          <w:rFonts w:ascii="Amiri" w:hAnsi="Amiri" w:eastAsia="Amiri" w:cs="Amiri"/>
          <w:color w:val="111111"/>
          <w:sz w:val="28"/>
          <w:sz w:val="28"/>
          <w:szCs w:val="28"/>
          <w:rtl w:val="true"/>
          <w:lang w:bidi="ar-SA"/>
        </w:rPr>
        <w:t xml:space="preserve">ضَيْعَتِي وَ لَمْ يَكُنْ اعْتِقَادِي فِي ذَلِكَ الْوَقْتِ التَّقَرُّبَ إِلَى اللَّهِ عَزَّ وَ جَلَّ بِهَذِهِ الْحَالِ وَ إِنَّمَا كَانَ شَهْوَةٌ مِنِّي لِلِاخْتِلَاطِ بِالنَّوْبَخْتِيِّينَ وَ الدُّخُولِ مَعَهُمْ فِيمَا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مِنَ الدُّنْيَا فَلَمْ أُجَبْ إِلَى ذَلِكَ وَ أَلْحَحْتُ فِي ذَلِكَ فَكَتَبَ إِلَيَّ أَنِ اخْتَرْ مَنْ تَثِقُ بِهِ فَاكْتُبِ الضَّيْعَةَ بِاسْمِهِ فَإِنَّكَ تَحْتَاجُ إِلَيْهَا فَكَتَبْتُهَا بِاسْمِ أَبِي الْقَاسِمِ مُوسَى بْنِ الْحَسَنِ الزجوزجيِّ ابْنِ أَخِي أَبِي جَعْفَرٍ رَحِمَهُ اللَّهُ لِثِقَتِي بِهِ وَ مَوْضِعِهِ مِنَ الدِّيَانَةِ وَ النِّعْمَةِ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تَمْضِ الْأَيَّامُ حَتَّى أَسَرُونِي الْأَعْرَابُ وَ نَهَبُوا الضَّيْعَةَ الَّتِي كُنْتُ أَمْلِكُهَا وَ ذَهَبَ مِنِّي فِيهَا مِنْ غَلَّاتِي وَ دَوَابِّي وَ آلَتِي نَحْوٌ مِنْ أَلْفِ دِينَارٍ وَ أَقَمْتُ فِي أَسْرِهِمْ </w:t>
      </w:r>
    </w:p>
    <w:p>
      <w:pPr>
        <w:pStyle w:val="BookText"/>
        <w:rPr/>
      </w:pPr>
      <w:r>
        <w:rPr>
          <w:rFonts w:ascii="Amiri" w:hAnsi="Amiri" w:eastAsia="Amiri" w:cs="Amiri"/>
          <w:color w:val="111111"/>
          <w:sz w:val="28"/>
          <w:sz w:val="28"/>
          <w:szCs w:val="28"/>
          <w:rtl w:val="true"/>
          <w:lang w:bidi="ar-SA"/>
        </w:rPr>
        <w:t xml:space="preserve">مُدَّةً إِلَى أَنِ اشْتَرَيْتُ نَفْسِي بِمِائَةِ دِينَارٍ وَ أَلْفٍ وَ خَمْسِمِائَةِ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لَزِمَنِي فِي أُجْرَةِ الرُّسُلِ نَحْوٌ مِنْ خَمْسِمِائَةِ دِرْهَمٍ فَخَرَجْتُ وَ احْتَجْتُ إِلَى الضَّيْعَةِ فَبِعْتُهَا</w:t>
      </w:r>
      <w:r>
        <w:rPr>
          <w:rFonts w:eastAsia="Amiri" w:cs="Amiri" w:ascii="Amiri" w:hAnsi="Amiri"/>
          <w:color w:val="111111"/>
          <w:sz w:val="28"/>
          <w:szCs w:val="28"/>
          <w:rtl w:val="true"/>
          <w:lang w:bidi="ar-SA"/>
        </w:rPr>
        <w:t>.</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الْحُسَيْنُ بْنُ عُبَيْدِ اللَّهِ عَنْ أَبِي الْحَسَنِ مُحَمَّدِ بْنِ أَحْمَدَ بْنِ دَاوُدَ الْقُمِّيِّ رَحِمَهُ اللَّهُ عَنْ أَبِي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مُحَمَّدُ بْنُ عَلِيٍّ الشَّلْمَغَانِيُّ الْعَزَاقِرِيُ</w:t>
      </w:r>
      <w:r>
        <w:rPr>
          <w:rStyle w:val="FootnoteAnchor"/>
          <w:rtl w:val="true"/>
        </w:rPr>
        <w:footnoteReference w:id="1529"/>
      </w:r>
      <w:r>
        <w:rPr>
          <w:rFonts w:ascii="Amiri" w:hAnsi="Amiri" w:eastAsia="Amiri" w:cs="Amiri"/>
          <w:color w:val="111111"/>
          <w:sz w:val="28"/>
          <w:sz w:val="28"/>
          <w:szCs w:val="28"/>
          <w:rtl w:val="true"/>
          <w:lang w:bidi="ar-SA"/>
        </w:rPr>
        <w:t>إِلَى الشَّيْخِ الْحُسَيْنِ بْنِ رَوْحٍ يَسْأَلُهُ أَنْ يُبَاهِلَهُ وَ قَالَ أَنَا صَاحِبُ الرَّجُلِ وَ قَدْ أُمِرْتُ بِإِظْهَارِ الْعِلْمِ وَ قَدْ أَظْهَرْتُهُ بَاطِناً وَ ظَاهِراً فَبَاهِلْنِي فَأَنْفَذَ إِلَيْهِ الشَّيْخُ رَضِيَ اللَّهُ عَنْهُ فِي جَوَابِ ذَلِكَ أَيُّنَا تَقَدَّمَ صَاحِبَهُ فَهُوَ الْمَخْصُومُ فَتَقَدَّمَ الْعَزَاقِرِيُّ فَقُتِلَ وَ صُلِبَ وَ أُخِذَ مَعَهُ ابْنُ أَبِي عَوْنٍ وَ ذَلِكَ فِي سَنَةِ ثَلَاثٍ وَ عِشْرِينَ وَ ثَلَاثِمِائَةٍ</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بن همام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نُوحٍ وَ أَخْبَرَنِي جَدِّي مُحَمَّدُ بْنُ أَحْمَدَ بْنِ الْعَبَّاسِ بْنِ نُوحٍ</w:t>
      </w:r>
      <w:r>
        <w:rPr>
          <w:rStyle w:val="FootnoteAnchor"/>
          <w:rtl w:val="true"/>
        </w:rPr>
        <w:footnoteReference w:id="1531"/>
      </w:r>
      <w:r>
        <w:rPr>
          <w:rFonts w:ascii="Amiri" w:hAnsi="Amiri" w:eastAsia="Amiri" w:cs="Amiri"/>
          <w:color w:val="111111"/>
          <w:sz w:val="28"/>
          <w:sz w:val="28"/>
          <w:szCs w:val="28"/>
          <w:rtl w:val="true"/>
          <w:lang w:bidi="ar-SA"/>
        </w:rPr>
        <w:t>رَضِيَ اللَّهُ عَنْهُ قَالَ أَخْبَرَنَا أَبُو مُحَمَّدٍ الْحَسَنُ بْنُ جَعْفَرِ بْنِ إِسْمَاعِيلَ بْنِ صَالِحٍ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أَنْفَذَ الشَّيْخُ أَبُو الْقَاسِمِ الْحُسَيْنُ بْنُ رَوْحٍ رَضِيَ اللَّهُ عَنْهُ التَّوْقِيعَ فِي لَعْنِ ابْنِ أَبِي الْعَزَاقِرِ أَنْفَذَهُ مِنْ مَحْبَسِهِ</w:t>
      </w:r>
      <w:r>
        <w:rPr>
          <w:rStyle w:val="FootnoteAnchor"/>
          <w:rtl w:val="true"/>
        </w:rPr>
        <w:footnoteReference w:id="1532"/>
      </w:r>
      <w:r>
        <w:rPr>
          <w:rFonts w:ascii="Amiri" w:hAnsi="Amiri" w:eastAsia="Amiri" w:cs="Amiri"/>
          <w:color w:val="111111"/>
          <w:sz w:val="28"/>
          <w:sz w:val="28"/>
          <w:szCs w:val="28"/>
          <w:rtl w:val="true"/>
          <w:lang w:bidi="ar-SA"/>
        </w:rPr>
        <w:t>فِي دَارِ الْمُقْتَدِرِ إِلَى شَيْخِنَا أَبِي عَلِيِّ بْنِ هَمَّامٍ رَحِمَهُ اللَّهُ فِي ذِي الْحِجَّةِ سَنَةَ اثْنَتَيْ عَشْرَةَ وَ ثَلَاثِمِائَةٍ وَ أَمْلَأَهُ</w:t>
      </w:r>
      <w:r>
        <w:rPr>
          <w:rStyle w:val="FootnoteAnchor"/>
          <w:rtl w:val="true"/>
        </w:rPr>
        <w:footnoteReference w:id="1533"/>
      </w:r>
      <w:r>
        <w:rPr>
          <w:rFonts w:ascii="Amiri" w:hAnsi="Amiri" w:eastAsia="Amiri" w:cs="Amiri"/>
          <w:color w:val="111111"/>
          <w:sz w:val="28"/>
          <w:sz w:val="28"/>
          <w:szCs w:val="28"/>
          <w:rtl w:val="true"/>
          <w:lang w:bidi="ar-SA"/>
        </w:rPr>
        <w:t xml:space="preserve">أَبُو عَلِيٍّ رَحِمَهُ اللَّهُ عَلَيَّ وَ عَرَّفَنِي أَنَّ أَبَا الْقَاسِمِ رَضِيَ اللَّهُ عَنْهُ رَاجَعَ فِي تَرْكِ إِظْهَارِهِ فَإِنَّهُ فِي يَدِ الْقَوْمِ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حَبْسِهِمْ فَأُمِرَ بِإِظْهَارِهِ وَ أَنْ لَا يَخْشَى وَ يَأْمَنَ فَتَخَلَّصَ فَخَرَجَ</w:t>
      </w:r>
      <w:r>
        <w:rPr>
          <w:rStyle w:val="FootnoteAnchor"/>
          <w:rtl w:val="true"/>
        </w:rPr>
        <w:footnoteReference w:id="1535"/>
      </w:r>
      <w:r>
        <w:rPr>
          <w:rFonts w:ascii="Amiri" w:hAnsi="Amiri" w:eastAsia="Amiri" w:cs="Amiri"/>
          <w:color w:val="111111"/>
          <w:sz w:val="28"/>
          <w:sz w:val="28"/>
          <w:szCs w:val="28"/>
          <w:rtl w:val="true"/>
          <w:lang w:bidi="ar-SA"/>
        </w:rPr>
        <w:t>مِنَ الْحَبْسِ بَعْدَ ذَلِكَ بِمُدَّةٍ يَسِيرَةٍ وَ الْحَمْدُ لِلَّهِ</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وَجَدْتُ فِي أَصْلٍ عَتِيقٍ كُتِبَ بِالْأَهْوَازِ فِي الْمُحَرَّمِ سَنَةَ سَبْعَ عَشْرَةَ وَ ثَلَاثِمِائَةٍ أَبُو عَبْدِ اللَّهِ قَالَ حَدَّثَنَا أَبُو مُحَمَّدٍ الْحَسَنُ بْنُ عَلِيِّ بْنِ إِسْمَاعِيلَ بْنِ جَعْفَرِ بْنِ مُحَمَّدِ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بْنِ عَلِيِّ بْنِ أَبِي طَالِبٍ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قُمَّ فَجَرَى بَيْنَ إِخْوَانِنَا كَلَامٌ فِي أَمْرِ رَجُلٍ أَنْكَرَ وَلَدَهُ فَأَنْفَذُوا رَجُلًا إِلَى الشَّيْخِ صَانَهُ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حَاضِراً عِنْدَهُ أَيَّدَهُ اللَّهُ فَدَفَعَ إِلَيْهِ الْكِتَابَ فَلَمْ يَقْرَأْهُ وَ أَمَرَهُ أَنْ يَذْهَبَ إِلَى أَبِي عَبْدِ اللَّهِ الْبَزَوْفَرِيِ</w:t>
      </w:r>
      <w:r>
        <w:rPr>
          <w:rStyle w:val="FootnoteAnchor"/>
          <w:rtl w:val="true"/>
        </w:rPr>
        <w:footnoteReference w:id="1538"/>
      </w:r>
      <w:r>
        <w:rPr>
          <w:rFonts w:ascii="Amiri" w:hAnsi="Amiri" w:eastAsia="Amiri" w:cs="Amiri"/>
          <w:color w:val="111111"/>
          <w:sz w:val="28"/>
          <w:sz w:val="28"/>
          <w:szCs w:val="28"/>
          <w:rtl w:val="true"/>
          <w:lang w:bidi="ar-SA"/>
        </w:rPr>
        <w:t xml:space="preserve">أَعَزَّهُ اللَّهُ لِيُجِيبَ عَنِ الْكِتَابِ فَصَارَ إِلَيْهِ وَ أَنَا حَاضِرٌ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أَبُو عَبْدِ اللَّهِ الْوَلَدُ وَلَدُهُ وَ وَاقَعَهَا فِي يَوْمِ كَذَا وَ كَذَا فِي مَوْضِعِ كَذَا وَ كَذَا فَقُلْ لَهُ فَيَجْعَلُ اسْمَهُ مُحَمَّداً فَرَجَعَ الرَّسُولُ إِلَى الْبَلَدِ وَ عَرَّفَهُمْ وَ وَضَحَ عِنْدَهُمُ الْقَوْلُ وَ وُلِدَ الْوَلَدُ وَ سُمِّيَ مُحَمَّداً</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نُوحٍ وَ حَدَّثَنِي أَبُو عَبْدِ اللَّهِ الْحُسَيْنُ مُحَمَّدُ بْنُ سَوْرَةَ الْقُمِّيُّ رَحِمَهُ اللَّهُ حِينَ قَدِمَ عَلَيْنَا حَاجّاً قَالَ حَدَّثَنِي عَلِيُّ بْنُ الْحَسَنِ بْنِ يُوسُفَ الصَّائِغُ الْقُمِّيُّ وَ مُحَمَّدُ بْنُ أَحْمَدَ بْنِ مُحَمَّدٍ الصَّيْرَفِيُّ الْمَعْرُوفُ بِابْنِ الدَّلَّالِ وَ غَيْرُهُمَا مِنْ مَشَايِخِ أَهْلِ قُمَ أَنَّ عَلِيَّ بْنَ الْحُسَيْنِ بْنِ مُوسَى بْنِ بَابَوَيْهِ كَانَتْ تَحْتَهُ بِنْتُ عَمِّهِ مُحَمَّدِ بْنِ مُوسَى بْنِ بَابَوَيْهِ فَلَمْ يُرْزَقْ مِنْهَا وَلَداً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إِلَى الشَّيْخِ أَبِي الْقَاسِمِ الْحُسَيْنِ بْنِ رَوْحٍ رَضِيَ اللَّهُ عَنْهُ أَنْ يَسْأَلَ </w:t>
      </w:r>
    </w:p>
    <w:p>
      <w:pPr>
        <w:pStyle w:val="BookText"/>
        <w:rPr/>
      </w:pPr>
      <w:r>
        <w:rPr>
          <w:rFonts w:ascii="Amiri" w:hAnsi="Amiri" w:eastAsia="Amiri" w:cs="Amiri"/>
          <w:color w:val="111111"/>
          <w:sz w:val="28"/>
          <w:sz w:val="28"/>
          <w:szCs w:val="28"/>
          <w:rtl w:val="true"/>
          <w:lang w:bidi="ar-SA"/>
        </w:rPr>
        <w:t>الْحَضْرَةَ أَنْ يَدْعُوَ اللَّهَ أَنْ يَرْزُقَهُ أَوْلَاداً فُقَهَاءَ فَجَاءَ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 لَا تُرْزَقُ مِنْ هَذِهِ وَ سَتَمْلِكُ جَارِيَةً دَيْلَمِيَّةً وَ تُرْزَقُ مِنْهَا وَلَدَيْنِ فَقِيهَيْنِ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لِي أَبُو عَبْدِ اللَّهِ بْنُ سَوْرَةَ حَفَظَهُ اللَّهُ وَ لِأَبِي الْحَسَنِ بْنِ بَابَوَيْهِ رَحِمَهُ اللَّهِ ثَلَاثَةُ أَوْلَادٍ مُحَمَّدٌ وَ الْحُسَيْنُ فَقِيهَانِ مَاهِرَانِ فِي الْحِفْظِ وَ يَحْفَظَانِ مَا لَا يَحْفَظُ غَيْرُهُمَا مِنْ أَهْلِ قُمَّ وَ لَهُمَا أَخٌ اسْمُهُ الْحَسَنُ وَ هُوَ الْأَوْسَطُ مُشْتَغِلٌ بِالْعِبَادَةِ وَ الزُّهْدِ لَا يَخْتَلِطُ بِالنَّاسِ وَ لَا فِقْهَ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سَوْرَةَ كُلَّمَا رَوَى أَبُو جَعْفَرٍ وَ أَبُو عَبْدِ اللَّهِ ابْنَا عَلِيِّ بْنِ الْحُسَيْنِ شَيْئاً يَتَعَجَّبُ النَّاسُ مِنْ حِفْظِهِمَا وَ يَقُولُونَ لَهُمَا هَذَا الشَّأْنُ خُصُوصِيَةٌ لَكُمَا بِدَعْوَةِ الْإِمَامِ لَكُمَا وَ هَذَا أَمْرٌ مُسْتَفِيضٌ فِي أَهْلِ قُمَّ</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وَ سَمِعْتُ أَبَا عَبْدِ اللَّهِ بْنَ سَوْرَةَ الْقُمِّيَّ يَقُولُ سَمِعْتُ سَرْوَراً وَ كَانَ رَجُلًا عَابِداً مُجْتَهِداً لَقِيتُهُ بِالْأَهْوَازِ غَيْرَ أَنِّي نَسِيتُ نَسَبَهُ يَقُولُ كُنْتُ أَخْرَسَ لَا أَتَكَلَّمُ فَحَمَلَنِي أَبِي وَ عَمِّي فِي صِبَايَ، وَ سِنِّي إِذْ ذَاكَ ثَلَاثَةَ عَشَرَ أَوْ أَرْبَعَةَ عَشَرَ إِلَى الشَّيْخِ أَبِي الْقَاسِمِ بْنِ رَوْحٍ رَضِيَ اللَّهُ عَنْهُ فَسَأَلَاهُ أَنْ يَسْأَلَ الْحَضْرَةَ أَنْ يَفْتَحَ اللَّهُ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الشَّيْخُ أَبُو الْقَاسِمِ الْحُسَيْنُ بْنُ رَوْحٍ أَنَّكُمْ أُمِرْتُمْ بِالْخُرُوجِ إِلَى الْحَائِرِ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سَرْوَرٌ فَخَرَجْنَا أَنَا وَ أَبِي وَ عَمِّي إِلَى الْحَائِرِ</w:t>
      </w:r>
      <w:r>
        <w:rPr>
          <w:rStyle w:val="FootnoteAnchor"/>
          <w:rtl w:val="true"/>
        </w:rPr>
        <w:footnoteReference w:id="1543"/>
      </w:r>
      <w:r>
        <w:rPr>
          <w:rFonts w:ascii="Amiri" w:hAnsi="Amiri" w:eastAsia="Amiri" w:cs="Amiri"/>
          <w:color w:val="111111"/>
          <w:sz w:val="28"/>
          <w:sz w:val="28"/>
          <w:szCs w:val="28"/>
          <w:rtl w:val="true"/>
          <w:lang w:bidi="ar-SA"/>
        </w:rPr>
        <w:t>فَاغْتَسَلْنَا وَ زُرْنَا</w:t>
      </w:r>
      <w:r>
        <w:rPr>
          <w:rStyle w:val="FootnoteAnchor"/>
          <w:rtl w:val="true"/>
        </w:rPr>
        <w:footnoteReference w:id="1544"/>
      </w:r>
      <w:r>
        <w:rPr>
          <w:rFonts w:ascii="Amiri" w:hAnsi="Amiri" w:eastAsia="Amiri" w:cs="Amiri"/>
          <w:color w:val="111111"/>
          <w:sz w:val="28"/>
          <w:sz w:val="28"/>
          <w:szCs w:val="28"/>
          <w:rtl w:val="true"/>
          <w:lang w:bidi="ar-SA"/>
        </w:rPr>
        <w:t>قَالَ فَصَاحَ بِي</w:t>
      </w:r>
      <w:r>
        <w:rPr>
          <w:rStyle w:val="FootnoteAnchor"/>
          <w:rtl w:val="true"/>
        </w:rPr>
        <w:footnoteReference w:id="1545"/>
      </w:r>
      <w:r>
        <w:rPr>
          <w:rFonts w:ascii="Amiri" w:hAnsi="Amiri" w:eastAsia="Amiri" w:cs="Amiri"/>
          <w:color w:val="111111"/>
          <w:sz w:val="28"/>
          <w:sz w:val="28"/>
          <w:szCs w:val="28"/>
          <w:rtl w:val="true"/>
          <w:lang w:bidi="ar-SA"/>
        </w:rPr>
        <w:t>أَبِي وَ عَمِّي يَا سَرْوَرُ فَقُلْتُ بِلِسَانٍ فَصِيحٍ لَبَّيْكَ فَقَالَ لِي وَيْحَكَ تَكَلَّمْتَ فَقُلْتُ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عَبْدِ اللَّهِ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كَانَ سَرْوَرٌ هَذَا رَجُلًا</w:t>
      </w:r>
      <w:r>
        <w:rPr>
          <w:rStyle w:val="FootnoteAnchor"/>
          <w:rtl w:val="true"/>
        </w:rPr>
        <w:footnoteReference w:id="1547"/>
      </w:r>
      <w:r>
        <w:rPr>
          <w:rFonts w:ascii="Amiri" w:hAnsi="Amiri" w:eastAsia="Amiri" w:cs="Amiri"/>
          <w:color w:val="111111"/>
          <w:sz w:val="28"/>
          <w:sz w:val="28"/>
          <w:szCs w:val="28"/>
          <w:rtl w:val="true"/>
          <w:lang w:bidi="ar-SA"/>
        </w:rPr>
        <w:t>لَيْسَ بِجَهْوَرِيِّ الصَّوْتِ</w:t>
      </w:r>
      <w:r>
        <w:rPr>
          <w:rFonts w:eastAsia="Amiri" w:cs="Amiri" w:ascii="Amiri" w:hAnsi="Amiri"/>
          <w:color w:val="111111"/>
          <w:sz w:val="28"/>
          <w:szCs w:val="28"/>
          <w:rtl w:val="true"/>
          <w:lang w:bidi="ar-SA"/>
        </w:rPr>
        <w:t>.</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و أخرجه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بن سورة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مُحَمَّدُ بْنُ مُحَمَّدِ بْنِ النُّعْمَانِ وَ الْحُسَيْنُ بْنُ عُبَيْدِ اللَّهِ عَنْ مُحَمَّدِ بْنِ أَحْمَدَ الصَّفْوَانِيِّ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الْقَاسِمَ بْنَ الْعَلَاءِ</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القاسم بن العلاء الهمداني، روى عنه الصفواني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عُمِّرَ مِائَةَ سَنَةٍ وَ سَبْعَ عَشْرَةَ سَنَةً مِنْهَا ثَمَانُونَ سَنَةً صَحِيحَ الْعَيْنَيْنِ لَقِيَ مَوْلَانَا أَبَا الْحَسَنِ وَ أَبَا مُحَمَّدٍ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الثَّمَانِينَ وَ رُدَّتْ عَلَيْهِ عَيْنَاهُ قَبْلَ وَفَاتِهِ بِسَبْعَةِ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أَنِّي كُنْتُ مُقِيماً عِنْدَهُ بِمَدِينَةِ الرَّانِ مِنْ أَرْضِ آذَرْبَايِجَانَ وَ كَانَ لَا تَنْقَطِعُ تَوْقِيعَاتُ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أَبِي جَعْفَرٍ مُحَمَّدِ بْنِ عُثْمَانَ الْعَمْرِيِّ وَ بَعْدَهُ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r>
        <w:rPr>
          <w:rStyle w:val="FootnoteAnchor"/>
          <w:rtl w:val="true"/>
        </w:rPr>
        <w:footnoteReference w:id="1550"/>
      </w:r>
      <w:r>
        <w:rPr>
          <w:rFonts w:ascii="Amiri" w:hAnsi="Amiri" w:eastAsia="Amiri" w:cs="Amiri"/>
          <w:color w:val="111111"/>
          <w:sz w:val="28"/>
          <w:sz w:val="28"/>
          <w:szCs w:val="28"/>
          <w:rtl w:val="true"/>
          <w:lang w:bidi="ar-SA"/>
        </w:rPr>
        <w:t xml:space="preserve">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1551"/>
      </w:r>
      <w:r>
        <w:rPr>
          <w:rFonts w:ascii="Amiri" w:hAnsi="Amiri" w:eastAsia="Amiri" w:cs="Amiri"/>
          <w:color w:val="111111"/>
          <w:sz w:val="28"/>
          <w:sz w:val="28"/>
          <w:szCs w:val="28"/>
          <w:rtl w:val="true"/>
          <w:lang w:bidi="ar-SA"/>
        </w:rPr>
        <w:t>بْنِ رَوْحٍ قَدَّسَ اللَّهُ رُوحَهُمَا فَانْقَطَعَتْ عَنْهُ الْمُكَاتَبَةُ نَحْواً مِنْ شَهْرَيْنِ فَقَلِقَ رَحِمَهُ اللَّهُ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عِنْدَهُ نَأْكُلُ إِذْ دَخَلَ الْبَوَّابُ مُسْتَبْشِراً فَقَالَ لَهُ فَيْجُ الْعِرَاقِ لَا يُسَمَّى بِغَيْرِهِ</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هذا الرسول لا يسمّى إلّا بفيج العراق أو أنّه لم يسمّه المبشّر، بل هكذا عبّر عنه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فَاسْتَبْشَرَ الْقَاسِمُ وَ حَوَّلَ وَجْهَهُ إِلَى الْقِبْلَةِ فَسَجَدَ وَ دَخَلَ كَهْلٌ قَصِيرٌ يُرَى أَثَرُ الْفُيُوجِ عَلَيْهِ وَ عَلَيْهِ جُبَّةٌ مِصْرِيَّةٌ وَ فِي رِجْلِهِ نَعْلٌ مَحَامِلِيٌّ وَ عَلَى كَتِفِهِ مِخْلَاةٌ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الْقَاسِمُ فَعَانَقَهُ وَ وَضَعَ الْمِخْلَاةَ عَنْ عُنُقِهِ وَ دَعَا بِطَشْتٍ وَ مَاءٍ فَغَسَلَ يَدَهُ وَ أَجْلَسَهُ إِلَى جَانِبِهِ فَأَكَلْنَا وَ غَسَلْنَا أَيْدِيَنَا فَقَامَ الرَّجُلُ فَأَخْرَجَ كِتَاباً أَفْضَلَ</w:t>
      </w:r>
      <w:r>
        <w:rPr>
          <w:rStyle w:val="FootnoteAnchor"/>
          <w:rtl w:val="true"/>
        </w:rPr>
        <w:footnoteReference w:id="1553"/>
      </w:r>
      <w:r>
        <w:rPr>
          <w:rFonts w:ascii="Amiri" w:hAnsi="Amiri" w:eastAsia="Amiri" w:cs="Amiri"/>
          <w:color w:val="111111"/>
          <w:sz w:val="28"/>
          <w:sz w:val="28"/>
          <w:szCs w:val="28"/>
          <w:rtl w:val="true"/>
          <w:lang w:bidi="ar-SA"/>
        </w:rPr>
        <w:t>مِنَ النِّصْفِ الْمُدَرَّجِ</w:t>
      </w:r>
      <w:r>
        <w:rPr>
          <w:rStyle w:val="FootnoteAnchor"/>
          <w:rtl w:val="true"/>
        </w:rPr>
        <w:footnoteReference w:id="1554"/>
      </w:r>
      <w:r>
        <w:rPr>
          <w:rFonts w:ascii="Amiri" w:hAnsi="Amiri" w:eastAsia="Amiri" w:cs="Amiri"/>
          <w:color w:val="111111"/>
          <w:sz w:val="28"/>
          <w:sz w:val="28"/>
          <w:szCs w:val="28"/>
          <w:rtl w:val="true"/>
          <w:lang w:bidi="ar-SA"/>
        </w:rPr>
        <w:t>فَنَاوَلَهُ الْقَاسِمَ فَأَخَذَهُ وَ قَبَّلَهُ وَ دَفَعَهُ إِلَى كَاتِبٍ لَهُ يُقَالُ لَهُ ابْنُ أَبِي سَلَمَةَ فَأَخَذَهُ أَبُو عَبْدِ اللَّهِ فَفَضَّهُ وَ قَرَأَهُ حَتَّى أَحَسَّ الْقَاسِمُ بِنِكَايَةٍ</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نكأت القرحة أنكؤها إذا قشرتها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فرج المهموم و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ببكائه، و هو الأظهر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يَا أَبَا عَبْدِ اللَّهِ خَيْرٌ فَقَالَ خَيْرٌ فَقَالَ وَيْحَكَ خَرَجَ فِيَّ شَيْ‌ءٌ فَقَالَ أَبُو عَبْدِ اللَّهِ مَا تَكْرَهُ فَلَا قَالَ الْقَاسِمُ فَمَا هُوَ قَالَ نَعْيُ الشَّيْخِ إِلَى نَفْسِهِ بَعْدَ وُرُودِ هَذَا الْكِتَابِ بِأَرْبَعِينَ يَوْماً وَ قَدْ حُمِلَ إِلَيْهِ سَبْعَةُ أَثْوَابٍ فَقَالَ الْقَاسِمُ فِي سَلَامَةٍ مِنْ دِينِي فَقَالَ فِي سَلَامَةٍ مِنْ دِينِكَ فَضَحِكَ رَحِمَهُ اللَّهُ فَقَالَ مَا أُؤَمِّلُ بَعْدَ هَذَا الْعُمُرِ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الْوَارِدُ</w:t>
      </w:r>
      <w:r>
        <w:rPr>
          <w:rStyle w:val="FootnoteAnchor"/>
          <w:rtl w:val="true"/>
        </w:rPr>
        <w:footnoteReference w:id="1557"/>
      </w:r>
      <w:r>
        <w:rPr>
          <w:rFonts w:ascii="Amiri" w:hAnsi="Amiri" w:eastAsia="Amiri" w:cs="Amiri"/>
          <w:color w:val="111111"/>
          <w:sz w:val="28"/>
          <w:sz w:val="28"/>
          <w:szCs w:val="28"/>
          <w:rtl w:val="true"/>
          <w:lang w:bidi="ar-SA"/>
        </w:rPr>
        <w:t>فَأَخْرَجَ مِنْ مِخْلَاتِهِ ثَلَاثَةَ أُزُرٍ</w:t>
      </w:r>
      <w:r>
        <w:rPr>
          <w:rStyle w:val="FootnoteAnchor"/>
          <w:rtl w:val="true"/>
        </w:rPr>
        <w:footnoteReference w:id="1558"/>
      </w:r>
      <w:r>
        <w:rPr>
          <w:rFonts w:ascii="Amiri" w:hAnsi="Amiri" w:eastAsia="Amiri" w:cs="Amiri"/>
          <w:color w:val="111111"/>
          <w:sz w:val="28"/>
          <w:sz w:val="28"/>
          <w:szCs w:val="28"/>
          <w:rtl w:val="true"/>
          <w:lang w:bidi="ar-SA"/>
        </w:rPr>
        <w:t>وَ حِبَرَةً يَمَانِيَّةً حَمْرَاءَ</w:t>
      </w:r>
      <w:r>
        <w:rPr>
          <w:rStyle w:val="FootnoteAnchor"/>
          <w:rtl w:val="true"/>
        </w:rPr>
        <w:footnoteReference w:id="1559"/>
      </w:r>
      <w:r>
        <w:rPr>
          <w:rFonts w:ascii="Amiri" w:hAnsi="Amiri" w:eastAsia="Amiri" w:cs="Amiri"/>
          <w:color w:val="111111"/>
          <w:sz w:val="28"/>
          <w:sz w:val="28"/>
          <w:szCs w:val="28"/>
          <w:rtl w:val="true"/>
          <w:lang w:bidi="ar-SA"/>
        </w:rPr>
        <w:t xml:space="preserve">وَ عِمَامَةً وَ ثَوْبَيْنِ وَ مِنْدِيلًا فَأَخَذَهُ الْقَاسِمُ وَ كَانَ عِنْدَهُ قَمِيصٌ خَلَعَهُ عَلَيْهِ مَوْلَانَا الرِّضَا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صَدِيقٌ يُقَالُ لَهُ عَبْدُ الرَّحْمَنِ بْنُ مُحَمَّدٍ الْبَدْرِيُ</w:t>
      </w:r>
      <w:r>
        <w:rPr>
          <w:rStyle w:val="FootnoteAnchor"/>
          <w:rtl w:val="true"/>
        </w:rPr>
        <w:footnoteReference w:id="1560"/>
      </w:r>
      <w:r>
        <w:rPr>
          <w:rFonts w:ascii="Amiri" w:hAnsi="Amiri" w:eastAsia="Amiri" w:cs="Amiri"/>
          <w:color w:val="111111"/>
          <w:sz w:val="28"/>
          <w:sz w:val="28"/>
          <w:szCs w:val="28"/>
          <w:rtl w:val="true"/>
          <w:lang w:bidi="ar-SA"/>
        </w:rPr>
        <w:t xml:space="preserve">وَ كَانَ شَدِيدَ النَّصْبِ وَ كَانَ بَيْنَهُ وَ بَيْنَ الْقَاسِمِ نَضَّرَ اللَّهُ وَجْهَهُ مَوَدَّةٌ فِي أُمُورِ الدُّنْيَا شَدِيدَةٌ وَ كَانَ الْقَاسِمُ يَوَدُّهُ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 xml:space="preserve">كَانَ عَبْدُ الرَّحْمَنِ وَافَى </w:t>
      </w:r>
    </w:p>
    <w:p>
      <w:pPr>
        <w:pStyle w:val="BookText"/>
        <w:rPr/>
      </w:pPr>
      <w:r>
        <w:rPr>
          <w:rFonts w:ascii="Amiri" w:hAnsi="Amiri" w:eastAsia="Amiri" w:cs="Amiri"/>
          <w:color w:val="111111"/>
          <w:sz w:val="28"/>
          <w:sz w:val="28"/>
          <w:szCs w:val="28"/>
          <w:rtl w:val="true"/>
          <w:lang w:bidi="ar-SA"/>
        </w:rPr>
        <w:t>إِلَى الدَّارِ لِإِصْلَاحٍ بَيْنَ أَبِي جَعْفَرِ بْنِ حُمْدُونٍ الْهَمْدَانِيِّ وَ بَيْنَ خَتَنِهِ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الْقَاسِمُ لِشَيْخَيْنِ مِنْ مَشَايِخِنَا الْمُقِيمَيْنِ مَعَهُ أَحَدُهُمَا يُقَالُ لَهُ أَبُو حَامِدٍ عِمْرَانُ بْنُ الْمُفَلَّسِ وَ الْآخَرُ أَبُو عَلِيِّ بْنُ جَحْدَرٍ أَنْ أَقْرِئَا هَذَا الْكِتَابَ عَبْدَ الرَّحْمَنِ بْنَ مُحَمَّدٍ فَإِنِّي أُحِبُّ هِدَايَتَهُ وَ 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يَهْدِيَهُ اللَّهُ بِقِرَاءَةِ هَذَا الْكِتَابِ فَقَالا لَهُ اللَّهَ اللَّهَ اللَّهَ فَإِنَّ هَذَا الْكِتَابَ لَا يَحْتَمِلُ مَا فِيهِ خَلْقٌ مِنَ الشِّيعَةِ فَكَيْفَ عَبْدُ الرَّحْمَنِ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أَنَا أَعْلَمُ أَنِّي مُفْشٍ لِسِرٍّ لَا يَجُوزُ لِي إِعْلَانُهُ لَكِنْ مِنْ مَحَبَّتِي لِعَبْدِ الرَّحْمَنِ بْنِ مُحَمَّدٍ وَ شَهْوَتِي أَنْ يَهْدِيَهُ اللَّهُ عَزَّ وَ جَلَّ لِهَذَا</w:t>
      </w:r>
      <w:r>
        <w:rPr>
          <w:rStyle w:val="FootnoteAnchor"/>
          <w:rtl w:val="true"/>
        </w:rPr>
        <w:footnoteReference w:id="1563"/>
      </w:r>
      <w:r>
        <w:rPr>
          <w:rFonts w:ascii="Amiri" w:hAnsi="Amiri" w:eastAsia="Amiri" w:cs="Amiri"/>
          <w:color w:val="111111"/>
          <w:sz w:val="28"/>
          <w:sz w:val="28"/>
          <w:szCs w:val="28"/>
          <w:rtl w:val="true"/>
          <w:lang w:bidi="ar-SA"/>
        </w:rPr>
        <w:t>الْأَمْرِ هُوَ ذَا أُقْرِئُهُ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ذَلِكَ الْيَوْمِ وَ كَانَ يَوْمُ الْخَمِيسِ لِثَلَاثَ عَشْرَةَ خَلَتْ مِنْ رَجَبٍ دَخَلَ عَبْدُ الرَّحْمَنِ بْنُ مُحَمَّدٍ وَ سَلَّمَ عَلَيْهِ فَأَخْرَجَ الْقَاسِمُ الْكِتَابَ فَقَالَ لَهُ اقْرَأْ هَذَا الْكِتَابِ وَ انْظُرْ لِنَفْسِكَ فَقَرَأَ عَبْدُ الرَّحْمَنِ الْكِتَابَ فَلَمَّا بَلَغَ إِلَى مَوْضِعِ النَّعْيِ رَمَى الْكِتَابَ عَنْ يَدِهِ وَ قَالَ لِلْقَاسِمِ يَا بَا مُحَمَّدٍ اتَّقِ اللَّهَ فَإِنَّكَ رَجُلٌ فَاضِلٌ فِي دِينِكَ مُتَمَكِّنٌ مِنْ عَقْلِكَ وَ اللَّهُ عَزَّ وَ جَلَّ يَقُولُ وَ ما تَدْرِي نَفْسٌ ما ذا تَكْسِبُ غَداً وَ ما تَدْرِي نَفْسٌ بِأَيِّ أَرْضٍ تَمُوتُ</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عالِمُ الْغَيْبِ فَلا يُظْهِرُ عَلى غَيْبِهِ أَحَداً</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الْقَاسِمُ وَ قَالَ لَهُ أَتِمَّ الْآيَةَ إِلَّا مَنِ ارْتَضى مِنْ رَسُولٍ</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الرِّضَا</w:t>
      </w:r>
      <w:r>
        <w:rPr>
          <w:rStyle w:val="FootnoteAnchor"/>
          <w:rtl w:val="true"/>
        </w:rPr>
        <w:footnoteReference w:id="1568"/>
      </w:r>
      <w:r>
        <w:rPr>
          <w:rFonts w:ascii="Amiri" w:hAnsi="Amiri" w:eastAsia="Amiri" w:cs="Amiri"/>
          <w:color w:val="111111"/>
          <w:sz w:val="28"/>
          <w:sz w:val="28"/>
          <w:szCs w:val="28"/>
          <w:rtl w:val="true"/>
          <w:lang w:bidi="ar-SA"/>
        </w:rPr>
        <w:t>مِنَ الرَّسُولِ وَ قَالَ قَدْ عَلِمْتُ أَنَّكَ تَقُولُ هَذَا وَ لَكِنْ أَرِّخِ الْيَوْمَ فَإِنْ أَنَا عِشْتُ بَعْدَ هَذَا الْيَوْمِ الْمُؤَرَّخِ فِي هَذَا الْكِتَابِ فَاعْلَمْ أَنِّي لَسْتُ عَلَى شَيْ‌ءٍ وَ إِنْ أَنَا مِتُّ فَانْظُرْ لِنَفْسِكَ فَوَرَّخَ عَبْدُ الرَّحْمَنِ الْيَوْمَ وَ 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 الْقَاسِمُ يَوْمَ السَّابِعِ مِنْ وُرُودِ الْكِتَابِ وَ اشْتَدَّتْ بِهِ فِي ذَلِكَ الْيَوْمِ الْعِلَّةُ وَ اسْتَنَدَ فِي فِرَاشِهِ إِلَى الْحَائِطِ وَ كَانَ ابْنُهُ الْحَسَنُ بْنُ الْقَاسِمِ مُدْمِناً عَلَى شُرْبِ الْخَمْرِ وَ كَانَ مُتَزَوِّجاً إِلَى أَبِي عَبْدِ اللَّهِ بْنِ حُمْدُونٍ الْهَمْدَانِيِّ وَ كَانَ جَالِساً وَ رِدَاؤُهُ مَسْتُورٌ عَلَى وَجْهِهِ فِي نَاحِيَةٍ مِنَ الدَّارِ وَ أَبُو حَامِدٍ فِي نَاحِيَةٍ وَ أَبُو عَلِيِّ بْنُ جَحْدَرٍ وَ أَنَا وَ جَمَاعَةٌ مِنْ أَهْلِ الْبَلَدِ نَبْكِي إِذِ اتَّكَأَ</w:t>
      </w:r>
      <w:r>
        <w:rPr>
          <w:rStyle w:val="FootnoteAnchor"/>
          <w:rtl w:val="true"/>
        </w:rPr>
        <w:footnoteReference w:id="1569"/>
      </w:r>
      <w:r>
        <w:rPr>
          <w:rFonts w:ascii="Amiri" w:hAnsi="Amiri" w:eastAsia="Amiri" w:cs="Amiri"/>
          <w:color w:val="111111"/>
          <w:sz w:val="28"/>
          <w:sz w:val="28"/>
          <w:szCs w:val="28"/>
          <w:rtl w:val="true"/>
          <w:lang w:bidi="ar-SA"/>
        </w:rPr>
        <w:t>الْقَاسِمُ عَلَى يَدَيْهِ إِلَى خَلْفٍ وَ جَعَلَ يَقُولُ يَا مُحَمَّدُ يَا عَلِيُّ يَا حَسَنُ يَا حُسَيْنُ يَا مَوَالِيَّ كُونُوا شُفَعَائِي إِلَى اللَّهِ عَزَّ وَ جَلَّ وَ قَالَهَا الثَّانِيَةَ وَ قَالَهَا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فِي الثَّالِثَةِ يَا مُوسَى يَا عَلِيُّ تَفَرْقَعَتْ أَجْفَانُ عَيْنَيْهِ كَمَا يُفَرْقِعُ الصِّبْيَانُ شَقَائِقَ النُّعْمَانِ وَ انْتَفَخَتْ</w:t>
      </w:r>
      <w:r>
        <w:rPr>
          <w:rStyle w:val="FootnoteAnchor"/>
          <w:rtl w:val="true"/>
        </w:rPr>
        <w:footnoteReference w:id="1570"/>
      </w:r>
      <w:r>
        <w:rPr>
          <w:rFonts w:ascii="Amiri" w:hAnsi="Amiri" w:eastAsia="Amiri" w:cs="Amiri"/>
          <w:color w:val="111111"/>
          <w:sz w:val="28"/>
          <w:sz w:val="28"/>
          <w:szCs w:val="28"/>
          <w:rtl w:val="true"/>
          <w:lang w:bidi="ar-SA"/>
        </w:rPr>
        <w:t>حَدَقَتُهُ وَ جَعَلَ يَمْسَحُ بِكُمِّهِ عَيْنَيْهِ</w:t>
      </w:r>
      <w:r>
        <w:rPr>
          <w:rStyle w:val="FootnoteAnchor"/>
          <w:rtl w:val="true"/>
        </w:rPr>
        <w:footnoteReference w:id="1571"/>
      </w:r>
      <w:r>
        <w:rPr>
          <w:rFonts w:ascii="Amiri" w:hAnsi="Amiri" w:eastAsia="Amiri" w:cs="Amiri"/>
          <w:color w:val="111111"/>
          <w:sz w:val="28"/>
          <w:sz w:val="28"/>
          <w:szCs w:val="28"/>
          <w:rtl w:val="true"/>
          <w:lang w:bidi="ar-SA"/>
        </w:rPr>
        <w:t>وَ خَرَجَ مِنْ عَيْنَيْهِ</w:t>
      </w:r>
      <w:r>
        <w:rPr>
          <w:rStyle w:val="FootnoteAnchor"/>
          <w:rtl w:val="true"/>
        </w:rPr>
        <w:footnoteReference w:id="1572"/>
      </w:r>
      <w:r>
        <w:rPr>
          <w:rFonts w:ascii="Amiri" w:hAnsi="Amiri" w:eastAsia="Amiri" w:cs="Amiri"/>
          <w:color w:val="111111"/>
          <w:sz w:val="28"/>
          <w:sz w:val="28"/>
          <w:szCs w:val="28"/>
          <w:rtl w:val="true"/>
          <w:lang w:bidi="ar-SA"/>
        </w:rPr>
        <w:t xml:space="preserve">شَبِيهٌ بِمَاءِ اللَّحْمِ مَدَّ طَرْفَهُ إِلَى ابْنِهِ فَقَالَ يَا حَسَنُ إِلَيَّ يَا بَا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Style w:val="FootnoteAnchor"/>
          <w:rtl w:val="true"/>
        </w:rPr>
        <w:footnoteReference w:id="1573"/>
      </w:r>
      <w:r>
        <w:rPr>
          <w:rFonts w:ascii="Amiri" w:hAnsi="Amiri" w:eastAsia="Amiri" w:cs="Amiri"/>
          <w:color w:val="111111"/>
          <w:sz w:val="28"/>
          <w:sz w:val="28"/>
          <w:szCs w:val="28"/>
          <w:rtl w:val="true"/>
          <w:lang w:bidi="ar-SA"/>
        </w:rPr>
        <w:t xml:space="preserve">يَا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فَاجْتَمَعْنَا حَوْلَهُ وَ نَظَرْنَا إِلَى الْحَدَقَتَيْنِ صَحِيحَتَيْنِ قَقَالَ لَهُ أَبُو حَامِدٍ تَرَانِي وَ جَعَلَ يَدَهُ عَلَى كُلِّ وَاحِدٍ مِنَّا وَ شَاعَ الْخَبَرُ فِي النَّاسِ وَ الْعَامَّةِ وَ انْتَابَهُ</w:t>
      </w:r>
      <w:r>
        <w:rPr>
          <w:rStyle w:val="FootnoteAnchor"/>
          <w:rtl w:val="true"/>
        </w:rPr>
        <w:footnoteReference w:id="1575"/>
      </w:r>
      <w:r>
        <w:rPr>
          <w:rFonts w:ascii="Amiri" w:hAnsi="Amiri" w:eastAsia="Amiri" w:cs="Amiri"/>
          <w:color w:val="111111"/>
          <w:sz w:val="28"/>
          <w:sz w:val="28"/>
          <w:szCs w:val="28"/>
          <w:rtl w:val="true"/>
          <w:lang w:bidi="ar-SA"/>
        </w:rPr>
        <w:t>النَّاسُ مِنَ الْعَوَامِّ يَنْظُرُونَ إِلَيْهِ‌وَ رَكِبَ الْقَاضِي إِلَيْهِ وَ هُوَ أَبُو السَّائِبِ عُتْبَةُ بْنُ عُبَيْدِ اللَّهِ</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راجع تاريخ بغداد و العبر و طبقات السبكي و البداية و النهاية و سير أعلام النبلاء و شذرات الذهب و غيرها من كتب الرجال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الْمَسْعُودِيُّ وَ هُوَ</w:t>
      </w:r>
    </w:p>
    <w:p>
      <w:pPr>
        <w:pStyle w:val="BookText"/>
        <w:rPr/>
      </w:pPr>
      <w:r>
        <w:rPr>
          <w:rFonts w:ascii="Amiri" w:hAnsi="Amiri" w:eastAsia="Amiri" w:cs="Amiri"/>
          <w:color w:val="111111"/>
          <w:sz w:val="28"/>
          <w:sz w:val="28"/>
          <w:szCs w:val="28"/>
          <w:rtl w:val="true"/>
          <w:lang w:bidi="ar-SA"/>
        </w:rPr>
        <w:t>قَاضِي الْقُضَاةِ بِبَغْدَادَ</w:t>
      </w:r>
      <w:r>
        <w:rPr>
          <w:rStyle w:val="FootnoteAnchor"/>
          <w:rtl w:val="true"/>
        </w:rPr>
        <w:footnoteReference w:id="1577"/>
      </w:r>
      <w:r>
        <w:rPr>
          <w:rFonts w:ascii="Amiri" w:hAnsi="Amiri" w:eastAsia="Amiri" w:cs="Amiri"/>
          <w:color w:val="111111"/>
          <w:sz w:val="28"/>
          <w:sz w:val="28"/>
          <w:szCs w:val="28"/>
          <w:rtl w:val="true"/>
          <w:lang w:bidi="ar-SA"/>
        </w:rPr>
        <w:t>فَدَخَلَ عَلَيْهِ فَقَالَ لَهُ يَا بَا مُحَمَّدٍ مَا هَذَا الَّذِي بِيَدِي وَ أَرَاهُ خَاتَماً فَصُّهُ فَيْرُوزَجٌ فَقَرَّبَهُ مِنْهُ فَقَالَ عَلَيْهِ ثَلَاثَةُ أَسْطُرٍ فَتَنَاوَلَهُ الْقَاسِمُ رَحِمَهُ اللَّهُ فَلَمْ يُمْكِنْهُ قِرَاءَتُهُ وَ خَرَجَ النَّاسُ مُتَعَجِّبِينَ يَتَحَدَّثُونَ بِخَبَرِهِ وَ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إِلَى ابْنِهِ الْحَسَنِ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مُنَزِّلُكَ مَنْزِلَةً وَ مُرَتِّبُكَ</w:t>
      </w:r>
      <w:r>
        <w:rPr>
          <w:rStyle w:val="FootnoteAnchor"/>
          <w:rtl w:val="true"/>
        </w:rPr>
        <w:footnoteReference w:id="1578"/>
      </w:r>
      <w:r>
        <w:rPr>
          <w:rFonts w:ascii="Amiri" w:hAnsi="Amiri" w:eastAsia="Amiri" w:cs="Amiri"/>
          <w:color w:val="111111"/>
          <w:sz w:val="28"/>
          <w:sz w:val="28"/>
          <w:szCs w:val="28"/>
          <w:rtl w:val="true"/>
          <w:lang w:bidi="ar-SA"/>
        </w:rPr>
        <w:t>مَرْتَبَةً فَاقْبَلْهَا بِشُكْرٍ فَقَالَ لَهُ الْحَسَنُ يَا أَبَهْ قَدْ قَبِلْتُهَا قَالَ الْقَاسِمُ عَلَى مَا ذَا قَالَ عَلَى مَا تَأْمُرُنِي بِهِ يَا أَبَةِ قَالَ عَلَى أَنْ تَرْجِعَ عَمَّا أَنْتَ عَلَيْهِ مِنْ شُرْبِ الْخَمْرِ قَالَ الْحَسَنُ يَا أَبَهْ وَ حَقِّ مَنْ أَنْتَ فِي ذِكْرِهِ لَأَرْجِعَنَّ عَنْ شُرْبِ الْخَمْرِ وَ مَعَ الْخَمْرِ أَشْيَاءَ لَا تَعْرِفُهَا فَرَفَعَ الْقَاسِمُ يَدَهُ إِلَى السَّمَاءِ وَ قَالَ اللَّهُمَّ أَلْهِمِ الْحَسَنَ طَاعَتَكَ وَ جَنِّبْهُ مَعْصِيَتَكَ ثَلَاثَ مَرَّاتٍ ثُمَّ دَعَا بِدَرْجٍ فَكَتَبَ وَصِيَّتَهُ بِيَدِهِ رَحِمَهُ اللَّهُ وَ كَانَتِ الضِّيَاعُ الَّتِي فِي يَدِهِ لِمَوْلَانَا وَقْفٌ وَقَفَهُ أَبُوهُ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w:t>
      </w:r>
      <w:r>
        <w:rPr>
          <w:rStyle w:val="FootnoteAnchor"/>
          <w:rtl w:val="true"/>
        </w:rPr>
        <w:footnoteReference w:id="1580"/>
      </w:r>
      <w:r>
        <w:rPr>
          <w:rFonts w:ascii="Amiri" w:hAnsi="Amiri" w:eastAsia="Amiri" w:cs="Amiri"/>
          <w:color w:val="111111"/>
          <w:sz w:val="28"/>
          <w:sz w:val="28"/>
          <w:szCs w:val="28"/>
          <w:rtl w:val="true"/>
          <w:lang w:bidi="ar-SA"/>
        </w:rPr>
        <w:t>فِيمَا أَوْصَى الْحَسَنَ أَنْ قَالَ يَا بُنَيَّ إِنْ أُهِّلْتَ</w:t>
      </w:r>
      <w:r>
        <w:rPr>
          <w:rStyle w:val="FootnoteAnchor"/>
          <w:rtl w:val="true"/>
        </w:rPr>
        <w:footnoteReference w:id="1581"/>
      </w:r>
      <w:r>
        <w:rPr>
          <w:rFonts w:ascii="Amiri" w:hAnsi="Amiri" w:eastAsia="Amiri" w:cs="Amiri"/>
          <w:color w:val="111111"/>
          <w:sz w:val="28"/>
          <w:sz w:val="28"/>
          <w:szCs w:val="28"/>
          <w:rtl w:val="true"/>
          <w:lang w:bidi="ar-SA"/>
        </w:rPr>
        <w:t>لِهَذَا الْأَمْرِ يَعْنِي الْوَكَالَةَ لِمَوْلَانَا فَيَكُونُ قُوتُكَ مِنْ نِصْفِ ضَيْعَتِيَ الْمَعْرُوفَةِ بِفَرْجِيذَةَ</w:t>
      </w:r>
      <w:r>
        <w:rPr>
          <w:rStyle w:val="FootnoteAnchor"/>
          <w:rtl w:val="true"/>
        </w:rPr>
        <w:footnoteReference w:id="1582"/>
      </w:r>
      <w:r>
        <w:rPr>
          <w:rFonts w:ascii="Amiri" w:hAnsi="Amiri" w:eastAsia="Amiri" w:cs="Amiri"/>
          <w:color w:val="111111"/>
          <w:sz w:val="28"/>
          <w:sz w:val="28"/>
          <w:szCs w:val="28"/>
          <w:rtl w:val="true"/>
          <w:lang w:bidi="ar-SA"/>
        </w:rPr>
        <w:t>وَ سَائِرُهَا مِلْكٌ لِمَوْلَايَ وَ إِنْ لَمْ تُؤَهَّلْ لَهُ فَاطْلُبْ خَيْرَكَ مِنْ حَيْثُ يَتَقَبَّلُ اللَّهُ وَ قَبِلَ الْحَسَنُ وَصِيَّتَهُ عَلَى 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يَوْمِ الْأَرْبَعِينَ وَ قَدْ طَلَعَ الْفَجْرُ مَاتَ الْقَاسِمُ رَحِمَهُ اللَّهُ فَوَافَاهُ </w:t>
      </w:r>
    </w:p>
    <w:p>
      <w:pPr>
        <w:pStyle w:val="BookText"/>
        <w:rPr/>
      </w:pPr>
      <w:r>
        <w:rPr>
          <w:rFonts w:ascii="Amiri" w:hAnsi="Amiri" w:eastAsia="Amiri" w:cs="Amiri"/>
          <w:color w:val="111111"/>
          <w:sz w:val="28"/>
          <w:sz w:val="28"/>
          <w:szCs w:val="28"/>
          <w:rtl w:val="true"/>
          <w:lang w:bidi="ar-SA"/>
        </w:rPr>
        <w:t>عَبْدُ الرَّحْمَنِ يَعْدُو فِي الْأَسْوَاقِ حَافِياً حَاسِراً وَ هُوَ يَصِيحُ وَا سَيِّدَاهْ فَاسْتَعْظَمَ النَّاسُ ذَلِكَ مِنْهُ وَ جَعَلَ النَّاسُ يَقُولُونَ مَا الَّذِي تَفْعَلُ بِنَفْسِكَ</w:t>
      </w:r>
      <w:r>
        <w:rPr>
          <w:rStyle w:val="FootnoteAnchor"/>
          <w:rtl w:val="true"/>
        </w:rPr>
        <w:footnoteReference w:id="1583"/>
      </w:r>
      <w:r>
        <w:rPr>
          <w:rFonts w:ascii="Amiri" w:hAnsi="Amiri" w:eastAsia="Amiri" w:cs="Amiri"/>
          <w:color w:val="111111"/>
          <w:sz w:val="28"/>
          <w:sz w:val="28"/>
          <w:szCs w:val="28"/>
          <w:rtl w:val="true"/>
          <w:lang w:bidi="ar-SA"/>
        </w:rPr>
        <w:t>فَقَالَ اسْكُتُوا فَقَدْ رَأَيْتُ مَا لَمْ تَرَوْهُ</w:t>
      </w:r>
      <w:r>
        <w:rPr>
          <w:rStyle w:val="FootnoteAnchor"/>
          <w:rtl w:val="true"/>
        </w:rPr>
        <w:footnoteReference w:id="1584"/>
      </w:r>
      <w:r>
        <w:rPr>
          <w:rFonts w:ascii="Amiri" w:hAnsi="Amiri" w:eastAsia="Amiri" w:cs="Amiri"/>
          <w:color w:val="111111"/>
          <w:sz w:val="28"/>
          <w:sz w:val="28"/>
          <w:szCs w:val="28"/>
          <w:rtl w:val="true"/>
          <w:lang w:bidi="ar-SA"/>
        </w:rPr>
        <w:t>وَ تَشَيَّعَ وَ رَجَعَ عَمَّا كَانَ عَلَيْهِ وَ وَقَفَ الْكَثِيرَ مِنْ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تَوَلَّى أَبُو عَلِيِّ بْنُ جَحْدَرٍ غُسْلَ الْقَاسِمِ وَ أَبُو حَامِدٍ يَصُبُّ عَلَيْهِ الْمَاءَ وَ كُفِّنَ فِي ثَمَانِيَةِ أَثْوَابٍ عَلَى بَدَنِهِ قَمِيصُ مَوْلَاهُ</w:t>
      </w:r>
      <w:r>
        <w:rPr>
          <w:rStyle w:val="FootnoteAnchor"/>
          <w:rtl w:val="true"/>
        </w:rPr>
        <w:footnoteReference w:id="1585"/>
      </w:r>
      <w:r>
        <w:rPr>
          <w:rFonts w:ascii="Amiri" w:hAnsi="Amiri" w:eastAsia="Amiri" w:cs="Amiri"/>
          <w:color w:val="111111"/>
          <w:sz w:val="28"/>
          <w:sz w:val="28"/>
          <w:szCs w:val="28"/>
          <w:rtl w:val="true"/>
          <w:lang w:bidi="ar-SA"/>
        </w:rPr>
        <w:t>أَبِي الْحَسَنِ وَ مَا يَلِيهِ السَّبْعَةُ الْأَثْوَابِ الَّتِي جَاءَتْهُ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مُدَّةٍ يَسِيرَةٍ وَرَدَ كِتَابُ تَعْزِيَةٍ عَلَى الْحَسَنِ مِنْ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 دُعَاءٌ أَلْهَمَكَ اللَّهُ طَاعَتَهُ وَ جَنَّبَكَ</w:t>
      </w:r>
      <w:r>
        <w:rPr>
          <w:rStyle w:val="FootnoteAnchor"/>
          <w:rtl w:val="true"/>
        </w:rPr>
        <w:footnoteReference w:id="1586"/>
      </w:r>
      <w:r>
        <w:rPr>
          <w:rFonts w:ascii="Amiri" w:hAnsi="Amiri" w:eastAsia="Amiri" w:cs="Amiri"/>
          <w:color w:val="111111"/>
          <w:sz w:val="28"/>
          <w:sz w:val="28"/>
          <w:szCs w:val="28"/>
          <w:rtl w:val="true"/>
          <w:lang w:bidi="ar-SA"/>
        </w:rPr>
        <w:t>مَعْصِيَتَهُ وَ هُوَ الدُّعَاءُ الَّذِي كَانَ دَعَا بِهِ أَبُوهُ وَ كَانَ آخِرُهُ قَدْ جَعَلْنَا أَبَاكَ إِمَاماً لَكَ وَ فَعَالَهُ لَكَ مِثَالًا</w:t>
      </w:r>
      <w:r>
        <w:rPr>
          <w:rStyle w:val="FootnoteAnchor"/>
          <w:rtl w:val="true"/>
        </w:rPr>
        <w:footnoteReference w:id="158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الصفواني 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 كتابنا هذا و عن الخرائج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الصفواني و أورده في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الصفواني 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الْحَسَنُ بْنُ عَلِيٍّ الْوَجْنَاءُ النَّصِيبِيُ</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و في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الوجناء النصيبي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سَبْعٍ وَ ثَلَاثِمِائَةٍ وَ مَعَهُ مُحَمَّدُ بْنُ الْفَضْلِ الْمَوْصِلِيُّ وَ كَانَ رَجُلًا شِيعِيّاً غَيْرَ أَنَّهُ يُنْكِرُ وَكَالَةَ أَبِي الْقَاسِمِ بْنِ رَوْحٍ رَضِيَ اللَّهُ عَنْهُ يَقُولُ إِنَّ هَذِهِ الْأَمْوَالَ تُخْرَجُ فِي غَيْرِ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بْنُ عَلِيٍّ الْوَجْنَاءُ لِمُحَمَّدِ بْنِ الْفَضْلِ يَا ذَا الرَّجُلُ اتَّقِ اللَّهَ فَإِنَّ صِحَّةَ وَكَالَةِ أَبِي الْقَاسِمِ كَصِحَّةِ وَكَالَةِ أَبِي جَعْفَرٍ مُحَمَّدِ بْنِ عُثْمَانَ الْعَمْرِيِّ وَ قَدْ كَانَا نَزَلَا بِبَغْدَادَ عَلَى الزَّاهِرِ</w:t>
      </w:r>
      <w:r>
        <w:rPr>
          <w:rStyle w:val="FootnoteAnchor"/>
          <w:rtl w:val="true"/>
        </w:rPr>
        <w:footnoteReference w:id="1589"/>
      </w:r>
      <w:r>
        <w:rPr>
          <w:rFonts w:ascii="Amiri" w:hAnsi="Amiri" w:eastAsia="Amiri" w:cs="Amiri"/>
          <w:color w:val="111111"/>
          <w:sz w:val="28"/>
          <w:sz w:val="28"/>
          <w:szCs w:val="28"/>
          <w:rtl w:val="true"/>
          <w:lang w:bidi="ar-SA"/>
        </w:rPr>
        <w:t>وَ كُنَّا حَضَرْنَا لِلسَّلَامِ عَلَيْهِمَا وَ كَانَ قَدْ حَضَرَ هُنَاكَ شَيْخٌ لَنَا يُقَالُ لَهُ أَبُو الْحَسَنِ بْنُ ظَفَرٍ وَ أَبُو الْقَاسِمِ بْنُ الْأَزْهَرِ فَطَالَ الْخِطَابُ بَيْنَ مُحَمَّدِ بْنِ الْفَضْلِ وَ بَيْنَ الْحَسَنِ بْنِ عَلِيٍّ فَقَالَ مُحَمَّدُ بْنُ الْفَضْلِ لِلْحَسَنِ</w:t>
      </w:r>
      <w:r>
        <w:rPr>
          <w:rStyle w:val="FootnoteAnchor"/>
          <w:rtl w:val="true"/>
        </w:rPr>
        <w:footnoteReference w:id="1590"/>
      </w:r>
      <w:r>
        <w:rPr>
          <w:rFonts w:ascii="Amiri" w:hAnsi="Amiri" w:eastAsia="Amiri" w:cs="Amiri"/>
          <w:color w:val="111111"/>
          <w:sz w:val="28"/>
          <w:sz w:val="28"/>
          <w:szCs w:val="28"/>
          <w:rtl w:val="true"/>
          <w:lang w:bidi="ar-SA"/>
        </w:rPr>
        <w:t>مَنْ لِي بِصِحَّةِ مَا تَقُولُ وَ تَثَبُّتِ وَكَالَةِ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بْنُ عَلِيٍّ الْوَجْنَاءُ أُبَيِّنُ لَكَ ذَلِكَ بِدَلِيلٍ يَثْبُتُ فِي نَفْسِكَ وَ كَانَ مَعَ مُحَمَّدِ بْنِ الْفَضْلِ دَفْتَرٌ كَبِيرٌ فِيهِ وَرَقٌ طَلْحِيٌّ مُجَلَّدٌ بِأَسْوَدَ فِيهِ حُسْبَانَاتُهُ</w:t>
      </w:r>
      <w:r>
        <w:rPr>
          <w:rStyle w:val="FootnoteAnchor"/>
          <w:rtl w:val="true"/>
        </w:rPr>
        <w:footnoteReference w:id="1591"/>
      </w:r>
      <w:r>
        <w:rPr>
          <w:rFonts w:ascii="Amiri" w:hAnsi="Amiri" w:eastAsia="Amiri" w:cs="Amiri"/>
          <w:color w:val="111111"/>
          <w:sz w:val="28"/>
          <w:sz w:val="28"/>
          <w:szCs w:val="28"/>
          <w:rtl w:val="true"/>
          <w:lang w:bidi="ar-SA"/>
        </w:rPr>
        <w:t>فَتَنَاوَلَ الدَّفْتَرَ الْحَسَنُ وَ قَطَعَ مِنْهُ نِصْفَ وَرَقَةٍ كَانَ فِيهِ بَيَاضٌ وَ قَالَ لِمُحَمَّدِ بْنِ الْفَضْلِ ابْرُوا</w:t>
      </w:r>
      <w:r>
        <w:rPr>
          <w:rStyle w:val="FootnoteAnchor"/>
          <w:rtl w:val="true"/>
        </w:rPr>
        <w:footnoteReference w:id="1592"/>
      </w:r>
      <w:r>
        <w:rPr>
          <w:rFonts w:ascii="Amiri" w:hAnsi="Amiri" w:eastAsia="Amiri" w:cs="Amiri"/>
          <w:color w:val="111111"/>
          <w:sz w:val="28"/>
          <w:sz w:val="28"/>
          <w:szCs w:val="28"/>
          <w:rtl w:val="true"/>
          <w:lang w:bidi="ar-SA"/>
        </w:rPr>
        <w:t>لِي قَلَماً فَبَرَى قَلَماً وَ اتَّفَقَا عَلَى شَيْ‌ءٍ بَيْنَهُمَا لَمْ أَقِفْ أَنَا عَلَيْهِ وَ أَطْلَعَ</w:t>
      </w:r>
      <w:r>
        <w:rPr>
          <w:rStyle w:val="FootnoteAnchor"/>
          <w:rtl w:val="true"/>
        </w:rPr>
        <w:footnoteReference w:id="1593"/>
      </w:r>
      <w:r>
        <w:rPr>
          <w:rFonts w:ascii="Amiri" w:hAnsi="Amiri" w:eastAsia="Amiri" w:cs="Amiri"/>
          <w:color w:val="111111"/>
          <w:sz w:val="28"/>
          <w:sz w:val="28"/>
          <w:szCs w:val="28"/>
          <w:rtl w:val="true"/>
          <w:lang w:bidi="ar-SA"/>
        </w:rPr>
        <w:t>عَلَيْهِ أَبَا الْحَسَنِ بْنَ ظَفَرٍ وَ تَنَاوَلَ الْحَسَنُ بْنُ عَلِيٍّ الْوَجْنَاءُ الْقَلَمَ وَ جَعَلَ يَكْتُبُ مَا اتَّفَقَا عَلَيْهِ فِي تِلْكَ الْوَرَقَةِ بِذَلِكَ الْقَلَمِ الْمَبْرِيِّ بِلَا مِدَادٍ وَ لَا يُؤَثِّرُ فِيهِ حَتَّى مَلَأَ الْوَرَقَةَ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خَتَمَهُ وَ أَعْطَاهُ لِشَيْخٍ كَانَ مَعَ مُحَمَّدِ بْنِ الْفَضْلِ أَسْوَدَ يَخْدُمُهُ وَ أَنْفَذَ بِهَا إِلَى أَبِي الْقَاسِمِ الْحُسَيْنِ بْنِ رَوْحٍ وَ مَعَنَا ابْنُ الْوَجْنَاءِ لَمْ يَبْرَحْ وَ حَضَرَتْ صَلَاةُ الظُّهْرِ فَصَلَّيْنَا هُنَاكَ وَ رَجَعَ الرَّسُولُ فَقَالَ قَالَ لِي امْضِ فَإِنَّ الْجَوَابَ يَجِي‌ءُ وَ قُدِّمَتِ الْمَائِدَةُ فَنَحْنُ فِي الْأَكْلِ إِذْ وَرَدَ الْجَوَابُ</w:t>
      </w:r>
      <w:r>
        <w:rPr>
          <w:rStyle w:val="FootnoteAnchor"/>
          <w:rtl w:val="true"/>
        </w:rPr>
        <w:footnoteReference w:id="1594"/>
      </w:r>
      <w:r>
        <w:rPr>
          <w:rFonts w:ascii="Amiri" w:hAnsi="Amiri" w:eastAsia="Amiri" w:cs="Amiri"/>
          <w:color w:val="111111"/>
          <w:sz w:val="28"/>
          <w:sz w:val="28"/>
          <w:szCs w:val="28"/>
          <w:rtl w:val="true"/>
          <w:lang w:bidi="ar-SA"/>
        </w:rPr>
        <w:t>فِي تِلْكَ الْوَرَقَةِ</w:t>
      </w:r>
      <w:r>
        <w:rPr>
          <w:rStyle w:val="FootnoteAnchor"/>
          <w:rtl w:val="true"/>
        </w:rPr>
        <w:footnoteReference w:id="1595"/>
      </w:r>
      <w:r>
        <w:rPr>
          <w:rFonts w:ascii="Amiri" w:hAnsi="Amiri" w:eastAsia="Amiri" w:cs="Amiri"/>
          <w:color w:val="111111"/>
          <w:sz w:val="28"/>
          <w:sz w:val="28"/>
          <w:szCs w:val="28"/>
          <w:rtl w:val="true"/>
          <w:lang w:bidi="ar-SA"/>
        </w:rPr>
        <w:t>مَكْتُوبٌ بِمِدَادٍ عَنْ فَصْلٍ فَصْلٍ فَلَطَمَ مُحَمَّدُ بْنُ الْفَضْلِ وَجْهَهُ وَ لَمْ يَتَهَنَّأْ بِطَعَامِهِ وَ قَالَ لِابْنِ الْوَجْنَاءِ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قُمْ مَعِي فَقَامَ مَعَهُ حَتَّى دَخَلَ عَلَى أَبِي الْقَاسِمِ بْنِ رَوْحٍ رَضِيَ اللَّهُ عَنْهُ وَ بَقِيَ يَبْكِي وَ يَقُولُ يَا سَيِّدِي أَقِلْنِي أَقَالَكَ اللَّهُ فَقَالَ أَبُو الْقَاسِمِ يَغْفِرُ اللَّهُ لَنَا وَ لَكَ إِنْ شَاءَ اللَّهُ</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جَمَاعَةٌ عَنْ أَبِي جَعْفَرٍ مُحَمَّدِ بْنِ عَلِيِّ بْنِ الْحُسَيْنِ بْنِ بَابَوَيْهِ قَالَ أَخْبَرَنَا أَبُو مُحَمَّدٍ الْحَسَنُ بْنُ مُحَمَّدِ بْنِ يَحْيَى الْعَلَوِيُّ ابْنُ أَخِي طَاهِرٍ</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و عدّه الشيخ في رجاله فيمن لم يرو عنهم عليهم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النسب ابن أخي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بِبَغْدَادَ طَرَفَ سُوقِ الْقُطْنِ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عَلِيُّ بْنُ أَحْمَدَ بْنِ عَلِيٍّ الْعَقِيقِيُ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عدّه في رجاله فيمن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عَلِيِّ بْنِ عِيسَى بْنِ الْجَرَّاحِ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يَوْمَئِذٍ وَزِيرٌ فِي أَمْرِ ضَيْعَةٍ لَهُ فَسَأَلَهُ فَقَالَ لَهُ إِنَّ أَهْلَ بَيْتِكَ فِي هَذَا الْبَلَدِ كَثِيرٌ فَإِنْ ذَهَبْنَا نُعْطِي كُلَّمَا سَأَلُونَا طَالَ ذَلِكَ أَوْ كَمَا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الْعَقِيقِيُّ فَإِنِّي أَسْأَلُ مَنْ فِي يَدِهِ قَضَاءُ حَاجَتِي فَقَالَ لَهُ عَلِيُّ بْنُ عِيسَى مَنْ هُوَ ذَلِكَ فَقَالَ اللَّهُ جَلَّ ذِكْرُهُ فَخَرَجَ وَ هُوَ مُغْضَبٌ قَالَ فَخَرَجْتُ وَ أَنَا أَقُولُ فِي اللَّهِ عَزَاءٌ</w:t>
      </w:r>
      <w:r>
        <w:rPr>
          <w:rStyle w:val="FootnoteAnchor"/>
          <w:rtl w:val="true"/>
        </w:rPr>
        <w:footnoteReference w:id="1598"/>
      </w:r>
      <w:r>
        <w:rPr>
          <w:rFonts w:ascii="Amiri" w:hAnsi="Amiri" w:eastAsia="Amiri" w:cs="Amiri"/>
          <w:color w:val="111111"/>
          <w:sz w:val="28"/>
          <w:sz w:val="28"/>
          <w:szCs w:val="28"/>
          <w:rtl w:val="true"/>
          <w:lang w:bidi="ar-SA"/>
        </w:rPr>
        <w:t xml:space="preserve">مِنْ كُلِّ هَالِكٍ وَ دَرَكٌ مِنْ كُلِّ مُصِيبَةٍ قَالَ فَانْصَرَفْتُ فَجَاءَنِي الرَّسُولُ مِنْ عِنْدِ الْحُسَيْنِ بْنِ رَوْحٍ رَضِيَ اللَّهُ عَنْهُ فَشَكَوْتُ إِلَيْهِ فَذَهَبَ مِنْ عِنْدِي فَأَبْلَغَهُ فَجَاءَنِي الرَّسُولُ بِمِائَةِ دِرْهَمٍ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دِرْهَمٍ وَ مِنْدِيلٍ وَ شَيْ‌ءٍ مِنْ حَنُوطٍ وَ أَكْفَانٍ وَ 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مَوْلَاكَ يُقْرِئُكَ السَّلَامَ وَ يَقُولُ إِذَا هَمَّكَ أَمْرٌ أَوْ غَمٌّ فَامْسَحْ بِهَذَا الْمِنْدِيلِ وَجْهَكَ فَإِنَّ هَذَا مِنْدِيلُ مَوْلَاكَ وَ خُذْ هَذِهِ الدَّرَاهِمَ وَ هَذَا الْحَنُوطَ وَ هَذِهِ الْأَكْفَانَ وَ سَتُقْضَى</w:t>
      </w:r>
      <w:r>
        <w:rPr>
          <w:rStyle w:val="FootnoteAnchor"/>
          <w:rtl w:val="true"/>
        </w:rPr>
        <w:footnoteReference w:id="1599"/>
      </w:r>
      <w:r>
        <w:rPr>
          <w:rFonts w:ascii="Amiri" w:hAnsi="Amiri" w:eastAsia="Amiri" w:cs="Amiri"/>
          <w:color w:val="111111"/>
          <w:sz w:val="28"/>
          <w:sz w:val="28"/>
          <w:szCs w:val="28"/>
          <w:rtl w:val="true"/>
          <w:lang w:bidi="ar-SA"/>
        </w:rPr>
        <w:t>حَاجَتُكَ فِي هَذِهِ اللَّيْلَةِ فَإِذَا قَدِمْتَ إِلَى مِصْرَ مَاتَ مُحَمَّدُ بْنُ إِسْمَاعِيلَ مِنْ قَبْلِكَ بِعَشَرَةِ أَيَّامٍ ثُمَّ مِتَّ بَعْدَهُ فَيَكُونُ هَذَا كَفَنَكَ وَ هَذَا حَنُوطَكَ وَ هَذَا جَهَازَكَ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فَأَخَذْتُ ذَلِكَ وَ حَفِظْتُهُ وَ انْصَرَفَ الرَّسُولُ وَ إِذَا أَنَا بِالْمَشَاعِلِ عَلَى بَابِي وَ الْبَابُ يُدَقُّ فَقُلْتُ لِغُلَامِي خَيْرٍ يَا خَيْرُ انْظُرْ أَيُّ شَيْ‌ءٍ هُوَ ذَا فَقَالَ هَذَا غُلَامُ حُمَيْدِ</w:t>
      </w:r>
      <w:r>
        <w:rPr>
          <w:rStyle w:val="FootnoteAnchor"/>
          <w:rtl w:val="true"/>
        </w:rPr>
        <w:footnoteReference w:id="1601"/>
      </w:r>
      <w:r>
        <w:rPr>
          <w:rFonts w:ascii="Amiri" w:hAnsi="Amiri" w:eastAsia="Amiri" w:cs="Amiri"/>
          <w:color w:val="111111"/>
          <w:sz w:val="28"/>
          <w:sz w:val="28"/>
          <w:szCs w:val="28"/>
          <w:rtl w:val="true"/>
          <w:lang w:bidi="ar-SA"/>
        </w:rPr>
        <w:t>بْنِ مُحَمَّدٍ الْكَاتِبِ ابْنِ عَمِّ الْوَزِيرِ فَأَدْخَلَهُ إِلَيَّ فَقَالَ لِي قَدْ طَلَبَكَ الْوَزِيرُ وَ يَقُولُ لَكَ مَوْلَايَ حُمَيْدٌ ارْكَبْ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فَرَكِبْتُ وَ فُتِحَتِ الشَّوَارِعُ</w:t>
      </w:r>
      <w:r>
        <w:rPr>
          <w:rStyle w:val="FootnoteAnchor"/>
          <w:rtl w:val="true"/>
        </w:rPr>
        <w:footnoteReference w:id="1603"/>
      </w:r>
      <w:r>
        <w:rPr>
          <w:rFonts w:ascii="Amiri" w:hAnsi="Amiri" w:eastAsia="Amiri" w:cs="Amiri"/>
          <w:color w:val="111111"/>
          <w:sz w:val="28"/>
          <w:sz w:val="28"/>
          <w:szCs w:val="28"/>
          <w:rtl w:val="true"/>
          <w:lang w:bidi="ar-SA"/>
        </w:rPr>
        <w:t xml:space="preserve">وَ الدُّرُوبُ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جِئْتُ</w:t>
      </w:r>
      <w:r>
        <w:rPr>
          <w:rFonts w:eastAsia="Amiri" w:cs="Amiri" w:ascii="Amiri" w:hAnsi="Amiri"/>
          <w:color w:val="111111"/>
          <w:sz w:val="28"/>
          <w:szCs w:val="28"/>
          <w:rtl w:val="true"/>
          <w:lang w:bidi="ar-SA"/>
        </w:rPr>
        <w:t>]</w:t>
      </w:r>
      <w:r>
        <w:rPr>
          <w:rStyle w:val="FootnoteAnchor"/>
          <w:rtl w:val="true"/>
        </w:rPr>
        <w:footnoteReference w:id="1604"/>
      </w:r>
      <w:r>
        <w:rPr>
          <w:rFonts w:ascii="Amiri" w:hAnsi="Amiri" w:eastAsia="Amiri" w:cs="Amiri"/>
          <w:color w:val="111111"/>
          <w:sz w:val="28"/>
          <w:sz w:val="28"/>
          <w:szCs w:val="28"/>
          <w:rtl w:val="true"/>
          <w:lang w:bidi="ar-SA"/>
        </w:rPr>
        <w:t>إِلَى شَارِعِ الْوَزَّانِينَ فَإِذَا بِحُمَيْدٍ قَاعِدٌ يَنْتَظِرُنِي فَلَمَّا رَآنِي أَخَذَ بِيَدِي وَ رَكِبْنَا فَدَخَلْنَا عَلَى الْوَزِيرِ فَقَالَ لِيَ الْوَزِيرُ يَا شَيْخُ قَدْ قَضَى اللَّهُ حَاجَتَكَ وَ اعْتَذَرَ إِلَيَّ وَ دَفَعَ إِلَيَّ الْكُتُبَ مَكْتُوبَةً مَخْتُومَةً قَدْ فَرَغَ مِنْهَا قَالَ فَأَخَذْتُ ذَلِكَ وَ خَرَجْتُ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أَبُو مُحَمَّدٍ الْحَسَنُ بْنُ مُحَمَّدٍ فَحَدَّثَنَا أَبُو الْحَسَنِ عَلِيُّ بْنُ أَحْمَدَ الْعَقِيقِيُّ بِنَصِيبِينَ بِهَذَا وَ قَالَ لِي مَا خَرَجَ هَذَا الْحَنُوطُ إِلَّا إِلَى عَمَّتِي فُلَانَةَ</w:t>
      </w:r>
      <w:r>
        <w:rPr>
          <w:rStyle w:val="FootnoteAnchor"/>
          <w:rtl w:val="true"/>
        </w:rPr>
        <w:footnoteReference w:id="1605"/>
      </w:r>
      <w:r>
        <w:rPr>
          <w:rFonts w:ascii="Amiri" w:hAnsi="Amiri" w:eastAsia="Amiri" w:cs="Amiri"/>
          <w:color w:val="111111"/>
          <w:sz w:val="28"/>
          <w:sz w:val="28"/>
          <w:szCs w:val="28"/>
          <w:rtl w:val="true"/>
          <w:lang w:bidi="ar-SA"/>
        </w:rPr>
        <w:t>فَلَمْ يُسَمِّهَا وَ قَدْ نُعِيَتْ إِلَيَّ نَفْسِي وَ قَدْ قَالَ لِيَ الْحُسَيْنُ بْنُ رَوْحٍ رَحِمَهُ اللَّهُ إِنِّي أَمْلِكُ الضَّيْعَةَ وَ قَدْ كُتِبَ</w:t>
      </w:r>
      <w:r>
        <w:rPr>
          <w:rStyle w:val="FootnoteAnchor"/>
          <w:rtl w:val="true"/>
        </w:rPr>
        <w:footnoteReference w:id="1606"/>
      </w:r>
      <w:r>
        <w:rPr>
          <w:rFonts w:ascii="Amiri" w:hAnsi="Amiri" w:eastAsia="Amiri" w:cs="Amiri"/>
          <w:color w:val="111111"/>
          <w:sz w:val="28"/>
          <w:sz w:val="28"/>
          <w:szCs w:val="28"/>
          <w:rtl w:val="true"/>
          <w:lang w:bidi="ar-SA"/>
        </w:rPr>
        <w:t>لِي بِالَّذِي أَرَدْتُ فَقُمْتُ</w:t>
      </w:r>
      <w:r>
        <w:rPr>
          <w:rStyle w:val="FootnoteAnchor"/>
          <w:rtl w:val="true"/>
        </w:rPr>
        <w:footnoteReference w:id="1607"/>
      </w:r>
      <w:r>
        <w:rPr>
          <w:rFonts w:ascii="Amiri" w:hAnsi="Amiri" w:eastAsia="Amiri" w:cs="Amiri"/>
          <w:color w:val="111111"/>
          <w:sz w:val="28"/>
          <w:sz w:val="28"/>
          <w:szCs w:val="28"/>
          <w:rtl w:val="true"/>
          <w:lang w:bidi="ar-SA"/>
        </w:rPr>
        <w:t xml:space="preserve">إِلَيْهِ وَ قَبَّلْتُ رَأْسَهُ وَ عَيْنَيْهِ وَ قُلْتُ لَهُ </w:t>
      </w:r>
    </w:p>
    <w:p>
      <w:pPr>
        <w:pStyle w:val="BookText"/>
        <w:rPr/>
      </w:pPr>
      <w:r>
        <w:rPr>
          <w:rFonts w:ascii="Amiri" w:hAnsi="Amiri" w:eastAsia="Amiri" w:cs="Amiri"/>
          <w:color w:val="111111"/>
          <w:sz w:val="28"/>
          <w:sz w:val="28"/>
          <w:szCs w:val="28"/>
          <w:rtl w:val="true"/>
          <w:lang w:bidi="ar-SA"/>
        </w:rPr>
        <w:t>يَا سَيِّدِي أَرِنِي</w:t>
      </w:r>
      <w:r>
        <w:rPr>
          <w:rStyle w:val="FootnoteAnchor"/>
          <w:rtl w:val="true"/>
        </w:rPr>
        <w:footnoteReference w:id="1608"/>
      </w:r>
      <w:r>
        <w:rPr>
          <w:rFonts w:ascii="Amiri" w:hAnsi="Amiri" w:eastAsia="Amiri" w:cs="Amiri"/>
          <w:color w:val="111111"/>
          <w:sz w:val="28"/>
          <w:sz w:val="28"/>
          <w:szCs w:val="28"/>
          <w:rtl w:val="true"/>
          <w:lang w:bidi="ar-SA"/>
        </w:rPr>
        <w:t>الْأَكْفَانَ وَ الْحَنُوطَ وَ الدَّرَاهِمَ قَالَ فَأَخْرَجَ لِيَ الْأَكْفَانَ فَإِذَا فِيهِ بُرْدُ حِبَرٍ مُسَهَّمٌ</w:t>
      </w:r>
      <w:r>
        <w:rPr>
          <w:rStyle w:val="FootnoteAnchor"/>
          <w:rtl w:val="true"/>
        </w:rPr>
        <w:footnoteReference w:id="1609"/>
      </w:r>
      <w:r>
        <w:rPr>
          <w:rFonts w:ascii="Amiri" w:hAnsi="Amiri" w:eastAsia="Amiri" w:cs="Amiri"/>
          <w:color w:val="111111"/>
          <w:sz w:val="28"/>
          <w:sz w:val="28"/>
          <w:szCs w:val="28"/>
          <w:rtl w:val="true"/>
          <w:lang w:bidi="ar-SA"/>
        </w:rPr>
        <w:t>مِنْ نَسْجِ الْيَمَنِ وَ ثَلَاثَةُ أَثْوَابٍ مَرْوِيٌّ وَ عِمَامَةٌ وَ إِذَا الْحَنُوطُ فِي خَرِيطَةٍ فَأَخْرَجَ الدَّرَاهِمَ فَوَزْنُهَا مِائَةُ دِرْهَمٍ وَ عَدَدُهَا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يَا سَيِّدِي هَبْ لِي مِنْهَا دِرْهَماً أَصُوغُهُ خَاتَماً فَقَالَ وَ</w:t>
      </w:r>
      <w:r>
        <w:rPr>
          <w:rStyle w:val="FootnoteAnchor"/>
          <w:rtl w:val="true"/>
        </w:rPr>
        <w:footnoteReference w:id="1610"/>
      </w:r>
      <w:r>
        <w:rPr>
          <w:rFonts w:ascii="Amiri" w:hAnsi="Amiri" w:eastAsia="Amiri" w:cs="Amiri"/>
          <w:color w:val="111111"/>
          <w:sz w:val="28"/>
          <w:sz w:val="28"/>
          <w:szCs w:val="28"/>
          <w:rtl w:val="true"/>
          <w:lang w:bidi="ar-SA"/>
        </w:rPr>
        <w:t>كَيْفَ يَكُونُ ذَلِكَ خُذْ مِنْ عِنْدِي مَا شِئْتَ فَقُلْتُ</w:t>
      </w:r>
      <w:r>
        <w:rPr>
          <w:rStyle w:val="FootnoteAnchor"/>
          <w:rtl w:val="true"/>
        </w:rPr>
        <w:footnoteReference w:id="1611"/>
      </w:r>
      <w:r>
        <w:rPr>
          <w:rFonts w:ascii="Amiri" w:hAnsi="Amiri" w:eastAsia="Amiri" w:cs="Amiri"/>
          <w:color w:val="111111"/>
          <w:sz w:val="28"/>
          <w:sz w:val="28"/>
          <w:szCs w:val="28"/>
          <w:rtl w:val="true"/>
          <w:lang w:bidi="ar-SA"/>
        </w:rPr>
        <w:t xml:space="preserve">أُرِيدُ مِنْ هَذِهِ وَ أَلْحَحْتُ عَلَيْهِ وَ قَبَّلْتُ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عَيْنَيْهِ</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فَأَعْطَانِي دِرْهَماً شَدَدْتُهُ فِي مِنْدِيلِي وَ جَعَلْتُهُ فِي 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إِلَى الْخَانِ فَتَحْتُ زِنْفِيلَجَةً</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وعاء أداة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 وَ جَعَلْتُ الْمِنْدِيلَ فِي الزِّنْفِيلَجَةِ وَ فِيهِ الدِّرْهَمُ مَشْدُودٌ وَ جَعَلْتُ كُتُبِي وَ دَفَاتِرِي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أَقَمْتُ أَيَّاماً ثُمَّ جِئْتُ أَطْلُبُ الدِّرْهَمَ فَإِذَا الصُّرَّةُ مَصْرُورَةٌ بِحَالِهَا وَ لَا شَيْ‌ءَ فِيهَا فَأَخَذَنِي شِبْهُ الْوَسْوَاسِ فَصِرْتُ إِلَى بَابِ الْعَقِيقِيِّ فَقُلْتُ لِغُلَامِهِ خَيْرٍ أُرِيدُ الدُّخُولَ إِلَى الشَّيْخِ فَأَدْخَلَنِي إِلَيْهِ فَقَالَ لِي مَا لَكَ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الدِّرْهَمُ الَّذِي أَعْطَيْتَنِي مَا أَصَبْتُهُ فِي الصُّرَّةِ فَدَعَا بِزِنْفِيلَجَةٍ وَ أَخْرَجَ لَلدَّرَاهِمَ فَإِذَا هِيَ مِائَةٌ عَدَداً وَ وَزْناً وَ لَمْ يَكُنْ مَعِي أَحَدٌ أَتَّهِمُهُ فَسَأَلْتُهُ رَدَّهُ إِلَيَّ ثُمَّ خَرَجَ إِلَى مِصْرَ وَ أَخَذَ الضَّيْعَةَ وَ مَاتَ</w:t>
      </w:r>
      <w:r>
        <w:rPr>
          <w:rStyle w:val="FootnoteAnchor"/>
          <w:rtl w:val="true"/>
        </w:rPr>
        <w:footnoteReference w:id="1614"/>
      </w:r>
      <w:r>
        <w:rPr>
          <w:rFonts w:ascii="Amiri" w:hAnsi="Amiri" w:eastAsia="Amiri" w:cs="Amiri"/>
          <w:color w:val="111111"/>
          <w:sz w:val="28"/>
          <w:sz w:val="28"/>
          <w:szCs w:val="28"/>
          <w:rtl w:val="true"/>
          <w:lang w:bidi="ar-SA"/>
        </w:rPr>
        <w:t>قَبْلَهُ مُحَمَّدُ بْنُ إِسْمَاعِيلَ بِعَشَرَةٍ كَمَا قِيلَ ثُمَّ تُوُفِّيَ رَحِمَهُ اللَّهُ وَ كُفِّنَ فِي الْأَكْفَانِ الَّتِي دُفِعَتْ إِلَيْهِ</w:t>
      </w:r>
      <w:r>
        <w:rPr>
          <w:rFonts w:eastAsia="Amiri" w:cs="Amiri" w:ascii="Amiri" w:hAnsi="Amiri"/>
          <w:color w:val="111111"/>
          <w:sz w:val="28"/>
          <w:szCs w:val="28"/>
          <w:rtl w:val="true"/>
          <w:lang w:bidi="ar-SA"/>
        </w:rPr>
        <w:t>.</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مختصرا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 عَنْ أَبِي جَعْفَرٍ مُحَمَّدِ بْنِ عَلِيِّ بْنِ الْحُسَيْنِ بْنِ مُوسَى بْنِ بَابَوَيْهِ وَ أَبِي عَبْدِ اللَّهِ الْحُسَيْنِ بْنِ عَلِيٍّ أَخِيهِ قَالا حَدَّثَنَا أَبُو جَعْفَرٍ مُحَمَّدُ بْنُ عَلِيٍّ الْأَسْوَدُ</w:t>
      </w:r>
      <w:r>
        <w:rPr>
          <w:rStyle w:val="FootnoteAnchor"/>
          <w:rtl w:val="true"/>
        </w:rPr>
        <w:footnoteReference w:id="1616"/>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عَلِيُّ بْنُ الْحُسَيْنِ بْنِ مُوسَى بْنِ بَابَوَيْهِ رَضِيَ اللَّهُ عَنْهُ بَعْدَ مَوْتِ مُحَمَّدِ بْنِ عُثْمَانَ الْعَمْرِيِّ قُدِّسَ سِرُّهُ أَنْ أَسْأَلَ أَبَا الْقَاسِمِ الرَّوْحِيَّ قَدَّسَ اللَّهُ رُوحَهُ أَنْ يَسْأَلَ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اللَّهَ أَنْ يَرْزُقَهُ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فَسَأَلْتُهُ فَأَنْهَى ذَلِكَ ثُمَّ أَخْبَرَنِي بَعْدَ ذَلِكَ بِثَلَاثَةِ أَيَّامٍ أَنَّهُ قَدْ دَعَا لِعَلِيِّ بْنِ الْحُسَيْنِ رَحِمَهُ اللَّهُ فَإِنَّهُ سَيُولَدُ لَهُ وَلَدٌ مُبَارَكٌ يَنْفَعُ اللَّهُ بِهِ وَ 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عَلِيٍّ الْأَسْوَدُ وَ سَأَلْتُهُ فِي أَمْرِ نَفْسِي أَنْ يَدْعُوَ لِي أَنْ أُرْزَقَ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w:t>
      </w:r>
      <w:r>
        <w:rPr>
          <w:rStyle w:val="FootnoteAnchor"/>
          <w:rtl w:val="true"/>
        </w:rPr>
        <w:footnoteReference w:id="1618"/>
      </w:r>
      <w:r>
        <w:rPr>
          <w:rFonts w:ascii="Amiri" w:hAnsi="Amiri" w:eastAsia="Amiri" w:cs="Amiri"/>
          <w:color w:val="111111"/>
          <w:sz w:val="28"/>
          <w:sz w:val="28"/>
          <w:szCs w:val="28"/>
          <w:rtl w:val="true"/>
          <w:lang w:bidi="ar-SA"/>
        </w:rPr>
        <w:t xml:space="preserve">فَلَمْ يُجِبْنِي إِلَيْهِ وَ قَالَ لِي لَيْسَ إِلَى هَذَا سَبِيلٌ قَالَ فَوُلِدَ لِعَلِيِّ بْنِ الْحُسَيْنِ رَضِيَ اللَّهُ عَنْهُ 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r>
        <w:rPr>
          <w:rStyle w:val="FootnoteAnchor"/>
          <w:rtl w:val="true"/>
        </w:rPr>
        <w:footnoteReference w:id="1619"/>
      </w:r>
      <w:r>
        <w:rPr>
          <w:rFonts w:ascii="Amiri" w:hAnsi="Amiri" w:eastAsia="Amiri" w:cs="Amiri"/>
          <w:color w:val="111111"/>
          <w:sz w:val="28"/>
          <w:sz w:val="28"/>
          <w:szCs w:val="28"/>
          <w:rtl w:val="true"/>
          <w:lang w:bidi="ar-SA"/>
        </w:rPr>
        <w:t>مُحَمَّدُ بْنُ عَلِيٍّ وَ بَعْدَهُ أَوْلَادٌ وَ لَمْ يُولَدْ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بَابَوَيْهِ وَ كَانَ أَبُو جَعْفَرٍ مُحَمَّدُ بْنُ عَلِيٍّ الْأَسْوَدُ كَثِيراً مَا يَقُولُ لِي إِذَا رَآنِي أَخْتَلِفُ إِلَى مَجْلِسِ</w:t>
      </w:r>
      <w:r>
        <w:rPr>
          <w:rStyle w:val="FootnoteAnchor"/>
          <w:rtl w:val="true"/>
        </w:rPr>
        <w:footnoteReference w:id="1620"/>
      </w:r>
      <w:r>
        <w:rPr>
          <w:rFonts w:ascii="Amiri" w:hAnsi="Amiri" w:eastAsia="Amiri" w:cs="Amiri"/>
          <w:color w:val="111111"/>
          <w:sz w:val="28"/>
          <w:sz w:val="28"/>
          <w:szCs w:val="28"/>
          <w:rtl w:val="true"/>
          <w:lang w:bidi="ar-SA"/>
        </w:rPr>
        <w:t>شَيْخِنَا مُحَمَّدِ بْنِ الْحَسَنِ بْنِ الْوَلِيدِ رَضِيَ اللَّهُ عَنْهُ وَ أَرْغَبُ فِي كَتْبِ الْعِلْمِ وَ حِفْظِهِ لَيْسَ بِعَجَبٍ أَنْ تَكُونَ لَكَ هَذِهِ الرَّغْبَةُ فِي الْعِلْمِ وَ أَنْتَ وُلِدْتَ بِدُعَاءِ الْإِمَامِ ع</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صدره في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الأسود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عَبْدِ اللَّهِ بْنُ بَابَوَيْهِ عَقَدْتُ الْمَجْلِسَ وَ لِي دُونَ الْعِشْرِينَ سَنَةً فَرُبَّمَا كَانَ يَحْضُرُ مَجْلِسِي أَبُو جَعْفَرٍ مُحَمَّدُ بْنُ عَلِيٍّ الْأَسْوَدُ فَإِذَا نَظَرَ إِلَى إِسْرَاعِي فِي الْأَجْوِبَةِ فِي الْحَلَالِ وَ الْحَرَامِ يُكْثِرُ التَّعَجُّبَ لِصِغَرِ سِنِّي ثُمَّ يَقُولُ لَا عَجَبَ لِأَنَّكَ وُلِدْتَ بِدُعَاءِ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 عَنْ مُحَمَّدِ بْنِ عَلِيِّ بْنِ الْحُسَيْنِ بْنِ مُوسَى بْنِ بَابَوَيْهِ قَالَ أَخْبَرَنَا مُحَمَّدُ بْنُ عَلِيِّ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يُقَالُ لَهَا زَيْنَبُ مِنْ أَهْلِ آبَةَ وَ كَانَتِ امْرَأَةَ مُحَمَّدِ بْنِ عِبْدِيلٍ</w:t>
      </w:r>
      <w:r>
        <w:rPr>
          <w:rStyle w:val="FootnoteAnchor"/>
          <w:rtl w:val="true"/>
        </w:rPr>
        <w:footnoteReference w:id="1623"/>
      </w:r>
      <w:r>
        <w:rPr>
          <w:rFonts w:ascii="Amiri" w:hAnsi="Amiri" w:eastAsia="Amiri" w:cs="Amiri"/>
          <w:color w:val="111111"/>
          <w:sz w:val="28"/>
          <w:sz w:val="28"/>
          <w:szCs w:val="28"/>
          <w:rtl w:val="true"/>
          <w:lang w:bidi="ar-SA"/>
        </w:rPr>
        <w:t>الْآبِيِّ مَعَهَا ثَلَاثُمِائَةِ دِينَارٍ فَصَارَتْ إِلَى عَمِّي جَعْفَرِ بْنِ أَحْمَدَ</w:t>
      </w:r>
      <w:r>
        <w:rPr>
          <w:rStyle w:val="FootnoteAnchor"/>
          <w:rtl w:val="true"/>
        </w:rPr>
        <w:footnoteReference w:id="1624"/>
      </w:r>
      <w:r>
        <w:rPr>
          <w:rFonts w:ascii="Amiri" w:hAnsi="Amiri" w:eastAsia="Amiri" w:cs="Amiri"/>
          <w:color w:val="111111"/>
          <w:sz w:val="28"/>
          <w:sz w:val="28"/>
          <w:szCs w:val="28"/>
          <w:rtl w:val="true"/>
          <w:lang w:bidi="ar-SA"/>
        </w:rPr>
        <w:t>بْنِ مَتِّيلٍ وَ قَالَتْ أُحِبُّ أَنْ يُسَلَّمَ هَذَا الْمَالُ مِنْ يَدِي إِلَى يَدِ أَبِي الْقَاسِمِ بْنِ رَوْحٍ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فَأَنْفَذَنِي</w:t>
      </w:r>
      <w:r>
        <w:rPr>
          <w:rStyle w:val="FootnoteAnchor"/>
          <w:rtl w:val="true"/>
        </w:rPr>
        <w:footnoteReference w:id="1625"/>
      </w:r>
      <w:r>
        <w:rPr>
          <w:rFonts w:ascii="IRNazanin" w:hAnsi="IRNazanin" w:eastAsia="IRNazanin"/>
          <w:color w:val="111111"/>
          <w:sz w:val="28"/>
          <w:sz w:val="28"/>
          <w:szCs w:val="28"/>
          <w:rtl w:val="true"/>
          <w:lang w:bidi="fa-IR"/>
        </w:rPr>
        <w:t>مَعَهَا أُتَرْجِمُ عَنْهَا فَلَمَّا دَخَلْتُ عَلَى أَبِي الْقَاسِمِ بْنِ رَوْحٍ رَضِيَ اللَّهُ عَنْهُ أَقْبَلَ عَلَيْهَا بِلِسَانٍ آبِيٍّ فَصِيحٍ فَقَالَ لَهَا زَيْنَبُ چونا چون بدا</w:t>
      </w:r>
      <w:r>
        <w:rPr>
          <w:rStyle w:val="FootnoteAnchor"/>
          <w:rtl w:val="true"/>
        </w:rPr>
        <w:footnoteReference w:id="1626"/>
      </w:r>
      <w:r>
        <w:rPr>
          <w:rFonts w:ascii="Amiri" w:hAnsi="Amiri" w:eastAsia="Amiri" w:cs="Amiri"/>
          <w:color w:val="111111"/>
          <w:sz w:val="28"/>
          <w:sz w:val="28"/>
          <w:szCs w:val="28"/>
          <w:rtl w:val="true"/>
          <w:lang w:bidi="ar-SA"/>
        </w:rPr>
        <w:t>كوليه جونسته وَ مَعْنَاهُ كَيْفَ أَنْتِ وَ كَيْفَ كُنْتِ</w:t>
      </w:r>
      <w:r>
        <w:rPr>
          <w:rStyle w:val="FootnoteAnchor"/>
          <w:rtl w:val="true"/>
        </w:rPr>
        <w:footnoteReference w:id="1627"/>
      </w:r>
      <w:r>
        <w:rPr>
          <w:rFonts w:ascii="Amiri" w:hAnsi="Amiri" w:eastAsia="Amiri" w:cs="Amiri"/>
          <w:color w:val="111111"/>
          <w:sz w:val="28"/>
          <w:sz w:val="28"/>
          <w:szCs w:val="28"/>
          <w:rtl w:val="true"/>
          <w:lang w:bidi="ar-SA"/>
        </w:rPr>
        <w:t>وَ مَا خَبَرُ صِبْيَانِكِ فَاسْتَغْنَتْ مِنَ التَّرْجُمَةِ وَ سَلَّمَتِ الْمَالَ وَ رَجَعَتْ</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جَمَاعَةٌ عَنْ أَبِي جَعْفَرٍ مُحَمَّدِ بْنِ عَلِيِّ بْنِ الْحُسَيْنِ بْنِ مُوسَى بْنِ بَابَوَيْهِ قَالَ حَدَّثَنِي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عِنْدَ الشَّيْخِ أَبِي الْقَاسِمِ بْنِ رَوْحٍ رَضِيَ اللَّهُ عَنْهُ مَعَ جَمَاعَةٍ فِيهِمْ عَلِيُّ بْنُ عِيسَى الْقَصْرِيُّ فَقَامَ إِلَيْهِ رَجُلٌ فَقَالَ إِنِّي أُرِيدُ أَنْ أَسْأَلَكَ عَنْ شَيْ‌ءٍ فَقَالَ لَهُ سَلْ عَمَّا بَدَا لَكَ وَ ذَكَرَ مَسَائِلَ ذَكَرْنَاهَا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إِبْرَاهِيمَ بْنِ إِسْحَاقَ فَعُدْتُ إِلَى الشَّيْخِ أَبِي الْقَاسِمِ بْنِ رَوْحٍ رَضِيَ اللَّهُ عَنْهُ مِنَ الْغَدِ وَ أَنَا أَقُولُ فِي نَفْسِي أَ تَرَاهُ ذَكَرَ لَنَا أَمْسِ مِنْ عِنْدِ نَفْسِهِ فَابْتَدَأَنَا فَقَالَ يَا مُحَمَّدَ بْنَ إِبْرَاهِيمَ لَأَنْ أَخِرَّ مِنَ السَّمَاءِ فَتَخْطَفَنِي الطَّيْرُ أَوْ تَهْوِي بِيَ الرِّيحُ مِنْ مَكَانٍ سَحِيقٍ أَحَبُّ إِلَيَّ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629"/>
      </w:r>
      <w:r>
        <w:rPr>
          <w:rFonts w:ascii="Amiri" w:hAnsi="Amiri" w:eastAsia="Amiri" w:cs="Amiri"/>
          <w:color w:val="111111"/>
          <w:sz w:val="28"/>
          <w:sz w:val="28"/>
          <w:szCs w:val="28"/>
          <w:rtl w:val="true"/>
          <w:lang w:bidi="ar-SA"/>
        </w:rPr>
        <w:t>أَقُولَ فِي دِينِ اللَّهِ عَزَّ وَ جَلَّ بِرَأْيِي وَ مِنْ عِنْدِ نَفْسِي بَلْ ذَلِكَ عَنِ الْأَصْلِ وَ مَسْمُوعٌ مِنَ الْحُجَّةِ ع</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أَبِي عَبْدِ اللَّهِ الْحُسَيْنِ بْنِ عَلِيِّ بْنِ الْحُسَيْنِ بْنِ مُوسَى بْنِ بَابَوَيْهِ قَالَ حَدَّثَنِي جَمَاعَةٌ مِنْ أَهْلِ بَلَدِنَا الْمُقِيمِينَ كَانُوا بِبَغْدَادَ فِي السَّنَةِ الَّتِي خَرَجَتِ الْقَرَامِطَةُ</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بعد جعفر بن محمّد الصادق عليهما السلام هو محمّد بن إسماعيل بن جعفر و هو الإمام القائم المهديّ، و هو رسول و هو حيّ لم يمت، و أنّه في بلاد الروم و أنّه من أولي العزم تمكنوا من إنشاء دولتهم في البحرين ثمّ توسعوا غربا حتّى وصلوا إلى بلاد الشام في 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الْحَاجِّ وَ هِيَ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الْكَوَاكِبِ أَنَّ وَالِدِي رَضِيَ اللَّهُ عَنْهُ كَتَبَ إِلَى الشَّيْخِ أَبِي الْقَاسِمِ الْحُسَيْنِ بْنِ رَوْحٍ رَضِيَ اللَّهُ عَنْهُ يَسْتَأْذِنُ فِي الْخُرُوجِ إِلَى الْحَجِّ</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فِي الْجَوَابِ لَا تَخْرُجْ فِي هَذِهِ السَّنَةِ فَأَعَادَ فَقَالَ هُوَ نَذْرٌ وَاجِبٌ أَ فَيَجُوزُ لِيَ الْقُعُودُ عَنْهُ فَخَرَجَ الْجَوَابُ إِنْ كَانَ لَا بُدَّ فَكُنْ فِي الْقَافِلَةِ الْأَخِيرَةِ فَكَانَ</w:t>
      </w:r>
      <w:r>
        <w:rPr>
          <w:rStyle w:val="FootnoteAnchor"/>
          <w:rtl w:val="true"/>
        </w:rPr>
        <w:footnoteReference w:id="1632"/>
      </w:r>
      <w:r>
        <w:rPr>
          <w:rFonts w:ascii="Amiri" w:hAnsi="Amiri" w:eastAsia="Amiri" w:cs="Amiri"/>
          <w:color w:val="111111"/>
          <w:sz w:val="28"/>
          <w:sz w:val="28"/>
          <w:szCs w:val="28"/>
          <w:rtl w:val="true"/>
          <w:lang w:bidi="ar-SA"/>
        </w:rPr>
        <w:t>فِي الْقَافِلَةِ الْأَخِيرَةِ فَسَلِمَ بِنَفْسِهِ وَ قُتِلَ مَنْ تَقَدَّمَهُ فِي الْقَوَافِلِ الْأُخَرِ</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أَخْبَرَنِي جَمَاعَةٌ عَنْ مُحَمَّدِ بْنِ عَلِيِّ بْنِ الْحُسَيْنِ قَالَ حَدَّثَنَا أَبُو مُحَمَّدٍ عَمَّارُ بْنُ الْحُسَيْنِ بْنِ إِسْحَاقَ الْأُسْرُوشَنِيُ</w:t>
      </w:r>
      <w:r>
        <w:rPr>
          <w:rStyle w:val="FootnoteAnchor"/>
          <w:rtl w:val="true"/>
        </w:rPr>
        <w:footnoteReference w:id="1634"/>
      </w:r>
      <w:r>
        <w:rPr>
          <w:rFonts w:ascii="Amiri" w:hAnsi="Amiri" w:eastAsia="Amiri" w:cs="Amiri"/>
          <w:color w:val="111111"/>
          <w:sz w:val="28"/>
          <w:sz w:val="28"/>
          <w:szCs w:val="28"/>
          <w:rtl w:val="true"/>
          <w:lang w:bidi="ar-SA"/>
        </w:rPr>
        <w:t>قَالَ حَدَّثَنَا أَبُو الْعَبَّاسِ أَحْمَدُ بْنُ الْحَسَنِ</w:t>
      </w:r>
      <w:r>
        <w:rPr>
          <w:rStyle w:val="FootnoteAnchor"/>
          <w:rtl w:val="true"/>
        </w:rPr>
        <w:footnoteReference w:id="1635"/>
      </w:r>
      <w:r>
        <w:rPr>
          <w:rFonts w:ascii="Amiri" w:hAnsi="Amiri" w:eastAsia="Amiri" w:cs="Amiri"/>
          <w:color w:val="111111"/>
          <w:sz w:val="28"/>
          <w:sz w:val="28"/>
          <w:szCs w:val="28"/>
          <w:rtl w:val="true"/>
          <w:lang w:bidi="ar-SA"/>
        </w:rPr>
        <w:t>بْنِ أَبِي صَالِحٍ الْخُجَنْدِيُ</w:t>
      </w:r>
      <w:r>
        <w:rPr>
          <w:rStyle w:val="FootnoteAnchor"/>
          <w:rtl w:val="true"/>
        </w:rPr>
        <w:footnoteReference w:id="1636"/>
      </w:r>
      <w:r>
        <w:rPr>
          <w:rFonts w:ascii="Amiri" w:hAnsi="Amiri" w:eastAsia="Amiri" w:cs="Amiri"/>
          <w:color w:val="111111"/>
          <w:sz w:val="28"/>
          <w:sz w:val="28"/>
          <w:szCs w:val="28"/>
          <w:rtl w:val="true"/>
          <w:lang w:bidi="ar-SA"/>
        </w:rPr>
        <w:t xml:space="preserve">وَ كَانَ قَدْ أَلَحَّ فِي الْفَحْصِ وَ الطَّلَبِ وَ سَارَ فِي الْبِلَادِ وَ كَتَبَ عَلَى يَدِ الشَّيْخِ أَبِي الْقَاسِمِ بْنِ رَوْحٍ رَضِيَ اللَّهُ عَنْهُ إِلَى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تَعَلُّقَ قَلْبِهِ وَ اشْتِغَالَهُ بِالْفَحْصِ وَ الطَّلَبِ وَ يَسْأَلُ الْجَوَابَ بِمَا تَسْكُنُ إِلَيْهِ نَفْسُهُ وَ يَكْشِفُ لَهُ عَمَّا يَعْمَلُ عَلَيْهِ قَالَ فَخَرَجَ إِلَيَّ تَوْقِيعٌ نُسْخَتُهُ مَنْ بَحَثَ فَقَدْ طَلَبَ وَ مَنْ طَلَبَ فَقَدْ ذَلَ</w:t>
      </w:r>
      <w:r>
        <w:rPr>
          <w:rStyle w:val="FootnoteAnchor"/>
          <w:rtl w:val="true"/>
        </w:rPr>
        <w:footnoteReference w:id="1637"/>
      </w:r>
      <w:r>
        <w:rPr>
          <w:rFonts w:ascii="Amiri" w:hAnsi="Amiri" w:eastAsia="Amiri" w:cs="Amiri"/>
          <w:color w:val="111111"/>
          <w:sz w:val="28"/>
          <w:sz w:val="28"/>
          <w:szCs w:val="28"/>
          <w:rtl w:val="true"/>
          <w:lang w:bidi="ar-SA"/>
        </w:rPr>
        <w:t>وَ مَنْ ذَلَّ فَقَدْ أَشَاطَ وَ مَنْ أَشَاطَ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فَكَفَفْتُ عَنِ الطَّلَبِ وَ سَكَنَتْ نَفْسِي وَ عُدْتُ إِلَى وَطَنِي مَسْرُوراً وَ الْحَمْدُ لِلَّهِ</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أَبِي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بَيْنِي وَ بَيْنَ وَالِدَةِ أَبِي الْعَبَّاسِ يَعْنِي ابْنَهُ مِنَ الْخُصُومَةِ وَ الشَّرِّ أَمْرٌ عَظِيمٌ مَا لَا يَكَادُ أَنْ يَتَّفِقَ وَ تَتَابَعَ ذَلِكَ وَ كَثُرَ إِلَى أَنْ ضَجِرْتُ بِهِ وَ كَتَبْتُ عَلَى يَدِ أَبِي جَعْفَرٍ أَسْأَلُ الدُّعَاءَ فَأَبْطَأَ عَنِّي الْجَوَابُ مُدَّةً ثُمَّ لَقِيَنِي أَبُو جَعْفَرٍ فَقَالَ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جَوَابُ مَسْأَلَتِكَ فَجِئْتُهُ فَأَخْرَجَ إِلَيَّ مُدْرَجاً فَلَمْ يَزَلْ يُدْرِجُهُ إِلَى أَنْ أَرَانِي فَصْلًا مِنْهُ فِيهِ وَ أَمَّا الزَّوْجُ وَ الزَّوْجَةُ فَأَصْلَحَ اللَّهُ بَيْنَهُمَا فَلَمْ تَزَلْ عَلَى حَالِ الِاسْتِقَامَةِ وَ لَمْ يَجْرِ بَيْنَنَا بَعْدَ ذَلِكَ شَيْ‌ءٌ مِمَّا كَانَ يَجْرِي وَ قَدْ كُنْتُ أَتَعَمَّدُ مَا يُسْخِطُهَا </w:t>
      </w:r>
    </w:p>
    <w:p>
      <w:pPr>
        <w:pStyle w:val="BookText"/>
        <w:rPr/>
      </w:pPr>
      <w:r>
        <w:rPr>
          <w:rFonts w:ascii="Amiri" w:hAnsi="Amiri" w:eastAsia="Amiri" w:cs="Amiri"/>
          <w:color w:val="111111"/>
          <w:sz w:val="28"/>
          <w:sz w:val="28"/>
          <w:szCs w:val="28"/>
          <w:rtl w:val="true"/>
          <w:lang w:bidi="ar-SA"/>
        </w:rPr>
        <w:t xml:space="preserve">فَلَا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639"/>
      </w:r>
      <w:r>
        <w:rPr>
          <w:rFonts w:ascii="Amiri" w:hAnsi="Amiri" w:eastAsia="Amiri" w:cs="Amiri"/>
          <w:color w:val="111111"/>
          <w:sz w:val="28"/>
          <w:sz w:val="28"/>
          <w:szCs w:val="28"/>
          <w:rtl w:val="true"/>
          <w:lang w:bidi="ar-SA"/>
        </w:rPr>
        <w:t>مِنْهَا شَيْ‌ءٌ هَذَا مَعْنَى لَفْظِ أَبِي غَالِبٍ رَضِيَ اللَّهُ عَنْهُ أَوْ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وَ كَانَ عِنْدِي أَنَّهُ كَتَبَ عَلَى يَدِ أَبِي جَعْفَرِ بْنِ أَبِي الْعَزَاقِرِ قَبْلَ تَغَيُّرِهِ وَ خُرُوجِ لَعْنِهِ عَلَى مَا حَكَاهُ ابْنُ عَيَّاشٍ إِلَى أَنْ حَدَّثَنِي بَعْضُ مَنْ سَمِعَ ذَلِكَ مَعِي</w:t>
      </w:r>
      <w:r>
        <w:rPr>
          <w:rStyle w:val="FootnoteAnchor"/>
          <w:rtl w:val="true"/>
        </w:rPr>
        <w:footnoteReference w:id="1640"/>
      </w:r>
      <w:r>
        <w:rPr>
          <w:rFonts w:ascii="Amiri" w:hAnsi="Amiri" w:eastAsia="Amiri" w:cs="Amiri"/>
          <w:color w:val="111111"/>
          <w:sz w:val="28"/>
          <w:sz w:val="28"/>
          <w:szCs w:val="28"/>
          <w:rtl w:val="true"/>
          <w:lang w:bidi="ar-SA"/>
        </w:rPr>
        <w:t>أَنَّهُ إِنَّمَا عَنَى أَبَا جَعْفَرٍ الزجوزجيَّ رَضِيَ اللَّهُ عَنْهُ وَ أَنَّ الْكِتَابَ إِنَّمَا كَانَ مِنَ الْكُوفَةِ وَ ذَلِكَ أَنَّ أَبَا غَالِبٍ قَالَ لَنَا كُنَّا نَلْقَى أَبَا الْقَاسِمِ الْحُسَيْنَ بْنَ رَوْحٍ رَضِيَ اللَّهُ عَنْهُ قَبْلَ أَنْ يُقْضَى</w:t>
      </w:r>
      <w:r>
        <w:rPr>
          <w:rStyle w:val="FootnoteAnchor"/>
          <w:rtl w:val="true"/>
        </w:rPr>
        <w:footnoteReference w:id="1641"/>
      </w:r>
      <w:r>
        <w:rPr>
          <w:rFonts w:ascii="Amiri" w:hAnsi="Amiri" w:eastAsia="Amiri" w:cs="Amiri"/>
          <w:color w:val="111111"/>
          <w:sz w:val="28"/>
          <w:sz w:val="28"/>
          <w:szCs w:val="28"/>
          <w:rtl w:val="true"/>
          <w:lang w:bidi="ar-SA"/>
        </w:rPr>
        <w:t>الْأَمْرُ إِلَيْهِ صِرْنَا نَلْقَى أَبَا جَعْفَرِ بْنَ الشَّلْمَغَانِيَّ وَ لَا نَلْقَاهُ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بهاتين الحكايتين مذاكرة لم أقيدهما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بالكتابة</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و قيدهما غيري إلا أنه كان يكثر ذكرهما و الحديث بهما حتى سمعتهما منه ما لا أحصي و الحمد لله شكرا دائما و صلى الله على محمد و آله و سلم</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أَبِي جَعْفَرٍ مُحَمَّدِ بْنِ عَلِيِّ بْنِ الْحُسَيْنِ قَالَ حَدَّثَنِي مُحَمَّدُ بْنُ إِبْرَاهِيمَ بْنِ إِسْحَاقَ الطَّالَقَانِيُّ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الشَّيْخِ أَبِي ا لْقَاسِمِ الْحُسَيْنِ بْنِ رَوْحٍ رَضِيَ اللَّهُ عَنْهُ مَعَ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 xml:space="preserve">عَلِيُّ بْنُ عِيسَى الْقَصْرِيُّ فَقَامَ إِلَيْهِ رَجُلٌ فَقَالَ إِنِّي أُرِيدُ أَنْ أَسْأَلَكَ عَنْ شَيْ‌ءٍ فَقَالَ لَهُ سَلْ عَمَّا بَدَا لَكَ فَقَالَ الرَّجُلُ أَخْبِرْنِي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وَلِيُّ اللَّهِ قَالَ نَعَمْ قَالَ أَخْبِرْنِي عَنْ قَاتِلِهِ لَعَنَهُ اللَّهُ أَ هُوَ عَدُوُّ اللَّهِ قَالَ نَعَمْ قَالَ الرَّجُلُ فَهَلْ يَجُوزُ أَنْ يُسَلِّطَ اللَّهُ عَزَّ وَ جَلَّ عَدُوَّهُ عَلَى وَلِيِّهِ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الْقَاسِمِ قُدِّسَ سِرُّهُ افْهَمْ عَنِّي مَا أَقُولُ لَكَ اعْلَمْ أَنَّ اللَّهَ تَعَالَى لَا يُخَاطِبُ النَّاسَ بِمُشَاهَدَةِ الْعَيَانِ وَ لَا يُشَافِهُهُمْ بِالْكَلَامِ وَ لَكِنَّهُ جَلَّتْ عَظَمَتُهُ يَبْعَثُ </w:t>
      </w:r>
    </w:p>
    <w:p>
      <w:pPr>
        <w:pStyle w:val="BookText"/>
        <w:rPr/>
      </w:pPr>
      <w:r>
        <w:rPr>
          <w:rFonts w:ascii="Amiri" w:hAnsi="Amiri" w:eastAsia="Amiri" w:cs="Amiri"/>
          <w:color w:val="111111"/>
          <w:sz w:val="28"/>
          <w:sz w:val="28"/>
          <w:szCs w:val="28"/>
          <w:rtl w:val="true"/>
          <w:lang w:bidi="ar-SA"/>
        </w:rPr>
        <w:t>إِلَيْهِمْ رُسُلًا</w:t>
      </w:r>
      <w:r>
        <w:rPr>
          <w:rStyle w:val="FootnoteAnchor"/>
          <w:rtl w:val="true"/>
        </w:rPr>
        <w:footnoteReference w:id="1645"/>
      </w:r>
      <w:r>
        <w:rPr>
          <w:rFonts w:ascii="Amiri" w:hAnsi="Amiri" w:eastAsia="Amiri" w:cs="Amiri"/>
          <w:color w:val="111111"/>
          <w:sz w:val="28"/>
          <w:sz w:val="28"/>
          <w:szCs w:val="28"/>
          <w:rtl w:val="true"/>
          <w:lang w:bidi="ar-SA"/>
        </w:rPr>
        <w:t>مِنْ أَجْنَاسِهِمْ وَ أَصْنَافِهِمْ بَشَراً مِثْلَهُمْ وَ لَوْ بَعَثَ إِلَيْهِمْ رُسُلًا مِنْ غَيْرِ صِفَتِهِمْ وَ صُوَرِهِمْ لَنَفَرُوا عَنْهُمْ وَ لَمْ يَقْبَلُوا مِنْهُمْ فَلَمَّا جَاءُوهُمْ وَ كَانُوا مِنْ جِنْسِهِمْ يَأْكُلُونَ وَ يَمْشُونَ فِي الْأَسْواقِ قَالُوا لَهُمْ أَنْتُمْ مِثْلُنَا لَا نَقْبَلُ مِنْكُمْ حَتَّى تَأْتُوا بِشَيْ‌ءٍ نَعْجِزُ عَنْ أَنْ نَأْتِيَ بِمِثْلِهِ فَنَعْلَمَ أَنَّكُمْ مَخْصُوصُونَ دُونَنَا بِمَا لَا نَقْدِرُ عَلَيْهِ فَجَعَلَ اللَّهُ عَزَّ وَ جَلَّ لَهُمُ الْمُعْجِزَاتِ الَّتِي يَعْجِزُ الْخَلْقُ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جَاءَ بِالطُّوفَانِ بَعْدَ الْإِعْذَارِ وَ الْإِنْذَارِ فَفَرَّقَ</w:t>
      </w:r>
      <w:r>
        <w:rPr>
          <w:rStyle w:val="FootnoteAnchor"/>
          <w:rtl w:val="true"/>
        </w:rPr>
        <w:footnoteReference w:id="1646"/>
      </w:r>
      <w:r>
        <w:rPr>
          <w:rFonts w:ascii="Amiri" w:hAnsi="Amiri" w:eastAsia="Amiri" w:cs="Amiri"/>
          <w:color w:val="111111"/>
          <w:sz w:val="28"/>
          <w:sz w:val="28"/>
          <w:szCs w:val="28"/>
          <w:rtl w:val="true"/>
          <w:lang w:bidi="ar-SA"/>
        </w:rPr>
        <w:t>جَمِيعَ مَنْ طَغَى وَ تَمَرَّدَ وَ مِنْهُمْ مَنْ أُلْقِيَ فِي النَّارِ فَكَانَتْ عَلَيْهِ بَرْداً وَ سَلَاماً وَ مِنْهُمْ مَنْ أَخْرَجَ مِنَ الْحَجَرِ الصَّلْدِ النَّاقَةَ</w:t>
      </w:r>
      <w:r>
        <w:rPr>
          <w:rStyle w:val="FootnoteAnchor"/>
          <w:rtl w:val="true"/>
        </w:rPr>
        <w:footnoteReference w:id="1647"/>
      </w:r>
      <w:r>
        <w:rPr>
          <w:rFonts w:ascii="Amiri" w:hAnsi="Amiri" w:eastAsia="Amiri" w:cs="Amiri"/>
          <w:color w:val="111111"/>
          <w:sz w:val="28"/>
          <w:sz w:val="28"/>
          <w:szCs w:val="28"/>
          <w:rtl w:val="true"/>
          <w:lang w:bidi="ar-SA"/>
        </w:rPr>
        <w:t xml:space="preserve">وَ أَجْرَى مِنْ ضَرْعِهَا لَبَناً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648"/>
      </w:r>
      <w:r>
        <w:rPr>
          <w:rFonts w:ascii="Amiri" w:hAnsi="Amiri" w:eastAsia="Amiri" w:cs="Amiri"/>
          <w:color w:val="111111"/>
          <w:sz w:val="28"/>
          <w:sz w:val="28"/>
          <w:szCs w:val="28"/>
          <w:rtl w:val="true"/>
          <w:lang w:bidi="ar-SA"/>
        </w:rPr>
        <w:t xml:space="preserve">فَلَقَ لَهُ الْبَحْرَ وَ فَجَّرَ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الْحَجَرِ</w:t>
      </w:r>
      <w:r>
        <w:rPr>
          <w:rFonts w:eastAsia="Amiri" w:cs="Amiri" w:ascii="Amiri" w:hAnsi="Amiri"/>
          <w:color w:val="111111"/>
          <w:sz w:val="28"/>
          <w:szCs w:val="28"/>
          <w:rtl w:val="true"/>
          <w:lang w:bidi="ar-SA"/>
        </w:rPr>
        <w:t>]</w:t>
      </w:r>
      <w:r>
        <w:rPr>
          <w:rStyle w:val="FootnoteAnchor"/>
          <w:rtl w:val="true"/>
        </w:rPr>
        <w:footnoteReference w:id="1649"/>
      </w:r>
      <w:r>
        <w:rPr>
          <w:rFonts w:ascii="Amiri" w:hAnsi="Amiri" w:eastAsia="Amiri" w:cs="Amiri"/>
          <w:color w:val="111111"/>
          <w:sz w:val="28"/>
          <w:sz w:val="28"/>
          <w:szCs w:val="28"/>
          <w:rtl w:val="true"/>
          <w:lang w:bidi="ar-SA"/>
        </w:rPr>
        <w:t xml:space="preserve">الْعُيُونَ وَ جَعَلَ لَهُ الْعَصَا الْيَابِسَةَ ثُعْبَاناً تَلْقَفُ ما يَأْفِكُونَ وَ مِنْهُمْ مَنْ أَبْرَأَ الْأَكْمَهَ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الْأَبْرَصَ</w:t>
      </w:r>
      <w:r>
        <w:rPr>
          <w:rFonts w:eastAsia="Amiri" w:cs="Amiri" w:ascii="Amiri" w:hAnsi="Amiri"/>
          <w:color w:val="111111"/>
          <w:sz w:val="28"/>
          <w:szCs w:val="28"/>
          <w:rtl w:val="true"/>
          <w:lang w:bidi="ar-SA"/>
        </w:rPr>
        <w:t>]</w:t>
      </w:r>
      <w:r>
        <w:rPr>
          <w:rStyle w:val="FootnoteAnchor"/>
          <w:rtl w:val="true"/>
        </w:rPr>
        <w:footnoteReference w:id="1650"/>
      </w:r>
      <w:r>
        <w:rPr>
          <w:rFonts w:ascii="Amiri" w:hAnsi="Amiri" w:eastAsia="Amiri" w:cs="Amiri"/>
          <w:color w:val="111111"/>
          <w:sz w:val="28"/>
          <w:sz w:val="28"/>
          <w:szCs w:val="28"/>
          <w:rtl w:val="true"/>
          <w:lang w:bidi="ar-SA"/>
        </w:rPr>
        <w:t>وَ أَحْيَا الْمَوْتَى بِإِذْنِ اللَّهِ وَ أَنْبَأَهُمْ بِمَا يَأْكُلُونَ وَ مَا يَدَّخِرُونَ فِي بُيُوتِهِمْ وَ مِنْهُمْ مَنِ انْشَقَّ لَهُ الْقَمَرُ وَ كَلَّمَتْهُ الْبَهَائِمُ مِثْلَ الْبَعِيرِ وَ الذِّئْبِ وَ غَيْرِ ذلك فَلَمَّا أَتَوْا بِمِثْلِ ذَلِكَ وَ عَجَزَ الْخَلْقُ مِنْ أُمَمِهِمْ</w:t>
      </w:r>
      <w:r>
        <w:rPr>
          <w:rStyle w:val="FootnoteAnchor"/>
          <w:rtl w:val="true"/>
        </w:rPr>
        <w:footnoteReference w:id="1651"/>
      </w:r>
      <w:r>
        <w:rPr>
          <w:rFonts w:ascii="Amiri" w:hAnsi="Amiri" w:eastAsia="Amiri" w:cs="Amiri"/>
          <w:color w:val="111111"/>
          <w:sz w:val="28"/>
          <w:sz w:val="28"/>
          <w:szCs w:val="28"/>
          <w:rtl w:val="true"/>
          <w:lang w:bidi="ar-SA"/>
        </w:rPr>
        <w:t>أَنْ يَأْتُوا بِمِثْلِهِ كَانَ مِنْ تَقْدِيرِ اللَّهِ جَلَّ جَلَالُهُ وَ لُطْفِهِ بِعِبَادِهِ وَ حِكْمَتِهِ أَنْ جَعَلَ أَنْبِيَاءَهُ مَعَ هَذِهِ الْمُعْجِزَاتِ فِي حَالٍ غَالِبِينَ وَ أُخْرَى مَغْلُوبِينَ وَ فِي حَالٍ قَاهِرِينَ</w:t>
      </w:r>
      <w:r>
        <w:rPr>
          <w:rStyle w:val="FootnoteAnchor"/>
          <w:rtl w:val="true"/>
        </w:rPr>
        <w:footnoteReference w:id="1652"/>
      </w:r>
      <w:r>
        <w:rPr>
          <w:rFonts w:ascii="Amiri" w:hAnsi="Amiri" w:eastAsia="Amiri" w:cs="Amiri"/>
          <w:color w:val="111111"/>
          <w:sz w:val="28"/>
          <w:sz w:val="28"/>
          <w:szCs w:val="28"/>
          <w:rtl w:val="true"/>
          <w:lang w:bidi="ar-SA"/>
        </w:rPr>
        <w:t>وَ أُخْرَى مَقْهُورِينَ وَ لَوْ جَعَلَهُمْ عَزَّ وَ جَلَّ فِي جَمِيعِ أَحْوَالِهِمْ غَالِبِينَ وَ قَاهِرِينَ وَ لَمْ يَبْتَلِهِمْ وَ لَمْ يَمْتَحِنْهُمْ لَاتَّخَذَهُمُ النَّاسُ آلِهَةً مِنْ دُونِ اللَّهِ عَزَّ وَ جَلَّ وَ لَمَا عُرِفَ فَضْلُ صَبْرِهِمْ عَلَى الْبَلَاءِ وَ الْمِحَنِ وَ الِاخْتِبَارِ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جَعَلَ أَحْوَالَهُمْ فِي ذَلِكَ كَأَحْوَالِ غَيْرِهِمْ لِيَكُونُوا فِي حَالِ الْمِحْنَةِ </w:t>
      </w:r>
    </w:p>
    <w:p>
      <w:pPr>
        <w:pStyle w:val="BookText"/>
        <w:rPr/>
      </w:pPr>
      <w:r>
        <w:rPr>
          <w:rFonts w:ascii="Amiri" w:hAnsi="Amiri" w:eastAsia="Amiri" w:cs="Amiri"/>
          <w:color w:val="111111"/>
          <w:sz w:val="28"/>
          <w:sz w:val="28"/>
          <w:szCs w:val="28"/>
          <w:rtl w:val="true"/>
          <w:lang w:bidi="ar-SA"/>
        </w:rPr>
        <w:t xml:space="preserve">وَ الْبَلْوَى صَابِرِينَ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 xml:space="preserve">الْعَافِيَةِ وَ الظُّهُورِ عَلَى الْأَعْدَاءِ شَاكِرِينَ وَ يَكُونُوا فِي جَمِيعِ أَحْوَالِهِمْ مُتَوَاضِعِينَ غَيْرَ شَامِخِينَ وَ لَا مُتَجَبِّرِينَ وَ لِيَعْلَمَ الْعِبَادُ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هُوَ خَالِقُهُمْ وَ مُدَبِّرُهُمْ فَيَعْبُدُوهُ وَ يُطِيعُوا رُسُلَهُ وَ يَكُونُوا حُجَّةً لِلَّهِ ثَابِتَةً عَلَى مَنْ تَجَاوَزَ الْحَدَّ فِيهِمْ وَ ادَّعَى لَهُمُ الرُّبُوبِيَّةَ أَوْ عَانَدَ وَ خَالَفَ وَ عَصَى وَ جَحَدَ بِمَا أَتَتْ بِهِ الْأَنْبِيَاءُ وَ الرُّسُلُ وَ لِيَهْلِكَ مَنْ هَلَكَ عَنْ بَيِّنَةٍ وَ 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إِبْرَاهِيمَ بْنِ إِسْحَاقَ رَضِيَ اللَّهُ عَنْهُ فَعُدْتُ إِلَى الشَّيْخِ أَبِي الْقَاسِمِ الْحُسَيْنِ بْنِ رَوْحٍ قُدِّسَ سِرُّهُ مِنَ الْغَدِ وَ أَنَا أَقُولُ فِي نَفْسِي أَ تَرَاهُ ذَكَرَ لَنَا يَوْمَ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654"/>
      </w:r>
      <w:r>
        <w:rPr>
          <w:rFonts w:ascii="Amiri" w:hAnsi="Amiri" w:eastAsia="Amiri" w:cs="Amiri"/>
          <w:color w:val="111111"/>
          <w:sz w:val="28"/>
          <w:sz w:val="28"/>
          <w:szCs w:val="28"/>
          <w:rtl w:val="true"/>
          <w:lang w:bidi="ar-SA"/>
        </w:rPr>
        <w:t>عِنْدِ نَفْسِهِ فَابْتَدَأَنِي فَقَالَ يَا مُحَمَّدَ بْنَ إِبْرَاهِيمَ لَأَنْ أَخِرَّ مِنَ السَّمَاءِ فَتَخْطَفَنِي الطَّيْرُ أَوْ تَهْوِي بِيَ الرِّيحُ فِي مَكانٍ سَحِيقٍ أَحَبُّ إِلَيَّ مِنْ أَنْ أَقُولَ فِي دِينِ اللَّهِ بِرَأْيِي وَ مِنْ عِنْدِ نَفْسِي بَلْ ذَلِكَ مِنَ الْأَصْلِ وَ مَسْمُوعٌ مِنَ الْحُجَّةِ صَلَوَاتُ اللَّهِ وَ سَلَامُهُ عَلَيْهِ</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و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قطعة منه في 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656"/>
      </w:r>
      <w:r>
        <w:rPr>
          <w:rFonts w:ascii="IRNazanin" w:hAnsi="IRNazanin" w:eastAsia="IRNazanin"/>
          <w:color w:val="111111"/>
          <w:sz w:val="28"/>
          <w:sz w:val="28"/>
          <w:szCs w:val="28"/>
          <w:rtl w:val="true"/>
          <w:lang w:bidi="fa-IR"/>
        </w:rPr>
        <w:t xml:space="preserve">قد ذكرنا طرفا من الأخبار الدالة على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 غيبته و وجود عينه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أخبار تضمنت الإخبار بالغائبات و بالشي‌ء قبل كونه على وجه خارق للعادة لا يعلم ذلك إلا من أعلمه الله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وصل إليه من جهة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الدليل على صدقه</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صدقهم لما كان كذلك لأن المعجزات لا تظهر على يد الكذابين و إذا ثبت صدقهم دل على وجود من أسندوا ذلك إليه و لم نستوف ما ورد في هذا المعنى لئلا يطول به الكتاب و هو موجود في الكتب</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49_513"/>
      <w:bookmarkStart w:id="78" w:name="pg49_513"/>
      <w:bookmarkEnd w:id="78"/>
    </w:p>
    <w:p>
      <w:pPr>
        <w:pStyle w:val="Heading2"/>
        <w:numPr>
          <w:ilvl w:val="1"/>
          <w:numId w:val="1"/>
        </w:numPr>
        <w:rPr/>
      </w:pPr>
      <w:bookmarkStart w:id="79" w:name="pg49_513"/>
      <w:bookmarkStart w:id="80" w:name="__RefHeading___Toc76866_211673320"/>
      <w:bookmarkStart w:id="81" w:name="_Toc26"/>
      <w:bookmarkEnd w:id="79"/>
      <w:bookmarkEnd w:id="80"/>
      <w:r>
        <w:rPr/>
        <w:t>5</w:t>
      </w:r>
      <w:r>
        <w:rPr>
          <w:rtl w:val="true"/>
        </w:rPr>
        <w:t xml:space="preserve">- </w:t>
      </w:r>
      <w:r>
        <w:rPr>
          <w:rtl w:val="true"/>
        </w:rPr>
        <w:t>فصل في ذكر العلة المانعة من ظهور الحجة علیه السلام</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العلة المانعة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علة تمنع من ظهوره إلا خوفه على نفسه من القتل لأنه لو كان غير ذلك لما ساغ له الاستتار و كان يتحمل المشاق</w:t>
      </w:r>
      <w:r>
        <w:rPr>
          <w:rStyle w:val="FootnoteAnchor"/>
          <w:rtl w:val="true"/>
        </w:rPr>
        <w:footnoteReference w:id="1657"/>
      </w:r>
      <w:r>
        <w:rPr>
          <w:rFonts w:ascii="IRNazanin" w:hAnsi="IRNazanin" w:eastAsia="IRNazanin"/>
          <w:color w:val="111111"/>
          <w:sz w:val="28"/>
          <w:sz w:val="28"/>
          <w:szCs w:val="28"/>
          <w:rtl w:val="true"/>
          <w:lang w:bidi="fa-IR"/>
        </w:rPr>
        <w:t xml:space="preserve">و الأذى فإن منازل الأئمة و كذلك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تعظم لتحملهم المشاق العظيمة في ذات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 هلا منع الله من قتله بما يحول بينه و بين من يريد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المنع الذي لا ينافي التكليف هو النهي عن خلافه و الأمر بوجوب اتباعه و نصرته و التزام الانقياد له و كل ذلك فعله تعالى و أما الحيلولة بينهم و بينه فإنه ينافي التكليف و ينقض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658"/>
      </w:r>
      <w:r>
        <w:rPr>
          <w:rFonts w:ascii="Amiri" w:hAnsi="Amiri" w:eastAsia="Amiri" w:cs="Amiri"/>
          <w:color w:val="111111"/>
          <w:sz w:val="28"/>
          <w:sz w:val="28"/>
          <w:szCs w:val="28"/>
          <w:rtl w:val="true"/>
          <w:lang w:bidi="ar-SA"/>
        </w:rPr>
        <w:t>لأن الغرض بالتكليف استحقاق الثواب و الحيلولة ينافي ذلك و ربما كان في الحيلولة و المنع من قتله بالقهر مفسدة للخلق فلا يحسن من الله فعلها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كما قال بعض أصحابنا إنه لا يمتنع أن يكون في ظهوره مفسدة و في استتاره مصلحة لأن الذي قاله يفسد طريق وجوب الرسالة في كل حال و تطرق</w:t>
      </w:r>
      <w:r>
        <w:rPr>
          <w:rStyle w:val="FootnoteAnchor"/>
          <w:rtl w:val="true"/>
        </w:rPr>
        <w:footnoteReference w:id="1659"/>
      </w:r>
      <w:r>
        <w:rPr>
          <w:rFonts w:ascii="Amiri" w:hAnsi="Amiri" w:eastAsia="Amiri" w:cs="Amiri"/>
          <w:color w:val="111111"/>
          <w:sz w:val="28"/>
          <w:sz w:val="28"/>
          <w:szCs w:val="28"/>
          <w:rtl w:val="true"/>
          <w:lang w:bidi="ar-SA"/>
        </w:rPr>
        <w:t xml:space="preserve">القول بأنها تجري مجرى الألطاف التي تتغير بالأزمان و الأوقات و القهر </w:t>
      </w:r>
    </w:p>
    <w:p>
      <w:pPr>
        <w:pStyle w:val="BookText"/>
        <w:rPr/>
      </w:pPr>
      <w:r>
        <w:rPr>
          <w:rFonts w:ascii="Amiri" w:hAnsi="Amiri" w:eastAsia="Amiri" w:cs="Amiri"/>
          <w:color w:val="111111"/>
          <w:sz w:val="28"/>
          <w:sz w:val="28"/>
          <w:szCs w:val="28"/>
          <w:rtl w:val="true"/>
          <w:lang w:bidi="ar-SA"/>
        </w:rPr>
        <w:t xml:space="preserve">و الحيلولة ليس كذلك و لا يمتنع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في ذلك مفسدة و لا يؤدي إلى إفساد</w:t>
      </w:r>
      <w:r>
        <w:rPr>
          <w:rStyle w:val="FootnoteAnchor"/>
          <w:rtl w:val="true"/>
        </w:rPr>
        <w:footnoteReference w:id="1661"/>
      </w:r>
      <w:r>
        <w:rPr>
          <w:rFonts w:ascii="Amiri" w:hAnsi="Amiri" w:eastAsia="Amiri" w:cs="Amiri"/>
          <w:color w:val="111111"/>
          <w:sz w:val="28"/>
          <w:sz w:val="28"/>
          <w:szCs w:val="28"/>
          <w:rtl w:val="true"/>
          <w:lang w:bidi="ar-SA"/>
        </w:rPr>
        <w:t>وجوب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Style w:val="FootnoteAnchor"/>
          <w:rtl w:val="true"/>
        </w:rPr>
        <w:footnoteReference w:id="1662"/>
      </w:r>
      <w:r>
        <w:rPr>
          <w:rFonts w:ascii="IRNazanin" w:hAnsi="IRNazanin" w:eastAsia="IRNazanin"/>
          <w:color w:val="111111"/>
          <w:sz w:val="28"/>
          <w:sz w:val="28"/>
          <w:szCs w:val="28"/>
          <w:rtl w:val="true"/>
          <w:lang w:bidi="fa-IR"/>
        </w:rPr>
        <w:t xml:space="preserve">أ ليس آباؤه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ظاهرين و لم يخافوا و لا صاروا بحيث لا يصل إليهم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آباؤه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حالهم بخلاف حاله لأنه كان المعلوم من حال آبائه لسلاطين الوقت و غيرهم أنهم لا يرون الخروج عليهم و لا يعتقدون أنهم يقومون بالسيف و يزيلون الدول بل كان المعلوم من حالهم أنهم ينتظرون مهديا لهم و ليس يضر السلطان اعتقاد من يعتقد إمامتهم إذا أمنوهم على مملكتهم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يخافوا جانبهم</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ليس كذلك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المعلوم منه أنه يقوم بالسيف و يزيل الممالك و يقهر كل سلطان و يبسط العدل و يميت الجور فمن هذه صفته يخاف جانبه</w:t>
      </w:r>
      <w:r>
        <w:rPr>
          <w:rStyle w:val="FootnoteAnchor"/>
          <w:rtl w:val="true"/>
        </w:rPr>
        <w:footnoteReference w:id="1664"/>
      </w:r>
      <w:r>
        <w:rPr>
          <w:rFonts w:ascii="Amiri" w:hAnsi="Amiri" w:eastAsia="Amiri" w:cs="Amiri"/>
          <w:color w:val="111111"/>
          <w:sz w:val="28"/>
          <w:sz w:val="28"/>
          <w:szCs w:val="28"/>
          <w:rtl w:val="true"/>
          <w:lang w:bidi="ar-SA"/>
        </w:rPr>
        <w:t>و يتقى فورته فيتتبع و يرصد و يوضع العيون عليه و يعنى به خوفا من وثبته و ريبة</w:t>
      </w:r>
      <w:r>
        <w:rPr>
          <w:rStyle w:val="FootnoteAnchor"/>
          <w:rtl w:val="true"/>
        </w:rPr>
        <w:footnoteReference w:id="1665"/>
      </w:r>
      <w:r>
        <w:rPr>
          <w:rFonts w:ascii="Amiri" w:hAnsi="Amiri" w:eastAsia="Amiri" w:cs="Amiri"/>
          <w:color w:val="111111"/>
          <w:sz w:val="28"/>
          <w:sz w:val="28"/>
          <w:szCs w:val="28"/>
          <w:rtl w:val="true"/>
          <w:lang w:bidi="ar-SA"/>
        </w:rPr>
        <w:t>من تمكنه فيخاف حينئذ و يحوج إلى التحرز و الاستظهار بأن يخفي شخصه</w:t>
      </w:r>
      <w:r>
        <w:rPr>
          <w:rStyle w:val="FootnoteAnchor"/>
          <w:rtl w:val="true"/>
        </w:rPr>
        <w:footnoteReference w:id="1666"/>
      </w:r>
      <w:r>
        <w:rPr>
          <w:rFonts w:ascii="Amiri" w:hAnsi="Amiri" w:eastAsia="Amiri" w:cs="Amiri"/>
          <w:color w:val="111111"/>
          <w:sz w:val="28"/>
          <w:sz w:val="28"/>
          <w:szCs w:val="28"/>
          <w:rtl w:val="true"/>
          <w:lang w:bidi="ar-SA"/>
        </w:rPr>
        <w:t>عن كل من لا يأمنه من ولي و عدو إلى وقت خروجه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فآباؤه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ظهروا لأنه كان المعلوم أنه لو حدث بهم حادث لكان هناك من يقوم مقامه و يسد مسده من أولادهم و ليس كذلك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المعلوم أنه ليس بعده من يقوم مقامه قبل </w:t>
      </w:r>
    </w:p>
    <w:p>
      <w:pPr>
        <w:pStyle w:val="BookText"/>
        <w:rPr/>
      </w:pPr>
      <w:r>
        <w:rPr>
          <w:rFonts w:ascii="IRNazanin" w:hAnsi="IRNazanin" w:eastAsia="IRNazanin"/>
          <w:color w:val="111111"/>
          <w:sz w:val="28"/>
          <w:sz w:val="28"/>
          <w:szCs w:val="28"/>
          <w:rtl w:val="true"/>
          <w:lang w:bidi="fa-IR"/>
        </w:rPr>
        <w:t xml:space="preserve">حضور وقت قيامه بالسيف فلذلك وجب استتاره و غيبته و فارق حاله حال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بحمد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 بأي شي‌ء يعلم زوال الخوف وقت ظهوره أ بوحي</w:t>
      </w:r>
      <w:r>
        <w:rPr>
          <w:rStyle w:val="FootnoteAnchor"/>
          <w:rtl w:val="true"/>
        </w:rPr>
        <w:footnoteReference w:id="1667"/>
      </w:r>
      <w:r>
        <w:rPr>
          <w:rFonts w:ascii="Amiri" w:hAnsi="Amiri" w:eastAsia="Amiri" w:cs="Amiri"/>
          <w:color w:val="111111"/>
          <w:sz w:val="28"/>
          <w:sz w:val="28"/>
          <w:szCs w:val="28"/>
          <w:rtl w:val="true"/>
          <w:lang w:bidi="ar-SA"/>
        </w:rPr>
        <w:t>من الله فالإمام لا يوحى إليه أو بعلم ضروري فذلك ينافي التكليف أو بأمارة توجب عليه الظن ففي ذلك تغرير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عن ذلك جوابان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أن الله تعالى أعلمه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أوقفه عليه من جهة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غيبته المخوفة و زمان زوال الخوف عنه فهو يتبع في ذلك ما شرع له و أوقف</w:t>
      </w:r>
      <w:r>
        <w:rPr>
          <w:rStyle w:val="FootnoteAnchor"/>
          <w:rtl w:val="true"/>
        </w:rPr>
        <w:footnoteReference w:id="1668"/>
      </w:r>
      <w:r>
        <w:rPr>
          <w:rFonts w:ascii="Amiri" w:hAnsi="Amiri" w:eastAsia="Amiri" w:cs="Amiri"/>
          <w:color w:val="111111"/>
          <w:sz w:val="28"/>
          <w:sz w:val="28"/>
          <w:szCs w:val="28"/>
          <w:rtl w:val="true"/>
          <w:lang w:bidi="ar-SA"/>
        </w:rPr>
        <w:t>عليه و إنما أخفي ذلك عنا لما فيه من المصلحة فأما هو فهو عالم</w:t>
      </w:r>
      <w:r>
        <w:rPr>
          <w:rStyle w:val="FootnoteAnchor"/>
          <w:rtl w:val="true"/>
        </w:rPr>
        <w:footnoteReference w:id="1669"/>
      </w:r>
      <w:r>
        <w:rPr>
          <w:rFonts w:ascii="Amiri" w:hAnsi="Amiri" w:eastAsia="Amiri" w:cs="Amiri"/>
          <w:color w:val="111111"/>
          <w:sz w:val="28"/>
          <w:sz w:val="28"/>
          <w:szCs w:val="28"/>
          <w:rtl w:val="true"/>
          <w:lang w:bidi="ar-SA"/>
        </w:rPr>
        <w:t xml:space="preserve">به لا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670"/>
      </w:r>
      <w:r>
        <w:rPr>
          <w:rFonts w:ascii="IRNazanin" w:hAnsi="IRNazanin" w:eastAsia="IRNazanin"/>
          <w:color w:val="111111"/>
          <w:sz w:val="28"/>
          <w:sz w:val="28"/>
          <w:szCs w:val="28"/>
          <w:rtl w:val="true"/>
          <w:lang w:bidi="fa-IR"/>
        </w:rPr>
        <w:t>إلى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أنه لا يمتنع أن يغلب على ظنه بقوة الأمارات بحسب العادة قوة سلطانه فيظهر عند ذلك و يكون قد أعلم أنه متى غلب في ظنه كذلك وجب عليه و يكون الظن شرطا و العمل عنده معلوما كما نقوله في</w:t>
      </w:r>
      <w:r>
        <w:rPr>
          <w:rStyle w:val="FootnoteAnchor"/>
          <w:rtl w:val="true"/>
        </w:rPr>
        <w:footnoteReference w:id="1671"/>
      </w:r>
      <w:r>
        <w:rPr>
          <w:rFonts w:ascii="Amiri" w:hAnsi="Amiri" w:eastAsia="Amiri" w:cs="Amiri"/>
          <w:color w:val="111111"/>
          <w:sz w:val="28"/>
          <w:sz w:val="28"/>
          <w:szCs w:val="28"/>
          <w:rtl w:val="true"/>
          <w:lang w:bidi="ar-SA"/>
        </w:rPr>
        <w:t>تنفيذ الحكم عند شهادة الشهود</w:t>
      </w:r>
      <w:r>
        <w:rPr>
          <w:rStyle w:val="FootnoteAnchor"/>
          <w:rtl w:val="true"/>
        </w:rPr>
        <w:footnoteReference w:id="1672"/>
      </w:r>
      <w:r>
        <w:rPr>
          <w:rFonts w:ascii="Amiri" w:hAnsi="Amiri" w:eastAsia="Amiri" w:cs="Amiri"/>
          <w:color w:val="111111"/>
          <w:sz w:val="28"/>
          <w:sz w:val="28"/>
          <w:szCs w:val="28"/>
          <w:rtl w:val="true"/>
          <w:lang w:bidi="ar-SA"/>
        </w:rPr>
        <w:t>و العمل على جهات القبلة بحسب الأمارات و الظنون</w:t>
      </w:r>
      <w:r>
        <w:rPr>
          <w:rStyle w:val="FootnoteAnchor"/>
          <w:rtl w:val="true"/>
        </w:rPr>
        <w:footnoteReference w:id="1673"/>
      </w:r>
      <w:r>
        <w:rPr>
          <w:rFonts w:ascii="Amiri" w:hAnsi="Amiri" w:eastAsia="Amiri" w:cs="Amiri"/>
          <w:color w:val="111111"/>
          <w:sz w:val="28"/>
          <w:sz w:val="28"/>
          <w:szCs w:val="28"/>
          <w:rtl w:val="true"/>
          <w:lang w:bidi="ar-SA"/>
        </w:rPr>
        <w:t>و إن كان وجوب التنفيذ للحكم و التوجه إلى القبلة معلومين و هذا واضح بحمد الله</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بهذه الجملة التي ذكرناها أيضا أخبار تعضد ما قلناه نذكر طرفا </w:t>
      </w:r>
    </w:p>
    <w:p>
      <w:pPr>
        <w:pStyle w:val="BookText"/>
        <w:rPr/>
      </w:pPr>
      <w:r>
        <w:rPr>
          <w:rFonts w:ascii="Amiri" w:hAnsi="Amiri" w:eastAsia="Amiri" w:cs="Amiri"/>
          <w:color w:val="111111"/>
          <w:sz w:val="28"/>
          <w:sz w:val="28"/>
          <w:szCs w:val="28"/>
          <w:rtl w:val="true"/>
          <w:lang w:bidi="ar-SA"/>
        </w:rPr>
        <w:t>منها ليستأنس 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عُبَيْدِ اللَّهِ عَنْ أَبِي جَعْفَرٍ مُحَمَّدِ بْنِ سُفْيَانَ الْبَزَوْفَرِيِّ عَنْ أَحْمَدَ بْنِ إِدْرِيسَ عَنْ عَلِيِّ بْنِ مُحَمَّدِ بْنِ قُتَيْبَةَ عَنِ الْفَضْلِ بْنِ شَاذَانَ النَّيْشَابُورِيِّ عَنِ 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غَيْبَةً قَبْلَ ظُهُورِهِ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675"/>
      </w:r>
      <w:r>
        <w:rPr>
          <w:rFonts w:ascii="Amiri" w:hAnsi="Amiri" w:eastAsia="Amiri" w:cs="Amiri"/>
          <w:color w:val="111111"/>
          <w:sz w:val="28"/>
          <w:sz w:val="28"/>
          <w:szCs w:val="28"/>
          <w:rtl w:val="true"/>
          <w:lang w:bidi="ar-SA"/>
        </w:rPr>
        <w:t>لِمَ قَالَ يَخَافُ الْقَتْلَ</w:t>
      </w:r>
      <w:r>
        <w:rPr>
          <w:rStyle w:val="FootnoteAnchor"/>
          <w:rtl w:val="true"/>
        </w:rPr>
        <w:footnoteReference w:id="1676"/>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محبوب و عن الكمال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زرارة و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زرارة باختلاف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ما عدا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فِي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هِيَ قَالَ دَامَ خَوْفُهُ وَ غَيْبَتُهُ مَعَ الْوُلَاةِ إِلَى أَنْ أَذِنَ اللَّهُ تَعَالَى بِنَصْرِهِ</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و هذه الرواية مضمون ما رواه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لِمِثْلِ ذَلِكَ اخْتَفَى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الشِّعْبِ تَارَةً وَ أُخْرَى فِي الْغَارِ وَ قَعَدَ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الْمُطَالَبَةِ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سَعْدُ بْنُ عَبْدِ اللَّهِ عَنْ مُحَمَّدِ بْنِ الْحُسَيْنِ بْنِ أَبِي الْخَطَّابِ عَنْ صَفْوَانَ بْنِ يَحْيَى عَنْ عَبْدِ اللَّهِ بْنِ مُسْكَانَ عَنْ مُحَمَّدِ بْنِ عَلِيٍّ الْحَلَبِيِّ عَنْ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مُسْتَخْفِياً خَائِفاً خَمْسَ سِنِينَ لَيْسَ يَظْهَرُ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 خَدِيجَةُ ثُمَّ أَمَرَهُ اللَّهُ تَعَالَى أَنْ يَصْدَعَ بِمَا يُؤْمَرُ</w:t>
      </w:r>
      <w:r>
        <w:rPr>
          <w:rStyle w:val="FootnoteAnchor"/>
          <w:rtl w:val="true"/>
        </w:rPr>
        <w:footnoteReference w:id="1678"/>
      </w:r>
      <w:r>
        <w:rPr>
          <w:rFonts w:ascii="Amiri" w:hAnsi="Amiri" w:eastAsia="Amiri" w:cs="Amiri"/>
          <w:color w:val="111111"/>
          <w:sz w:val="28"/>
          <w:sz w:val="28"/>
          <w:szCs w:val="28"/>
          <w:rtl w:val="true"/>
          <w:lang w:bidi="ar-SA"/>
        </w:rPr>
        <w:t>فَظَهَرَ وَ أَظْهَرَ</w:t>
      </w:r>
      <w:r>
        <w:rPr>
          <w:rStyle w:val="FootnoteAnchor"/>
          <w:rtl w:val="true"/>
        </w:rPr>
        <w:footnoteReference w:id="1679"/>
      </w:r>
      <w:r>
        <w:rPr>
          <w:rFonts w:ascii="Amiri" w:hAnsi="Amiri" w:eastAsia="Amiri" w:cs="Amiri"/>
          <w:color w:val="111111"/>
          <w:sz w:val="28"/>
          <w:sz w:val="28"/>
          <w:szCs w:val="28"/>
          <w:rtl w:val="true"/>
          <w:lang w:bidi="ar-SA"/>
        </w:rPr>
        <w:t>أَمْرَهُ</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و في البرهان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عَنْ أَحْمَدَ بْنِ مُحَمَّدِ بْنِ عِيسَى وَ مُحَمَّدِ بْنِ الْحُسَيْنِ بْنِ أَبِي الْخَطَّابِ عَنِ الْحَسَنِ بْنِ مَحْبُوبٍ عَنْ عَلِيِّ بْنِ رِئَابٍ عَنْ عُبَيْدِ اللَّهِ بْنِ عَلِيٍّ الْحَلَبِيِّ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بَعْدَ مَا جَاءَهُ الْوَحْيُ عَنِ اللَّهِ تَعَالَى ثَلَاثَ عَشْرَةَ سَنَةً مِنْهَا ثَلَاثُ سِنِينَ مُسْتَخْفِياً خَائِفاً لَا يَظْهَرُ حَتَّى أَمَرَهُ اللَّهُ تَعَالَى أَنْ يَصْدَعَ بِمَا يُؤْمَرُ فَأَظْهَرَ حِينَئِذٍ الدَّعْوَةَ</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و أخرجه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مُحَمَّدِ بْنِ عِيسَى الْأَشْعَرِيُّ عَنْ مُحَمَّدِ بْنِ سِنَانٍ عَنْ مُحَمَّدِ بْنِ يَحْيَى الْخَثْعَمِيِ</w:t>
      </w:r>
      <w:r>
        <w:rPr>
          <w:rStyle w:val="FootnoteAnchor"/>
          <w:rtl w:val="true"/>
        </w:rPr>
        <w:footnoteReference w:id="1682"/>
      </w:r>
      <w:r>
        <w:rPr>
          <w:rFonts w:ascii="Amiri" w:hAnsi="Amiri" w:eastAsia="Amiri" w:cs="Amiri"/>
          <w:color w:val="111111"/>
          <w:sz w:val="28"/>
          <w:sz w:val="28"/>
          <w:szCs w:val="28"/>
          <w:rtl w:val="true"/>
          <w:lang w:bidi="ar-SA"/>
        </w:rPr>
        <w:t>عَنْ ضُرَيْسٍ الْكُنَاسِيِّ عَنْ أَبِي خَالِدٍ الْكَابُلِيِّ 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يُسَمِّيَ الْقَائِمَ حَتَّى أَعْرِفَهُ بِاسْمِهِ فَقَالَ يَا بَا خَالِدٍ سَأَلْتَنِي عَنْ أَمْرٍ لَوْ أَنَّ بَنِي فَاطِمَةَ عَرَفُوهُ لَحَرَصُوا عَلَى أَنْ يَقْطَعُوهُ بَضْعَةً بَضْعَةً</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و أخرجه بطوله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النعمانيّ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يدلّ على أنّه عليه السلام علم من عند اللّه تعالى أنّ الناس لا ينتظرون دولة القائم عليه السلام بل أكثرهم يبغضون شخصه فضلا عن دولته و سلطانه حتّى أنّ في بني فاطمة عليها السلام جماعة لو عرفوه باسمه لقتلوه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سَعْدُ بْنُ عَبْدِ اللَّهِ عَنْ جَمَاعَةٍ مِنْ أَصْحَابِنَا عَنْ عُثْمَانَ بْنِ عِيسَى عَنْ خَالِدِ بْنِ نَجِيحٍ</w:t>
      </w:r>
      <w:r>
        <w:rPr>
          <w:rStyle w:val="FootnoteAnchor"/>
          <w:rtl w:val="true"/>
        </w:rPr>
        <w:footnoteReference w:id="1684"/>
      </w:r>
      <w:r>
        <w:rPr>
          <w:rFonts w:ascii="Amiri" w:hAnsi="Amiri" w:eastAsia="Amiri" w:cs="Amiri"/>
          <w:color w:val="111111"/>
          <w:sz w:val="28"/>
          <w:sz w:val="28"/>
          <w:szCs w:val="28"/>
          <w:rtl w:val="true"/>
          <w:lang w:bidi="ar-SA"/>
        </w:rPr>
        <w:t xml:space="preserve">عَنْ زُرَارَةَ بْنِ أَعْيَنَ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p>
    <w:p>
      <w:pPr>
        <w:pStyle w:val="BookText"/>
        <w:rPr/>
      </w:pPr>
      <w:r>
        <w:rPr>
          <w:rFonts w:ascii="Amiri" w:hAnsi="Amiri" w:eastAsia="Amiri" w:cs="Amiri"/>
          <w:color w:val="111111"/>
          <w:sz w:val="28"/>
          <w:sz w:val="28"/>
          <w:szCs w:val="28"/>
          <w:rtl w:val="true"/>
          <w:lang w:bidi="ar-SA"/>
        </w:rPr>
        <w:t>إِنَّ لِلْغُلَامِ</w:t>
      </w:r>
      <w:r>
        <w:rPr>
          <w:rStyle w:val="FootnoteAnchor"/>
          <w:rtl w:val="true"/>
        </w:rPr>
        <w:footnoteReference w:id="1685"/>
      </w:r>
      <w:r>
        <w:rPr>
          <w:rFonts w:ascii="Amiri" w:hAnsi="Amiri" w:eastAsia="Amiri" w:cs="Amiri"/>
          <w:color w:val="111111"/>
          <w:sz w:val="28"/>
          <w:sz w:val="28"/>
          <w:szCs w:val="28"/>
          <w:rtl w:val="true"/>
          <w:lang w:bidi="ar-SA"/>
        </w:rPr>
        <w:t xml:space="preserve">غَيْبَةً قَبْلَ أَنْ يَقُومَ قُلْتُ وَ لِمَ قَالَ يَخَافُ وَ أَوْمَأَ بِيَدِهِ إِلَى بَطْنِهِ ثُمَّ قَالَ يَا زُرَارَةُ وَ هُوَ الْمُنْتَظَرُ وَ هُوَ الَّذِي يَشُكُّ النَّاسُ فِي وِلَادَتِهِ مِنْهُمْ مَنْ يَقُولُ إِذَا مَاتَ أَبُوهُ فَلَا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686"/>
      </w:r>
      <w:r>
        <w:rPr>
          <w:rFonts w:ascii="Amiri" w:hAnsi="Amiri" w:eastAsia="Amiri" w:cs="Amiri"/>
          <w:color w:val="111111"/>
          <w:sz w:val="28"/>
          <w:sz w:val="28"/>
          <w:szCs w:val="28"/>
          <w:rtl w:val="true"/>
          <w:lang w:bidi="ar-SA"/>
        </w:rPr>
        <w:t xml:space="preserve">وَ مِنْهُمْ مَنْ يَقُولُ هُوَ حَمْلٌ وَ مِنْهُمْ مَنْ يَقُولُ هُوَ غَائِبٌ وَ مِنْهُمْ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وَ مِنْهُمْ مَنْ يَقُولُ</w:t>
      </w:r>
      <w:r>
        <w:rPr>
          <w:rFonts w:eastAsia="Amiri" w:cs="Amiri" w:ascii="Amiri" w:hAnsi="Amiri"/>
          <w:color w:val="111111"/>
          <w:sz w:val="28"/>
          <w:szCs w:val="28"/>
          <w:rtl w:val="true"/>
          <w:lang w:bidi="ar-SA"/>
        </w:rPr>
        <w:t>]</w:t>
      </w:r>
      <w:r>
        <w:rPr>
          <w:rStyle w:val="FootnoteAnchor"/>
          <w:rtl w:val="true"/>
        </w:rPr>
        <w:footnoteReference w:id="1687"/>
      </w:r>
      <w:r>
        <w:rPr>
          <w:rFonts w:ascii="Amiri" w:hAnsi="Amiri" w:eastAsia="Amiri" w:cs="Amiri"/>
          <w:color w:val="111111"/>
          <w:sz w:val="28"/>
          <w:sz w:val="28"/>
          <w:szCs w:val="28"/>
          <w:rtl w:val="true"/>
          <w:lang w:bidi="ar-SA"/>
        </w:rPr>
        <w:t>قَدْ وُلِدَ قَبْلَ وَفَاةِ أَبِيهِ بِسَنَتَيْنِ وَ هُوَ الْمُنْتَظَرُ غَيْرَ أَنَّ اللَّهَ تَعَالَى يُحِبُّ أَنْ يَمْتَحِنَ الشِّيعَةَ فَعِنْدَ ذَلِكَ يَرْتَابُ الْمُبْطِلُونَ قَالَ فَقُلْتُ جُعِلْتُ فِدَاكَ وَ إِنْ أَدْرَكْتُ ذَلِكَ الزَّمَانَ فَأَيَّ شَيْ‌ءٍ أَعْمَلُ فَقَالَ يَا زُرَارَةُ إِنْ أَدْرَكْتَ ذَلِكَ الزَّمَانَ فَادْعُ بِهَذَا الدُّعَاءِ اللَّهُمَّ عَرِّفْنِي نَفْسَكَ فَإِنَّكَ إِنْ لَمْ تُعَرِّفْنِي نَفْسَكَ لَمْ أَعْرِفْ نَبِيَّكَ إِلَى آخِرِهِ</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و صدره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و عن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 و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صدره أيضا في الإثبات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أيضا 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يرتاب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بن عثمان بن عيسى كما 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تخريجات أخر تركناها رعاية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سُلَيْمُ بْنُ قَيْسٍ الْهِلَالِيُّ عَنْ جَابِرِ بْنِ عَبْدِ اللَّهِ الْأَنْصَارِيِّ وَ عَبْدِ اللَّهِ بْنِ عَبَّاسٍ قَالا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لِأَمِيرِ </w:t>
      </w:r>
    </w:p>
    <w:p>
      <w:pPr>
        <w:pStyle w:val="BookText"/>
        <w:rPr/>
      </w:pPr>
      <w:r>
        <w:rPr>
          <w:rFonts w:ascii="Amiri" w:hAnsi="Amiri" w:eastAsia="Amiri" w:cs="Amiri"/>
          <w:color w:val="111111"/>
          <w:sz w:val="28"/>
          <w:sz w:val="28"/>
          <w:szCs w:val="28"/>
          <w:rtl w:val="true"/>
          <w:lang w:bidi="ar-SA"/>
        </w:rPr>
        <w:t>الْمُؤْمِنِينَ يَا أَخِي إِنَّ قُرَيْشاً سَتَظَاهَرُ عَلَيْكَ وَ تَجْتَمِعُ</w:t>
      </w:r>
      <w:r>
        <w:rPr>
          <w:rStyle w:val="FootnoteAnchor"/>
          <w:rtl w:val="true"/>
        </w:rPr>
        <w:footnoteReference w:id="1689"/>
      </w:r>
      <w:r>
        <w:rPr>
          <w:rFonts w:ascii="Amiri" w:hAnsi="Amiri" w:eastAsia="Amiri" w:cs="Amiri"/>
          <w:color w:val="111111"/>
          <w:sz w:val="28"/>
          <w:sz w:val="28"/>
          <w:szCs w:val="28"/>
          <w:rtl w:val="true"/>
          <w:lang w:bidi="ar-SA"/>
        </w:rPr>
        <w:t>كَلِمَتُهُمْ عَلَى ظُلْمِكَ وَ قَهْرِكَ فَإِنْ وَجَدْتَ أَعْوَاناً فَجَاهِدْهُمْ وَ إِنْ لَمْ تَجِدْ أَعْوَاناً فَكُفَّ يَدَكَ وَ احْقِنْ دَمَكَ فَإِنَّ الشَّهَادَةَ مِنْ وَرَائِكَ</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روي من الأخبار من امتحان الشيعة في حال الغيبة و صعوبة الأمر عليهم و اختبارهم للصبر عليه فالوجه فيها الإخبار عما يتفق من ذلك من الصعوبة و المشاق لا أن الله تعالى غيب الإمام ليكون ذلك و كيف يريد الله ذلك و ما ينال المؤمنين من جهة الظالمين ظلم منهم لهم و معصية و الله تعالى لا يريد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سبب الغيبة هو الخوف على ما قلناه و أخبروا بما يتفق في هذه الحال و ما للمؤمن من الثواب على الصبر على ذلك و التمسك بدينه إلى أن يفرج الله تعالى عنهم</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أذكر طرفا من الأخبار الواردة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عَنْ أَبِي جَعْفَرٍ مُحَمَّدِ بْنِ سُفْيَانَ الْبَزَوْفَرِيِّ عَنْ أَحْمَدَ بْنِ إِدْرِيسَ قَالَ حَدَّثَنِي عَلِيُّ بْنُ مُحَمَّدِ بْنِ قُتَيْبَةَ عَنِ الْفَضْلِ بْنِ شَاذَانَ النَّيْشَابُورِيِّ عَنِ ابْنِ أَبِي نَجْرَانَ عَنْ مُحَمَّدِ بْنِ مَنْصُورٍ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نَتَحَدَّثُ فَالْتَفَتَ إِلَيْنَا فَقَالَ</w:t>
      </w:r>
      <w:r>
        <w:rPr>
          <w:rStyle w:val="FootnoteAnchor"/>
          <w:rtl w:val="true"/>
        </w:rPr>
        <w:footnoteReference w:id="1692"/>
      </w:r>
      <w:r>
        <w:rPr>
          <w:rFonts w:ascii="Amiri" w:hAnsi="Amiri" w:eastAsia="Amiri" w:cs="Amiri"/>
          <w:color w:val="111111"/>
          <w:sz w:val="28"/>
          <w:sz w:val="28"/>
          <w:szCs w:val="28"/>
          <w:rtl w:val="true"/>
          <w:lang w:bidi="ar-SA"/>
        </w:rPr>
        <w:t>فِي أَيِّ شَيْ‌ءٍ أَنْتُمْ أَيْهَاتَ أَيْهَاتَ</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فهيهات هيهات العقيق و أهله</w:t>
      </w:r>
    </w:p>
    <w:p>
      <w:pPr>
        <w:pStyle w:val="BookText"/>
        <w:rPr/>
      </w:pPr>
      <w:r>
        <w:rPr>
          <w:rFonts w:ascii="Amiri" w:hAnsi="Amiri" w:eastAsia="Amiri" w:cs="Amiri"/>
          <w:color w:val="111111"/>
          <w:sz w:val="28"/>
          <w:sz w:val="28"/>
          <w:szCs w:val="28"/>
          <w:rtl w:val="true"/>
          <w:lang w:bidi="ar-SA"/>
        </w:rPr>
        <w:t>و هيهات خل بالعقيق نحاوله</w:t>
      </w:r>
    </w:p>
    <w:p>
      <w:pPr>
        <w:pStyle w:val="BookText"/>
        <w:rPr/>
      </w:pPr>
      <w:r>
        <w:rPr>
          <w:rFonts w:ascii="Amiri" w:hAnsi="Amiri" w:eastAsia="Amiri" w:cs="Amiri"/>
          <w:color w:val="111111"/>
          <w:sz w:val="28"/>
          <w:sz w:val="28"/>
          <w:szCs w:val="28"/>
          <w:rtl w:val="true"/>
          <w:lang w:bidi="ar-SA"/>
        </w:rPr>
        <w:t>و شاهد أيهات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أيهات منك الحياة أيهاتا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تاج العروس بمادة الهية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اللَّهِ لَا يَكُونُ مَا تَمُدُّونَ إِلَيْهِ أَعْيُنَكُمْ</w:t>
      </w:r>
    </w:p>
    <w:p>
      <w:pPr>
        <w:pStyle w:val="BookText"/>
        <w:rPr/>
      </w:pPr>
      <w:r>
        <w:rPr>
          <w:rFonts w:ascii="Amiri" w:hAnsi="Amiri" w:eastAsia="Amiri" w:cs="Amiri"/>
          <w:color w:val="111111"/>
          <w:sz w:val="28"/>
          <w:sz w:val="28"/>
          <w:szCs w:val="28"/>
          <w:rtl w:val="true"/>
          <w:lang w:bidi="ar-SA"/>
        </w:rPr>
        <w:t xml:space="preserve">حَتَّى تُغَرْبَلُوا لَا وَ اللَّهِ لَا يَكُونُ مَا تَمُدُّونَ إِلَيْهِ أَعْيُنَكُمْ حَتَّى تُمَيَّزُوا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يَكُونُ مَا تَمُدُّونَ إِلَيْهِ أَعْيُنَكُمْ حَتَّى يَتَمَحَّصُوا</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لَا وَ اللَّهِ لَا يَكُونُ مَا تَمُدُّونَ إِلَيْهِ أَعْيُنَكُمْ إِلَّا بَعْدَ إِيَاسٍ لَا وَ اللَّهِ لَا يَكُونُ مَا تَمُدُّونَ إِلَيْهِ أَعْيُنَكُمْ حَتَّى يَشْقَى مَنْ شَقِيَ وَ يَسْعَدَ مَنْ سَعَدَ</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و في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منصور مختصرا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سَعْدُ بْنُ عَبْدِ اللَّهِ الْأَشْعَرِيُّ عَنْ مُحَمَّدِ بْنِ الْحُسَيْنِ بْنِ أَبِي الْخَطَّابِ عَنِ الْحَسَنِ بْنِ عَلِيِّ بْنِ فَضَّالٍ عَنْ ثَعْلَبَةَ بْنِ مَيْمُونٍ عَنْ مَالِكٍ الْجُهَنِيِّ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مُتَفَكِّراً</w:t>
      </w:r>
      <w:r>
        <w:rPr>
          <w:rStyle w:val="FootnoteAnchor"/>
          <w:rtl w:val="true"/>
        </w:rPr>
        <w:footnoteReference w:id="1696"/>
      </w:r>
      <w:r>
        <w:rPr>
          <w:rFonts w:ascii="Amiri" w:hAnsi="Amiri" w:eastAsia="Amiri" w:cs="Amiri"/>
          <w:color w:val="111111"/>
          <w:sz w:val="28"/>
          <w:sz w:val="28"/>
          <w:szCs w:val="28"/>
          <w:rtl w:val="true"/>
          <w:lang w:bidi="ar-SA"/>
        </w:rPr>
        <w:t>يَنْكُتُ فِي الْأَرْضِ فَقُلْتُ يَا أَمِيرَ الْمُؤْمِنِينَ مَا لِي أَرَاكَ مُتَفَكِّراً</w:t>
      </w:r>
      <w:r>
        <w:rPr>
          <w:rStyle w:val="FootnoteAnchor"/>
          <w:rtl w:val="true"/>
        </w:rPr>
        <w:footnoteReference w:id="1697"/>
      </w:r>
      <w:r>
        <w:rPr>
          <w:rFonts w:ascii="Amiri" w:hAnsi="Amiri" w:eastAsia="Amiri" w:cs="Amiri"/>
          <w:color w:val="111111"/>
          <w:sz w:val="28"/>
          <w:sz w:val="28"/>
          <w:szCs w:val="28"/>
          <w:rtl w:val="true"/>
          <w:lang w:bidi="ar-SA"/>
        </w:rPr>
        <w:t>تَنْكُتُ فِي الْأَرْضِ أَ رَغْبَةً مِنْكَ فِيهَا فَقَالَ لَا وَ اللَّهِ مَا رَغِبْتُ فِيهَا وَ لَا فِي الدُّنْيَا يَوْماً قَطُّ وَ لَكِنْ فَكَّرْتُ فِي مَوْلُودٍ يَكُونُ مِنْ ظَهْرِ الْحَادِي عَشَرَ مِنْ وُلْدِي</w:t>
      </w:r>
      <w:r>
        <w:rPr>
          <w:rStyle w:val="FootnoteAnchor"/>
          <w:rtl w:val="true"/>
        </w:rPr>
        <w:footnoteReference w:id="1698"/>
      </w:r>
      <w:r>
        <w:rPr>
          <w:rFonts w:ascii="Amiri" w:hAnsi="Amiri" w:eastAsia="Amiri" w:cs="Amiri"/>
          <w:color w:val="111111"/>
          <w:sz w:val="28"/>
          <w:sz w:val="28"/>
          <w:szCs w:val="28"/>
          <w:rtl w:val="true"/>
          <w:lang w:bidi="ar-SA"/>
        </w:rPr>
        <w:t>هُوَ الْمَهْدِيُّ الَّذِي يَمْلَأُهَا قِسْطاً وَ عَدْلًا كَمَا مُلِئَتْ ظُلْماً وَ جَوْراً تَكُونُ لَهُ حَيْرَةٌ وَ غَيْبَةٌ يَضِلُّ فِيهَا أَقْوَامٌ وَ يَهْتَدِي فِيهَا آخَرُونَ</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إِدْرِيسَ عَنْ عَلِيِّ بْنِ مُحَمَّدِ بْنِ قُتَيْبَةَ عَنِ الْفَضْلِ بْنِ شَاذَانَ عَنْ أَحْمَدَ بْنِ مُحَمَّدِ بْنِ أَبِي نَصْرٍ قَالَ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وَ اللَّهِ لَا يَكُونُ الَّذِي تَمُدُّونَ إِلَيْهِ أَعْيُنَكُمْ حَتَّى تُمَيَّزُوا أَوْ تُمَحَّصُوا</w:t>
      </w:r>
      <w:r>
        <w:rPr>
          <w:rStyle w:val="FootnoteAnchor"/>
          <w:rtl w:val="true"/>
        </w:rPr>
        <w:footnoteReference w:id="1700"/>
      </w:r>
      <w:r>
        <w:rPr>
          <w:rFonts w:ascii="Amiri" w:hAnsi="Amiri" w:eastAsia="Amiri" w:cs="Amiri"/>
          <w:color w:val="111111"/>
          <w:sz w:val="28"/>
          <w:sz w:val="28"/>
          <w:szCs w:val="28"/>
          <w:rtl w:val="true"/>
          <w:lang w:bidi="ar-SA"/>
        </w:rPr>
        <w:t>حَتَّى لَا يَبْقَى مِنْكُمْ إِلَّا الْأَنْدَرُ ثُمَّ تَلَا أَمْ حَسِبْتُمْ أَنْ تُتْرَكُوا وَ لَمَّا يَعْلَمِ اللَّهُ الَّذِينَ جاهَدُوا مِنْكُمْ</w:t>
      </w:r>
      <w:r>
        <w:rPr>
          <w:rStyle w:val="FootnoteAnchor"/>
          <w:rtl w:val="true"/>
        </w:rPr>
        <w:footnoteReference w:id="1701"/>
      </w:r>
      <w:r>
        <w:rPr>
          <w:rFonts w:ascii="Amiri" w:hAnsi="Amiri" w:eastAsia="Amiri" w:cs="Amiri"/>
          <w:color w:val="111111"/>
          <w:sz w:val="28"/>
          <w:sz w:val="28"/>
          <w:szCs w:val="28"/>
          <w:rtl w:val="true"/>
          <w:lang w:bidi="ar-SA"/>
        </w:rPr>
        <w:t>وَ يَعْلَمَ الصَّابِرِينَ</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قرب الأسناد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عن الرضا، عن جعفر عليهم السلام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عَبْدِ اللَّهِ عَنِ الْحُسَيْنِ بْنِ عِيسَى الْعَلَوِيِّ عَنْ أَبِيهِ عَنْ جَدِّهِ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الْخَامِسُ مِنْ وُلْدِ السَّابِعِ مِنَ الْأَئِمَّةِ فَاللَّهَ اللَّهَ فِي أَدْيَانِكُمْ لَا يُزِيلَنَّكُمْ عَنْهَا أَحَدٌ يَا بُنَيَّ إِنَّهُ لَا بُدَّ لِصَاحِبِ هَذَا الْأَمْرِ مِنْ غَيْبَةٍ حَتَّى يَرْجِعَ عَنْ هَذَا الْأَمْرِ مَنْ كَانَ يَقُولُ بِهِ إِنَّمَا هِيَ مِحْنَةٌ مِنَ اللَّهِ امْتَحَنَ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Style w:val="FootnoteAnchor"/>
          <w:rtl w:val="true"/>
        </w:rPr>
        <w:footnoteReference w:id="1703"/>
      </w:r>
      <w:r>
        <w:rPr>
          <w:rFonts w:ascii="Amiri" w:hAnsi="Amiri" w:eastAsia="Amiri" w:cs="Amiri"/>
          <w:color w:val="111111"/>
          <w:sz w:val="28"/>
          <w:sz w:val="28"/>
          <w:szCs w:val="28"/>
          <w:rtl w:val="true"/>
          <w:lang w:bidi="ar-SA"/>
        </w:rPr>
        <w:t>بِهَا خَلْقَهُ</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و تقدّم بتمامه في 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تخريجات ذكرناها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إِدْرِيسَ عَنْ عَلِيِّ بْنِ مُحَمَّدِ بْنِ قُتَيْبَةَ عَنِ الْفَضْلِ بْنِ شَاذَانَ عَنِ ابْنِ أَبِي نَجْرَانَ عَنْ عَمْرِو بْنِ مُسَاوِرٍ عَنِ الْمُفَضَّلِ بْنِ عُمَرَ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إِيَّاكُمْ وَ التَّنْوِيهَ</w:t>
      </w:r>
      <w:r>
        <w:rPr>
          <w:rStyle w:val="FootnoteAnchor"/>
          <w:rtl w:val="true"/>
        </w:rPr>
        <w:footnoteReference w:id="1705"/>
      </w:r>
      <w:r>
        <w:rPr>
          <w:rFonts w:ascii="Amiri" w:hAnsi="Amiri" w:eastAsia="Amiri" w:cs="Amiri"/>
          <w:color w:val="111111"/>
          <w:sz w:val="28"/>
          <w:sz w:val="28"/>
          <w:szCs w:val="28"/>
          <w:rtl w:val="true"/>
          <w:lang w:bidi="ar-SA"/>
        </w:rPr>
        <w:t>أَمَا وَ اللَّهِ لَيَغِيبَنَّ إِمَامُكُمْ سِنِينَ مِنْ دَهْرِكُمْ وَ لَيُمَحَّصَنَ</w:t>
      </w:r>
      <w:r>
        <w:rPr>
          <w:rStyle w:val="FootnoteAnchor"/>
          <w:rtl w:val="true"/>
        </w:rPr>
        <w:footnoteReference w:id="1706"/>
      </w:r>
      <w:r>
        <w:rPr>
          <w:rFonts w:ascii="Amiri" w:hAnsi="Amiri" w:eastAsia="Amiri" w:cs="Amiri"/>
          <w:color w:val="111111"/>
          <w:sz w:val="28"/>
          <w:sz w:val="28"/>
          <w:szCs w:val="28"/>
          <w:rtl w:val="true"/>
          <w:lang w:bidi="ar-SA"/>
        </w:rPr>
        <w:t xml:space="preserve">حَتَّى يُقَالَ مَاتَ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Style w:val="FootnoteAnchor"/>
          <w:rtl w:val="true"/>
        </w:rPr>
        <w:footnoteReference w:id="1707"/>
      </w:r>
      <w:r>
        <w:rPr>
          <w:rFonts w:ascii="Amiri" w:hAnsi="Amiri" w:eastAsia="Amiri" w:cs="Amiri"/>
          <w:color w:val="111111"/>
          <w:sz w:val="28"/>
          <w:sz w:val="28"/>
          <w:szCs w:val="28"/>
          <w:rtl w:val="true"/>
          <w:lang w:bidi="ar-SA"/>
        </w:rPr>
        <w:t xml:space="preserve">بِأَيِّ وَادٍ </w:t>
      </w:r>
    </w:p>
    <w:p>
      <w:pPr>
        <w:pStyle w:val="BookText"/>
        <w:rPr/>
      </w:pPr>
      <w:r>
        <w:rPr>
          <w:rFonts w:ascii="Amiri" w:hAnsi="Amiri" w:eastAsia="Amiri" w:cs="Amiri"/>
          <w:color w:val="111111"/>
          <w:sz w:val="28"/>
          <w:sz w:val="28"/>
          <w:szCs w:val="28"/>
          <w:rtl w:val="true"/>
          <w:lang w:bidi="ar-SA"/>
        </w:rPr>
        <w:t>سَلَكَ وَ لَتَدْمَعَنَّ عَلَيْهِ عُيُونُ الْمُؤْمِنِينَ وَ لَتُكْفَؤُنَّ كَمَا تُكْفَأُ السُّفُنُ بِأَمْوَاجِ</w:t>
      </w:r>
      <w:r>
        <w:rPr>
          <w:rStyle w:val="FootnoteAnchor"/>
          <w:rtl w:val="true"/>
        </w:rPr>
        <w:footnoteReference w:id="1708"/>
      </w:r>
      <w:r>
        <w:rPr>
          <w:rFonts w:ascii="Amiri" w:hAnsi="Amiri" w:eastAsia="Amiri" w:cs="Amiri"/>
          <w:color w:val="111111"/>
          <w:sz w:val="28"/>
          <w:sz w:val="28"/>
          <w:szCs w:val="28"/>
          <w:rtl w:val="true"/>
          <w:lang w:bidi="ar-SA"/>
        </w:rPr>
        <w:t>الْبَحْرِ فَلَا يَنْجُو إِلَّا مَنْ أَخَذَ اللَّهُ مِيثَاقَهُ وَ كَتَبَ فِي قَلْبِهِ الْإِيمَانَ</w:t>
      </w:r>
      <w:r>
        <w:rPr>
          <w:rStyle w:val="FootnoteAnchor"/>
          <w:rtl w:val="true"/>
        </w:rPr>
        <w:footnoteReference w:id="1709"/>
      </w:r>
      <w:r>
        <w:rPr>
          <w:rFonts w:ascii="Amiri" w:hAnsi="Amiri" w:eastAsia="Amiri" w:cs="Amiri"/>
          <w:color w:val="111111"/>
          <w:sz w:val="28"/>
          <w:sz w:val="28"/>
          <w:szCs w:val="28"/>
          <w:rtl w:val="true"/>
          <w:lang w:bidi="ar-SA"/>
        </w:rPr>
        <w:t>وَ أَيَّدَهُ بِرُوحٍ مِنْهُ وَ لَتُرْفَعَنَّ اثْنَتَا عَشْرَةَ رَايَةً مُشْتَبِهَةً لَا يُدْرَى أَيٌّ مِنْ أَيٍ</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أي كلّ راية منها لا يعرف كونه من أيّ جهة من جهة الحقّ أو من جهة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أيّ رجل من أيّ راية لتبدو النظام منهم،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فَبَكَيْتُ وَ قُلْتُ فَكَيْفَ نَصْنَعُ فَقَالَ يَا بَا عَبْدِ اللَّهِ وَ نَظَرَ إِلَى الشَّمْسِ دَاخِلَةً إِلَى الصُّفَّةِ قَالَ فَتَرَى هَذِهِ الشَّمْسَ قُلْتُ نَعَمْ قَالَ وَ اللَّهِ لَأَمْرُنَا أَبْيَنُ مِنْ هَذِهِ 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أبي نجران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المفضّل بن عمر باختلاف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هداية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أبي نجران باختلاف يسير و في تقريب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صدره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جَعْفَرٍ الْأَسَدِيُّ عَنْ أَبِي سَعِيدٍ الْآدَمِيِ</w:t>
      </w:r>
      <w:r>
        <w:rPr>
          <w:rStyle w:val="FootnoteAnchor"/>
          <w:rtl w:val="true"/>
        </w:rPr>
        <w:footnoteReference w:id="1711"/>
      </w:r>
      <w:r>
        <w:rPr>
          <w:rFonts w:ascii="Amiri" w:hAnsi="Amiri" w:eastAsia="Amiri" w:cs="Amiri"/>
          <w:color w:val="111111"/>
          <w:sz w:val="28"/>
          <w:sz w:val="28"/>
          <w:szCs w:val="28"/>
          <w:rtl w:val="true"/>
          <w:lang w:bidi="ar-SA"/>
        </w:rPr>
        <w:t xml:space="preserve">عَنْ مُحَمَّدِ بْنِ الْحُسَيْنِ عَنْ مُحَمَّدِ بْنِ أَبِي عُمَيْرٍ عَنْ أَبِي أَيُّوبَ عَنْ مُحَمَّدِ بْنِ مُسْلِمٍ وَ أَبِي بَصِيرٍ قَالا 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يَكُونُ هَذَا الْأَمْرُ حَتَّى يَذْهَبَ ثُلُثَا النَّاسِ فَقُلْنَا إِذَا ذَهَبَ ثُلُثَا النَّاسِ فَمَنْ يَبْقَى فَقَالَ أَ مَا تَرْضَوْنَ أَنْ تَكُونُوا فِي الثُّلُثِ الْبَاقِي</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أبي عمير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فَرَجُكُمْ فَقَالَ هَيْهَاتَ هَيْهَاتَ لَا يَكُونُ فَرَجُنَا حَتَّى تُغَرْبَلُوا ثُمَّ تُغَرْبَلُوا ثُمَّ تُغَرْبَلُوا يَقُولُهَا ثَلَاثاً حَتَّى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Style w:val="FootnoteAnchor"/>
          <w:rtl w:val="true"/>
        </w:rPr>
        <w:footnoteReference w:id="1713"/>
      </w:r>
      <w:r>
        <w:rPr>
          <w:rFonts w:ascii="Amiri" w:hAnsi="Amiri" w:eastAsia="Amiri" w:cs="Amiri"/>
          <w:color w:val="111111"/>
          <w:sz w:val="28"/>
          <w:sz w:val="28"/>
          <w:szCs w:val="28"/>
          <w:rtl w:val="true"/>
          <w:lang w:bidi="ar-SA"/>
        </w:rPr>
        <w:t>الْكَدِرَ وَ يُبْقِيَ الصَّفْوَ</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مُحَمَّدُ بْنُ عَبْدِ اللَّهِ بْنِ جَعْفَرٍ الْحِمْيَرِيُّ عَنْ أَبِيهِ عَنْ يَعْقُوبَ بْنِ يَزِيدَ عَنْ حَمَّادِ بْنِ عِيسَى عَنْ إِبْرَاهِيمَ بْنِ عُمَرَ الْيَمَانِيِّ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لَتُمَحَّصُنَ</w:t>
      </w:r>
      <w:r>
        <w:rPr>
          <w:rStyle w:val="FootnoteAnchor"/>
          <w:rtl w:val="true"/>
        </w:rPr>
        <w:footnoteReference w:id="1716"/>
      </w:r>
      <w:r>
        <w:rPr>
          <w:rFonts w:ascii="Amiri" w:hAnsi="Amiri" w:eastAsia="Amiri" w:cs="Amiri"/>
          <w:color w:val="111111"/>
          <w:sz w:val="28"/>
          <w:sz w:val="28"/>
          <w:szCs w:val="28"/>
          <w:rtl w:val="true"/>
          <w:lang w:bidi="ar-SA"/>
        </w:rPr>
        <w:t>يَا مَعْشَرَ الشِّيعَةِ شِيعَةِ آلِ مُحَمَّدٍ كَمَخِيضِ</w:t>
      </w:r>
      <w:r>
        <w:rPr>
          <w:rStyle w:val="FootnoteAnchor"/>
          <w:rtl w:val="true"/>
        </w:rPr>
        <w:footnoteReference w:id="1717"/>
      </w:r>
      <w:r>
        <w:rPr>
          <w:rFonts w:ascii="Amiri" w:hAnsi="Amiri" w:eastAsia="Amiri" w:cs="Amiri"/>
          <w:color w:val="111111"/>
          <w:sz w:val="28"/>
          <w:sz w:val="28"/>
          <w:szCs w:val="28"/>
          <w:rtl w:val="true"/>
          <w:lang w:bidi="ar-SA"/>
        </w:rPr>
        <w:t xml:space="preserve">الْكُحْلِ فِي الْعَيْنِ لِأَنَّ صَاحِبَ الْكُحْلِ يَعْلَمُ مَتَى يَقَعُ فِي الْعَيْنِ وَ لَا يَعْلَمُ مَتَى يَذْهَبُ فَيُصْبِحُ أَحَدُكُمْ وَ هُوَ يَرَى أَنَّهُ عَلَى شَرِيعَةٍ مِنْ أَمْرِنَا </w:t>
      </w:r>
    </w:p>
    <w:p>
      <w:pPr>
        <w:pStyle w:val="BookText"/>
        <w:rPr/>
      </w:pPr>
      <w:r>
        <w:rPr>
          <w:rFonts w:ascii="Amiri" w:hAnsi="Amiri" w:eastAsia="Amiri" w:cs="Amiri"/>
          <w:color w:val="111111"/>
          <w:sz w:val="28"/>
          <w:sz w:val="28"/>
          <w:szCs w:val="28"/>
          <w:rtl w:val="true"/>
          <w:lang w:bidi="ar-SA"/>
        </w:rPr>
        <w:t>فَيُمْسِي وَ قَدْ خَرَجَ مِنْهَا وَ يُمْسِي وَ هُوَ عَلَى شَرِيعَةٍ مِنْ أَمْرِنَا فَيُصْبِحُ وَ قَدْ خَرَجَ مِنْهَا</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أَبِيهِ عَنْ أَيُّوبَ بْنِ نُوحٍ عَنِ الْعَبَّاسِ بْنِ عَ امِرٍ عَنِ الرَّبِيعِ بْنِ مُحَمَّدٍ الْمُسْلِيِ</w:t>
      </w:r>
      <w:r>
        <w:rPr>
          <w:rStyle w:val="FootnoteAnchor"/>
          <w:rtl w:val="true"/>
        </w:rPr>
        <w:footnoteReference w:id="17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لَتُكْسَرُنَّ كَسْرَ الزُّجَاجِ وَ إِنَّ الزُّجَاجَ يُعَادُ فَيَعُودُ كَمَا كَانَ وَ اللَّهِ لَتُكْسَرُنَّ كَسْرَ الْفَخَّارِ وَ إِنَّ الْفَخَّارَ لَا يَعُودُ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لَتُمَيَّزُنَ</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وَ اللَّهِ لَتُمَحَّصُنَّ وَ اللَّهِ لَتُغَرْبَلُنَّ كَمَا يُغَرْبَلُ الزُّؤَانُ</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قال في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المشهور يختص بنبات حبّه كحبّ الحنطة إلّا أنّه صغير، إذا أكل يحدث استرخاء يجلب النوم و هو ينبت غالبا بين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الْقَمْحِ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النعمانيّ في غيبته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العباس بن عامر، عن ربيع بن محمّد المسلمي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مهزم بن أبي بردة الأسدي و غيره، عن الصادق عليه السلام باختلاف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جَعْفَرُ بْنُ مُحَمَّدِ بْنِ مَالِكٍ الْكُوفِيُّ عَنْ إِسْحَاقَ بْنِ مُحَمَّدٍ عَنْ أَبِي هَاشِمٍ عَنْ فُرَاتِ بْنِ أَحْنَفَ</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و في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فرات بن أحنف، عن أبي عبد اللّه جعفر بن محمّد عن آبائه عليهم السلام، عن عليّ عليه السلام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لَيَغِيبَنَّ عَنْهُمْ حَتَّى يَقُولَ الْجَاهِلُ مَا لِلَّهِ فِي آلِ مُحَمَّدٍ حَاجَةٌ</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هاشم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بن هاشم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بن أحنف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مُحَمَّدِ بْنِ الْحُسَيْنِ بْنِ أَبِي الْخَطَّابِ عَنْ مُحَمَّدِ بْنِ إِسْمَاعِيلَ بْنِ بَزِيعٍ عَنْ عَبْدِ اللَّهِ بْنِ عَبْدِ الرَّحْمَنِ الْأَصَمِّ عَنْ عَبْدِ الرَّحْمَنِ بْنِ سَيَابَةَ</w:t>
      </w:r>
      <w:r>
        <w:rPr>
          <w:rStyle w:val="FootnoteAnchor"/>
          <w:rtl w:val="true"/>
        </w:rPr>
        <w:footnoteReference w:id="1725"/>
      </w:r>
      <w:r>
        <w:rPr>
          <w:rFonts w:ascii="Amiri" w:hAnsi="Amiri" w:eastAsia="Amiri" w:cs="Amiri"/>
          <w:color w:val="111111"/>
          <w:sz w:val="28"/>
          <w:sz w:val="28"/>
          <w:szCs w:val="28"/>
          <w:rtl w:val="true"/>
          <w:lang w:bidi="ar-SA"/>
        </w:rPr>
        <w:t>عَنْ عِمْرَانَ بْنِ مِيثَمٍ</w:t>
      </w:r>
      <w:r>
        <w:rPr>
          <w:rStyle w:val="FootnoteAnchor"/>
          <w:rtl w:val="true"/>
        </w:rPr>
        <w:footnoteReference w:id="1726"/>
      </w:r>
      <w:r>
        <w:rPr>
          <w:rFonts w:ascii="Amiri" w:hAnsi="Amiri" w:eastAsia="Amiri" w:cs="Amiri"/>
          <w:color w:val="111111"/>
          <w:sz w:val="28"/>
          <w:sz w:val="28"/>
          <w:szCs w:val="28"/>
          <w:rtl w:val="true"/>
          <w:lang w:bidi="ar-SA"/>
        </w:rPr>
        <w:t>عَنْ عَبَايَةَ بْنِ رِبْعِيٍّ الْأَسَدِيِ</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و عدّه البرقي في رجاله من خواصّ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أَنْتُمْ إِذَا بَقِيتُمْ بِلَا إِمَامٍ هُدًى وَ لَا عَلَمٍ يُرَى يَبْرَأُ بَعْضُكُمْ مِنْ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1728"/>
      </w:r>
      <w:r>
        <w:rPr>
          <w:rFonts w:ascii="Amiri" w:hAnsi="Amiri" w:eastAsia="Amiri" w:cs="Amiri"/>
          <w:color w:val="111111"/>
          <w:sz w:val="28"/>
          <w:sz w:val="28"/>
          <w:szCs w:val="28"/>
          <w:rtl w:val="true"/>
          <w:lang w:bidi="ar-SA"/>
        </w:rPr>
        <w:t>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729"/>
      </w:r>
      <w:r>
        <w:rPr>
          <w:rFonts w:ascii="Amiri" w:hAnsi="Amiri" w:eastAsia="Amiri" w:cs="Amiri"/>
          <w:color w:val="111111"/>
          <w:sz w:val="28"/>
          <w:sz w:val="28"/>
          <w:szCs w:val="28"/>
          <w:rtl w:val="true"/>
          <w:lang w:bidi="ar-SA"/>
        </w:rPr>
        <w:t>الشِّيعَةَ تُرَبَّى بِالْأَمَانِيِّ مُنْذُ مِائَتَيْ سَنَةٍ</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و بدا لي وجه آخر أيضا و هو أن يكون ابتداؤهما من أول البعثة فإنّ من هذا الزمان شرع بالإخبار بالأئمّة عليهم السلام و مدّة ظهورهم و خفائهم، فيكون على بعض التقادير قريبا من المائتين، و لو كان كسر قليل في العشر الأخير يتمّ على القاعدة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ثالث و هو أن يكون المراد التربية في الزّمان السابق و اللّاحق معا، و لذا أتى بالمضارع، و يكون الابتداء من الهجرة، فينتهي إلى ظهور أمر الرّضا عليه السلام و ولاية عهده، و ضرب الدّنانير باسمه، فإنّها كانت في سنة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رابع و هو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المذكور في الثالث شاملا للماضي و الآتي، لكن يكون ابتداء التربية بعد شهادة الحسين عليه السلام، فإنّها كانت الطامّة الكبرى، و عندها احتاجت الشيعة إلى أن تربى، لئلّا يزلّوا فيها، و انتهاء المائتين أوّل إمامة القائم عليه السلام و هذا مطابق للمائتين بلا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وقّتت التربية و التنمية بذلك، لأنّهم لا يرون بعد ذلك إماما يمنّيهم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بعد علمهم بوجود المهديّ عليه السلام يقوى رجاؤهم، فهم مترقّبون بظهوره لئلّا يحتاجون إلى التنمية، و لعلّ هذا أحسن الوجوه الّتي خطر جميعها بالبال، و اللّه أعلم بحقيقة الحال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يَقْطِينٌ</w:t>
      </w:r>
      <w:r>
        <w:rPr>
          <w:rStyle w:val="FootnoteAnchor"/>
          <w:rtl w:val="true"/>
        </w:rPr>
        <w:footnoteReference w:id="1731"/>
      </w:r>
      <w:r>
        <w:rPr>
          <w:rFonts w:ascii="Amiri" w:hAnsi="Amiri" w:eastAsia="Amiri" w:cs="Amiri"/>
          <w:color w:val="111111"/>
          <w:sz w:val="28"/>
          <w:sz w:val="28"/>
          <w:szCs w:val="28"/>
          <w:rtl w:val="true"/>
          <w:lang w:bidi="ar-SA"/>
        </w:rPr>
        <w:t>لِابْنِهِ عَلِيٍّ مَا بَالُنَا قِيلَ لَنَا فَكَانَ وَ قِيلَ لَكُمْ فَلَمْ يَكُنْ فَقَالَ لَهُ عَلِيٌّ إِنَّ الَّذِي قِيلَ لَكُمْ وَ لَنَا مِنْ مَخْرَجٍ وَاحِدٍ غَيْرَ أَنَّ أَمْرَكُمْ حَضَرَكُمْ فَأُعْطِيتُمْ مَحْضَهُ وَ كَانَ</w:t>
      </w:r>
      <w:r>
        <w:rPr>
          <w:rStyle w:val="FootnoteAnchor"/>
          <w:rtl w:val="true"/>
        </w:rPr>
        <w:footnoteReference w:id="1732"/>
      </w:r>
      <w:r>
        <w:rPr>
          <w:rFonts w:ascii="Amiri" w:hAnsi="Amiri" w:eastAsia="Amiri" w:cs="Amiri"/>
          <w:color w:val="111111"/>
          <w:sz w:val="28"/>
          <w:sz w:val="28"/>
          <w:szCs w:val="28"/>
          <w:rtl w:val="true"/>
          <w:lang w:bidi="ar-SA"/>
        </w:rPr>
        <w:t>كَمَا قِيلَ لَكُمْ وَ إِنَّ أَمْرَنَا لَمْ يَحْضُرْ فَعُلِّلْنَا بِالْأَمَانِيِّ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Style w:val="FootnoteAnchor"/>
          <w:rtl w:val="true"/>
        </w:rPr>
        <w:footnoteReference w:id="1733"/>
      </w:r>
      <w:r>
        <w:rPr>
          <w:rFonts w:ascii="Amiri" w:hAnsi="Amiri" w:eastAsia="Amiri" w:cs="Amiri"/>
          <w:color w:val="111111"/>
          <w:sz w:val="28"/>
          <w:sz w:val="28"/>
          <w:szCs w:val="28"/>
          <w:rtl w:val="true"/>
          <w:lang w:bidi="ar-SA"/>
        </w:rPr>
        <w:t>إِنَّ هَذَا الْأَمْرَ لَا يَكُونُ إِلَى مِائَتَيْ سَنَةٍ أَوْ ثَلَاثِمِائَةِ سَنَةٍ لَقَسَتِ الْقُلُوبُ وَ لَرَجَعَتْ</w:t>
      </w:r>
      <w:r>
        <w:rPr>
          <w:rStyle w:val="FootnoteAnchor"/>
          <w:rtl w:val="true"/>
        </w:rPr>
        <w:footnoteReference w:id="1734"/>
      </w:r>
      <w:r>
        <w:rPr>
          <w:rFonts w:ascii="Amiri" w:hAnsi="Amiri" w:eastAsia="Amiri" w:cs="Amiri"/>
          <w:color w:val="111111"/>
          <w:sz w:val="28"/>
          <w:sz w:val="28"/>
          <w:szCs w:val="28"/>
          <w:rtl w:val="true"/>
          <w:lang w:bidi="ar-SA"/>
        </w:rPr>
        <w:t xml:space="preserve">عَامَّةُ النَّاسِ عَنِ الْإِسْلَامِ وَ لَكِنْ قَالُوا مَا أَسْرَعَهُ وَ مَا </w:t>
      </w:r>
    </w:p>
    <w:p>
      <w:pPr>
        <w:pStyle w:val="BookText"/>
        <w:rPr/>
      </w:pPr>
      <w:r>
        <w:rPr>
          <w:rFonts w:ascii="Amiri" w:hAnsi="Amiri" w:eastAsia="Amiri" w:cs="Amiri"/>
          <w:color w:val="111111"/>
          <w:sz w:val="28"/>
          <w:sz w:val="28"/>
          <w:szCs w:val="28"/>
          <w:rtl w:val="true"/>
          <w:lang w:bidi="ar-SA"/>
        </w:rPr>
        <w:t>أَقْرَبَهُ تَأَلُّفاً لِقُلُوبِ النَّاسِ وَ تَقْرِيباً لِلْفَرَجِ</w:t>
      </w:r>
      <w:r>
        <w:rPr>
          <w:rFonts w:eastAsia="Amiri" w:cs="Amiri" w:ascii="Amiri" w:hAnsi="Amiri"/>
          <w:color w:val="111111"/>
          <w:sz w:val="28"/>
          <w:szCs w:val="28"/>
          <w:rtl w:val="true"/>
          <w:lang w:bidi="ar-SA"/>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الشَّلْمَغَانِيُّ فِي كِتَابِ الْأَوْصِيَاءِ أَبُو جَعْفَرٍ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جَعْفَرُ بْنُ 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736"/>
      </w:r>
      <w:r>
        <w:rPr>
          <w:rFonts w:ascii="Amiri" w:hAnsi="Amiri" w:eastAsia="Amiri" w:cs="Amiri"/>
          <w:color w:val="111111"/>
          <w:sz w:val="28"/>
          <w:sz w:val="28"/>
          <w:szCs w:val="28"/>
          <w:rtl w:val="true"/>
          <w:lang w:bidi="ar-SA"/>
        </w:rPr>
        <w:t>جَمَاعَةٌ إِلَى الْعَسْكَرِ</w:t>
      </w:r>
      <w:r>
        <w:rPr>
          <w:rStyle w:val="FootnoteAnchor"/>
          <w:rtl w:val="true"/>
        </w:rPr>
        <w:footnoteReference w:id="1737"/>
      </w:r>
      <w:r>
        <w:rPr>
          <w:rFonts w:ascii="Amiri" w:hAnsi="Amiri" w:eastAsia="Amiri" w:cs="Amiri"/>
          <w:color w:val="111111"/>
          <w:sz w:val="28"/>
          <w:sz w:val="28"/>
          <w:szCs w:val="28"/>
          <w:rtl w:val="true"/>
          <w:lang w:bidi="ar-SA"/>
        </w:rPr>
        <w:t xml:space="preserve">وَ رَأَوْا أَيَّامَ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وَ فِيهِمْ عَلِيُّ بْنُ أَحْمَدَ بْنِ طَنِينٍ</w:t>
      </w:r>
      <w:r>
        <w:rPr>
          <w:rStyle w:val="FootnoteAnchor"/>
          <w:rtl w:val="true"/>
        </w:rPr>
        <w:footnoteReference w:id="1738"/>
      </w:r>
      <w:r>
        <w:rPr>
          <w:rFonts w:ascii="Amiri" w:hAnsi="Amiri" w:eastAsia="Amiri" w:cs="Amiri"/>
          <w:color w:val="111111"/>
          <w:sz w:val="28"/>
          <w:sz w:val="28"/>
          <w:szCs w:val="28"/>
          <w:rtl w:val="true"/>
          <w:lang w:bidi="ar-SA"/>
        </w:rPr>
        <w:t xml:space="preserve">فَكَتَبَ جَعْفَرُ بْنُ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739"/>
      </w:r>
      <w:r>
        <w:rPr>
          <w:rFonts w:ascii="Amiri" w:hAnsi="Amiri" w:eastAsia="Amiri" w:cs="Amiri"/>
          <w:color w:val="111111"/>
          <w:sz w:val="28"/>
          <w:sz w:val="28"/>
          <w:szCs w:val="28"/>
          <w:rtl w:val="true"/>
          <w:lang w:bidi="ar-SA"/>
        </w:rPr>
        <w:t>يَسْتَأْذِنُ فِي الدُّخُولِ إِلَى الْقَبْرِ</w:t>
      </w:r>
      <w:r>
        <w:rPr>
          <w:rStyle w:val="FootnoteAnchor"/>
          <w:rtl w:val="true"/>
        </w:rPr>
        <w:footnoteReference w:id="1740"/>
      </w:r>
      <w:r>
        <w:rPr>
          <w:rFonts w:ascii="Amiri" w:hAnsi="Amiri" w:eastAsia="Amiri" w:cs="Amiri"/>
          <w:color w:val="111111"/>
          <w:sz w:val="28"/>
          <w:sz w:val="28"/>
          <w:szCs w:val="28"/>
          <w:rtl w:val="true"/>
          <w:lang w:bidi="ar-SA"/>
        </w:rPr>
        <w:t>فَقَالَ لَهُ عَلِيُّ بْنُ أَحْمَدَ لَا تَكْتُبْ اسْمِي فَإِنِّي لَا أَسْتَأْذِنُ فَلَمْ يَكْتُبْ اسْمَهُ فَخَرَجَ إِلَى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أَنْتَ وَ مَنْ لَمْ يَسْتَأْذِنْ</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جعفر المروزي عن جعفر بن عمرو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عمرو كما في الكمال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49_529"/>
      <w:bookmarkStart w:id="83" w:name="pg49_529"/>
      <w:bookmarkEnd w:id="83"/>
    </w:p>
    <w:p>
      <w:pPr>
        <w:pStyle w:val="Heading2"/>
        <w:numPr>
          <w:ilvl w:val="1"/>
          <w:numId w:val="1"/>
        </w:numPr>
        <w:rPr/>
      </w:pPr>
      <w:bookmarkStart w:id="84" w:name="pg49_529"/>
      <w:bookmarkStart w:id="85" w:name="__RefHeading___Toc76868_211673320"/>
      <w:bookmarkStart w:id="86" w:name="_Toc27"/>
      <w:bookmarkEnd w:id="84"/>
      <w:bookmarkEnd w:id="85"/>
      <w:r>
        <w:rPr/>
        <w:t>6</w:t>
      </w:r>
      <w:r>
        <w:rPr>
          <w:rtl w:val="true"/>
        </w:rPr>
        <w:t xml:space="preserve">- </w:t>
      </w:r>
      <w:r>
        <w:rPr>
          <w:rtl w:val="true"/>
        </w:rPr>
        <w:t>فصل سفراء الإمام المهدي علیه السلام و الظروف التي أحاطتهم في السفارة و ذكر أمور أخرى</w:t>
      </w:r>
      <w:bookmarkEnd w:id="86"/>
    </w:p>
    <w:p>
      <w:pPr>
        <w:pStyle w:val="Heading3"/>
        <w:numPr>
          <w:ilvl w:val="2"/>
          <w:numId w:val="1"/>
        </w:numPr>
        <w:rPr/>
      </w:pPr>
      <w:bookmarkStart w:id="87" w:name="__RefHeading___Toc76870_211673320"/>
      <w:bookmarkStart w:id="88" w:name="_Toc28"/>
      <w:bookmarkEnd w:id="87"/>
      <w:r>
        <w:rPr>
          <w:rtl w:val="true"/>
        </w:rPr>
        <w:t>ذكر طرف من أخبار السفراء الذين كانوا في حال الغيبة</w:t>
      </w:r>
      <w:bookmarkEnd w:id="88"/>
    </w:p>
    <w:p>
      <w:pPr>
        <w:pStyle w:val="BookText"/>
        <w:rPr/>
      </w:pPr>
      <w:r>
        <w:rPr>
          <w:rFonts w:ascii="Amiri" w:hAnsi="Amiri" w:eastAsia="Amiri" w:cs="Amiri"/>
          <w:color w:val="111111"/>
          <w:sz w:val="28"/>
          <w:sz w:val="28"/>
          <w:szCs w:val="28"/>
          <w:rtl w:val="true"/>
          <w:lang w:bidi="ar-SA"/>
        </w:rPr>
        <w:t>و قبل ذكر من كان سفيرا حال الغيبة نذكر طرفا من أخبار من كان يختص بكل إمام و يتولى له الأمر على وجه من الإيجاز و نذكر من كان ممدوحا منهم حسن الطريقة و من كان مذموما سيئ المذهب ليعرف الحال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بَعْضِ الْأَخْبَارِ</w:t>
      </w:r>
      <w:r>
        <w:rPr>
          <w:rStyle w:val="FootnoteAnchor"/>
          <w:rtl w:val="true"/>
        </w:rPr>
        <w:footnoteReference w:id="1742"/>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خُدَّامُنَا وَ قُوَّامُنَا شِرَارُ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على عمومه و إنما قالوا لأن فيهم من غير و بدل و خان على ما سنذكره</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مُحَمَّدُ بْنُ عَبْدِ اللَّهِ بْنِ جَعْفَرٍ الْحِمْيَرِيُّ عَنْ أَبِيهِ عَنْ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بَيْتِي يُؤْذُونِّي وَ يُقَرِّعُونِّي بِالْحَدِيثِ الَّذِي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خُدَّامُنَا وَ قُوَّامُنَا شِرَارُ خَلْقِ اللَّهِ فَكَتَبَ وَيْحَكُمْ مَا تَقْرَءُونَ مَا قَالَ اللَّهُ تَعَالَى وَ جَعَلْنا بَيْنَهُمْ وَ بَيْنَ الْقُرَى الَّتِي بارَكْنا </w:t>
      </w:r>
      <w:bookmarkStart w:id="89" w:name="pg49_530"/>
    </w:p>
    <w:p>
      <w:pPr>
        <w:pStyle w:val="BookText"/>
        <w:rPr/>
      </w:pPr>
      <w:bookmarkEnd w:id="89"/>
      <w:r>
        <w:rPr>
          <w:rFonts w:ascii="Amiri" w:hAnsi="Amiri" w:eastAsia="Amiri" w:cs="Amiri"/>
          <w:color w:val="111111"/>
          <w:sz w:val="28"/>
          <w:sz w:val="28"/>
          <w:szCs w:val="28"/>
          <w:rtl w:val="true"/>
          <w:lang w:bidi="ar-SA"/>
        </w:rPr>
        <w:t>فِيها قُرىً ظاهِرَةً</w:t>
      </w:r>
      <w:r>
        <w:rPr>
          <w:rStyle w:val="FootnoteAnchor"/>
          <w:rtl w:val="true"/>
        </w:rPr>
        <w:footnoteReference w:id="1744"/>
      </w:r>
      <w:r>
        <w:rPr>
          <w:rFonts w:ascii="Amiri" w:hAnsi="Amiri" w:eastAsia="Amiri" w:cs="Amiri"/>
          <w:color w:val="111111"/>
          <w:sz w:val="28"/>
          <w:sz w:val="28"/>
          <w:szCs w:val="28"/>
          <w:rtl w:val="true"/>
          <w:lang w:bidi="ar-SA"/>
        </w:rPr>
        <w:t xml:space="preserve">فَنَحْنُ وَ اللَّهِ الْقُرَى الَّتِي 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745"/>
      </w:r>
      <w:r>
        <w:rPr>
          <w:rFonts w:ascii="Amiri" w:hAnsi="Amiri" w:eastAsia="Amiri" w:cs="Amiri"/>
          <w:color w:val="111111"/>
          <w:sz w:val="28"/>
          <w:sz w:val="28"/>
          <w:szCs w:val="28"/>
          <w:rtl w:val="true"/>
          <w:lang w:bidi="ar-SA"/>
        </w:rPr>
        <w:t>فِيهَا وَ أَنْتُمُ الْقُرَى الظَّاهِرَةُ</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الثقلين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76872_211673320"/>
      <w:bookmarkStart w:id="91" w:name="_Toc29"/>
      <w:bookmarkEnd w:id="90"/>
      <w:r>
        <w:rPr>
          <w:rtl w:val="true"/>
        </w:rPr>
        <w:t>[</w:t>
      </w:r>
      <w:r>
        <w:rPr>
          <w:rtl w:val="true"/>
        </w:rPr>
        <w:t>ذكر المحمودين من وكلاء الأئمة علیهم السلام</w:t>
      </w:r>
      <w:r>
        <w:rPr>
          <w:rtl w:val="true"/>
        </w:rPr>
        <w:t>]</w:t>
      </w:r>
      <w:bookmarkEnd w:id="91"/>
    </w:p>
    <w:p>
      <w:pPr>
        <w:pStyle w:val="Heading4"/>
        <w:numPr>
          <w:ilvl w:val="3"/>
          <w:numId w:val="1"/>
        </w:numPr>
        <w:rPr/>
      </w:pPr>
      <w:bookmarkStart w:id="92" w:name="__RefHeading___Toc76874_211673320"/>
      <w:bookmarkStart w:id="93" w:name="_Toc30"/>
      <w:bookmarkEnd w:id="92"/>
      <w:r>
        <w:rPr>
          <w:rtl w:val="true"/>
        </w:rPr>
        <w:t>فمن المحمودين حمران بن أعين</w:t>
      </w:r>
      <w:bookmarkEnd w:id="93"/>
    </w:p>
    <w:p>
      <w:pPr>
        <w:pStyle w:val="BookText"/>
        <w:rPr/>
      </w:pPr>
      <w:r>
        <w:rPr>
          <w:rFonts w:ascii="Amiri" w:hAnsi="Amiri" w:eastAsia="Amiri" w:cs="Amiri"/>
          <w:color w:val="111111"/>
          <w:sz w:val="28"/>
          <w:sz w:val="28"/>
          <w:szCs w:val="28"/>
          <w:rtl w:val="true"/>
          <w:lang w:bidi="ar-SA"/>
        </w:rPr>
        <w:t xml:space="preserve">أَخْبَرَنَا الْحُسَيْنُ بْنُ عُبَيْدِ اللَّهِ عَنْ أَبِي جَعْفَرٍ مُحَمَّدِ بْنِ سُفْيَانَ الْبَزَوْفَرِيِّ عَنْ أَحْمَدَ بْنِ إِدْرِيسَ عَنْ أَحْمَدَ بْنِ مُحَمَّدِ بْنِ عِيسَى عَنِ الْحَسَنِ بْنِ عَلِيِّ بْنِ فَضَّالٍ عَنْ عَبْدِ اللَّهِ بْنِ بُكَيْرٍ عَنْ زُرَارَةَ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حُمْرَانَ بْنَ أَعْيَنَ فَقَالَ لَا يَرْتَدُّ وَ اللَّهِ أَبَداً ثُمَّ أَطْرَقَ هُنَيْئَةً ثُمَّ قَالَ أَجَلْ لَا يَرْتَدُّ وَ اللَّهِ أَبَداً</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76876_211673320"/>
      <w:bookmarkStart w:id="95" w:name="_Toc31"/>
      <w:bookmarkEnd w:id="94"/>
      <w:r>
        <w:rPr>
          <w:rtl w:val="true"/>
        </w:rPr>
        <w:t>و منهم المفضل بن عمر</w:t>
      </w:r>
      <w:bookmarkEnd w:id="9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أَحْمَدَ بْنِ إِدْرِيسَ عَنْ أَحْمَدَ بْنِ مُحَمَّدِ بْنِ عِيسَى عَنِ الْحُسَيْنِ بْنِ سَعِيدٍ عَنْ مُحَمَّدِ بْنِ أَبِي عُمَيْرٍ عَنِ الْحُسَيْنِ بْنِ أَحْمَدَ الْمِنْقَرِيِّ عَنْ أَسَدِ بْنِ أَبِي عَلَاءٍ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أُرِيدُ أَنْ أَسْأَلَهُ عَنِ الْمُفَضَّلِ بْنِ عُمَرَ وَ هُوَ فِي ضَيْعَةٍ لَهُ فِي يَوْمٍ شَدِيدِ الْحَرِّ وَ الْعَرَقُ يَسِيلُ عَلَى صَدْرِهِ فَابْتَدَأَنِي فَقَالَ نِعْمَ وَ اللَّهِ الَّذِي لَا إِلَهَ إِلَّا هُوَ الرَّجُلُ الْمُفَضَّلُ بْنُ عُمَرَ الْجُعْفِيُّ نِعْمَ وَ اللَّهِ الَّذِي لَا إِلَهَ إِلَّا هُوَ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748"/>
      </w:r>
      <w:r>
        <w:rPr>
          <w:rFonts w:ascii="Amiri" w:hAnsi="Amiri" w:eastAsia="Amiri" w:cs="Amiri"/>
          <w:color w:val="111111"/>
          <w:sz w:val="28"/>
          <w:sz w:val="28"/>
          <w:szCs w:val="28"/>
          <w:rtl w:val="true"/>
          <w:lang w:bidi="ar-SA"/>
        </w:rPr>
        <w:t xml:space="preserve">الْمُفَضَّلُ بْنُ عُمَرَ الْجُعْفِيُّ حَتَّى أَحْصَيْتُ </w:t>
      </w:r>
      <w:bookmarkStart w:id="96" w:name="pg49_531"/>
    </w:p>
    <w:p>
      <w:pPr>
        <w:pStyle w:val="BookText"/>
        <w:rPr/>
      </w:pPr>
      <w:bookmarkEnd w:id="96"/>
      <w:r>
        <w:rPr>
          <w:rFonts w:ascii="Amiri" w:hAnsi="Amiri" w:eastAsia="Amiri" w:cs="Amiri"/>
          <w:color w:val="111111"/>
          <w:sz w:val="28"/>
          <w:sz w:val="28"/>
          <w:szCs w:val="28"/>
          <w:rtl w:val="true"/>
          <w:lang w:bidi="ar-SA"/>
        </w:rPr>
        <w:t>بِضْعاً وَ ثَلَاثِينَ مَرَّةً يُكَرِّرُهَا وَ قَالَ إِنَّمَا هُوَ وَالِدٌ</w:t>
      </w:r>
      <w:r>
        <w:rPr>
          <w:rStyle w:val="FootnoteAnchor"/>
          <w:rtl w:val="true"/>
        </w:rPr>
        <w:footnoteReference w:id="1749"/>
      </w:r>
      <w:r>
        <w:rPr>
          <w:rFonts w:ascii="Amiri" w:hAnsi="Amiri" w:eastAsia="Amiri" w:cs="Amiri"/>
          <w:color w:val="111111"/>
          <w:sz w:val="28"/>
          <w:sz w:val="28"/>
          <w:szCs w:val="28"/>
          <w:rtl w:val="true"/>
          <w:lang w:bidi="ar-SA"/>
        </w:rPr>
        <w:t>بَعْدَ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إِلَى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أَمْوَالًا فَقَالَ رُدَّهَا فَادْفَعْهَا إِلَى الْمُفَضَّلِ بْنِ عُمَرَ فَرَدَدْتُهَا إِلَى جُعْفِيٍّ فَحَطَطْتُهَا عَلَى بَابِ الْمُفَضَّلِ</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خِدْمَةِ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أَكُنْ أَرَى شَيْئاً يَصِلُ إِلَيْهِ إِلَّا مِنْ نَاحِيَةِ الْمُفَضَّلِ وَ لَرُبَّمَا رَأَيْتُ الرَّجُلَ يَجِي‌ءُ بِالشَّيْ‌ءِ فَلَا يَقْبَلُهُ مِنْهُ وَ يَقُولُ أَوْصِلْهُ إِلَى الْمُفَضَّلِ</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76878_211673320"/>
      <w:bookmarkStart w:id="98" w:name="_Toc32"/>
      <w:bookmarkEnd w:id="97"/>
      <w:r>
        <w:rPr>
          <w:rtl w:val="true"/>
        </w:rPr>
        <w:t>و منهم المعلى بن خنيس</w:t>
      </w:r>
      <w:bookmarkEnd w:id="98"/>
    </w:p>
    <w:p>
      <w:pPr>
        <w:pStyle w:val="BookText"/>
        <w:rPr/>
      </w:pPr>
      <w:r>
        <w:rPr>
          <w:rFonts w:ascii="IRNazanin" w:hAnsi="IRNazanin" w:eastAsia="IRNazanin"/>
          <w:color w:val="111111"/>
          <w:sz w:val="28"/>
          <w:sz w:val="28"/>
          <w:szCs w:val="28"/>
          <w:rtl w:val="true"/>
          <w:lang w:bidi="fa-IR"/>
        </w:rPr>
        <w:t xml:space="preserve">و كان من قوام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قتله داود بن علي بسببه و كان محمودا عنده و مضى على منهاجه و أمره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دَاوُدُ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752"/>
      </w:r>
      <w:r>
        <w:rPr>
          <w:rFonts w:ascii="Amiri" w:hAnsi="Amiri" w:eastAsia="Amiri" w:cs="Amiri"/>
          <w:color w:val="111111"/>
          <w:sz w:val="28"/>
          <w:sz w:val="28"/>
          <w:szCs w:val="28"/>
          <w:rtl w:val="true"/>
          <w:lang w:bidi="ar-SA"/>
        </w:rPr>
        <w:t>الْمُعَلَّى بْنَ خُنَيْسٍ فَصَلَبَهُ</w:t>
      </w:r>
      <w:r>
        <w:rPr>
          <w:rStyle w:val="FootnoteAnchor"/>
          <w:rtl w:val="true"/>
        </w:rPr>
        <w:footnoteReference w:id="1753"/>
      </w:r>
      <w:r>
        <w:rPr>
          <w:rFonts w:ascii="Amiri" w:hAnsi="Amiri" w:eastAsia="Amiri" w:cs="Amiri"/>
          <w:color w:val="111111"/>
          <w:sz w:val="28"/>
          <w:sz w:val="28"/>
          <w:szCs w:val="28"/>
          <w:rtl w:val="true"/>
          <w:lang w:bidi="ar-SA"/>
        </w:rPr>
        <w:t xml:space="preserve">عَظُمَ ذَلِكَ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عَلَيْهِ وَ قَالَ لَهُ يَا دَاوُدُ عَلَى مَا قَتَلْتَ مَوْلَايَ وَ قَيِّمِي فِي مَالِي وَ عَلَى عِيَالِي وَ اللَّهِ إِنَّهُ لَأَوْجَهُ عِنْدَ اللَّهِ مِنْكَ فِي حَدِيثٍ طَوِيلٍ</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دَخَلَ الْجَنَّةَ</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76880_211673320"/>
      <w:bookmarkStart w:id="100" w:name="_Toc33"/>
      <w:bookmarkEnd w:id="99"/>
      <w:r>
        <w:rPr>
          <w:rtl w:val="true"/>
        </w:rPr>
        <w:t>و منهم نصر بن قابوس اللخمي</w:t>
      </w:r>
      <w:bookmarkEnd w:id="10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أنه كان وكيلا لأبي عبد الله عشرين سنة و لم يعلم أنه </w:t>
      </w:r>
      <w:bookmarkStart w:id="101" w:name="pg49_532"/>
    </w:p>
    <w:p>
      <w:pPr>
        <w:pStyle w:val="BookText"/>
        <w:rPr/>
      </w:pPr>
      <w:bookmarkEnd w:id="101"/>
      <w:r>
        <w:rPr>
          <w:rFonts w:ascii="IRNazanin" w:hAnsi="IRNazanin" w:eastAsia="IRNazanin"/>
          <w:color w:val="111111"/>
          <w:sz w:val="28"/>
          <w:sz w:val="28"/>
          <w:szCs w:val="28"/>
          <w:rtl w:val="true"/>
          <w:lang w:bidi="fa-IR"/>
        </w:rPr>
        <w:t xml:space="preserve">وكيل و كان خيرا فاضلا و كان عبد الرحمن بن الحجاج وكيلا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في عصر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ولايته</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76882_211673320"/>
      <w:bookmarkStart w:id="103" w:name="_Toc34"/>
      <w:bookmarkEnd w:id="102"/>
      <w:r>
        <w:rPr>
          <w:rtl w:val="true"/>
        </w:rPr>
        <w:t>و منهم عبد الله بن جندب البجلي</w:t>
      </w:r>
      <w:bookmarkEnd w:id="103"/>
    </w:p>
    <w:p>
      <w:pPr>
        <w:pStyle w:val="BookText"/>
        <w:rPr/>
      </w:pPr>
      <w:r>
        <w:rPr>
          <w:rFonts w:ascii="IRNazanin" w:hAnsi="IRNazanin" w:eastAsia="IRNazanin"/>
          <w:color w:val="111111"/>
          <w:sz w:val="28"/>
          <w:sz w:val="28"/>
          <w:szCs w:val="28"/>
          <w:rtl w:val="true"/>
          <w:lang w:bidi="fa-IR"/>
        </w:rPr>
        <w:t xml:space="preserve">و كان وكيلا لأبي إبراهيم و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عابدا رفيع المنزلة لديهما على ما روي في الأخبار</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و راجع رجال الكشّيّ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76884_211673320"/>
      <w:bookmarkStart w:id="105" w:name="_Toc35"/>
      <w:bookmarkEnd w:id="104"/>
      <w:r>
        <w:rPr>
          <w:rtl w:val="true"/>
        </w:rPr>
        <w:t>[</w:t>
      </w:r>
      <w:r>
        <w:rPr>
          <w:rtl w:val="true"/>
        </w:rPr>
        <w:t>و منهم صفوان بن يحيى و زكريا بن آدم و سعد بن سعد</w:t>
      </w:r>
      <w:r>
        <w:rPr>
          <w:rtl w:val="true"/>
        </w:rPr>
        <w:t>]</w:t>
      </w:r>
      <w:bookmarkEnd w:id="105"/>
    </w:p>
    <w:p>
      <w:pPr>
        <w:pStyle w:val="BookText"/>
        <w:rPr/>
      </w:pPr>
      <w:r>
        <w:rPr>
          <w:rFonts w:ascii="IRNazanin" w:hAnsi="IRNazanin" w:eastAsia="IRNazanin"/>
          <w:color w:val="111111"/>
          <w:sz w:val="28"/>
          <w:sz w:val="28"/>
          <w:szCs w:val="28"/>
          <w:rtl w:val="true"/>
          <w:lang w:bidi="fa-IR"/>
        </w:rPr>
        <w:t>و منهم</w:t>
      </w:r>
    </w:p>
    <w:p>
      <w:pPr>
        <w:pStyle w:val="BookText"/>
        <w:rPr/>
      </w:pPr>
      <w:r>
        <w:rPr>
          <w:rFonts w:ascii="Amiri" w:hAnsi="Amiri" w:eastAsia="Amiri" w:cs="Amiri"/>
          <w:color w:val="111111"/>
          <w:sz w:val="28"/>
          <w:sz w:val="28"/>
          <w:szCs w:val="28"/>
          <w:rtl w:val="true"/>
          <w:lang w:bidi="ar-SA"/>
        </w:rPr>
        <w:t>مَا رَوَاهُ أَبُو طَالِبٍ الْقُمِّيُ</w:t>
      </w:r>
      <w:r>
        <w:rPr>
          <w:rStyle w:val="FootnoteAnchor"/>
          <w:rtl w:val="true"/>
        </w:rPr>
        <w:footnoteReference w:id="17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عُمُرِهِ فَسَمِعْتُهُ يَقُولُ جَزَى اللَّهُ صَفْوَانَ بْنَ يَحْيَى وَ مُحَمَّدَ بْنَ سِنَانٍ وَ زَكَرِيَّا بْنَ آدَمَ وَ سَعْدَ بْنَ سَعْدٍ عَنِّي خَيْراً فَقَدْ وَفَوْا لِي وَ كَانَ زَكَرِيَّا بْنُ آدَمَ مِمَّنْ تَوَلَّاهُمْ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75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مَا جَرَى مِنْ قَضَاءِ اللَّهِ فِي الرَّجُلِ الْمُتَوَفَّى رَحِمَهُ اللَّهُ تَعَالَى يَوْمَ وُلِدَ وَ يَوْمَ يَمُوتُ وَ يَوْمَ يُبْعَثُ حَيّاً فَقَدْ عَاشَ أَيَّامَ حَيَاتِهِ عَارِفاً بِالْحَقِّ قَائِلًا بِهِ صَابِراً مُحْتَسِباً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قَائِماً بِمَا يَجِبُ لِلَّهِ وَ لِرَسُولِهِ عَلَيْهِ وَ مَضَى رَحِمَهُ اللَّهُ غَيْرَ نَاكِثٍ وَ لَا مُبَدِّلٍ فَجَزَاهُ اللَّهُ أَجْرَ نِيَّتِهِ وَ أَعْطَاهُ جَزَاءَ سَعْيِهِ</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76886_211673320"/>
      <w:bookmarkStart w:id="107" w:name="_Toc36"/>
      <w:bookmarkEnd w:id="106"/>
      <w:r>
        <w:rPr>
          <w:rtl w:val="true"/>
        </w:rPr>
        <w:t>و أما محمد بن سنان</w:t>
      </w:r>
      <w:bookmarkEnd w:id="107"/>
    </w:p>
    <w:p>
      <w:pPr>
        <w:pStyle w:val="BookText"/>
        <w:rPr/>
      </w:pPr>
      <w:r>
        <w:rPr>
          <w:rFonts w:ascii="IRNazanin" w:hAnsi="IRNazanin" w:eastAsia="IRNazanin"/>
          <w:color w:val="111111"/>
          <w:sz w:val="28"/>
          <w:sz w:val="28"/>
          <w:szCs w:val="28"/>
          <w:rtl w:val="true"/>
          <w:lang w:bidi="fa-IR"/>
        </w:rPr>
        <w:t>فإنه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الْحُسَيْنِ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مُحَمَّدَ بْنَ سِنَانٍ بِخَيْرٍ وَ يَقُولُ رَضِيَ اللَّهُ عَنْهُ بِرِضَائِي عَنْهُ فَمَا خَالَفَنِي وَ مَا خَالَفَ أَبِي قَطُّ</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bookmarkStart w:id="108" w:name="pg49_533"/>
    </w:p>
    <w:p>
      <w:pPr>
        <w:pStyle w:val="Heading4"/>
        <w:numPr>
          <w:ilvl w:val="3"/>
          <w:numId w:val="1"/>
        </w:numPr>
        <w:rPr/>
      </w:pPr>
      <w:bookmarkStart w:id="109" w:name="__RefHeading___Toc76888_211673320"/>
      <w:bookmarkStart w:id="110" w:name="_Toc37"/>
      <w:bookmarkEnd w:id="108"/>
      <w:bookmarkEnd w:id="109"/>
      <w:r>
        <w:rPr>
          <w:rtl w:val="true"/>
        </w:rPr>
        <w:t>و منهم عبد العزيز بن المهتدي القمي الأشعري</w:t>
      </w:r>
      <w:bookmarkEnd w:id="110"/>
    </w:p>
    <w:p>
      <w:pPr>
        <w:pStyle w:val="BookText"/>
        <w:rPr/>
      </w:pPr>
      <w:r>
        <w:rPr>
          <w:rFonts w:ascii="Amiri" w:hAnsi="Amiri" w:eastAsia="Amiri" w:cs="Amiri"/>
          <w:color w:val="111111"/>
          <w:sz w:val="28"/>
          <w:sz w:val="28"/>
          <w:szCs w:val="28"/>
          <w:rtl w:val="true"/>
          <w:lang w:bidi="ar-SA"/>
        </w:rPr>
        <w:t xml:space="preserve">خَرَجَ فِيهِ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وَ الْحَمْدُ لِلَّهِ وَ قَدْ عَرَفْتَ الْوُجُوهَ الَّتِي صَارَتْ إِلَيْكَ مِنْهَا غَفَرَ اللَّهُ لَكَ وَ لَهُمُ الذُّنُوبَ وَ رَحِمَنَا وَ إِيَّاكُمْ وَ خَرَجَ فِيهِ غَفَرَ اللَّهُ لَكَ ذَنْبَكَ وَ رَحِمَنَا وَ إِيَّاكَ وَ رَضِيَ عَنْكَ بِرِضَائِي عَنْكَ</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76890_211673320"/>
      <w:bookmarkStart w:id="112" w:name="_Toc38"/>
      <w:bookmarkEnd w:id="111"/>
      <w:r>
        <w:rPr>
          <w:rtl w:val="true"/>
        </w:rPr>
        <w:t>و منهم علي بن مهزيار الأهوازي</w:t>
      </w:r>
      <w:bookmarkEnd w:id="112"/>
    </w:p>
    <w:p>
      <w:pPr>
        <w:pStyle w:val="BookText"/>
        <w:rPr/>
      </w:pPr>
      <w:r>
        <w:rPr>
          <w:rFonts w:ascii="Amiri" w:hAnsi="Amiri" w:eastAsia="Amiri" w:cs="Amiri"/>
          <w:color w:val="111111"/>
          <w:sz w:val="28"/>
          <w:sz w:val="28"/>
          <w:szCs w:val="28"/>
          <w:rtl w:val="true"/>
          <w:lang w:bidi="ar-SA"/>
        </w:rPr>
        <w:t>و كان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جَمَاعَةٌ عَنِ التَّلَّعُكْبَرِيِّ عَنْ أَحْمَدَ بْنِ عَلِيٍّ الرَّازِيِّ عَنِ الْحُسَيْنِ بْنِ عَلِيٍّ عَنْ أَبِي الْحَسَنِ الْبَلْخِيِّ عَنْ أَحْمَدَ بْنِ مَابُنْدَارَ الْإِسْكَافِيِّ عَنِ الْعَلَاءِ النداري</w:t>
      </w:r>
      <w:r>
        <w:rPr>
          <w:rStyle w:val="FootnoteAnchor"/>
          <w:rtl w:val="true"/>
        </w:rPr>
        <w:footnoteReference w:id="1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الرِّسَالَةَ عَلَى عَلِيِّ بْنِ مَهْزِيَارَ عَنْ أَبِي جَعْفَرٍ الثَّانِي بِخَطِّهِ بِسْمِ اللَّهِ الرَّحْمنِ الرَّحِيمِ يَا عَلِيُّ أَحْسَنَ اللَّهُ جَزَاكَ وَ أَسْكَنَكَ جَنَّتَهُ وَ مَنَعَكَ مِنَ الْخِزْيِ فِي الدُّنْيَا وَ الْآخِرَةِ وَ حَشَرَكَ اللَّهُ مَعَنَا يَا عَلِيُّ قَدْ بَلَوْتُكَ وَ خَبَرْتُكَ</w:t>
      </w:r>
      <w:r>
        <w:rPr>
          <w:rStyle w:val="FootnoteAnchor"/>
          <w:rtl w:val="true"/>
        </w:rPr>
        <w:footnoteReference w:id="1765"/>
      </w:r>
      <w:r>
        <w:rPr>
          <w:rFonts w:ascii="Amiri" w:hAnsi="Amiri" w:eastAsia="Amiri" w:cs="Amiri"/>
          <w:color w:val="111111"/>
          <w:sz w:val="28"/>
          <w:sz w:val="28"/>
          <w:szCs w:val="28"/>
          <w:rtl w:val="true"/>
          <w:lang w:bidi="ar-SA"/>
        </w:rPr>
        <w:t>فِي النَّصِيحَةِ وَ الطَّاعَةِ وَ الْخِدْمَةِ وَ التَّوْقِيرِ وَ الْقِيَامِ بِمَا يَجِبُ عَلَيْكَ فَلَوْ قُلْتَ إِنِّي لَمْ أَرَ مِثْلَكَ لَرَجَوْتُ أَنْ أَكُونَ صَادِقاً فَجَزَاكَ اللَّهُ جَنَّاتِ الْفِرْدَوْسِ نُزُلًا فَمَا خَفِيَ عَلَى مَقَامِكَ وَ لَا خِدْمَتِكَ فِي الْحَرِّ وَ الْبَرْدِ فِي اللَّيْلِ وَ النَّهَارِ فَأَسْأَلُ اللَّهَ إِذَا جَمَعَ الْخَلَائِقَ لِلْقِيَامَةِ أَنْ يَحْبُوَكَ بِرَحْمَةٍ تُغْتَبَطُ بِهَا إِنَّهُ سَمِيعُ الدُّعَاءِ</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76892_211673320"/>
      <w:bookmarkStart w:id="114" w:name="_Toc39"/>
      <w:bookmarkEnd w:id="113"/>
      <w:r>
        <w:rPr>
          <w:rtl w:val="true"/>
        </w:rPr>
        <w:t>و منهم أيوب بن نوح بن دراج</w:t>
      </w:r>
      <w:bookmarkEnd w:id="11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عَمْرُو بْنُ سَعِيدٍ الْمَدَائِنِيُّ وَ كَانَ فَطَحِيّاً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بِصَرْيَا</w:t>
      </w:r>
      <w:r>
        <w:rPr>
          <w:rStyle w:val="FootnoteAnchor"/>
          <w:rtl w:val="true"/>
        </w:rPr>
        <w:footnoteReference w:id="1767"/>
      </w:r>
      <w:r>
        <w:rPr>
          <w:rFonts w:ascii="Amiri" w:hAnsi="Amiri" w:eastAsia="Amiri" w:cs="Amiri"/>
          <w:color w:val="111111"/>
          <w:sz w:val="28"/>
          <w:sz w:val="28"/>
          <w:szCs w:val="28"/>
          <w:rtl w:val="true"/>
          <w:lang w:bidi="ar-SA"/>
        </w:rPr>
        <w:t xml:space="preserve">إِذْ دَخَلَ أَيُّوبُ بْنُ نُوحٍ وَ وَقَفَ قُدَّامَهُ فَأَمَرَهُ </w:t>
      </w:r>
      <w:bookmarkStart w:id="115" w:name="pg49_534"/>
    </w:p>
    <w:p>
      <w:pPr>
        <w:pStyle w:val="BookText"/>
        <w:rPr/>
      </w:pPr>
      <w:bookmarkEnd w:id="115"/>
      <w:r>
        <w:rPr>
          <w:rFonts w:ascii="Amiri" w:hAnsi="Amiri" w:eastAsia="Amiri" w:cs="Amiri"/>
          <w:color w:val="111111"/>
          <w:sz w:val="28"/>
          <w:sz w:val="28"/>
          <w:szCs w:val="28"/>
          <w:rtl w:val="true"/>
          <w:lang w:bidi="ar-SA"/>
        </w:rPr>
        <w:t xml:space="preserve">بِشَيْ‌ءٍ ثُمَّ انْصَرَفَ وَ الْتَفَتَ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عَمْرُو إِنْ أَحْبَبْتَ أَنْ تَنْظُرَ إِلَى رَجُلٍ مِنْ أَهْلِ الْجَنَّةِ فَانْظُرْ إِلَى هَذَا</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76894_211673320"/>
      <w:bookmarkStart w:id="117" w:name="_Toc40"/>
      <w:bookmarkEnd w:id="116"/>
      <w:r>
        <w:rPr>
          <w:rtl w:val="true"/>
        </w:rPr>
        <w:t>و منهم علي بن جعفر الهماني</w:t>
      </w:r>
      <w:bookmarkEnd w:id="117"/>
    </w:p>
    <w:p>
      <w:pPr>
        <w:pStyle w:val="BookText"/>
        <w:rPr/>
      </w:pPr>
      <w:r>
        <w:rPr>
          <w:rFonts w:ascii="IRNazanin" w:hAnsi="IRNazanin" w:eastAsia="IRNazanin"/>
          <w:color w:val="111111"/>
          <w:sz w:val="28"/>
          <w:sz w:val="28"/>
          <w:szCs w:val="28"/>
          <w:rtl w:val="true"/>
          <w:lang w:bidi="fa-IR"/>
        </w:rPr>
        <w:t xml:space="preserve">و كان فاضلا مرضيا من وكلاء أبي الحسن و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أَحْمَدُ بْنُ عَلِيٍّ الرَّازِيُّ عَنْ عَلِيِّ بْنِ مَخْلَدٍ الْإِيَادِيِّ قَالَ حَدَّثَنِي أَبُو جَعْفَرٍ الْعَمْرِيُّ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أَبُو طَاهِرِ بْنُ بِلَالٍ</w:t>
      </w:r>
      <w:r>
        <w:rPr>
          <w:rStyle w:val="FootnoteAnchor"/>
          <w:rtl w:val="true"/>
        </w:rPr>
        <w:footnoteReference w:id="1769"/>
      </w:r>
      <w:r>
        <w:rPr>
          <w:rFonts w:ascii="Amiri" w:hAnsi="Amiri" w:eastAsia="Amiri" w:cs="Amiri"/>
          <w:color w:val="111111"/>
          <w:sz w:val="28"/>
          <w:sz w:val="28"/>
          <w:szCs w:val="28"/>
          <w:rtl w:val="true"/>
          <w:lang w:bidi="ar-SA"/>
        </w:rPr>
        <w:t xml:space="preserve">فَنَظَرَ إِلَى عَلِيِّ بْنِ جَعْفَرٍ وَ هُوَ يُنْفِقُ النَّفَقَاتِ الْعَظِيمَةَ فَلَمَّا انْصَرَفَ كَتَبَ بِذَلِكَ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رُقْعَتِهِ قَدْ كُنَّا أَمَرْنَا لَهُ بِمِائَةِ أَلْفِ دِينَارٍ ثُمَّ أَمَرْنَا لَهُ لِمِثْلِهَا فَأَبَى قَبُولَهُ</w:t>
      </w:r>
      <w:r>
        <w:rPr>
          <w:rStyle w:val="FootnoteAnchor"/>
          <w:rtl w:val="true"/>
        </w:rPr>
        <w:footnoteReference w:id="1770"/>
      </w:r>
      <w:r>
        <w:rPr>
          <w:rFonts w:ascii="Amiri" w:hAnsi="Amiri" w:eastAsia="Amiri" w:cs="Amiri"/>
          <w:color w:val="111111"/>
          <w:sz w:val="28"/>
          <w:sz w:val="28"/>
          <w:szCs w:val="28"/>
          <w:rtl w:val="true"/>
          <w:lang w:bidi="ar-SA"/>
        </w:rPr>
        <w:t xml:space="preserve">إِبْقَاءً عَلَيْنَا مَا لِلنَّاسِ وَ الدُّخُولِ فِي أَمْرِنَا فِيمَا لَمْ نُدْخِلْهُمْ فِيهِ قَالَ وَ دَخَلَ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بِثَلَاثِينَ أَلْفَ دِينَارٍ</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76896_211673320"/>
      <w:bookmarkStart w:id="119" w:name="_Toc41"/>
      <w:bookmarkEnd w:id="118"/>
      <w:r>
        <w:rPr>
          <w:rtl w:val="true"/>
        </w:rPr>
        <w:t>و منهم أبو علي بن راشد</w:t>
      </w:r>
      <w:bookmarkEnd w:id="119"/>
    </w:p>
    <w:p>
      <w:pPr>
        <w:pStyle w:val="BookText"/>
        <w:rPr/>
      </w:pPr>
      <w:r>
        <w:rPr>
          <w:rFonts w:ascii="Amiri" w:hAnsi="Amiri" w:eastAsia="Amiri" w:cs="Amiri"/>
          <w:color w:val="111111"/>
          <w:sz w:val="28"/>
          <w:sz w:val="28"/>
          <w:szCs w:val="28"/>
          <w:rtl w:val="true"/>
          <w:lang w:bidi="ar-SA"/>
        </w:rPr>
        <w:t>و منهم أبو علي بن راشد</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و عدّه أيضا 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العددية من الفقهاء الأعلام، و رؤساء المأخوذ عنهم الحلال و الحرام الّذين لا يطعن عليهم بشي‌ء و لا طريق لذمّ واحد منهم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ابْنُ أَبِي جِيدٍ عَنْ مُحَمَّدِ بْنِ الْحَسَنِ بْنِ الْوَلِيدِ عَنِ الصَّفَّارِ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الْمَوَالِي بِبَغْدَادَ وَ الْمَدَائِنِ وَ السَّوَادِ وَ مَا يَلِيهَا قَدْ أَقَمْتُ أَبَا عَلِيِّ بْنَ رَاشِدٍ مَقَامَ عَلِيِّ بْنِ الْحُسَيْنِ بْنِ عَبْدِ رَبِّهِ</w:t>
      </w:r>
      <w:r>
        <w:rPr>
          <w:rStyle w:val="FootnoteAnchor"/>
          <w:rtl w:val="true"/>
        </w:rPr>
        <w:footnoteReference w:id="1773"/>
      </w:r>
      <w:r>
        <w:rPr>
          <w:rFonts w:ascii="Amiri" w:hAnsi="Amiri" w:eastAsia="Amiri" w:cs="Amiri"/>
          <w:color w:val="111111"/>
          <w:sz w:val="28"/>
          <w:sz w:val="28"/>
          <w:szCs w:val="28"/>
          <w:rtl w:val="true"/>
          <w:lang w:bidi="ar-SA"/>
        </w:rPr>
        <w:t xml:space="preserve">وَ مَنْ قِبَلَهُ مِنْ وُكَلَائِي وَ قَدْ أَوْجَبْتُ فِي طَاعَتِهِ طَاعَتِي وَ فِي </w:t>
      </w:r>
      <w:bookmarkStart w:id="120" w:name="pg49_535"/>
    </w:p>
    <w:p>
      <w:pPr>
        <w:pStyle w:val="BookText"/>
        <w:rPr/>
      </w:pPr>
      <w:bookmarkEnd w:id="120"/>
      <w:r>
        <w:rPr>
          <w:rFonts w:ascii="Amiri" w:hAnsi="Amiri" w:eastAsia="Amiri" w:cs="Amiri"/>
          <w:color w:val="111111"/>
          <w:sz w:val="28"/>
          <w:sz w:val="28"/>
          <w:szCs w:val="28"/>
          <w:rtl w:val="true"/>
          <w:lang w:bidi="ar-SA"/>
        </w:rPr>
        <w:t>عِصْيَانِهِ الْخُرُوجَ إِلَى عِصْيَانِي وَ كَتَبْتُ بِخَطِّي</w:t>
      </w:r>
      <w:r>
        <w:rPr>
          <w:rFonts w:eastAsia="Amiri" w:cs="Amiri" w:ascii="Amiri" w:hAnsi="Amiri"/>
          <w:color w:val="111111"/>
          <w:sz w:val="28"/>
          <w:szCs w:val="28"/>
          <w:rtl w:val="true"/>
          <w:lang w:bidi="ar-SA"/>
        </w:rPr>
        <w:t>.</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يَعْقُوبَ رَفَعَهُ إِلَى مُحَمَّدِ بْنِ فَرَجٍ</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و عدّه الشيخ في رجاله تارة من أصحاب الرضا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فرج الرخجي، ثقة، و أخرى 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في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أَبِي عَلِيِّ بْنِ رَاشِدٍ وَ عَنْ عِيسَى بْنِ جَعْفَرِ بْنِ عَاصِمٍ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ابْنِ بَنْدٍ وَ كَتَبَ إِلَيَّ ذَكَرْتَ ابْنَ رَاشِدٍ رَحِمَهُ اللَّهُ فَإِنَّهُ عَاشَ سَعِيداً وَ مَاتَ شَهِيداً وَ دَعَا لِابْنِ بَنْدٍ وَ الْعَاصِمِيِ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بَنْدٍ ضُرِبَ بِعَمُودٍ وَ قُتِلَ وَ ابْنُ عَاصِمٍ ضُرِبَ بِالسِّيَاطِ عَلَى الْجِسْرِ ثَلَاثَمِائَةِ سَوْطٍ وَ رُمِيَ بِهِ فِي الدِّجْلَةِ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جماعة المحمودين و تركنا ذكر استقصائهم لأنهم معروفون مذكورون في الكتب</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76898_211673320"/>
      <w:bookmarkStart w:id="122" w:name="_Toc42"/>
      <w:bookmarkEnd w:id="121"/>
      <w:r>
        <w:rPr>
          <w:rtl w:val="true"/>
        </w:rPr>
        <w:t>[</w:t>
      </w:r>
      <w:r>
        <w:rPr>
          <w:rtl w:val="true"/>
        </w:rPr>
        <w:t>ذكر المذمومين من قبل الأئمة علیهم السلام</w:t>
      </w:r>
      <w:r>
        <w:rPr>
          <w:rtl w:val="true"/>
        </w:rPr>
        <w:t>]</w:t>
      </w:r>
      <w:bookmarkEnd w:id="122"/>
    </w:p>
    <w:p>
      <w:pPr>
        <w:pStyle w:val="Heading4"/>
        <w:numPr>
          <w:ilvl w:val="3"/>
          <w:numId w:val="1"/>
        </w:numPr>
        <w:rPr/>
      </w:pPr>
      <w:bookmarkStart w:id="123" w:name="__RefHeading___Toc76900_211673320"/>
      <w:bookmarkStart w:id="124" w:name="_Toc43"/>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فأما المذمومون منهم فجماعة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76902_211673320"/>
      <w:bookmarkStart w:id="126" w:name="_Toc44"/>
      <w:bookmarkEnd w:id="125"/>
      <w:r>
        <w:rPr>
          <w:rtl w:val="true"/>
        </w:rPr>
        <w:t>[</w:t>
      </w:r>
      <w:r>
        <w:rPr>
          <w:rtl w:val="true"/>
        </w:rPr>
        <w:t>منهم صالح بن محمد بن سهل الهمداني</w:t>
      </w:r>
      <w:r>
        <w:rPr>
          <w:rtl w:val="true"/>
        </w:rPr>
        <w:t>]</w:t>
      </w:r>
      <w:bookmarkEnd w:id="12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صَالِحُ بْنُ مُحَمَّدِ بْنِ سَهْلٍ الْهَمَدَانِيُّ وَ كَانَ يَتَوَلَّى لَهُ</w:t>
      </w:r>
      <w:r>
        <w:rPr>
          <w:rStyle w:val="FootnoteAnchor"/>
          <w:rtl w:val="true"/>
        </w:rPr>
        <w:footnoteReference w:id="1776"/>
      </w:r>
      <w:r>
        <w:rPr>
          <w:rFonts w:ascii="Amiri" w:hAnsi="Amiri" w:eastAsia="Amiri" w:cs="Amiri"/>
          <w:color w:val="111111"/>
          <w:sz w:val="28"/>
          <w:sz w:val="28"/>
          <w:szCs w:val="28"/>
          <w:rtl w:val="true"/>
          <w:lang w:bidi="ar-SA"/>
        </w:rPr>
        <w:t xml:space="preserve">فَقَالَ لَهُ جُعِلْتُ فِدَاكَ اجْعَلْنِي مِنْ عَشَرَةِ آلَافِ دِرْهَمٍ فِي حِلٍّ فَإِنِّي أَنْفَقْتُهَا فَقَالَ لَهُ أَبُو جَعْفَرٍ أَنْتَ فِي حِلٍّ فَلَمَّا خَرَجَ صَالِحٌ مِنْ عِنْدِهِ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يَثِبُ</w:t>
      </w:r>
      <w:r>
        <w:rPr>
          <w:rStyle w:val="FootnoteAnchor"/>
          <w:rtl w:val="true"/>
        </w:rPr>
        <w:footnoteReference w:id="1777"/>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 xml:space="preserve">آلِ مُحَمَّدٍ وَ فُقَرَائِهِمْ وَ مَسَاكِينِهِمْ وَ أَبْنَاءِ سَبِيلِهِمْ فَيَأْخُذُهُ ثُمَ </w:t>
      </w:r>
      <w:bookmarkStart w:id="127" w:name="pg49_536"/>
    </w:p>
    <w:p>
      <w:pPr>
        <w:pStyle w:val="BookText"/>
        <w:rPr/>
      </w:pPr>
      <w:bookmarkEnd w:id="127"/>
      <w:r>
        <w:rPr>
          <w:rFonts w:ascii="Amiri" w:hAnsi="Amiri" w:eastAsia="Amiri" w:cs="Amiri"/>
          <w:color w:val="111111"/>
          <w:sz w:val="28"/>
          <w:sz w:val="28"/>
          <w:szCs w:val="28"/>
          <w:rtl w:val="true"/>
          <w:lang w:bidi="ar-SA"/>
        </w:rPr>
        <w:t xml:space="preserve">يَقُولُ اجْعَلْنِي فِي حِلٍّ أَ تَرَاهُ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Style w:val="FootnoteAnchor"/>
          <w:rtl w:val="true"/>
        </w:rPr>
        <w:footnoteReference w:id="1779"/>
      </w:r>
      <w:r>
        <w:rPr>
          <w:rFonts w:ascii="Amiri" w:hAnsi="Amiri" w:eastAsia="Amiri" w:cs="Amiri"/>
          <w:color w:val="111111"/>
          <w:sz w:val="28"/>
          <w:sz w:val="28"/>
          <w:szCs w:val="28"/>
          <w:rtl w:val="true"/>
          <w:lang w:bidi="ar-SA"/>
        </w:rPr>
        <w:t>أَنِّي أَقُولُ لَهُ لَا أَفْعَلُ وَ اللَّهِ لَيَسْأَلَنَّهُمُ اللَّهُ يَوْمَ الْقِيَامَةِ عَنْ ذَلِكَ سُؤَالًا حَثِيثاً</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و أخرجه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76904_211673320"/>
      <w:bookmarkStart w:id="129" w:name="_Toc45"/>
      <w:bookmarkEnd w:id="128"/>
      <w:r>
        <w:rPr>
          <w:rtl w:val="true"/>
        </w:rPr>
        <w:t>و منهم علي بن أبي حمزة البطائني و زياد بن مروان القندي و عثمان بن عيسى الرواسي</w:t>
      </w:r>
      <w:bookmarkEnd w:id="129"/>
    </w:p>
    <w:p>
      <w:pPr>
        <w:pStyle w:val="BookText"/>
        <w:rPr/>
      </w:pPr>
      <w:r>
        <w:rPr>
          <w:rFonts w:ascii="IRNazanin" w:hAnsi="IRNazanin" w:eastAsia="IRNazanin"/>
          <w:color w:val="111111"/>
          <w:sz w:val="28"/>
          <w:sz w:val="28"/>
          <w:szCs w:val="28"/>
          <w:rtl w:val="true"/>
          <w:lang w:bidi="fa-IR"/>
        </w:rPr>
        <w:t xml:space="preserve">كلهم كانوا وكلاء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عندهم أموال جزيلة فلما مضى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طمعا في الأموال و دفعوا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جحدوه و قد ذكرنا ذلك فيما مضى فلا نطول بإعادته</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76906_211673320"/>
      <w:bookmarkStart w:id="131" w:name="_Toc46"/>
      <w:bookmarkEnd w:id="130"/>
      <w:r>
        <w:rPr>
          <w:rtl w:val="true"/>
        </w:rPr>
        <w:t>و منهم فارس بن حاتم بن ماهويه القزويني</w:t>
      </w:r>
      <w:bookmarkEnd w:id="131"/>
    </w:p>
    <w:p>
      <w:pPr>
        <w:pStyle w:val="BookText"/>
        <w:rPr/>
      </w:pPr>
      <w:r>
        <w:rPr>
          <w:rFonts w:ascii="IRNazanin" w:hAnsi="IRNazanin" w:eastAsia="IRNazanin"/>
          <w:color w:val="111111"/>
          <w:sz w:val="28"/>
          <w:sz w:val="28"/>
          <w:szCs w:val="28"/>
          <w:rtl w:val="true"/>
          <w:lang w:bidi="fa-IR"/>
        </w:rPr>
        <w:t>على ما</w:t>
      </w:r>
    </w:p>
    <w:p>
      <w:pPr>
        <w:pStyle w:val="BookText"/>
        <w:rPr/>
      </w:pPr>
      <w:r>
        <w:rPr>
          <w:rFonts w:ascii="Amiri" w:hAnsi="Amiri" w:eastAsia="Amiri" w:cs="Amiri"/>
          <w:color w:val="111111"/>
          <w:sz w:val="28"/>
          <w:sz w:val="28"/>
          <w:szCs w:val="28"/>
          <w:rtl w:val="true"/>
          <w:lang w:bidi="ar-SA"/>
        </w:rPr>
        <w:t>رَوَاهُ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عَمْرٍو الْقَزْوِينِيِ</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و عدّه ابن شهرآشوب في المناقب ممّن روى النصّ على أبي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بِخَطِّهِ اعْتَقِدْ فِيمَا تَدِينُ اللَّهَ تَعَالَى بِهِ أَنَّ الْبَاطِنَ عِنْدِي حَسَبَ مَا أَظْهَرْتُ لَكَ فِيمَنِ اسْتَنْبَأْتَ عَنْهُ وَ هُوَ فَارِسٌ لَعَنَهُ اللَّهُ فَإِنَّهُ لَيْسَ يَسَعُكَ إِلَّا الِاجْتِهَادُ فِي لَعْنِهِ وَ قَصْدُهُ وَ مُعَادَاتُهُ وَ الْمُبَالَغَةُ فِي ذَلِكَ بِأَكْثَرِ مَا تَجِدُ السَّبِيلَ إِلَيْهِ مَا كُنْتُ آمُرُ أَنْ يُدَانَ اللَّهُ بِأَمْرٍ غَيْرِ صَحِيحٍ فَجِدَّ وَ شُدَّ فِي لَعْنِهِ وَ هَتْكِهِ وَ قَطْعِ أَسْبَابِهِ وَ 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أَصْحَابِنَا عَنْهُ وَ إِبْطَالِ أَمْرِهِ وَ أَبْلِغْهُمْ ذَلِكَ مِنِّي وَ احْكِهِ</w:t>
      </w:r>
      <w:bookmarkStart w:id="132" w:name="pg49_537"/>
    </w:p>
    <w:p>
      <w:pPr>
        <w:pStyle w:val="BookText"/>
        <w:rPr/>
      </w:pPr>
      <w:bookmarkEnd w:id="132"/>
      <w:r>
        <w:rPr>
          <w:rFonts w:ascii="Amiri" w:hAnsi="Amiri" w:eastAsia="Amiri" w:cs="Amiri"/>
          <w:color w:val="111111"/>
          <w:sz w:val="28"/>
          <w:sz w:val="28"/>
          <w:szCs w:val="28"/>
          <w:rtl w:val="true"/>
          <w:lang w:bidi="ar-SA"/>
        </w:rPr>
        <w:t>لَهُمْ عَنِّي وَ إِنِّي سَائِلُكُمْ بَيْنَ يَدَيِ اللَّهِ عَنْ هَذَا الْأَمْرِ الْمُؤَكَّدِ فَوَيْلٌ لِلْعَاصِي وَ لِلْجَاحِدِ وَ كَتَبْتُ بِخَطِّي لَيْلَةَ الثَّلَاثَاءِ لِتِسْعِ لَيَالٍ مِنْ شَهْرِ رَبِيعٍ الْأَوَّلِ سَنَةَ خَمْسِينَ وَ مِائَتَيْنِ وَ أَنَا أَتَوَكَّلُ عَلَى اللَّهِ وَ أَحْمَدُهُ كَثِيراً</w:t>
      </w:r>
      <w:r>
        <w:rPr>
          <w:rFonts w:eastAsia="Amiri" w:cs="Amiri" w:ascii="Amiri" w:hAnsi="Amiri"/>
          <w:color w:val="111111"/>
          <w:sz w:val="28"/>
          <w:szCs w:val="28"/>
          <w:rtl w:val="true"/>
          <w:lang w:bidi="ar-SA"/>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76908_211673320"/>
      <w:bookmarkStart w:id="134" w:name="_Toc47"/>
      <w:bookmarkEnd w:id="133"/>
      <w:r>
        <w:rPr>
          <w:rtl w:val="true"/>
        </w:rPr>
        <w:t>و منهم أحمد بن هلال العبرتائي</w:t>
      </w:r>
      <w:bookmarkEnd w:id="134"/>
    </w:p>
    <w:p>
      <w:pPr>
        <w:pStyle w:val="BookText"/>
        <w:rPr/>
      </w:pPr>
      <w:r>
        <w:rPr>
          <w:rFonts w:ascii="Amiri" w:hAnsi="Amiri" w:eastAsia="Amiri" w:cs="Amiri"/>
          <w:color w:val="111111"/>
          <w:sz w:val="28"/>
          <w:sz w:val="28"/>
          <w:szCs w:val="28"/>
          <w:rtl w:val="true"/>
          <w:lang w:bidi="ar-SA"/>
        </w:rPr>
        <w:t>و منهم أحمد بن هلال العبرتائي</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رَوَى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الْعَمْرِيِّ فِي تَوْقِيعٍ طَوِيلٍ اخْتَصَرْنَاهُ وَ نَحْنُ نَبْرَأُ إِلَى اللَّهِ تَعَالَى مِنِ ابْنِ هِلَالٍ لَا رَحِمَهُ اللَّهُ وَ مِمَّنْ لَا يَبْرَأُ مِنْهُ فَأَعْلِمِ الْإِسْحَاقِيَّ وَ أَهْلَ بَلَدِهِ مِمَّا أَعْلَمْنَاكَ مِنْ حَالِ هَذَا الْفَاجِرِ وَ جَمِيعِ مَنْ كَانَ سَأَلَكَ وَ يَسْأَلُكَ عَنْهُ</w:t>
      </w:r>
      <w:r>
        <w:rPr>
          <w:rFonts w:eastAsia="Amiri" w:cs="Amiri" w:ascii="Amiri" w:hAnsi="Amiri"/>
          <w:color w:val="111111"/>
          <w:sz w:val="28"/>
          <w:szCs w:val="28"/>
          <w:rtl w:val="true"/>
          <w:lang w:bidi="ar-SA"/>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76910_211673320"/>
      <w:bookmarkStart w:id="136" w:name="_Toc48"/>
      <w:bookmarkEnd w:id="135"/>
      <w:r>
        <w:rPr>
          <w:rtl w:val="true"/>
        </w:rPr>
        <w:t>و منهم أبو طاهر محمد بن علي بن بلال و غيرهم</w:t>
      </w:r>
      <w:bookmarkEnd w:id="136"/>
    </w:p>
    <w:p>
      <w:pPr>
        <w:pStyle w:val="BookText"/>
        <w:rPr/>
      </w:pPr>
      <w:r>
        <w:rPr>
          <w:rFonts w:ascii="Amiri" w:hAnsi="Amiri" w:eastAsia="Amiri" w:cs="Amiri"/>
          <w:color w:val="111111"/>
          <w:sz w:val="28"/>
          <w:sz w:val="28"/>
          <w:szCs w:val="28"/>
          <w:rtl w:val="true"/>
          <w:lang w:bidi="ar-SA"/>
        </w:rPr>
        <w:t>مما لا نطول بذكرهم لأن ذلك مشهور موجود في الكتب</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76912_211673320"/>
      <w:bookmarkStart w:id="138" w:name="_Toc49"/>
      <w:bookmarkEnd w:id="137"/>
      <w:r>
        <w:rPr>
          <w:rtl w:val="true"/>
        </w:rPr>
        <w:t>[</w:t>
      </w:r>
      <w:r>
        <w:rPr>
          <w:rtl w:val="true"/>
        </w:rPr>
        <w:t>ذكر السفراء الممدوحين في زمان الغيبة</w:t>
      </w:r>
      <w:r>
        <w:rPr>
          <w:rtl w:val="true"/>
        </w:rPr>
        <w:t>]</w:t>
      </w:r>
      <w:bookmarkEnd w:id="138"/>
    </w:p>
    <w:p>
      <w:pPr>
        <w:pStyle w:val="Heading4"/>
        <w:numPr>
          <w:ilvl w:val="3"/>
          <w:numId w:val="1"/>
        </w:numPr>
        <w:rPr/>
      </w:pPr>
      <w:bookmarkStart w:id="139" w:name="__RefHeading___Toc76914_211673320"/>
      <w:bookmarkStart w:id="140" w:name="_Toc50"/>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فأما السفراء الممدوحون في زمان الغيبة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6916_211673320"/>
      <w:bookmarkStart w:id="142" w:name="_Toc51"/>
      <w:bookmarkEnd w:id="141"/>
      <w:r>
        <w:rPr>
          <w:rtl w:val="true"/>
        </w:rPr>
        <w:t>[</w:t>
      </w:r>
      <w:r>
        <w:rPr>
          <w:rtl w:val="true"/>
        </w:rPr>
        <w:t>الأول أبو عمرو عثمان بن سعيد العمري</w:t>
      </w:r>
      <w:r>
        <w:rPr>
          <w:rtl w:val="true"/>
        </w:rPr>
        <w:t>]</w:t>
      </w:r>
      <w:bookmarkEnd w:id="142"/>
    </w:p>
    <w:p>
      <w:pPr>
        <w:pStyle w:val="BookText"/>
        <w:rPr/>
      </w:pPr>
      <w:r>
        <w:rPr>
          <w:rFonts w:ascii="IRNazanin" w:hAnsi="IRNazanin" w:eastAsia="IRNazanin"/>
          <w:color w:val="111111"/>
          <w:sz w:val="28"/>
          <w:sz w:val="28"/>
          <w:szCs w:val="28"/>
          <w:rtl w:val="true"/>
          <w:lang w:bidi="fa-IR"/>
        </w:rPr>
        <w:t xml:space="preserve">فأولهم من نصبه أبو الحسن علي بن محمد العسكري و أبو محمد الحسن بن علي بن محمد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الشيخ الموثوق به أبو عمرو عثمان بن سعيد العمري رحمه الله و كان أسديا و إنما سمي العمري</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أَبُو نَصْرٍ هِبَةُ اللَّهِ بْنُ مُحَمَّدِ بْنِ أَحْمَدَ</w:t>
      </w:r>
      <w:r>
        <w:rPr>
          <w:rStyle w:val="FootnoteAnchor"/>
          <w:rtl w:val="true"/>
        </w:rPr>
        <w:footnoteReference w:id="1788"/>
      </w:r>
      <w:r>
        <w:rPr>
          <w:rFonts w:ascii="Amiri" w:hAnsi="Amiri" w:eastAsia="Amiri" w:cs="Amiri"/>
          <w:color w:val="111111"/>
          <w:sz w:val="28"/>
          <w:sz w:val="28"/>
          <w:szCs w:val="28"/>
          <w:rtl w:val="true"/>
          <w:lang w:bidi="ar-SA"/>
        </w:rPr>
        <w:t xml:space="preserve">الْكَاتِبُ ابْنُ بِنْتِ أَبِي </w:t>
      </w:r>
    </w:p>
    <w:p>
      <w:pPr>
        <w:pStyle w:val="BookText"/>
        <w:rPr/>
      </w:pPr>
      <w:r>
        <w:rPr>
          <w:rFonts w:ascii="Amiri" w:hAnsi="Amiri" w:eastAsia="Amiri" w:cs="Amiri"/>
          <w:color w:val="111111"/>
          <w:sz w:val="28"/>
          <w:sz w:val="28"/>
          <w:szCs w:val="28"/>
          <w:rtl w:val="true"/>
          <w:lang w:bidi="ar-SA"/>
        </w:rPr>
        <w:t>جَعْفَرٍ الْعَمْرِيِّ رَحِمَهُ اللَّهُ</w:t>
      </w:r>
      <w:r>
        <w:rPr>
          <w:rStyle w:val="FootnoteAnchor"/>
          <w:rtl w:val="true"/>
        </w:rPr>
        <w:footnoteReference w:id="1789"/>
      </w:r>
      <w:r>
        <w:rPr>
          <w:rFonts w:ascii="Amiri" w:hAnsi="Amiri" w:eastAsia="Amiri" w:cs="Amiri"/>
          <w:color w:val="111111"/>
          <w:sz w:val="28"/>
          <w:sz w:val="28"/>
          <w:szCs w:val="28"/>
          <w:rtl w:val="true"/>
          <w:lang w:bidi="ar-SA"/>
        </w:rPr>
        <w:t>قَالَ أَبُو نَصْرٍ كَانَ أَسَدِيّاً فَنُسِبَ</w:t>
      </w:r>
      <w:r>
        <w:rPr>
          <w:rStyle w:val="FootnoteAnchor"/>
          <w:rtl w:val="true"/>
        </w:rPr>
        <w:footnoteReference w:id="1790"/>
      </w:r>
      <w:r>
        <w:rPr>
          <w:rFonts w:ascii="Amiri" w:hAnsi="Amiri" w:eastAsia="Amiri" w:cs="Amiri"/>
          <w:color w:val="111111"/>
          <w:sz w:val="28"/>
          <w:sz w:val="28"/>
          <w:szCs w:val="28"/>
          <w:rtl w:val="true"/>
          <w:lang w:bidi="ar-SA"/>
        </w:rPr>
        <w:t>إِلَى جَدِّهِ فَقِيلَ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قَوْمٌ مِنَ الشِّيعَةِ إِنَّ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عَلَى امْرِئٍ بَيْنَ عُثْمَانَ وَ أَبُو عَمْرٍو</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بدل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بِكَسْرِ كُنْيَتِهِ فَقِيلَ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العسكري أيضا لأنه كان من عسكر سر من رأى و يقال له السمان لأنه كان يتجر في السمن تغطية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الشِّيعَةُ إِذَا حَمَلُوا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عَلَيْهِمْ حَمْلُهُ مِنَ الْأَمْوَالِ أَنْفَذُوا إِلَى أَبِي عَمْرٍو فَيَجْعَلُهُ فِي جِرَابِ السَّمْنِ وَ زِقَاقِهِ وَ يَحْمِلُهُ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وَ خَوْفاً</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جَمَاعَةٌ عَنْ أَبِي مُحَمَّدٍ هَارُونَ بْنِ مُوسَى عَنْ أَبِي عَلِيٍّ مُحَمَّدِ بْنِ هَمَّامٍ الْإِسْكَافِيِّ قَالَ حَدَّثَنَا عَبْدُ اللَّهِ بْنُ جَعْفَرٍ الْحِمْيَرِيُّ قَالَ حَدَّثَنَا أَحْمَدُ بْنُ إِسْحَاقَ بْنِ سَعْدٍ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صَلَوَاتُ اللَّهِ عَلَيْهِ فِي يَوْمٍ مِنَ الْأَيَّامِ فَقُلْتُ يَا سَيِّدِي أَنَا أَغِيبُ وَ أَشْهَدُ وَ لَا يَتَهَيَّأُ لِيَ الْوُصُولُ إِلَيْكَ إِذَا شَهِدْتُ فِي كُلِّ وَقْتٍ فَقَوْلَ مَنْ نَقْبَلُ وَ أَمْرَ مَنْ نَمْتَثِلُ فَقَالَ لِي صَلَوَاتُ اللَّهِ عَلَيْهِ هَذَا أَبُو عَمْرٍو الثِّقَةُ الْأَمِينُ مَا قَالَهُ لَكُمْ فَعَنِّي يَقُولُهُ وَ مَا أَدَّاهُ إِلَيْكُمْ فَعَنِّي يُؤَدِّيهِ فَلَمَّا 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إِلَى أَبِي مُحَمَّدٍ ابْنِهِ الْحَسَنِ الْعَسْكَرِيِ</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قَوْلِي لِأَبِيهِ فَقَالَ لِي هَذَا أَبُو عَمْرٍو الثِّقَةُ الْأَمِينُ ثِقَةُ الْمَاضِي وَ ثِقَتِي فِي الْمَحْيَا</w:t>
      </w:r>
      <w:r>
        <w:rPr>
          <w:rStyle w:val="FootnoteAnchor"/>
          <w:rtl w:val="true"/>
        </w:rPr>
        <w:footnoteReference w:id="1794"/>
      </w:r>
      <w:r>
        <w:rPr>
          <w:rFonts w:ascii="Amiri" w:hAnsi="Amiri" w:eastAsia="Amiri" w:cs="Amiri"/>
          <w:color w:val="111111"/>
          <w:sz w:val="28"/>
          <w:sz w:val="28"/>
          <w:szCs w:val="28"/>
          <w:rtl w:val="true"/>
          <w:lang w:bidi="ar-SA"/>
        </w:rPr>
        <w:t xml:space="preserve">وَ الْمَمَاتِ فَمَا قَالَهُ </w:t>
      </w:r>
    </w:p>
    <w:p>
      <w:pPr>
        <w:pStyle w:val="BookText"/>
        <w:rPr/>
      </w:pPr>
      <w:r>
        <w:rPr>
          <w:rFonts w:ascii="Amiri" w:hAnsi="Amiri" w:eastAsia="Amiri" w:cs="Amiri"/>
          <w:color w:val="111111"/>
          <w:sz w:val="28"/>
          <w:sz w:val="28"/>
          <w:szCs w:val="28"/>
          <w:rtl w:val="true"/>
          <w:lang w:bidi="ar-SA"/>
        </w:rPr>
        <w:t>لَكُمْ فَعَنِّي يَقُولُهُ وَ مَا أَدَّى</w:t>
      </w:r>
      <w:r>
        <w:rPr>
          <w:rStyle w:val="FootnoteAnchor"/>
          <w:rtl w:val="true"/>
        </w:rPr>
        <w:footnoteReference w:id="1795"/>
      </w:r>
      <w:r>
        <w:rPr>
          <w:rFonts w:ascii="Amiri" w:hAnsi="Amiri" w:eastAsia="Amiri" w:cs="Amiri"/>
          <w:color w:val="111111"/>
          <w:sz w:val="28"/>
          <w:sz w:val="28"/>
          <w:szCs w:val="28"/>
          <w:rtl w:val="true"/>
          <w:lang w:bidi="ar-SA"/>
        </w:rPr>
        <w:t>إِلَيْكُمْ فَعَنِّي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هَارُونُ قَالَ أَبُو عَلِيٍّ قَالَ أَبُو الْعَبَّاسِ الْحِمْيَرِيُّ فَكُنَّا كَثِيراً مَا نَتَذَاكَرُ هَذَا الْقَوْلَ وَ نَتَوَاصَفُ جَلَالَةَ مَحَلِّ أَبِي عَمْرٍو</w:t>
      </w:r>
      <w:r>
        <w:rPr>
          <w:rFonts w:eastAsia="Amiri" w:cs="Amiri" w:ascii="Amiri" w:hAnsi="Amiri"/>
          <w:color w:val="111111"/>
          <w:sz w:val="28"/>
          <w:szCs w:val="28"/>
          <w:rtl w:val="true"/>
          <w:lang w:bidi="ar-SA"/>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 عَنْ أَبِي مُحَمَّدٍ هَارُونَ عَنْ مُحَمَّدِ بْنِ هَمَّامٍ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فِي بَعْضِ السِّنِينَ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أَحْمَدَ بْنِ إِسْحَاقَ بِمَدِينَةِ السَّلَامِ فَرَأَيْتُ أَبَا عَمْرٍو عِنْدَهُ فَقُلْتُ إِنَّ هَذَا الشَّيْخَ وَ أَشَرْتُ إِلَى أَحْمَدَ بْنِ إِسْحَاقَ وَ هُوَ عِنْدَنَا الثِّقَةُ الْمَرْضِيُّ حَدَّثَنَا فِيكَ بِكَيْتَ وَ كَيْتَ وَ اقْتَصَصْتُ عَلَيْهِ مَا تَقَدَّمَ يَعْنِي مَا ذَكَرْنَاهُ عَنْهُ مِنْ فَضْلِ أَبِي عَمْرٍو وَ مَحَلِّهِ وَ قُلْتُ أَنْتَ الْآنَ مِمَّنْ</w:t>
      </w:r>
      <w:r>
        <w:rPr>
          <w:rStyle w:val="FootnoteAnchor"/>
          <w:rtl w:val="true"/>
        </w:rPr>
        <w:footnoteReference w:id="1797"/>
      </w:r>
      <w:r>
        <w:rPr>
          <w:rFonts w:ascii="Amiri" w:hAnsi="Amiri" w:eastAsia="Amiri" w:cs="Amiri"/>
          <w:color w:val="111111"/>
          <w:sz w:val="28"/>
          <w:sz w:val="28"/>
          <w:szCs w:val="28"/>
          <w:rtl w:val="true"/>
          <w:lang w:bidi="ar-SA"/>
        </w:rPr>
        <w:t xml:space="preserve">لَا يُشَكُّ فِي قَوْلِهِ وَ صِدْقِهِ فَأَسْأَلُكَ بِحَقِّ اللَّهِ وَ بِحَقِّ الْإِمَامَيْنِ اللَّذَيْنِ وَثَّقَاكَ هَلْ رَأَيْتَ ابْنَ أَبِي مُحَمَّدٍ الَّذِي 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ثُمَّ قَالَ عَلَى أَنْ لَا تُخْبِرَ بِذَلِكَ أَحَداً وَ أَنَا حَيٌّ قُلْتُ نَعَمْ قَالَ قَدْ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عُنُقُهُ هَكَذَا يُرِيدُ أَنَّهَا أَغْلَظُ الرِّقَابِ حُسْناً وَ تَمَاماً قُلْتُ فَالاسْمُ قَالَ نُهِيتُمْ عَنْ هَذَا</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أَحْمَدُ بْنُ عَلِيِّ بْنِ نُوحٍ أَبُو الْعَبَّاسِ السِّيرَافِيُّ قَالَ أَخْبَرَنَا أَبُو نَصْرٍ هِبَةُ اللَّهِ بْنُ مُحَمَّدِ بْنِ أَحْمَدَ الْمَعْرُوفُ بِابْنِ بُرَيْنَةَ الْكَاتِبِ قَالَ حَدَّثَنِي بَعْضُ الشُّرَّافِ مِنَ الشِّيعَةِ الْإِمَامِيَّةِ أَصْحَابِ الْحَدِيثِ قَالَ حَدَّثَنِي أَبُو مُحَمَّدٍ الْعَبَّاسُ بْنُ أَحْمَدَ الصَّائِغُ قَالَ حَدَّثَنِي الْحُسَيْنُ بْنُ أَحْمَدَ الْخَصِيبِيُّ قَالَ حَدَّثَنِي مُحَمَّدُ بْنُ إِسْمَاعِيلَ وَ عَلِيُّ بْنُ عَبْدِ اللَّهِ الْحَسَنِيَّانِ قَالا دَخَلْنَا عَلَى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وَ بَيْنَ يَدَيْهِ جَمَاعَةٌ مِنْ أَوْلِيَائِهِ وَ شِيعَتِهِ حَتَّى دَخَلَ عَلَيْهِ بَدْرٌ خَادِمُهُ فَقَالَ يَا مَوْلَايَ بِالْبَابِ قَوْمٌ شُعْثٌ </w:t>
      </w:r>
    </w:p>
    <w:p>
      <w:pPr>
        <w:pStyle w:val="BookText"/>
        <w:rPr/>
      </w:pPr>
      <w:r>
        <w:rPr>
          <w:rFonts w:ascii="Amiri" w:hAnsi="Amiri" w:eastAsia="Amiri" w:cs="Amiri"/>
          <w:color w:val="111111"/>
          <w:sz w:val="28"/>
          <w:sz w:val="28"/>
          <w:szCs w:val="28"/>
          <w:rtl w:val="true"/>
          <w:lang w:bidi="ar-SA"/>
        </w:rPr>
        <w:t xml:space="preserve">غُبْرٌ فَقَالَ لَهُمْ هَؤُلَاءِ نَفَرٌ مِنْ شِيعَتِنَا بِالْيَمَنِ فِي حَدِيثٍ طَوِيلٍ يَسُوقَانِهِ إِلَى أَنْ يَنْتَهِيَ إِلَى أَنْ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لِبَدْرٍ فَامْضِ فَائْتِنَا بِعُثْمَانَ بْنِ سَعِيدٍ الْعَمْرِيِّ فَمَا لَبِثْنَا إِلَّا يَسِيراً حَتَّى دَخَلَ عُثْمَانُ فَقَالَ لَهُ سَيِّدُنَا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عُثْمَانُ فَإِنَّكَ الْوَكِيلُ وَ الثِّقَةُ الْمَأْمُونُ عَلَى مَالِ اللَّهِ وَ اقْبِضْ مِنْ هَؤُلَاءِ النَّفَرِ الْيَمَنِيِّينَ مَا حَمَلُوهُ مِنَ الْمَالِ ثُمَّ سَاقَ الْحَدِيثَ إِلَى أَنْ قَالا ثُمَّ قُلْنَا بِأَجْمَعِنَا يَا سَيِّدَنَا وَ اللَّهِ إِنَّ عُثْمَانَ لَمِنْ خِيَارِ شِيعَتِكَ وَ لَقَدْ زِدْتَنَا عِلْماً بِمَوْضِعِهِ مِنْ خِدْمَتِكَ وَ إِنَّهُ وَكِيلُكَ وَ ثِقَتُكَ عَلَى مَالِ اللَّهِ تَعَالَى قَالَ نَعَمْ وَ اشْهَدُوا عَلَى أَنَّ عُثْمَانَ بْنَ سَعِيدٍ الْعَمْرِيَّ وَكِيلِي وَ أَنَّ ابْنَهُ مُحَمَّداً وَكِيلُ ابْنِي مَهْدِيِّكُمْ</w:t>
      </w:r>
      <w:r>
        <w:rPr>
          <w:rFonts w:eastAsia="Amiri" w:cs="Amiri" w:ascii="Amiri" w:hAnsi="Amiri"/>
          <w:color w:val="111111"/>
          <w:sz w:val="28"/>
          <w:szCs w:val="28"/>
          <w:rtl w:val="true"/>
          <w:lang w:bidi="ar-SA"/>
        </w:rPr>
        <w:t>.</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و ذيله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أَبِي نَصْرٍ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Style w:val="FootnoteAnchor"/>
          <w:rtl w:val="true"/>
        </w:rPr>
        <w:footnoteReference w:id="1800"/>
      </w:r>
      <w:r>
        <w:rPr>
          <w:rFonts w:ascii="Amiri" w:hAnsi="Amiri" w:eastAsia="Amiri" w:cs="Amiri"/>
          <w:color w:val="111111"/>
          <w:sz w:val="28"/>
          <w:sz w:val="28"/>
          <w:szCs w:val="28"/>
          <w:rtl w:val="true"/>
          <w:lang w:bidi="ar-SA"/>
        </w:rPr>
        <w:t xml:space="preserve">بْنِ أَحْمَدَ الْكَاتِبِ ابْنِ بِنْتِ أَبِي جَعْفَرٍ الْعَمْرِيِّ قَدَّسَ اللَّهُ رُوحَهُ وَ أَرْضَاهُ عَنْ شُيُوخِهِ أَنَّهُ لَمَّا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غُسْلَهُ عُثْمَانُ بْنُ سَعِيدٍ رَضِيَ اللَّهُ عَنْهُ وَ أَرْضَاهُ وَ تَوَلَّى جَمِيعَ أَمْرِهِ فِي تَكْفِينِهِ وَ تَحْنِيطِهِ وَ تَقْبِيرِهِ مَأْمُوراً بِذَلِكَ لِلظَّاهِرِ مِنَ الْحَالِ الَّتِي لَا يُمْكِنُ جَحْدُهَا وَ لَا دَفْعُهَا إِلَّا بِدَفْعِ حَقَائِقِ الْأَشْيَاءِ فِي ظَوَاهِرِهَا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تَوْقِيعَاتُ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عَلَى يَدَيْ عُثْمَانَ بْنِ سَعِيدٍ وَ ابْنِهِ أَبِي جَعْفَرٍ مُحَمَّدِ بْنِ عُثْمَانَ إِلَى شِيعَتِهِ وَ خَوَاصِّ أَبِيهِ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 النَّهْيِ وَ الْأَجْوِبَةِ عَمَّا يَسْأَلُ</w:t>
      </w:r>
      <w:r>
        <w:rPr>
          <w:rStyle w:val="FootnoteAnchor"/>
          <w:rtl w:val="true"/>
        </w:rPr>
        <w:footnoteReference w:id="1801"/>
      </w:r>
      <w:r>
        <w:rPr>
          <w:rFonts w:ascii="Amiri" w:hAnsi="Amiri" w:eastAsia="Amiri" w:cs="Amiri"/>
          <w:color w:val="111111"/>
          <w:sz w:val="28"/>
          <w:sz w:val="28"/>
          <w:szCs w:val="28"/>
          <w:rtl w:val="true"/>
          <w:lang w:bidi="ar-SA"/>
        </w:rPr>
        <w:t xml:space="preserve">الشِّيعَةُ عَنْهُ إِذَا احْتَاجَتْ إِلَى السُّؤَالِ فِيهِ بِالْخَطِّ الَّذِي كَانَ يَخْرُجُ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الشِّيعَةُ مُقِيمَةً عَلَى عَدَالَتِهِمَا إِلَى أَنْ تُوُفِّيَ عُثْمَانُ بْنُ سَعِيدٍ رَحِمَهُ اللَّهُ وَ رَضِيَ عَنْهُ وَ غَسَلَهُ ابْنُهُ أَبُو جَعْفَرٍ وَ تَوَلَّى الْقِيَامَ بِهِ وَ حَصَلَ الْأَمْرُ كُلُّهُ مَرْدُوداً إِلَيْهِ وَ الشِّيعَةُ مُجْتَمِعَةٌ عَلَى عَدَالَتِهِ وَ ثِقَتِهِ وَ أَمَانَتِهِ لِمَا تَقَدَّمَ </w:t>
      </w:r>
    </w:p>
    <w:p>
      <w:pPr>
        <w:pStyle w:val="BookText"/>
        <w:rPr/>
      </w:pPr>
      <w:r>
        <w:rPr>
          <w:rFonts w:ascii="Amiri" w:hAnsi="Amiri" w:eastAsia="Amiri" w:cs="Amiri"/>
          <w:color w:val="111111"/>
          <w:sz w:val="28"/>
          <w:sz w:val="28"/>
          <w:szCs w:val="28"/>
          <w:rtl w:val="true"/>
          <w:lang w:bidi="ar-SA"/>
        </w:rPr>
        <w:t xml:space="preserve">لَهُ مِنَ النَّصِّ عَلَيْهِ بِالْأَمَانَةِ وَ الْعَدَالَةِ وَ الْأَمْرِ بِالرُّجُوعِ إِلَيْهِ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مَوْتِهِ فِي حَيَاةِ أَبِيهِ عُثْمَانَ رَحْمَةُ اللَّهِ عَلَيْهِ</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جَعْفَرُ بْنُ مُحَمَّدِ بْنِ مَالِكٍ الْفَزَارِيُّ الْبَزَّازُ عَنْ جَمَاعَةٍ مِنَ الشِّيعَةِ مِنْهُمْ عَلِيُّ بْنُ بِلَالٍ</w:t>
      </w:r>
      <w:r>
        <w:rPr>
          <w:rStyle w:val="FootnoteAnchor"/>
          <w:rtl w:val="true"/>
        </w:rPr>
        <w:footnoteReference w:id="1803"/>
      </w:r>
      <w:r>
        <w:rPr>
          <w:rFonts w:ascii="Amiri" w:hAnsi="Amiri" w:eastAsia="Amiri" w:cs="Amiri"/>
          <w:color w:val="111111"/>
          <w:sz w:val="28"/>
          <w:sz w:val="28"/>
          <w:szCs w:val="28"/>
          <w:rtl w:val="true"/>
          <w:lang w:bidi="ar-SA"/>
        </w:rPr>
        <w:t>وَ أَحْمَدُ بْنُ هِلَالٍ وَ مُحَمَّدُ بْنُ مُعَاوِيَةَ بْنِ حَكِيمٍ وَ الْحَسَنُ بْنُ أَيُّوبَ بْنِ نُوحٍ</w:t>
      </w:r>
      <w:r>
        <w:rPr>
          <w:rStyle w:val="FootnoteAnchor"/>
          <w:rtl w:val="true"/>
        </w:rPr>
        <w:footnoteReference w:id="1804"/>
      </w:r>
      <w:r>
        <w:rPr>
          <w:rFonts w:ascii="Amiri" w:hAnsi="Amiri" w:eastAsia="Amiri" w:cs="Amiri"/>
          <w:color w:val="111111"/>
          <w:sz w:val="28"/>
          <w:sz w:val="28"/>
          <w:szCs w:val="28"/>
          <w:rtl w:val="true"/>
          <w:lang w:bidi="ar-SA"/>
        </w:rPr>
        <w:t xml:space="preserve">فِي خَبَرٍ طَوِيلٍ مَشْهُورٍ قَالُوا جَمِيعاً اجْتَمَعْنَا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نَسْأَلُهُ عَنِ الْحُجَّةِ مِنْ بَعْدِهِ وَ فِي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رَجُلًا فَقَامَ إِلَيْهِ عُثْمَانُ بْنُ سَعِيدِ بْنِ عَمْرٍو الْعَمْرِيُّ فَقَالَ لَهُ يَا ابْنَ رَسُولِ اللَّهِ أُرِيدُ أَنْ أَسْأَلَكَ عَنْ أَمْرٍ أَنْتَ أَعْلَمُ بِهِ مِنِّي فَقَالَ لَهُ اجْلِسْ يَا عُثْمَانُ فَقَامَ مُغْضَباً لِيَخْرُجَ فَقَالَ لَا يَخْرُجَنَّ أَحَدٌ فَلَمْ يَخْرُجْ مِنَّا أَحَدٌ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 xml:space="preserve">كَانَ بَعْدَ سَاعَةٍ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بِعُثْمَانَ فَقَامَ عَلَى قَدَمَيْهِ فَقَالَ أُخْبِرُكُمْ بِمَا جِئْتُمْ قَالُوا نَعَمْ يَا ابْنَ رَسُولِ اللَّهِ قَالَ جِئْتُمْ تَسْأَلُونِّي عَنِ الْحُجَّةِ مِنْ بَعْدِي قَالُوا نَعَمْ فَإِذَا غُلَامٌ كَأَنَّهُ قِطَعُ قَمَرٍ أَشْبَهُ النَّاسِ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إِمَامُكُمْ مِنْ بَعْدِي وَ خَلِيفَتِي عَلَيْكُمْ أَطِيعُوهُ وَ لَا تَتَفَرَّقُوا مِنْ بَعْدِي فَتَهْلِكُوا فِي أَدْيَانِكُمْ أَلَا وَ إِنَّكُمْ لَا تَرَوْنَهُ مِنْ بَعْدِ يَوْمِكُمْ هَذَا حَتَّى يَتِمَّ لَهُ عُمُرٌ فَاقْبَلُوا مِنْ عُثْمَانَ مَا يَقُولُهُ وَ انْتَهُوا إِلَى أَمْرِهِ وَ اقْبَلُوا قَوْلَهُ فَهُوَ خَلِيفَةُ إِمَامِكُمْ وَ الْأَمْرُ إِلَيْهِ فِي حَدِيثٍ طَوِيلٍ</w:t>
      </w:r>
      <w:r>
        <w:rPr>
          <w:rStyle w:val="FootnoteAnchor"/>
          <w:rtl w:val="true"/>
        </w:rPr>
        <w:footnoteReference w:id="1806"/>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نصر هبة الله بن محمد و قبر عثمان بن سعيد بالجانب الغربي من مدينة السلام في شارع الميدان في أول الموضع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الدرب المعروف</w:t>
      </w:r>
      <w:r>
        <w:rPr>
          <w:rFonts w:eastAsia="Amiri" w:cs="Amiri" w:ascii="Amiri" w:hAnsi="Amiri"/>
          <w:color w:val="111111"/>
          <w:sz w:val="28"/>
          <w:szCs w:val="28"/>
          <w:rtl w:val="true"/>
          <w:lang w:bidi="ar-SA"/>
        </w:rPr>
        <w:t>]</w:t>
      </w:r>
      <w:r>
        <w:rPr>
          <w:rStyle w:val="FootnoteAnchor"/>
          <w:rtl w:val="true"/>
        </w:rPr>
        <w:footnoteReference w:id="1807"/>
      </w:r>
      <w:r>
        <w:rPr>
          <w:rFonts w:ascii="Amiri" w:hAnsi="Amiri" w:eastAsia="Amiri" w:cs="Amiri"/>
          <w:color w:val="111111"/>
          <w:sz w:val="28"/>
          <w:sz w:val="28"/>
          <w:szCs w:val="28"/>
          <w:rtl w:val="true"/>
          <w:lang w:bidi="ar-SA"/>
        </w:rPr>
        <w:t>بدرب جبلة في مسجد الدرب يمنة الداخل إليه و القبر في نفس قبلة المسجد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الحسن مصنف هذا الكتاب رأيت قبره في الموضع الذي ذكره و كان بني في وجهه حائط و به</w:t>
      </w:r>
      <w:r>
        <w:rPr>
          <w:rStyle w:val="FootnoteAnchor"/>
          <w:rtl w:val="true"/>
        </w:rPr>
        <w:footnoteReference w:id="1808"/>
      </w:r>
      <w:r>
        <w:rPr>
          <w:rFonts w:ascii="Amiri" w:hAnsi="Amiri" w:eastAsia="Amiri" w:cs="Amiri"/>
          <w:color w:val="111111"/>
          <w:sz w:val="28"/>
          <w:sz w:val="28"/>
          <w:szCs w:val="28"/>
          <w:rtl w:val="true"/>
          <w:lang w:bidi="ar-SA"/>
        </w:rPr>
        <w:t>محراب المسجد و إلى جنبه باب يدخل إلى موضع القبر في بيت ضيق مظلم فكنا ندخل إليه و نزوره مشاهرة و كذلك من وقت دخولي إلى بغداد و هي سنة ثمان و أربعمائة إلى سنة نيف و ثلاثين و أربعمائة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نقض ذلك الحائط الرئيس أبو منصور محمد بن الفرج و أبرز القبر إلى برا</w:t>
      </w:r>
      <w:r>
        <w:rPr>
          <w:rStyle w:val="FootnoteAnchor"/>
          <w:rtl w:val="true"/>
        </w:rPr>
        <w:footnoteReference w:id="1809"/>
      </w:r>
      <w:r>
        <w:rPr>
          <w:rFonts w:ascii="IRNazanin" w:hAnsi="IRNazanin" w:eastAsia="IRNazanin"/>
          <w:color w:val="111111"/>
          <w:sz w:val="28"/>
          <w:sz w:val="28"/>
          <w:szCs w:val="28"/>
          <w:rtl w:val="true"/>
          <w:lang w:bidi="fa-IR"/>
        </w:rPr>
        <w:t xml:space="preserve">و عمل عليه صندوقا و هو تحت سقف يدخل إليه من أراده و يزوره و يتبرك جيران المحلة بزيارته و يقولون هو رجل صالح و ربما قالوا هو ابن داية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يعرفون حقيقة الحال فيه و هو إلى يومنا هذا و ذلك سنة سبع و أربعين و أربعمائة على ما هو عليه</w:t>
      </w:r>
      <w:r>
        <w:rPr>
          <w:rStyle w:val="FootnoteAnchor"/>
          <w:rtl w:val="true"/>
        </w:rPr>
        <w:footnoteReference w:id="1810"/>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bookmarkStart w:id="143" w:name="pg49_543"/>
    </w:p>
    <w:p>
      <w:pPr>
        <w:pStyle w:val="Heading3"/>
        <w:numPr>
          <w:ilvl w:val="2"/>
          <w:numId w:val="1"/>
        </w:numPr>
        <w:rPr/>
      </w:pPr>
      <w:bookmarkStart w:id="144" w:name="__RefHeading___Toc76918_211673320"/>
      <w:bookmarkStart w:id="145" w:name="_Toc52"/>
      <w:bookmarkEnd w:id="143"/>
      <w:bookmarkEnd w:id="144"/>
      <w:r>
        <w:rPr>
          <w:rtl w:val="true"/>
        </w:rPr>
        <w:t>ذكر أبي جعفر محمد بن عثمان بن سعيد العمري والقول فيه</w:t>
      </w:r>
      <w:bookmarkEnd w:id="145"/>
    </w:p>
    <w:p>
      <w:pPr>
        <w:pStyle w:val="Heading4"/>
        <w:numPr>
          <w:ilvl w:val="3"/>
          <w:numId w:val="1"/>
        </w:numPr>
        <w:rPr/>
      </w:pPr>
      <w:bookmarkStart w:id="146" w:name="__RefHeading___Toc76920_211673320"/>
      <w:bookmarkStart w:id="147" w:name="_Toc53"/>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 xml:space="preserve">فلما مضى أبو عمرو عثمان بن سعيد قام ابنه أبو جعفر محمد بن عثمان مقامه بنص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نص أبيه عثمان عليه بأمر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فَأَخْبَرَنِي جَمَاعَةٌ عَنْ أَبِي الْحَسَنِ مُحَمَّدِ بْنِ أَحْمَدَ بْنِ دَاوُدَ الْقُمِّيِّ وَ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1812"/>
      </w:r>
      <w:r>
        <w:rPr>
          <w:rFonts w:ascii="Amiri" w:hAnsi="Amiri" w:eastAsia="Amiri" w:cs="Amiri"/>
          <w:color w:val="111111"/>
          <w:sz w:val="28"/>
          <w:sz w:val="28"/>
          <w:szCs w:val="28"/>
          <w:rtl w:val="true"/>
          <w:lang w:bidi="ar-SA"/>
        </w:rPr>
        <w:t>عَنْ سَعْدِ بْنِ عَبْدِ اللَّهِ قَالَ حَدَّثَنَا الشَّيْخُ الصَّدُوقُ أَحْمَدُ بْنُ إِسْحَاقَ بْنِ سَعْدٍ الْأَشْعَرِيُّ رَحِمَهُ اللَّهُ وَ ذَكَرَ الْحَدِيثَ الَّذِي قَدَّمْنَا ذِكْرَهُ</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جَعْفَرِ بْنِ مُحَمَّدِ بْنِ قُولَوَيْهِ وَ أَبِي غَالِبٍ الزُّرَارِيِّ وَ أَبِي مُحَمَّدٍ التَّلَّعُكْبَرِيِّ كُلِّهِمْ عَنْ مُحَمَّدِ بْنِ يَعْقُوبَ الْكُلَيْنِيِّ رَحِمَهُ اللَّهُ تَعَالَى عَنْ مُحَمَّدِ بْنِ عَبْدِ اللَّهِ وَ مُحَمَّدِ بْنِ يَحْيَى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 الشَّيْخُ أَبُو عَمْرٍو عِنْدَ أَحْمَدَ بْنِ إِسْحَاقَ بْنِ سَعْدٍ الْأَشْعَرِيِّ الْقُمِّيِّ فَغَمَزَنِي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w:t>
      </w:r>
      <w:r>
        <w:rPr>
          <w:rStyle w:val="FootnoteAnchor"/>
          <w:rtl w:val="true"/>
        </w:rPr>
        <w:footnoteReference w:id="1814"/>
      </w:r>
      <w:r>
        <w:rPr>
          <w:rFonts w:ascii="Amiri" w:hAnsi="Amiri" w:eastAsia="Amiri" w:cs="Amiri"/>
          <w:color w:val="111111"/>
          <w:sz w:val="28"/>
          <w:sz w:val="28"/>
          <w:szCs w:val="28"/>
          <w:rtl w:val="true"/>
          <w:lang w:bidi="ar-SA"/>
        </w:rPr>
        <w:t>أَنْ أَسْأَلَهُ عَنِ الْخَلَفِ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يَا بَا عَمْرٍو إِنِّي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815"/>
      </w:r>
      <w:r>
        <w:rPr>
          <w:rFonts w:ascii="Amiri" w:hAnsi="Amiri" w:eastAsia="Amiri" w:cs="Amiri"/>
          <w:color w:val="111111"/>
          <w:sz w:val="28"/>
          <w:sz w:val="28"/>
          <w:szCs w:val="28"/>
          <w:rtl w:val="true"/>
          <w:lang w:bidi="ar-SA"/>
        </w:rPr>
        <w:t xml:space="preserve">أَسْأَلَكَ وَ مَا أَنَا بِشَاكٍّ فِيمَا أُرِيدُ أَنْ </w:t>
      </w:r>
    </w:p>
    <w:p>
      <w:pPr>
        <w:pStyle w:val="BookText"/>
        <w:rPr/>
      </w:pPr>
      <w:r>
        <w:rPr>
          <w:rFonts w:ascii="Amiri" w:hAnsi="Amiri" w:eastAsia="Amiri" w:cs="Amiri"/>
          <w:color w:val="111111"/>
          <w:sz w:val="28"/>
          <w:sz w:val="28"/>
          <w:szCs w:val="28"/>
          <w:rtl w:val="true"/>
          <w:lang w:bidi="ar-SA"/>
        </w:rPr>
        <w:t>أَسْأَلَكَ عَنْهُ فَإِنَّ اعْتِقَادِي وَ دِينِي أَنَّ الْأَرْضَ لَا تَخْلُو مِنْ حُجَّةٍ إِلَّا إِذَا كَانَ قَبْلَ يَوْمِ</w:t>
      </w:r>
      <w:r>
        <w:rPr>
          <w:rStyle w:val="FootnoteAnchor"/>
          <w:rtl w:val="true"/>
        </w:rPr>
        <w:footnoteReference w:id="1816"/>
      </w:r>
      <w:r>
        <w:rPr>
          <w:rFonts w:ascii="Amiri" w:hAnsi="Amiri" w:eastAsia="Amiri" w:cs="Amiri"/>
          <w:color w:val="111111"/>
          <w:sz w:val="28"/>
          <w:sz w:val="28"/>
          <w:szCs w:val="28"/>
          <w:rtl w:val="true"/>
          <w:lang w:bidi="ar-SA"/>
        </w:rPr>
        <w:t>الْقِيَامَةِ بِأَرْبَعِينَ يَوْماً فَإِذَا كَانَ ذَلِكَ وَقَعَتِ</w:t>
      </w:r>
      <w:r>
        <w:rPr>
          <w:rStyle w:val="FootnoteAnchor"/>
          <w:rtl w:val="true"/>
        </w:rPr>
        <w:footnoteReference w:id="1817"/>
      </w:r>
      <w:r>
        <w:rPr>
          <w:rFonts w:ascii="Amiri" w:hAnsi="Amiri" w:eastAsia="Amiri" w:cs="Amiri"/>
          <w:color w:val="111111"/>
          <w:sz w:val="28"/>
          <w:sz w:val="28"/>
          <w:szCs w:val="28"/>
          <w:rtl w:val="true"/>
          <w:lang w:bidi="ar-SA"/>
        </w:rPr>
        <w:t>الْحُجَّةُ وَ غُلِّقَ بَابُ التَّوْبَةِ فَلَمْ يَكُنْ يَنْفَعُ نَفْساً إِيمانُها لَمْ تَكُنْ آمَنَتْ مِنْ قَبْلُ أَوْ كَسَبَتْ فِي إِيمانِها خَيْراً</w:t>
      </w:r>
      <w:r>
        <w:rPr>
          <w:rStyle w:val="FootnoteAnchor"/>
          <w:rtl w:val="true"/>
        </w:rPr>
        <w:footnoteReference w:id="1818"/>
      </w:r>
      <w:r>
        <w:rPr>
          <w:rFonts w:ascii="Amiri" w:hAnsi="Amiri" w:eastAsia="Amiri" w:cs="Amiri"/>
          <w:color w:val="111111"/>
          <w:sz w:val="28"/>
          <w:sz w:val="28"/>
          <w:szCs w:val="28"/>
          <w:rtl w:val="true"/>
          <w:lang w:bidi="ar-SA"/>
        </w:rPr>
        <w:t>فَأُولَئِكَ أَشْرَارٌ مِنْ خَلْقِ اللَّهِ عَزَّ وَ جَلَّ وَ هُمُ الَّذِينَ تَقُومُ عَلَيْهِمُ الْقِيَامَةُ وَ لَكِنْ</w:t>
      </w:r>
      <w:r>
        <w:rPr>
          <w:rStyle w:val="FootnoteAnchor"/>
          <w:rtl w:val="true"/>
        </w:rPr>
        <w:footnoteReference w:id="1819"/>
      </w:r>
      <w:r>
        <w:rPr>
          <w:rFonts w:ascii="Amiri" w:hAnsi="Amiri" w:eastAsia="Amiri" w:cs="Amiri"/>
          <w:color w:val="111111"/>
          <w:sz w:val="28"/>
          <w:sz w:val="28"/>
          <w:szCs w:val="28"/>
          <w:rtl w:val="true"/>
          <w:lang w:bidi="ar-SA"/>
        </w:rPr>
        <w:t xml:space="preserve">أَحْبَبْتُ أَنْ أَزْدَادَ يَقِيناً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أَنْ يُرِيَهُ كَيْفَ يُحْيِي الْمَوْتَى فَقَالَ أَ وَ لَمْ تُؤْمِنْ قالَ بَلى وَ لكِنْ لِيَطْمَئِنَّ قَلْبِي</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أَخْبَرَنَا أَحْمَدُ بْنُ إِسْحَاقَ أَبُو عَلِيٍّ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فَقُلْتُ لَهُ لِمَنْ أُعَامِلُ وَ عَمَّنْ آخُذُ وَ قَوْلَ مَنْ أَقْبَلُ فَقَالَ لَهُ الْعَمْرِيُّ ثِقَتِي فَمَا أَدَّى إِلَيْكَ فَعَنِّي يُؤَدِّي وَ مَا قَالَ لَكَ فَعَنِّي يَقُولُ فَاسْمَعْ لَهُ وَ أَطِعْ فَإِنَّهُ الثِّقَةُ الْمَأْمُونُ قَالَ وَ أَخْبَرَنِي أَبُو عَلِيٍّ أَنَّهُ سَأَلَ أَبَا مُحَمَّدٍ الْحَسَنَ بْنَ عَلِيٍّ عَنْ مِثْلِ ذَلِكَ فَقَالَ لَهُ الْعَمْرِيُّ وَ ابْنُهُ ثِقَتَانِ فَمَا أَدَّيَا إِلَيْكَ فَعَنِّي يُؤَدِّيَانِ وَ مَا قَالا لَكَ فَعَنِّي يَقُولَانِ فَاسْمَعْ لَهُمَا وَ أَطِعْهُمَا فَإِنَّهُمَا الثِّقَتَانِ الْمَأْمُونَانِ فَهَذَا قَوْلُ إِمَامَيْنِ قَدْ مَضَيَا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 أَبُو عَمْرٍو سَاجِداً وَ بَكَى ثُمَّ قَالَ سَلْ فَقُلْتُ لَهُ أَنْتَ رَأَيْتَ الْخَلَفَ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إِي وَ اللَّهِ وَ رَقَبَتُهُ مِثْلُ ذَا وَ أَوْمَأَ بِيَدَيْهِ فَقُلْتُ لَهُ فَبَقِيَتْ وَاحِدَةٌ فَقَالَ لِي هَاتِ قُلْتُ فَالاسْمُ قَالَ مُحَرَّمٌ عَلَيْكُمْ أَنْ تَسْأَلُوا عَنْ ذَلِكَ وَ لَا أَقُولُ هَذَا مِنْ عِنْدِي وَ لَيْسَ لِي أَنْ أُحَلِّلَ وَ أُحَرِّمَ وَ لَكِنْ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الْأَمْرَ عِنْدَ السُّلْطَانِ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 لَمْ يُخَلِّفْ وَلَداً وَ قَسَّمَ مِيرَاثَهُ وَ أَخَذَهُ مَنْ لَا حَقَّ لَهُ وَ صَبَرَ عَلَى ذَلِكَ وَ هُوَ ذَا عِيَالُهُ يَجُولُونَ وَ لَيْسَ</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أَحَدٌ يَجْسُرُ أَنْ يَتَعَرَّفَ إِلَيْهِمْ أَوْ يُنِيلَهُمْ</w:t>
      </w:r>
      <w:r>
        <w:rPr>
          <w:rStyle w:val="FootnoteAnchor"/>
          <w:rtl w:val="true"/>
        </w:rPr>
        <w:footnoteReference w:id="1822"/>
      </w:r>
      <w:r>
        <w:rPr>
          <w:rFonts w:ascii="Amiri" w:hAnsi="Amiri" w:eastAsia="Amiri" w:cs="Amiri"/>
          <w:color w:val="111111"/>
          <w:sz w:val="28"/>
          <w:sz w:val="28"/>
          <w:szCs w:val="28"/>
          <w:rtl w:val="true"/>
          <w:lang w:bidi="ar-SA"/>
        </w:rPr>
        <w:t>شَيْئاً وَ إِذَا وَقَعَ الِاسْمُ وَقَعَ الطَّلَبُ فَاتَّقُوا اللَّهَ وَ أَمْسِكُوا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و حدثني شيخ من أصحابنا ذهب عني اسمه أن أبا عمرو سئل عن أحمد بن إسحاق عن مثل هذا فأجاب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 هذه الرواية فيما مضى من الكتاب</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 عَنْ مُحَمَّدِ بْنِ عَلِيِّ بْنِ الْحُسَيْنِ بْنِ مُوسَى بْنِ بَابَوَيْهِ عَنْ أَحْمَدَ بْنِ هَارُونَ الْفَامِيِّ قَالَ حَدَّثَنَا مُحَمَّدُ بْنُ عَبْدِ اللَّهِ بْنِ جَعْفَرٍ الْحِمْيَرِيُّ عَنْ أَبِيهِ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إِلَى الشَّيْخِ أَبِي جَعْفَرٍ مُحَمَّدِ بْنِ عُثْمَانَ بْنِ سَعِيدٍ الْعَمْرِيِّ قَدَّسَ اللَّهُ رُوحَهُ فِي التَّعْزِيَةِ بِأَبِيهِ رَضِيَ اللَّهُ تَعَالَى عَنْهُ وَ فِي فَصْلٍ مِنَ الْكِتَابِ إِنَّا لِلَّهِ وَ إِنَّا إِلَيْهِ راجِعُونَ تَسْلِيماً لِأَمْرِهِ وَ رِضًى بِقَضَائِهِ عَاشَ أَبُوكَ سَعِيداً وَ مَاتَ حَمِيداً فَرَحِمَهُ اللَّهُ وَ أَلْحَقَهُ بِأَوْلِيَائِهِ وَ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مُجْتَهِداً فِي أَمْرِهِمْ سَاعِياً فِيمَا يُقَرِّبُهُ إِلَى اللَّهِ عَزَّ وَ جَلَّ وَ إِلَيْهِمْ نَضَّرَ اللَّهُ وَجْهَهُ وَ أَقَالَهُ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أَجْزَلَ اللَّهُ لَكَ الثَّوَابَ وَ أَحْسَنَ لَكَ الْعَزَاءَ رُزِئْتَ وَ رُزِئْنَا وَ أَوْحَشَكَ فِرَاقُهُ وَ أَوْحَشَنَا فَسَرَّهُ اللَّهُ فِي مُنْقَلَبِهِ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24"/>
      </w:r>
      <w:r>
        <w:rPr>
          <w:rFonts w:ascii="Amiri" w:hAnsi="Amiri" w:eastAsia="Amiri" w:cs="Amiri"/>
          <w:color w:val="111111"/>
          <w:sz w:val="28"/>
          <w:sz w:val="28"/>
          <w:szCs w:val="28"/>
          <w:rtl w:val="true"/>
          <w:lang w:bidi="ar-SA"/>
        </w:rPr>
        <w:t>كَانَ مِنْ كَمَالِ سَعَادَتِهِ أَنْ رَزَقَهُ اللَّهُ تَعَالَى وَلَداً مِثْلَكَ يَخْلُفُهُ مِنْ بَعْدِهِ وَ يَقُومُ مَقَامَهُ بِأَمْرِهِ وَ يَتَرَحَّمُ عَلَيْهِ وَ أَقُولُ الْحَمْدُ لِلَّهِ فَإِنَّ الْأَنْفُسَ طَيِّبَةٌ بِمَكَانِكَ وَ مَا جَعَلَهُ اللَّهُ عَزَّ وَ جَلَّ فِيكَ وَ عِنْدَكَ أَعَانَكَ اللَّهُ وَ قَوَّاك وَ عَضَدَكَ وَ وَفَّقَكَ وَ كَانَ لَكَ وَلِيّاً وَ حَافِظاً وَ رَاعِياً وَ كَافِياً</w:t>
      </w:r>
      <w:r>
        <w:rPr>
          <w:rFonts w:eastAsia="Amiri" w:cs="Amiri" w:ascii="Amiri" w:hAnsi="Amiri"/>
          <w:color w:val="111111"/>
          <w:sz w:val="28"/>
          <w:szCs w:val="28"/>
          <w:rtl w:val="true"/>
          <w:lang w:bidi="ar-SA"/>
        </w:rPr>
        <w:t>.</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هَارُونَ بْنِ مُوسَى عَنْ مُحَمَّدِ بْنِ هَمَّامٍ قَالَ قَالَ لِي عَبْدُ اللَّهِ بْنُ جَعْفَرٍ الْحِمْيَرِيُ لَمَّا مَضَى أَبُو عَمْرٍو رَضِيَ اللَّهُ تَعَالَى عَنْهُ أَتَتْنَا الْكُتُبُ بِالْخَطِّ الَّذِي كُنَّا نُكَاتِبُ بِهِ بِإِقَامَةِ أَبِي جَعْفَرٍ رَضِيَ اللَّهُ عَنْهُ مَقَامَهُ</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هَمَّامٍ قَالَ حَدَّثَنِي مُحَمَّدُ بْنُ حَمَّوَيْهِ بْنِ عَبْدِ الْعَزِيزِ الرَّازِيُّ فِي سَنَةَ ثَمَانِينَ وَ مِائَتَيْنِ قَالَ حَدَّثَنَا مُحَمَّدُ بْنُ إِبْرَاهِيمَ بْنِ مَهْزِيَارَ الْأَهْوَازِيُ</w:t>
      </w:r>
      <w:r>
        <w:rPr>
          <w:rStyle w:val="FootnoteAnchor"/>
          <w:rtl w:val="true"/>
        </w:rPr>
        <w:footnoteReference w:id="1827"/>
      </w:r>
      <w:r>
        <w:rPr>
          <w:rFonts w:ascii="Amiri" w:hAnsi="Amiri" w:eastAsia="Amiri" w:cs="Amiri"/>
          <w:color w:val="111111"/>
          <w:sz w:val="28"/>
          <w:sz w:val="28"/>
          <w:szCs w:val="28"/>
          <w:rtl w:val="true"/>
          <w:lang w:bidi="ar-SA"/>
        </w:rPr>
        <w:t>أَنَّهُ خَرَجَ إِلَيْهِ بَعْدَ وَفَاةِ أَبِي عَمْرٍو وَ الِابْنُ وَقَاهُ اللَّهُ لَمْ يَزَلْ ثِقَتَنَا فِي حَيَاةِ الْأَبِ رَضِيَ اللَّهُ عَنْهُ وَ أَرْضَاهُ وَ نَضَّرَ وَجْهَهُ يَجْرِي عِنْدَنَا مَجْرَاهُ وَ يَسُدُّ مَسَدَّهُ وَ عَنْ أَمْرِنَا يَأْمُرُ الِابْنُ وَ بِهِ يَعْمَلُ تَوَلَّاهُ اللَّهُ فَانْتَهِ إِلَى قَوْلِهِ وَ عَرِّفْ مُعَامِلَتَنَا</w:t>
      </w:r>
      <w:r>
        <w:rPr>
          <w:rStyle w:val="FootnoteAnchor"/>
          <w:rtl w:val="true"/>
        </w:rPr>
        <w:footnoteReference w:id="1828"/>
      </w:r>
      <w:r>
        <w:rPr>
          <w:rFonts w:ascii="Amiri" w:hAnsi="Amiri" w:eastAsia="Amiri" w:cs="Amiri"/>
          <w:color w:val="111111"/>
          <w:sz w:val="28"/>
          <w:sz w:val="28"/>
          <w:szCs w:val="28"/>
          <w:rtl w:val="true"/>
          <w:lang w:bidi="ar-SA"/>
        </w:rPr>
        <w:t>ذَلِكَ</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 عَنْ أَبِي الْقَاسِمِ جَعْفَرِ بْنِ مُحَمَّدِ بْنِ قُولَوَيْهِ وَ أَبِي غَالِبٍ الزُّرَارِيِّ وَ أَبِي مُحَمَّدٍ التَّلَّعُكْبَرِيِّ كُلِّهِمْ عَنْ مُحَمَّدِ بْنِ يَعْقُوبَ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رَحِمَهُ اللَّهُ أَنْ يُوصِلَ لِي كِتَاباً قَدْ سَأَلْتُ فِيهِ عَنْ مَسَائِلَ أَشْكَلَتْ عَلَيَّ فَوَقَّعَ التَّوْقِيعَ بِخَطِّ مَوْلَانَا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الْخَبَرَ فِيمَا تَقَدَّمَ وَ أَمَّا مُحَمَّدُ بْنُ عُثْمَانَ الْعَمْرِيُّ فَرَضِيَ اللَّهُ تَعَالَى عَنْهُ وَ عَنْ أَبِيهِ مِنْ قَبْلُ فَإِنَّهُ ثِقَتِي وَ كِتَابُهُ كِتَابِي</w:t>
      </w:r>
      <w:r>
        <w:rPr>
          <w:rFonts w:eastAsia="Amiri" w:cs="Amiri" w:ascii="Amiri" w:hAnsi="Amiri"/>
          <w:color w:val="111111"/>
          <w:sz w:val="28"/>
          <w:szCs w:val="28"/>
          <w:rtl w:val="true"/>
          <w:lang w:bidi="ar-SA"/>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و أخبرني هبة الله بن محمد ابن بنت أم كلثوم بنت أبي جعفر العمري رضي الله عنه عن شيوخه قالوا لم تزل الشيعة مقيمة على عدالة عثمان بن سعيد و محمد بن عثمان رحمهما الله تعالى إلى أن توفي أبو عمرو </w:t>
      </w:r>
    </w:p>
    <w:p>
      <w:pPr>
        <w:pStyle w:val="BookText"/>
        <w:rPr/>
      </w:pPr>
      <w:r>
        <w:rPr>
          <w:rFonts w:ascii="Amiri" w:hAnsi="Amiri" w:eastAsia="Amiri" w:cs="Amiri"/>
          <w:color w:val="111111"/>
          <w:sz w:val="28"/>
          <w:sz w:val="28"/>
          <w:szCs w:val="28"/>
          <w:rtl w:val="true"/>
          <w:lang w:bidi="ar-SA"/>
        </w:rPr>
        <w:t>عثمان بن سعيد</w:t>
      </w:r>
      <w:r>
        <w:rPr>
          <w:rStyle w:val="FootnoteAnchor"/>
          <w:rtl w:val="true"/>
        </w:rPr>
        <w:footnoteReference w:id="1831"/>
      </w:r>
      <w:r>
        <w:rPr>
          <w:rFonts w:ascii="IRNazanin" w:hAnsi="IRNazanin" w:eastAsia="IRNazanin"/>
          <w:color w:val="111111"/>
          <w:sz w:val="28"/>
          <w:sz w:val="28"/>
          <w:szCs w:val="28"/>
          <w:rtl w:val="true"/>
          <w:lang w:bidi="fa-IR"/>
        </w:rPr>
        <w:t xml:space="preserve">رحمه الله تعالى و غسله ابنه أبو جعفر محمد بن عثمان و تولى القيام به و جعل الأمر كله مردودا إليه و الشيعة مجتمعة على عدالته و ثقته و أمانته لما تقدم له من النص عليه بالأمانة و العدالة و الأمر بالرجوع إليه في حياة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موته في حياة أبيه عثمان بن سعيد لا يختلف في عدالته و لا يرتاب بأمانته و التوقيعات تخرج على يده إلى الشيعة في المهمات طول حياته بالخط الذي كانت تخرج في حياة أبيه عثمان لا يعرف الشيعة في هذا الأمر غيره و لا يرجع إلى أحد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نقلت عنه دلائل كثيرة و معجزات الإمام ظهرت على يده و أمور أخبرهم بها عنه زادتهم في هذا الأمر بصيرة و هي مشهورة عند الشيعة و قد قدمنا طرفا منها فلا نطول بإعادتها فإن في ذلك كفاية للمنصف إن شاء الله تعالى</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نوح أخبرني أبو نصر هبة الله ابن بنت أم كلثوم بنت أبي جعفر العمري قال كان لأبي جعفر محمد بن عثمان العمري كتب مصنفة في الفقه مما سمعها من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أبيه عثمان بن سعيد عن أبي محمد و عن أبيه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كتب ترجمتها كتب الأشربة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ذكرت الكبيرة أم كلثوم بنت أبي جعفر رضي الله عنها أنها وصلت إلى أبي القاسم الحسين بن روح رضي الله عنه عند الوصية إليه و كانت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و أظنها قالت وصلت بعد ذلك إلى أبي الحسن السمري رضي الله عنه و أرضاه</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بْنُ بَابَوَيْهِ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1834"/>
      </w:r>
      <w:r>
        <w:rPr>
          <w:rFonts w:ascii="Amiri" w:hAnsi="Amiri" w:eastAsia="Amiri" w:cs="Amiri"/>
          <w:color w:val="111111"/>
          <w:sz w:val="28"/>
          <w:sz w:val="28"/>
          <w:szCs w:val="28"/>
          <w:rtl w:val="true"/>
          <w:lang w:bidi="ar-SA"/>
        </w:rPr>
        <w:t xml:space="preserve">مُحَمَّدِ بْنِ عُثْمَانَ الْعَمْرِيِ </w:t>
      </w:r>
    </w:p>
    <w:p>
      <w:pPr>
        <w:pStyle w:val="BookText"/>
        <w:rPr/>
      </w:pPr>
      <w:r>
        <w:rPr>
          <w:rFonts w:ascii="Amiri" w:hAnsi="Amiri" w:eastAsia="Amiri" w:cs="Amiri"/>
          <w:color w:val="111111"/>
          <w:sz w:val="28"/>
          <w:sz w:val="28"/>
          <w:szCs w:val="28"/>
          <w:rtl w:val="true"/>
          <w:lang w:bidi="ar-SA"/>
        </w:rPr>
        <w:t>قُدِّسَ سِرُّهُ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صَاحِبَ هَذَا الْأَمْرِ لَيَحْضُرُ الْمَوْسِمَ كُلَّ سَنَةٍ يَرَى النَّاسَ وَ يَعْرِفُهُمْ وَ يَرَوْنَهُ وَ لَا يَعْرِفُونَهُ</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مُحَمَّدِ بْنِ عَلِيِّ بْنِ الْحُسَيْنِ قَالَ أَخْبَرَنَا أَبِي وَ مُحَمَّدُ بْنُ الْحَسَنِ وَ مُحَمَّدُ بْنُ مُوسَى بْنِ الْمُتَوَكِّلِ عَنْ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رَضِيَ اللَّهُ عَنْهُ فَقُلْتُ لَهُ رَأَيْتَ صَاحِبَ هَذَا الْأَمْرِ قَالَ نَعَمْ وَ آخِرُ عَهْدِي بِهِ عِنْدَ بَيْتِ اللَّهِ الْحَرَامِ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اللَّهُمَّ أَنْجِزْ لِي مَا وَعَدْتَنِي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عُثْمَانَ رَضِيَ اللَّهُ عَنْهُ وَ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بِأَسْتَارِ الْكَعْبَةِ فِي الْمُسْتَجَارِ وَ هُوَ يَقُولُ اللَّهُمَّ انْتَقِمْ لِي مِنْ أَعْدَائِكَ</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عَلِيٍّ عَنْ أَبِيهِ قَالَ حَدَّثَنَا عَلِيُّ بْنُ سُلَيْمَانَ الزُّرَارِيُ</w:t>
      </w:r>
      <w:r>
        <w:rPr>
          <w:rStyle w:val="FootnoteAnchor"/>
          <w:rtl w:val="true"/>
        </w:rPr>
        <w:footnoteReference w:id="1837"/>
      </w:r>
      <w:r>
        <w:rPr>
          <w:rFonts w:ascii="Amiri" w:hAnsi="Amiri" w:eastAsia="Amiri" w:cs="Amiri"/>
          <w:color w:val="111111"/>
          <w:sz w:val="28"/>
          <w:sz w:val="28"/>
          <w:szCs w:val="28"/>
          <w:rtl w:val="true"/>
          <w:lang w:bidi="ar-SA"/>
        </w:rPr>
        <w:t>عَنْ عَلِيِّ بْنِ صَدَقَةَ الْقُمِّيِّ رَحِمَهُ اللَّهُ</w:t>
      </w:r>
      <w:r>
        <w:rPr>
          <w:rStyle w:val="FootnoteAnchor"/>
          <w:rtl w:val="true"/>
        </w:rPr>
        <w:footnoteReference w:id="18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مُحَمَّدِ بْنِ عُثْمَانَ الْعَمْرِيِّ رَضِيَ اللَّهُ عَنْهُ ابْتِدَاءً مِنْ غَيْرِ مَسْأَلَةٍ لِيُخْبِرَ الَّذِينَ يَسْأَلُونَ عَنِ الِاسْمِ إِمَّا السُّكُوتَ وَ الْجَنَّةَ وَ إِمَّا الْكَلَامَ وَ النَّارَ فَإِنَّهُمْ إِنْ وَقَفُوا عَلَى الِاسْمِ أَذَاعُوهُ وَ إِنْ وَقَفُوا عَلَى الْمَكَانِ دَلُّوا عَلَيْهِ</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نُوحٍ أَخْبَرَنِي أَبُو نَصْرٍ هِبَةُ اللَّهِ بْنُ مُحَمَّدٍ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عَلِيِّ بْنُ أَبِي جِيدٍ الْقُمِّيُّ رَحِمَهُ اللَّهُ قَالَ حَدَّثَنَا أَبُو الْحَسَنِ عَلِيُّ بْنُ 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عُثْمَانَ رَضِيَ اللَّهُ عَنْهُ يَوْماً لِأُسَلِّمَ عَلَيْهِ فَوَجَدْتُهُ وَ بَيْنَ يَدَيْهِ سَاجَةٌ وَ نَقَّاشٌ يَنْقُشُ عَلَيْهَا وَ يَكْتُبُ آياً مِنَ الْقُرْآنِ وَ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حَوَاشِيهَا</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 يَا سَيِّدِي مَا هَذِهِ السَّاجَةُ فَقَالَ لِي هَذِهِ لِقَبْرِي تَكُونُ فِيهِ أُوضَعُ عَلَيْهَا أَوْ قَالَ أُسْنَدُ إِلَيْهَا وَ قَدْ عَرَفْتَ مِنْهُ</w:t>
      </w:r>
      <w:r>
        <w:rPr>
          <w:rStyle w:val="FootnoteAnchor"/>
          <w:rtl w:val="true"/>
        </w:rPr>
        <w:footnoteReference w:id="1842"/>
      </w:r>
      <w:r>
        <w:rPr>
          <w:rFonts w:ascii="Amiri" w:hAnsi="Amiri" w:eastAsia="Amiri" w:cs="Amiri"/>
          <w:color w:val="111111"/>
          <w:sz w:val="28"/>
          <w:sz w:val="28"/>
          <w:szCs w:val="28"/>
          <w:rtl w:val="true"/>
          <w:lang w:bidi="ar-SA"/>
        </w:rPr>
        <w:t>وَ أَنَا فِي كُلِّ يَوْمٍ أَنْزِلُ فِيهِ</w:t>
      </w:r>
      <w:r>
        <w:rPr>
          <w:rStyle w:val="FootnoteAnchor"/>
          <w:rtl w:val="true"/>
        </w:rPr>
        <w:footnoteReference w:id="1843"/>
      </w:r>
      <w:r>
        <w:rPr>
          <w:rFonts w:ascii="Amiri" w:hAnsi="Amiri" w:eastAsia="Amiri" w:cs="Amiri"/>
          <w:color w:val="111111"/>
          <w:sz w:val="28"/>
          <w:sz w:val="28"/>
          <w:szCs w:val="28"/>
          <w:rtl w:val="true"/>
          <w:lang w:bidi="ar-SA"/>
        </w:rPr>
        <w:t xml:space="preserve">فَأَقْرَأُ جُزْءاً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844"/>
      </w:r>
      <w:r>
        <w:rPr>
          <w:rFonts w:ascii="Amiri" w:hAnsi="Amiri" w:eastAsia="Amiri" w:cs="Amiri"/>
          <w:color w:val="111111"/>
          <w:sz w:val="28"/>
          <w:sz w:val="28"/>
          <w:szCs w:val="28"/>
          <w:rtl w:val="true"/>
          <w:lang w:bidi="ar-SA"/>
        </w:rPr>
        <w:t xml:space="preserve">فَأَصْعَدُ وَ أَظُنُّهُ قَالَ فَأَخَذَ بِيَدِي وَ أَرَانِيهِ فَإِذَا كَانَ يَوْمَ كَذَا وَ كَذَا مِنْ شَهْرِ كَذَا وَ كَذَا مِنْ سَنَةِ كَذَا وَ كَذَا صِرْتُ إِلَى اللَّهِ عَزَّ وَ جَلَّ وَ دُفِنْتُ فِيهِ وَ هَذِهِ السَّاجَةُ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خَرَجْتُ مِنْ عِنْدِهِ أَثْبَتُّ مَا ذَكَرَهُ وَ لَمْ أَزَلْ مُتَرَقِّباً بِهِ ذَلِكَ فَمَا تَأَخَّرَ الْأَمْرُ حَتَّى اعْتَلَّ أَبُو جَعْفَرٍ فَمَاتَ فِي الْيَوْمِ الَّذِي ذَكَرَهُ مِنَ الشَّهْرِ الَّذِي قَالَهُ مِنَ السَّنَةِ الَّتِي ذَكَرَهَا وَ دُفِنَ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نَصْرٍ هِبَةُ اللَّهِ وَ قَدْ سَمِعْتُ هَذَا الْحَدِيثَ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عَلِيٍّ وَ حَدَّثَتْنِي بِهِ أَيْضاً أُمُّ كُلْثُومٍ بِنْتُ أَبِي جَعْفَرٍ رَضِيَ اللَّهُ تَعَالَى عَنْهُمَا</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فلاح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جَمَاعَةٌ عَنْ أَبِي جَعْفَرٍ مُحَمَّدِ بْنِ عَلِيِّ بْنِ الْحُسَيْنِ رَضِيَ اللَّهُ عَنْهُ قَالَ حَدَّثَنِي مُحَمَّدُ بْنُ عَلِيِّ بْنِ الْأَسْوَدِ الْقُمِّيُ أَنَّ أَبَا جَعْفَرٍ الْعَمْرِيَّ قُدِّسَ سِرُّهُ حَفَرَ لِنَفْسِهِ قَبْراً وَ سَوَّاهُ بِالسَّاجِ فَسَأَلْتُهُ عَنْ ذَلِكَ فَقَالَ لِلنَّاسِ أَسْبَابٌ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48"/>
      </w:r>
      <w:r>
        <w:rPr>
          <w:rFonts w:ascii="Amiri" w:hAnsi="Amiri" w:eastAsia="Amiri" w:cs="Amiri"/>
          <w:color w:val="111111"/>
          <w:sz w:val="28"/>
          <w:sz w:val="28"/>
          <w:szCs w:val="28"/>
          <w:rtl w:val="true"/>
          <w:lang w:bidi="ar-SA"/>
        </w:rPr>
        <w:t>سَأَلْتُهُ عَنْ ذَلِكَ فَقَالَ قَدْ أُمِرْتُ أَنْ أَجْمَعَ أَمْرِي فَمَاتَ بَعْدَ ذَلِكَ بِشَهْرَيْنِ رَضِيَ اللَّهُ عَنْهُ وَ أَرْضَاهُ</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نصر هبة الله وجدت بخط أبي غالب الزراري رحمه الله و غفر له أن أبا جعفر محمد بن عثمان العمري رحمه الله مات في آخر جمادى الأولى سنة خمس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نصر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1850"/>
      </w:r>
      <w:r>
        <w:rPr>
          <w:rFonts w:ascii="Amiri" w:hAnsi="Amiri" w:eastAsia="Amiri" w:cs="Amiri"/>
          <w:color w:val="111111"/>
          <w:sz w:val="28"/>
          <w:sz w:val="28"/>
          <w:szCs w:val="28"/>
          <w:rtl w:val="true"/>
          <w:lang w:bidi="ar-SA"/>
        </w:rPr>
        <w:t>محمد بن أحمد أن أبا جعفر العمري رحمه الله مات في سنة أربع و ثلاثمائة و أنه كان يتولى هذا الأمر نحوا من خمسين سنة يحمل</w:t>
      </w:r>
      <w:r>
        <w:rPr>
          <w:rStyle w:val="FootnoteAnchor"/>
          <w:rtl w:val="true"/>
        </w:rPr>
        <w:footnoteReference w:id="1851"/>
      </w:r>
      <w:r>
        <w:rPr>
          <w:rFonts w:ascii="IRNazanin" w:hAnsi="IRNazanin" w:eastAsia="IRNazanin"/>
          <w:color w:val="111111"/>
          <w:sz w:val="28"/>
          <w:sz w:val="28"/>
          <w:szCs w:val="28"/>
          <w:rtl w:val="true"/>
          <w:lang w:bidi="fa-IR"/>
        </w:rPr>
        <w:t xml:space="preserve">الناس إليه أموالهم و يخرج إليهم التوقيعات بالخط الذي كان يخرج في حياة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بالمهمات في أمر الدين و الدنيا و فيما يسألونه</w:t>
      </w:r>
      <w:r>
        <w:rPr>
          <w:rStyle w:val="FootnoteAnchor"/>
          <w:rtl w:val="true"/>
        </w:rPr>
        <w:footnoteReference w:id="1852"/>
      </w:r>
      <w:r>
        <w:rPr>
          <w:rFonts w:ascii="Amiri" w:hAnsi="Amiri" w:eastAsia="Amiri" w:cs="Amiri"/>
          <w:color w:val="111111"/>
          <w:sz w:val="28"/>
          <w:sz w:val="28"/>
          <w:szCs w:val="28"/>
          <w:rtl w:val="true"/>
          <w:lang w:bidi="ar-SA"/>
        </w:rPr>
        <w:t>من المسائل بالأجوبة العجيبة رضي الله عنه و أرضاه</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نصر هبة الله إن قبر أبي جعفر محمد بن عثمان عند والدته في شارع باب الكوفة في الموضع الذي كانت دوره و منازله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854"/>
      </w:r>
      <w:r>
        <w:rPr>
          <w:rFonts w:ascii="Amiri" w:hAnsi="Amiri" w:eastAsia="Amiri" w:cs="Amiri"/>
          <w:color w:val="111111"/>
          <w:sz w:val="28"/>
          <w:sz w:val="28"/>
          <w:szCs w:val="28"/>
          <w:rtl w:val="true"/>
          <w:lang w:bidi="ar-SA"/>
        </w:rPr>
        <w:t>و هو الآن في وسط الصحراء قدس سره</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 xml:space="preserve">. </w:t>
      </w:r>
      <w:bookmarkStart w:id="148" w:name="pg49_551"/>
    </w:p>
    <w:p>
      <w:pPr>
        <w:pStyle w:val="Heading4"/>
        <w:numPr>
          <w:ilvl w:val="3"/>
          <w:numId w:val="1"/>
        </w:numPr>
        <w:rPr/>
      </w:pPr>
      <w:bookmarkStart w:id="149" w:name="__RefHeading___Toc76922_211673320"/>
      <w:bookmarkStart w:id="150" w:name="_Toc54"/>
      <w:bookmarkEnd w:id="148"/>
      <w:bookmarkEnd w:id="149"/>
      <w:r>
        <w:rPr>
          <w:rtl w:val="true"/>
        </w:rPr>
        <w:t>[</w:t>
      </w:r>
      <w:r>
        <w:rPr>
          <w:rtl w:val="true"/>
        </w:rPr>
        <w:t>في ذكر أبي القاسم الحسين بن روح النوبختي</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إقامة أبي جعفر محمد بن عثمان بن سعيد العمري أبا القاسم الحسين بن روح رضي الله عنهما مقامه بعده بأمر الإمام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إِبْرَاهِيمَ الْقُمِّيُّ قَالَ أَخْبَرَنِي أَبُو الْعَبَّاسِ أَحْمَدُ بْنُ عَلِيِّ بْنِ نُوحٍ قَالَ أَخْبَرَنِي أَبُو عَلِيٍّ أَحْمَدُ بْنُ جَعْفَرِ بْنِ سُفْيَانَ الْبَزَوْفَرِيُّ رَحِمَهُ اللَّهُ</w:t>
      </w:r>
      <w:r>
        <w:rPr>
          <w:rStyle w:val="FootnoteAnchor"/>
          <w:rtl w:val="true"/>
        </w:rPr>
        <w:footnoteReference w:id="1856"/>
      </w:r>
      <w:r>
        <w:rPr>
          <w:rFonts w:ascii="Amiri" w:hAnsi="Amiri" w:eastAsia="Amiri" w:cs="Amiri"/>
          <w:color w:val="111111"/>
          <w:sz w:val="28"/>
          <w:sz w:val="28"/>
          <w:szCs w:val="28"/>
          <w:rtl w:val="true"/>
          <w:lang w:bidi="ar-SA"/>
        </w:rPr>
        <w:t>قَالَ حَدَّثَنِي أَبُو عَبْدِ اللَّهِ جَعْفَرُ بْنُ مُحَمَّدٍ</w:t>
      </w:r>
      <w:r>
        <w:rPr>
          <w:rStyle w:val="FootnoteAnchor"/>
          <w:rtl w:val="true"/>
        </w:rPr>
        <w:footnoteReference w:id="1857"/>
      </w:r>
      <w:r>
        <w:rPr>
          <w:rFonts w:ascii="Amiri" w:hAnsi="Amiri" w:eastAsia="Amiri" w:cs="Amiri"/>
          <w:color w:val="111111"/>
          <w:sz w:val="28"/>
          <w:sz w:val="28"/>
          <w:szCs w:val="28"/>
          <w:rtl w:val="true"/>
          <w:lang w:bidi="ar-SA"/>
        </w:rPr>
        <w:t>الْمَدَائِنِيُّ الْمَعْرُوفُ بِابْنِ قَزْدَا فِي مَقَابِرِ قُرَيْشٍ</w:t>
      </w:r>
      <w:r>
        <w:rPr>
          <w:rStyle w:val="FootnoteAnchor"/>
          <w:rtl w:val="true"/>
        </w:rPr>
        <w:footnoteReference w:id="18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رَسْمِي إِذَا حَمَلْتُ الْمَالَ الَّذِي فِي يَدِي إِلَى الشَّيْخِ أَبِي جَعْفَرٍ مُحَمَّدِ بْنِ عُثْمَانَ الْعَمْرِيِّ قُدِّسَ سِرُّهُ أَنْ أَقُولَ لَهُ مَا لَمْ يَكُنْ أَحَدٌ يَسْتَقْبِلُهُ بِمِثْلِهِ هَذَا الْمَالُ وَ مَبْلَغُهُ كَذَا وَ كَذَا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لِي نَعَمْ دَعْهُ فَأُرَاجِعُهُ فَأَقُولُ لَهُ تَقُولُ لِي إِنَّهُ لِلْإِمَامِ فَيَقُولُ نَعَمْ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فَيَقْبِضُهُ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فَصِرْتُ إِلَيْهِ آخِرَ عَهْدِي بِهِ قُدِّسَ سِرُّهُ وَ مَعِي أَرْبَعُمِائَةِ دِينَارٍ فَقُلْتُ لَهُ عَلَى رَسْمِي فَقَالَ لِي امْضِ بِهَا إِلَى الْحُسَيْنِ بْنِ رَوْحٍ فَتَوَقَّفْتُ فَقُلْتُ تَقْبِضُهَا أَنْتَ مِنِّي عَلَى الرَّسْمِ فَرَدَّ عَلَيَّ كَالْمُنْكِرِ لِقَوْلِي وَ قَالَ قُمْ عَافَاكَ اللَّهُ فَادْفَعْهَا إِلَى الْحُسَيْنِ بْنِ 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859"/>
      </w:r>
      <w:r>
        <w:rPr>
          <w:rFonts w:ascii="Amiri" w:hAnsi="Amiri" w:eastAsia="Amiri" w:cs="Amiri"/>
          <w:color w:val="111111"/>
          <w:sz w:val="28"/>
          <w:sz w:val="28"/>
          <w:szCs w:val="28"/>
          <w:rtl w:val="true"/>
          <w:lang w:bidi="ar-SA"/>
        </w:rPr>
        <w:t>وَجْهِهِ غَضَباً خَرَجْتُ وَ رَكِبْتُ دَابَّتِي فَلَمَّا بَلَغْتُ بَعْضَ الطَّرِيقِ رَجَعْتُ كَالشَّاكِّ فَدَقَقْتُ الْبَابَ فَخَرَجَ إِلَيَّ الْخَادِمُ فَقَالَ مَنْ هَذَا فَقُلْتُ أَنَا فُلَانٌ فَاسْتَأْذِنْ لِي فَرَاجَعَنِي وَ هُوَ مُنْكِرٌ لِقَوْلِي وَ رُجُوعِي فَقُلْتُ لَهُ ادْخُلْ فَاسْتَأْذِنْ لِي فَإِنَّهُ لَا بُدَّ مِنْ لِقَائِهِ فَدَخَلَ فَعَرَّفَهُ خَبَرَ رُجُوعِي وَ كَانَ قَدْ دَخَلَ إِلَى دَارِ النِّسَاءِ فَخَرَجَ وَ جَلَسَ عَلَى سَرِيرٍ</w:t>
      </w:r>
      <w:r>
        <w:rPr>
          <w:rStyle w:val="FootnoteAnchor"/>
          <w:rtl w:val="true"/>
        </w:rPr>
        <w:footnoteReference w:id="1860"/>
      </w:r>
      <w:r>
        <w:rPr>
          <w:rFonts w:ascii="Amiri" w:hAnsi="Amiri" w:eastAsia="Amiri" w:cs="Amiri"/>
          <w:color w:val="111111"/>
          <w:sz w:val="28"/>
          <w:sz w:val="28"/>
          <w:szCs w:val="28"/>
          <w:rtl w:val="true"/>
          <w:lang w:bidi="ar-SA"/>
        </w:rPr>
        <w:t xml:space="preserve">وَ رِجْلَاهُ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نَعْلَانِ</w:t>
      </w:r>
      <w:r>
        <w:rPr>
          <w:rFonts w:eastAsia="Amiri" w:cs="Amiri" w:ascii="Amiri" w:hAnsi="Amiri"/>
          <w:color w:val="111111"/>
          <w:sz w:val="28"/>
          <w:szCs w:val="28"/>
          <w:rtl w:val="true"/>
          <w:lang w:bidi="ar-SA"/>
        </w:rPr>
        <w:t>]</w:t>
      </w:r>
      <w:r>
        <w:rPr>
          <w:rStyle w:val="FootnoteAnchor"/>
          <w:rtl w:val="true"/>
        </w:rPr>
        <w:footnoteReference w:id="1861"/>
      </w:r>
      <w:r>
        <w:rPr>
          <w:rFonts w:ascii="Amiri" w:hAnsi="Amiri" w:eastAsia="Amiri" w:cs="Amiri"/>
          <w:color w:val="111111"/>
          <w:sz w:val="28"/>
          <w:sz w:val="28"/>
          <w:szCs w:val="28"/>
          <w:rtl w:val="true"/>
          <w:lang w:bidi="ar-SA"/>
        </w:rPr>
        <w:t>يَصِفُ حُسْنَهُمَا</w:t>
      </w:r>
      <w:r>
        <w:rPr>
          <w:rStyle w:val="FootnoteAnchor"/>
          <w:rtl w:val="true"/>
        </w:rPr>
        <w:footnoteReference w:id="1862"/>
      </w:r>
      <w:r>
        <w:rPr>
          <w:rFonts w:ascii="Amiri" w:hAnsi="Amiri" w:eastAsia="Amiri" w:cs="Amiri"/>
          <w:color w:val="111111"/>
          <w:sz w:val="28"/>
          <w:sz w:val="28"/>
          <w:szCs w:val="28"/>
          <w:rtl w:val="true"/>
          <w:lang w:bidi="ar-SA"/>
        </w:rPr>
        <w:t>وَ حُسْنَ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مَا الَّذِي جَرَّأَكَ عَلَى الرُّجُوعِ وَ لِمَ لَمْ تَمْتَثِلْ مَا قُلْتُهُ لَكَ فَقُلْتُ لَمْ أَجْسُرْ عَلَى مَا رَسَمْتَهُ لِي فَقَالَ لِي وَ هُوَ مُغْضَبٌ قُمْ عَافَاكَ اللَّهُ فَقَدْ أَقَمْتُ أَبَا الْقَاسِمِ حُسَيْنَ بْنَ رَوْحٍ مَقَامِي وَ نَصَبْتُهُ مَنْصَبِي فَقُلْتُ بِأَمْرِ الْإِمَامِ فَقَالَ قُمْ عَافَاكَ اللَّهِ كَمَا أَقُولُ لَكَ فَلَمْ يَكُنْ عِنْدِي غَيْرُ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إِلَى أَبِي الْقَاسِمِ بْنِ رَوْحٍ وَ هُوَ فِي دَارٍ ضَيِّقَةٍ فَعَرَّفْتُهُ مَا جَرَى فَسُرَّ بِهِ وَ شَكَرَ اللَّهَ عَزَّ وَ جَلَّ وَ دَفَعْتُ إِلَيْهِ الدَّنَانِيرَ وَ مَا زِلْتُ أَحْمِلُ إِلَيْهِ مَا يَحْصُلُ فِي يَدِي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الدَّنَانِيرِ</w:t>
      </w:r>
      <w:r>
        <w:rPr>
          <w:rFonts w:eastAsia="Amiri" w:cs="Amiri" w:ascii="Amiri" w:hAnsi="Amiri"/>
          <w:color w:val="111111"/>
          <w:sz w:val="28"/>
          <w:szCs w:val="28"/>
          <w:rtl w:val="true"/>
          <w:lang w:bidi="ar-SA"/>
        </w:rPr>
        <w:t>]</w:t>
      </w:r>
      <w:r>
        <w:rPr>
          <w:rStyle w:val="FootnoteAnchor"/>
          <w:rtl w:val="true"/>
        </w:rPr>
        <w:footnoteReference w:id="1863"/>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865"/>
      </w:r>
      <w:r>
        <w:rPr>
          <w:rFonts w:ascii="Amiri" w:hAnsi="Amiri" w:eastAsia="Amiri" w:cs="Amiri"/>
          <w:color w:val="111111"/>
          <w:sz w:val="28"/>
          <w:sz w:val="28"/>
          <w:szCs w:val="28"/>
          <w:rtl w:val="true"/>
          <w:lang w:bidi="ar-SA"/>
        </w:rPr>
        <w:t>وَ سَمِعْتُ أَبَا الْحَسَنِ عَلِيَّ بْنَ بِلَالِ بْنِ مُعَاوِيَةَ الْمُهَلَّبِيَ</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و قد ذكره في ترجمة الحسين بن سعيد،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بلال بن معاوية بن أحمد المهلّبي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الشيخ في رجاله فيمن لم يرو عنهم عليهم السلام قائلا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بلال المهلّبي روى عنه ابن حاشر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حَيَاةِ جَعْفَرِ بْنِ مُحَمَّدِ بْنِ قُولَوَيْهِ سَمِعْتُ أَبَا الْقَاسِمِ جَعْفَرَ بْنَ مُحَمَّدِ بْنِ قُولَوَيْهِ الْقُمِّيَّ يَقُولُ سَمِعْتُ جَعْفَرَ بْنَ أَحْمَدَ بْنِ مَتِّيلٍ الْقُمِّيَّ يَقُولُ كَانَ مُحَمَّدُ بْنُ عُثْمَانَ أَبُو جَعْفَرٍ الْعَمْرِيُّ رَضِيَ اللَّهُ عَنْهُ لَهُ مَنْ يَتَصَرَّفُ لَهُ بِبَغْدَادَ نَحْوٌ مِنْ عَشَرَةِ أَنْفُسٍ وَ أَبُو الْقَاسِمِ بْنُ رَوْحٍ رَضِيَ اللَّهُ عَنْهُ فِيهِمْ وَ كُلُّهُمْ كَانُوا</w:t>
      </w:r>
      <w:r>
        <w:rPr>
          <w:rStyle w:val="FootnoteAnchor"/>
          <w:rtl w:val="true"/>
        </w:rPr>
        <w:footnoteReference w:id="1867"/>
      </w:r>
      <w:r>
        <w:rPr>
          <w:rFonts w:ascii="Amiri" w:hAnsi="Amiri" w:eastAsia="Amiri" w:cs="Amiri"/>
          <w:color w:val="111111"/>
          <w:sz w:val="28"/>
          <w:sz w:val="28"/>
          <w:szCs w:val="28"/>
          <w:rtl w:val="true"/>
          <w:lang w:bidi="ar-SA"/>
        </w:rPr>
        <w:t>أَخَصَّ بِهِ مِنْ أَبِي الْقَاسِمِ بْنِ رَوْحٍ حَتَّى إِنَّهُ كَانَ إِذَا احْتَاجَ إِلَى حَاجَةٍ أَوْ إِلَى سَبَبٍ يُنَجِّزُهُ عَلَى يَدِ غَيْرِهِ لِمَا لَمْ يَكُنْ لَهُ تِلْكَ الْخُصُوصِيَّةُ فَلَمَّا كَانَ وَقْتُ مُضِيِّ أَبِي جَعْفَرٍ رَضِيَ اللَّهُ عَنْهُ وَقَعَ الِاخْتِيَارُ عَلَيْهِ وَ كَانَتِ الْوَصِيَّةُ إِلَيْهِ</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قَالَ مَشَايِخُنَا كُنَّا لَا نَشُكُّ أَنَّهُ إِنْ كَانَتْ كَائِنَةٌ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1869"/>
      </w:r>
      <w:r>
        <w:rPr>
          <w:rFonts w:ascii="Amiri" w:hAnsi="Amiri" w:eastAsia="Amiri" w:cs="Amiri"/>
          <w:color w:val="111111"/>
          <w:sz w:val="28"/>
          <w:sz w:val="28"/>
          <w:szCs w:val="28"/>
          <w:rtl w:val="true"/>
          <w:lang w:bidi="ar-SA"/>
        </w:rPr>
        <w:t xml:space="preserve">أَبِي جَعْفَرٍ لَا يَقُومُ مَقَامَهُ إِلَّا جَعْفَرُ بْنُ أَحْمَدَ بْنِ مَتِّيلٍ أَوْ أَبُوهُ لِمَا رَأَيْنَا مِنَ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870"/>
      </w:r>
      <w:r>
        <w:rPr>
          <w:rFonts w:ascii="Amiri" w:hAnsi="Amiri" w:eastAsia="Amiri" w:cs="Amiri"/>
          <w:color w:val="111111"/>
          <w:sz w:val="28"/>
          <w:sz w:val="28"/>
          <w:szCs w:val="28"/>
          <w:rtl w:val="true"/>
          <w:lang w:bidi="ar-SA"/>
        </w:rPr>
        <w:t>وَ كَثْرَةِ كَيْنُونَتِهِ فِي مَنْزِلِهِ حَتَّى بَلَغَ أَنَّهُ كَانَ فِي آخِرِ عُمُرِهِ لَا يَأْكُلُ طَعَاماً إِلَّا مَا أُصْلِحَ فِي مَنْزِلِ جَعْفَرِ بْنِ أَحْمَدَ بْنِ مَتِّيلٍ وَ أَبِيهِ بِسَبَبٍ وَقَعَ لَهُ وَ كَانَ طَعَامُهُ الَّذِي يَأْكُلُهُ فِي</w:t>
      </w:r>
      <w:r>
        <w:rPr>
          <w:rStyle w:val="FootnoteAnchor"/>
          <w:rtl w:val="true"/>
        </w:rPr>
        <w:footnoteReference w:id="1871"/>
      </w:r>
      <w:r>
        <w:rPr>
          <w:rFonts w:ascii="Amiri" w:hAnsi="Amiri" w:eastAsia="Amiri" w:cs="Amiri"/>
          <w:color w:val="111111"/>
          <w:sz w:val="28"/>
          <w:sz w:val="28"/>
          <w:szCs w:val="28"/>
          <w:rtl w:val="true"/>
          <w:lang w:bidi="ar-SA"/>
        </w:rPr>
        <w:t>مَنْزِلِ جَعْفَرٍ وَ أَبِيهِ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أَصْحَابُنَا لَا يَشُكُّونَ إِنْ كَانَتْ حَادِثَةٌ لَمْ تَكُنِ الْوَصِيَّةُ إِلَّا إِلَيْهِ مِنَ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872"/>
      </w:r>
      <w:r>
        <w:rPr>
          <w:rFonts w:ascii="Amiri" w:hAnsi="Amiri" w:eastAsia="Amiri" w:cs="Amiri"/>
          <w:color w:val="111111"/>
          <w:sz w:val="28"/>
          <w:sz w:val="28"/>
          <w:szCs w:val="28"/>
          <w:rtl w:val="true"/>
          <w:lang w:bidi="ar-SA"/>
        </w:rPr>
        <w:t xml:space="preserve">فَلَمَّا كَانَ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73"/>
      </w:r>
      <w:r>
        <w:rPr>
          <w:rFonts w:ascii="Amiri" w:hAnsi="Amiri" w:eastAsia="Amiri" w:cs="Amiri"/>
          <w:color w:val="111111"/>
          <w:sz w:val="28"/>
          <w:sz w:val="28"/>
          <w:szCs w:val="28"/>
          <w:rtl w:val="true"/>
          <w:lang w:bidi="ar-SA"/>
        </w:rPr>
        <w:t>وَقَعَ الِاخْتِيَارُ عَلَى أَبِي الْقَاسِمِ سَلَّمُوا وَ لَمْ يُنْكِرُوا وَ كَانُوا</w:t>
      </w:r>
      <w:r>
        <w:rPr>
          <w:rStyle w:val="FootnoteAnchor"/>
          <w:rtl w:val="true"/>
        </w:rPr>
        <w:footnoteReference w:id="1874"/>
      </w:r>
      <w:r>
        <w:rPr>
          <w:rFonts w:ascii="Amiri" w:hAnsi="Amiri" w:eastAsia="Amiri" w:cs="Amiri"/>
          <w:color w:val="111111"/>
          <w:sz w:val="28"/>
          <w:sz w:val="28"/>
          <w:szCs w:val="28"/>
          <w:rtl w:val="true"/>
          <w:lang w:bidi="ar-SA"/>
        </w:rPr>
        <w:t xml:space="preserve">مَعَهُ وَ بَيْنَ يَدَيْهِ كَمَا كَانُوا مَعَ أَبِي جَعْفَرٍ رَضِيَ اللَّهُ عَنْهُ وَ لَمْ يَزَلْ جَعْفَرُ بْنُ أَحْمَدَ بْنِ مَتِّيلٍ فِي جُمْلَةِ أَبِي الْقَاسِمِ رَضِيَ اللَّهُ عَنْهُ وَ بَيْنَ يَدَيْهِ كَتَصَرُّفِهِ بَيْنَ يَدَيْ أَبِي جَعْفَرٍ الْعَمْرِيِّ إِلَى أَنْ مَاتَ رَضِيَ اللَّهُ عَنْهُ فَكُلُّ مَنْ طَعَنَ </w:t>
      </w:r>
    </w:p>
    <w:p>
      <w:pPr>
        <w:pStyle w:val="BookText"/>
        <w:rPr/>
      </w:pPr>
      <w:r>
        <w:rPr>
          <w:rFonts w:ascii="Amiri" w:hAnsi="Amiri" w:eastAsia="Amiri" w:cs="Amiri"/>
          <w:color w:val="111111"/>
          <w:sz w:val="28"/>
          <w:sz w:val="28"/>
          <w:szCs w:val="28"/>
          <w:rtl w:val="true"/>
          <w:lang w:bidi="ar-SA"/>
        </w:rPr>
        <w:t>عَلَى أَبِي الْقَاسِمِ فَقَدْ طَعَنَ عَلَى أَبِي جَعْفَرٍ وَ طَعَنَ عَلَى الْحُجَّةِ ص</w:t>
      </w:r>
      <w:r>
        <w:rPr>
          <w:rFonts w:eastAsia="Amiri" w:cs="Amiri" w:ascii="Amiri" w:hAnsi="Amiri"/>
          <w:color w:val="111111"/>
          <w:sz w:val="28"/>
          <w:szCs w:val="28"/>
          <w:rtl w:val="true"/>
          <w:lang w:bidi="ar-SA"/>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 عَنْ أَبِي جَعْفَرٍ مُحَمَّدِ بْنِ عَلِيِّ بْنِ الْحُسَيْنِ بْنِ بَابَوَيْهِ قَالَ حَدَّثَنَا أَبُو جَعْفَرٍ مُحَمَّدُ بْنُ عَلِيٍّ الْأَسْوَدُ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 الْأَمْوَالَ الَّتِي تَحْصُلُ فِي بَابِ الْوَقْفِ إِلَى أَبِي جَعْفَرٍ مُحَمَّدِ بْنِ عُثْمَانَ الْعَمْرِيِّ رَحِمَهُ اللَّهُ فَيَقْبِضُهَا مِنِّي فَحَمَلْتُ إِلَيْهِ يَوْماً شَيْئاً مِنَ الْأَمْوَالِ فِي آخِرِ أَيَّامِهِ قَبْلَ مَوْتِهِ بِسَنَتَيْنِ أَوْ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فَأَمَرَنِي بِتَسْلِيمِهِ إِلَى أَبِي الْقَاسِمِ الْرَّوْحِيِّ رَضِيَ اللَّهُ عَنْهُ فَكُنْتُ أُطَالِبُهُ بِالْقُبُوضِ فَشَكَا ذَلِكَ إِلَى أَبِي جَعْفَرٍ رَضِيَ اللَّهُ عَنْهُ فَأَمَرَنِي أَنْ لَا أُطَالِبَهُ بِالْقُبُوضِ وَ قَالَ كُلُّ مَا وَصَلَ إِلَى أَبِي الْقَاسِمِ فَقَدْ وَصَلَ إِلَيَّ فَكُنْتُ أَحْمِلُ بَعْدَ ذَلِكَ الْأَمْوَالَ إِلَيْهِ وَ لَا أُطَالِبُهُ بِالْقُبُوضِ</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عَلِيِّ بْنِ الْحُسَيْنِ قَالَ أَخْبَرَنَا عَلِيُّ بْنُ مُحَمَّدِ</w:t>
      </w:r>
      <w:r>
        <w:rPr>
          <w:rStyle w:val="FootnoteAnchor"/>
          <w:rtl w:val="true"/>
        </w:rPr>
        <w:footnoteReference w:id="1877"/>
      </w:r>
      <w:r>
        <w:rPr>
          <w:rFonts w:ascii="Amiri" w:hAnsi="Amiri" w:eastAsia="Amiri" w:cs="Amiri"/>
          <w:color w:val="111111"/>
          <w:sz w:val="28"/>
          <w:sz w:val="28"/>
          <w:szCs w:val="28"/>
          <w:rtl w:val="true"/>
          <w:lang w:bidi="ar-SA"/>
        </w:rPr>
        <w:t>بْنِ مَتِّيلٍ عَنْ عَمِّهِ جَعْفَرِ بْنِ أَحْمَدَ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جَعْفَرٍ مُحَمَّدَ بْنَ عُثْمَانَ الْعَمْرِيَّ رَضِيَ اللَّهُ عَنْهُ الْوَفَاةُ كُنْتُ جَالِساً عِنْدَ رَأْسِهِ أَسْأَلُهُ</w:t>
      </w:r>
      <w:r>
        <w:rPr>
          <w:rStyle w:val="FootnoteAnchor"/>
          <w:rtl w:val="true"/>
        </w:rPr>
        <w:footnoteReference w:id="1878"/>
      </w:r>
      <w:r>
        <w:rPr>
          <w:rFonts w:ascii="Amiri" w:hAnsi="Amiri" w:eastAsia="Amiri" w:cs="Amiri"/>
          <w:color w:val="111111"/>
          <w:sz w:val="28"/>
          <w:sz w:val="28"/>
          <w:szCs w:val="28"/>
          <w:rtl w:val="true"/>
          <w:lang w:bidi="ar-SA"/>
        </w:rPr>
        <w:t>وَ أُحَدِّثُهُ وَ أَبُو الْقَاسِمِ بْنُ رَوْحٍ عِنْدَ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ثُمَّ قَالَ أُمِرْتُ أَنْ أُوصِيَ إِلَى أَبِي الْقَاسِمِ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فَقُمْتُ مِنْ عِنْدِ رَأْسِهِ وَ أَخَذْتُ بِيَدِ أَبِي الْقَاسِمِ وَ أَجْلَسْتُهُ فِي مَكَانِي وَ تَحَوَّلْتُ إِلَى عِنْدِ رِجْلَيْهِ</w:t>
      </w:r>
      <w:r>
        <w:rPr>
          <w:rFonts w:eastAsia="Amiri" w:cs="Amiri" w:ascii="Amiri" w:hAnsi="Amiri"/>
          <w:color w:val="111111"/>
          <w:sz w:val="28"/>
          <w:szCs w:val="28"/>
          <w:rtl w:val="true"/>
          <w:lang w:bidi="ar-SA"/>
        </w:rPr>
        <w:t>.</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نُوحٍ وَ حَدَّثَنِي أَبُو عَبْدِ اللَّهِ الْحُسَيْنُ بْنُ عَلِيِّ بْنِ بَابَوَيْهِ الْقُمِّيُ </w:t>
      </w:r>
    </w:p>
    <w:p>
      <w:pPr>
        <w:pStyle w:val="BookText"/>
        <w:rPr/>
      </w:pPr>
      <w:r>
        <w:rPr>
          <w:rFonts w:ascii="Amiri" w:hAnsi="Amiri" w:eastAsia="Amiri" w:cs="Amiri"/>
          <w:color w:val="111111"/>
          <w:sz w:val="28"/>
          <w:sz w:val="28"/>
          <w:szCs w:val="28"/>
          <w:rtl w:val="true"/>
          <w:lang w:bidi="ar-SA"/>
        </w:rPr>
        <w:t>قَدِمَ عَلَيْنَا الْبَصْرَةَ فِي شَهْرِ رَبِيعٍ الْأَوَّلِ سَنَةَ ثَمَانٍ وَ سَبْعِينَ وَ ثَلَاثِمِائَةٍ قَالَ سَمِعْتُ عَلَوِيَّةَ</w:t>
      </w:r>
      <w:r>
        <w:rPr>
          <w:rStyle w:val="FootnoteAnchor"/>
          <w:rtl w:val="true"/>
        </w:rPr>
        <w:footnoteReference w:id="1880"/>
      </w:r>
      <w:r>
        <w:rPr>
          <w:rFonts w:ascii="Amiri" w:hAnsi="Amiri" w:eastAsia="Amiri" w:cs="Amiri"/>
          <w:color w:val="111111"/>
          <w:sz w:val="28"/>
          <w:sz w:val="28"/>
          <w:szCs w:val="28"/>
          <w:rtl w:val="true"/>
          <w:lang w:bidi="ar-SA"/>
        </w:rPr>
        <w:t>الصَّفَّارَ وَ الْحُسَيْنَ بْنَ أَحْمَدَ بْنِ إِدْرِيسَ رَضِيَ اللَّهُ عَنْهُمَا يَذْكُرَانِ هَذَا الْحَدِيثَ وَ ذَكَرَا أَنَّهُمَا حَضَرَا بَغْدَادَ فِي ذَلِكَ الْوَقْتِ وَ شَاهَدَا ذَلِكَ</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w:t>
      </w:r>
      <w:r>
        <w:rPr>
          <w:rStyle w:val="FootnoteAnchor"/>
          <w:rtl w:val="true"/>
        </w:rPr>
        <w:footnoteReference w:id="1882"/>
      </w:r>
      <w:r>
        <w:rPr>
          <w:rFonts w:ascii="Amiri" w:hAnsi="Amiri" w:eastAsia="Amiri" w:cs="Amiri"/>
          <w:color w:val="111111"/>
          <w:sz w:val="28"/>
          <w:sz w:val="28"/>
          <w:szCs w:val="28"/>
          <w:rtl w:val="true"/>
          <w:lang w:bidi="ar-SA"/>
        </w:rPr>
        <w:t>عَنْ أَبِي مُحَمَّدٍ هَارُونَ بْنِ مُوسَى قَالَ أَخْبَرَنِي أَبُو عَلِيٍّ مُحَمَّدُ بْنُ هَمَّامٍ رَضِيَ اللَّهُ عَنْهُ وَ أَرْضَاهُ أَنَّ أَبَا جَعْفَرٍ مُحَمَّدَ بْنَ عُثْمَانَ الْعَمْرِيَّ قَدَّسَ اللَّهُ رُوحَهُ جَمَعَنَا قَبْلَ مَوْتِهِ وَ كُنَّا وُجُوهَ الشِّيعَةِ وَ شُيُوخَهَا فَقَالَ لَنَا إِنْ حَدَثَ عَلَيَّ حَدَثُ الْمَوْتِ فَالْأَمْرُ إِلَى أَبِي الْقَاسِمِ الْحُسَيْنِ بْنِ رَوْحٍ النَّوْبَخْتِيِّ فَقَدْ أُمِرْتُ أَنْ أَجْعَلَهُ فِي مَوْضِعِي بَعْدِي فَارْجِعُوا إِلَيْهِ وَ عَوِّلُوا فِي أُمُورِكُمْ عَلَيْهِ</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الْحُسَيْنُ بْنُ إِبْرَاهِيمَ عَنِ ابْنِ نُوحٍ عَنْ أَبِي نَصْرٍ هِبَةِ اللَّهِ بْنِ مُحَمَّدٍ قَالَ حَدَّثَنِي خَالِي أَبُو إِبْرَاهِيمَ جَعْفَرُ بْنُ أَحْمَدَ النَّوْبَخْتِيُّ قَالَ قَالَ لِي أَبِي أَحْمَدُ بْنُ إِبْرَاهِيمَ وَ عَمِّي أَبُو جَعْفَرٍ عَبْدُ اللَّهِ بْنُ إِبْرَاهِيمَ وَ جَمَاعَةٌ مِنْ أَهْلِنَا يَعْنِي بَنِي نَوْبَخْتَ أَنَّ أَبَا جَعْفَرٍ الْعَمْرِيَّ لَمَّا اشْتَدَّتْ حَالُهُ اجْتَمَعَ جَمَاعَةٌ مِنْ وُجُوهِ الشِّيعَةِ مِنْهُمْ أَبُو عَلِيِّ بْنُ هَمَّامٍ وَ أَبُو عَبْدِ اللَّهِ بْنُ مُحَمَّدٍ الْكَاتِبُ وَ أَبُو عَبْدِ اللَّهِ الْبَاقَطَانِيُ</w:t>
      </w:r>
      <w:r>
        <w:rPr>
          <w:rStyle w:val="FootnoteAnchor"/>
          <w:rtl w:val="true"/>
        </w:rPr>
        <w:footnoteReference w:id="1884"/>
      </w:r>
      <w:r>
        <w:rPr>
          <w:rFonts w:ascii="Amiri" w:hAnsi="Amiri" w:eastAsia="Amiri" w:cs="Amiri"/>
          <w:color w:val="111111"/>
          <w:sz w:val="28"/>
          <w:sz w:val="28"/>
          <w:szCs w:val="28"/>
          <w:rtl w:val="true"/>
          <w:lang w:bidi="ar-SA"/>
        </w:rPr>
        <w:t xml:space="preserve">وَ أَبُو سَهْلٍ إِسْمَاعِيلُ بْنُ عَلِيٍّ النَّوْبَخْتِيُّ وَ أَبُو عَبْدِ اللَّهِ بْنُ الْوَجْنَاءُ وَ غَيْرُهُمْ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85"/>
      </w:r>
      <w:r>
        <w:rPr>
          <w:rFonts w:ascii="Amiri" w:hAnsi="Amiri" w:eastAsia="Amiri" w:cs="Amiri"/>
          <w:color w:val="111111"/>
          <w:sz w:val="28"/>
          <w:sz w:val="28"/>
          <w:szCs w:val="28"/>
          <w:rtl w:val="true"/>
          <w:lang w:bidi="ar-SA"/>
        </w:rPr>
        <w:t>الْأَكَابِرِ فَدَخَلُوا عَلَى أَبِي جَعْفَرٍ رَضِيَ اللَّهُ عَنْهُ فَقَالُوا 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حَدَثَ أَمْرٌ فَمَنْ يَكُونُ مَكَانَكَ فَقَالَ لَهُمْ هَذَا أَبُو الْقَاسِمِ الْحُسَيْنُ بْنُ رَوْحِ بْنِ أَبِي بَحْرٍ النَّوْبَخْتِيُّ الْقَائِمُ مَقَامِي وَ السَّفِيرُ بَيْنَكُمْ وَ بَيْنَ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886"/>
      </w:r>
      <w:r>
        <w:rPr>
          <w:rFonts w:ascii="Amiri" w:hAnsi="Amiri" w:eastAsia="Amiri" w:cs="Amiri"/>
          <w:color w:val="111111"/>
          <w:sz w:val="28"/>
          <w:sz w:val="28"/>
          <w:szCs w:val="28"/>
          <w:rtl w:val="true"/>
          <w:lang w:bidi="ar-SA"/>
        </w:rPr>
        <w:t xml:space="preserve">وَ الثِّقَةُ الْأَمِينُ فَارْجِعُوا إِلَيْهِ فِي أُمُورِكُمْ وَ عَوِّلُوا عَلَيْهِ </w:t>
      </w:r>
    </w:p>
    <w:p>
      <w:pPr>
        <w:pStyle w:val="BookText"/>
        <w:rPr/>
      </w:pPr>
      <w:r>
        <w:rPr>
          <w:rFonts w:ascii="Amiri" w:hAnsi="Amiri" w:eastAsia="Amiri" w:cs="Amiri"/>
          <w:color w:val="111111"/>
          <w:sz w:val="28"/>
          <w:sz w:val="28"/>
          <w:szCs w:val="28"/>
          <w:rtl w:val="true"/>
          <w:lang w:bidi="ar-SA"/>
        </w:rPr>
        <w:t>فِي مُهِمَّاتِكُمْ فَبِذَلِكَ أُمِرْتُ وَ قَدْ بَلَّغْتُ</w:t>
      </w:r>
      <w:r>
        <w:rPr>
          <w:rFonts w:eastAsia="Amiri" w:cs="Amiri" w:ascii="Amiri" w:hAnsi="Amiri"/>
          <w:color w:val="111111"/>
          <w:sz w:val="28"/>
          <w:szCs w:val="28"/>
          <w:rtl w:val="true"/>
          <w:lang w:bidi="ar-SA"/>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هِبَةِ اللَّهِ بْنِ مُحَمَّدٍ ابْنِ بِنْتِ أُمِّ كُلْثُومٍ بِنْتِ أَبِي جَعْفَرٍ الْعَمْرِيِّ قَالَ حَدَّثَتْنِي أُمُّ كُلْثُومٍ بِنْتُ أَبِي جَعْفَرٍ رَضِيَ اللَّهُ عَنْهُ قَالَتْ كَانَ أَبُو الْقَاسِمِ الْحُسَيْنُ بْنُ رَوْحٍ رَضِيَ اللَّهُ عَنْهُ وَكِيلًا لِأَبِي جَعْفَرٍ رَضِيَ اللَّهُ عَنْهُ سِنِينَ كَثِيرَةً يَنْظُرُ لَهُ فِي أَمْلَاكِهِ وَ يُلْقِي بِأَسْرَارِهِ الرُّؤَسَاءَ مِنَ الشِّيعَةِ وَ كَانَ خِصِّيصاً بِهِ حَتَّى إِنَّهُ كَانَ يُحَدِّثُهُ بِمَا يَجْرِي بَيْنَهُ وَ بَيْنَ جَوَارِيهِ لِقُرْبِهِ مِنْهُ وَ أُنْسِهِ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 كَانَ يَدْفَعُ إِلَيْهِ فِي كُلِّ شَهْرٍ ثَلَاثِينَ دِينَاراً رِزْقاً لَهُ غَيْرَ مَا يَصِلُ إِلَيْهِ مِنَ الْوُزَرَاءِ وَ الرُّؤَسَاءِ مِنَ الشِّيعَةِ مِثْلِ آلِ الْفُرَاتِ وَ غَيْرِهِمْ لِجَاهِهِ وَ لِمَوْضِعِهِ وَ جَلَالَةِ مَحَلِّهِ عِنْدَهُمْ فَحَصَّلَ فِي أَنْفُسِ الشِّيعَةِ مُحَصَّلًا جَلِيلًا لِمَعْرِفَتِهِمْ بِاخْتِصَاصِ أَبِي إِيَّاهُ وَ تَوْثِيقِهِ عِنْدَهُمْ وَ نَشْرِ فَضْلِهِ وَ دِينِهِ وَ مَا كَانَ يَحْتَمِلُهُ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فَمَهَّدْتُ</w:t>
      </w:r>
      <w:r>
        <w:rPr>
          <w:rStyle w:val="FootnoteAnchor"/>
          <w:rtl w:val="true"/>
        </w:rPr>
        <w:footnoteReference w:id="1888"/>
      </w:r>
      <w:r>
        <w:rPr>
          <w:rFonts w:ascii="Amiri" w:hAnsi="Amiri" w:eastAsia="Amiri" w:cs="Amiri"/>
          <w:color w:val="111111"/>
          <w:sz w:val="28"/>
          <w:sz w:val="28"/>
          <w:szCs w:val="28"/>
          <w:rtl w:val="true"/>
          <w:lang w:bidi="ar-SA"/>
        </w:rPr>
        <w:t>لَهُ الْحَالَ فِي طُولِ حَيَاةِ أَبِي إِلَى أَنِ انْتَهَتِ الْوَصِيَّةُ إِلَيْهِ بِالنَّصِّ عَلَيْهِ فَلَمْ يَخْتَلِفْ فِي أَمْرِهِ وَ لَمْ يَشُكَّ فِيهِ أَحَدٌ إِلَّا جَاهِلٌ بِأَمْرِ أَبِي أَوَّلًا مَعَ مَا لَسْتُ أَعْلَمُ أَنَّ أَحَداً مِنَ الشِّيعَةِ شَكَّ فِيهِ وَ قَدْ سَمِعْتُ هَذَا</w:t>
      </w:r>
      <w:r>
        <w:rPr>
          <w:rStyle w:val="FootnoteAnchor"/>
          <w:rtl w:val="true"/>
        </w:rPr>
        <w:footnoteReference w:id="1889"/>
      </w:r>
      <w:r>
        <w:rPr>
          <w:rFonts w:ascii="Amiri" w:hAnsi="Amiri" w:eastAsia="Amiri" w:cs="Amiri"/>
          <w:color w:val="111111"/>
          <w:sz w:val="28"/>
          <w:sz w:val="28"/>
          <w:szCs w:val="28"/>
          <w:rtl w:val="true"/>
          <w:lang w:bidi="ar-SA"/>
        </w:rPr>
        <w:t>مِنْ غَيْرِ وَاحِدٍ مِنْ بَنِي نَوْبَخْتَ رَحِمَهُمُ اللَّهُ مِثْلِ أَبِي الْحَسَنِ بْنِ كِبْرِيَاءَ وَ غَيْرِهِ</w:t>
      </w:r>
      <w:r>
        <w:rPr>
          <w:rFonts w:eastAsia="Amiri" w:cs="Amiri" w:ascii="Amiri" w:hAnsi="Amiri"/>
          <w:color w:val="111111"/>
          <w:sz w:val="28"/>
          <w:szCs w:val="28"/>
          <w:rtl w:val="true"/>
          <w:lang w:bidi="ar-SA"/>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جَمَاعَةٌ عَنْ أَبِي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نَفِيسٍ فِيمَا كَتَبَهُ بِالْأَهْوَازِ أَوَّلَ كِتَابٍ وَرَدَ مِنْ أَبِي الْقَاسِمِ رَضِيَ اللَّهُ عَنْهُ نَعْرِفُهُ</w:t>
      </w:r>
      <w:r>
        <w:rPr>
          <w:rStyle w:val="FootnoteAnchor"/>
          <w:rtl w:val="true"/>
        </w:rPr>
        <w:footnoteReference w:id="1891"/>
      </w:r>
      <w:r>
        <w:rPr>
          <w:rFonts w:ascii="Amiri" w:hAnsi="Amiri" w:eastAsia="Amiri" w:cs="Amiri"/>
          <w:color w:val="111111"/>
          <w:sz w:val="28"/>
          <w:sz w:val="28"/>
          <w:szCs w:val="28"/>
          <w:rtl w:val="true"/>
          <w:lang w:bidi="ar-SA"/>
        </w:rPr>
        <w:t>عَرَّفَهُ اللَّهُ الْخَيْرَ كُلَّهُ وَ رِضْوَانَهُ وَ أَسْعَدَهُ بِالتَّوْفِيقِ وَقَفْنَا عَلَى كِتَابِهِ وَ ثِقَتُنَا بِمَا هُوَ عَلَيْهِ وَ أَنَّهُ عِنْدَنَا بِالْمَنْزِلَةِ وَ الْمَحَلِّ اللَّذَيْنِ يَسُرَّانِهِ زَادَ اللَّهُ فِي إِحْسَانِهِ إِلَيْهِ إِنَّهُ وَلِيُّ قَدِيرٌ وَ الْحَمْدُ لِلَّهِ لَا شَرِيكَ لَهُ وَ صَلَّى اللَّهُ عَلَى رَسُولِهِ مُحَمَّدٍ وَ آلِهِ وَ سَلَّمَ تَسْلِيماً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وَرَدَتْ هَذِهِ الرُّقْعَةُ يَوْمَ الْأَحَدِ لِسِتِّ لَيَالٍ خَلَوْنَ مِنْ شَوَّالٍ سَنَةَ خَمْسٍ وَ ثَلَاثِمِائَةٍ</w:t>
      </w:r>
      <w:r>
        <w:rPr>
          <w:rFonts w:eastAsia="Amiri" w:cs="Amiri" w:ascii="Amiri" w:hAnsi="Amiri"/>
          <w:color w:val="111111"/>
          <w:sz w:val="28"/>
          <w:szCs w:val="28"/>
          <w:rtl w:val="true"/>
          <w:lang w:bidi="ar-SA"/>
        </w:rPr>
        <w:t>.</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الْحَسَنِ مُحَمَّدِ بْنِ أَحْمَدَ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أَحْمَدَ بْنِ إِبْرَاهِيمَ النَّوْبَخْتِيِّ وَ إِمْلَاءِ أَبِي الْقَاسِمِ الْحُسَيْنِ بْنِ رَوْحٍ رَضِيَ اللَّهُ عَنْهُ عَلَى ظَهْرِ كِتَابٍ فِيهِ جَوَابَاتٌ وَ مَسَائِلُ أُنْفِذَتْ مِنْ قُمَّ يَسْأَلُ عَنْهَا هَلْ هِيَ جَوَابَاتُ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جَوَابَاتُ مُحَمَّدِ بْنِ عَلِيٍّ الشَّلْمَغَانِيِّ لِأَنَّهُ حُكِيَ عَنْهُ أَنَّهُ قَالَ هَذِهِ الْمَسَائِلُ أَنَا أَجَبْتُ عَنْهَا فَكَتَبَ إِلَيْهِمْ عَلَى ظَهْرِ كِتَابِهِمْ بِسْمِ اللَّهِ الرَّحْمنِ الرَّحِيمِ قَدْ وَقَفْنَا عَلَى هَذِهِ الرُّقْعَةِ وَ مَا تَضَمَّنَتْهُ فَجَمِيعُهُ جَوَابُنَا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الْمَسَائِلِ</w:t>
      </w:r>
      <w:r>
        <w:rPr>
          <w:rFonts w:eastAsia="Amiri" w:cs="Amiri" w:ascii="Amiri" w:hAnsi="Amiri"/>
          <w:color w:val="111111"/>
          <w:sz w:val="28"/>
          <w:szCs w:val="28"/>
          <w:rtl w:val="true"/>
          <w:lang w:bidi="ar-SA"/>
        </w:rPr>
        <w:t>]</w:t>
      </w:r>
      <w:r>
        <w:rPr>
          <w:rStyle w:val="FootnoteAnchor"/>
          <w:rtl w:val="true"/>
        </w:rPr>
        <w:footnoteReference w:id="1893"/>
      </w:r>
      <w:r>
        <w:rPr>
          <w:rFonts w:ascii="Amiri" w:hAnsi="Amiri" w:eastAsia="Amiri" w:cs="Amiri"/>
          <w:color w:val="111111"/>
          <w:sz w:val="28"/>
          <w:sz w:val="28"/>
          <w:szCs w:val="28"/>
          <w:rtl w:val="true"/>
          <w:lang w:bidi="ar-SA"/>
        </w:rPr>
        <w:t>وَ لَا مَدْخَلَ لِلْمَخْذُولِ الضَّالِّ الْمُضِلِّ الْمَعْرُوفِ بِالْعَزَاقِرِيِّ لَعَنَهُ اللَّهُ فِي حَرْفٍ مِنْهُ وَ قَدْ كَانَتْ أَشْيَاءُ خَرَجَتْ إِلَيْكُمْ عَلَى يَدَيْ</w:t>
      </w:r>
      <w:r>
        <w:rPr>
          <w:rStyle w:val="FootnoteAnchor"/>
          <w:rtl w:val="true"/>
        </w:rPr>
        <w:footnoteReference w:id="1894"/>
      </w:r>
      <w:r>
        <w:rPr>
          <w:rFonts w:ascii="Amiri" w:hAnsi="Amiri" w:eastAsia="Amiri" w:cs="Amiri"/>
          <w:color w:val="111111"/>
          <w:sz w:val="28"/>
          <w:sz w:val="28"/>
          <w:szCs w:val="28"/>
          <w:rtl w:val="true"/>
          <w:lang w:bidi="ar-SA"/>
        </w:rPr>
        <w:t>أَحْمَدَ بْنِ بِلَالٍ</w:t>
      </w:r>
      <w:r>
        <w:rPr>
          <w:rStyle w:val="FootnoteAnchor"/>
          <w:rtl w:val="true"/>
        </w:rPr>
        <w:footnoteReference w:id="1895"/>
      </w:r>
      <w:r>
        <w:rPr>
          <w:rFonts w:ascii="Amiri" w:hAnsi="Amiri" w:eastAsia="Amiri" w:cs="Amiri"/>
          <w:color w:val="111111"/>
          <w:sz w:val="28"/>
          <w:sz w:val="28"/>
          <w:szCs w:val="28"/>
          <w:rtl w:val="true"/>
          <w:lang w:bidi="ar-SA"/>
        </w:rPr>
        <w:t>وَ غَيْرِهِ مِنْ نُظَرَائِهِ وَ كَانَ</w:t>
      </w:r>
      <w:r>
        <w:rPr>
          <w:rStyle w:val="FootnoteAnchor"/>
          <w:rtl w:val="true"/>
        </w:rPr>
        <w:footnoteReference w:id="1896"/>
      </w:r>
      <w:r>
        <w:rPr>
          <w:rFonts w:ascii="Amiri" w:hAnsi="Amiri" w:eastAsia="Amiri" w:cs="Amiri"/>
          <w:color w:val="111111"/>
          <w:sz w:val="28"/>
          <w:sz w:val="28"/>
          <w:szCs w:val="28"/>
          <w:rtl w:val="true"/>
          <w:lang w:bidi="ar-SA"/>
        </w:rPr>
        <w:t>مِنِ ارْتِدَادِهِمْ عَنِ الْإِسْلَامِ مِثْلُ مَا كَانَ مِنْ هَذَا عَلَيْهِمْ لَعْنَةُ اللَّهِ وَ غَضَبُهُ، فَاسْتَثْبَتُ</w:t>
      </w:r>
      <w:r>
        <w:rPr>
          <w:rStyle w:val="FootnoteAnchor"/>
          <w:rtl w:val="true"/>
        </w:rPr>
        <w:footnoteReference w:id="1897"/>
      </w:r>
      <w:r>
        <w:rPr>
          <w:rFonts w:ascii="Amiri" w:hAnsi="Amiri" w:eastAsia="Amiri" w:cs="Amiri"/>
          <w:color w:val="111111"/>
          <w:sz w:val="28"/>
          <w:sz w:val="28"/>
          <w:szCs w:val="28"/>
          <w:rtl w:val="true"/>
          <w:lang w:bidi="ar-SA"/>
        </w:rPr>
        <w:t>قَدِيماً فِي ذَلِكَ فَخَرَجَ الْجَوَابُ أَلَا</w:t>
      </w:r>
      <w:r>
        <w:rPr>
          <w:rStyle w:val="FootnoteAnchor"/>
          <w:rtl w:val="true"/>
        </w:rPr>
        <w:footnoteReference w:id="1898"/>
      </w:r>
      <w:r>
        <w:rPr>
          <w:rFonts w:ascii="Amiri" w:hAnsi="Amiri" w:eastAsia="Amiri" w:cs="Amiri"/>
          <w:color w:val="111111"/>
          <w:sz w:val="28"/>
          <w:sz w:val="28"/>
          <w:szCs w:val="28"/>
          <w:rtl w:val="true"/>
          <w:lang w:bidi="ar-SA"/>
        </w:rPr>
        <w:t>مَنِ اسْتَثْبَتَّ فَإِنَّهُ</w:t>
      </w:r>
      <w:r>
        <w:rPr>
          <w:rStyle w:val="FootnoteAnchor"/>
          <w:rtl w:val="true"/>
        </w:rPr>
        <w:footnoteReference w:id="1899"/>
      </w:r>
      <w:r>
        <w:rPr>
          <w:rFonts w:ascii="Amiri" w:hAnsi="Amiri" w:eastAsia="Amiri" w:cs="Amiri"/>
          <w:color w:val="111111"/>
          <w:sz w:val="28"/>
          <w:sz w:val="28"/>
          <w:szCs w:val="28"/>
          <w:rtl w:val="true"/>
          <w:lang w:bidi="ar-SA"/>
        </w:rPr>
        <w:t xml:space="preserve">لَا ضَرَرَ فِي خُرُوجِ مَا خَرَجَ عَلَى </w:t>
      </w:r>
    </w:p>
    <w:p>
      <w:pPr>
        <w:pStyle w:val="BookText"/>
        <w:rPr/>
      </w:pPr>
      <w:r>
        <w:rPr>
          <w:rFonts w:ascii="Amiri" w:hAnsi="Amiri" w:eastAsia="Amiri" w:cs="Amiri"/>
          <w:color w:val="111111"/>
          <w:sz w:val="28"/>
          <w:sz w:val="28"/>
          <w:szCs w:val="28"/>
          <w:rtl w:val="true"/>
          <w:lang w:bidi="ar-SA"/>
        </w:rPr>
        <w:t>أَيْدِيهِمْ وَ إِنَّ ذَلِكَ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قَدِيماً عَنْ بَعْضِ الْعُلَمَاءِ عَلَيْهِمُ السَّلَامُ وَ الصَّلَاةُ وَ الرَّحْمَةُ أَنَّهُ سُئِلَ عَنْ مِثْلِ هَذَا بِعَيْنِهِ فِي بَعْضِ مَنْ غَضِبَ اللَّهُ عَلَيْهِ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عِلْمُنَا وَ لَا شَيْ‌ءَ عَلَيْكُمْ مِنْ كُفْرِ مَنْ كَفَرَ فَمَا صَحَّ لَكُمْ مِمَّا خَرَجَ عَلَى يَدِهِ بِرِوَايَةِ غَيْرِهِ لَهُ مِنَ الثِّقَاتِ رَحِمَهُمُ اللَّهُ فَاحْمَدُوا اللَّهَ وَ اقْبَلُوهُ وَ مَا شَكَكْتُمْ فِيهِ أَوْ لَمْ يَخْرُجْ إِلَيْكُمْ فِي ذَلِكَ إِلَّا عَلَى يَدِهِ فَرُدُّوهُ إِلَيْنَا لِنُصَحِّحَهُ أَوْ نُبْطِلَهُ وَ اللَّهُ تَقَدَّسَتْ أَسْمَاؤُهُ وَ جَلَّ ثَنَاؤُهُ وَلِيُّ تَوْفِيقِكُمْ وَ حَسْبُنَا</w:t>
      </w:r>
      <w:r>
        <w:rPr>
          <w:rStyle w:val="FootnoteAnchor"/>
          <w:rtl w:val="true"/>
        </w:rPr>
        <w:footnoteReference w:id="1900"/>
      </w:r>
      <w:r>
        <w:rPr>
          <w:rFonts w:ascii="Amiri" w:hAnsi="Amiri" w:eastAsia="Amiri" w:cs="Amiri"/>
          <w:color w:val="111111"/>
          <w:sz w:val="28"/>
          <w:sz w:val="28"/>
          <w:szCs w:val="28"/>
          <w:rtl w:val="true"/>
          <w:lang w:bidi="ar-SA"/>
        </w:rPr>
        <w:t>فِي أُمُورِنَا كُلِّهَا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نُوحٍ أَوَّلُ مَنْ حَدَّثَنَا بِهَذَا التَّوْقِيعِ أَبُو الْحُسَيْنِ مُحَمَّدُ بْنُ عَلِيِّ بْنِ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901"/>
      </w:r>
      <w:r>
        <w:rPr>
          <w:rFonts w:ascii="Amiri" w:hAnsi="Amiri" w:eastAsia="Amiri" w:cs="Amiri"/>
          <w:color w:val="111111"/>
          <w:sz w:val="28"/>
          <w:sz w:val="28"/>
          <w:szCs w:val="28"/>
          <w:rtl w:val="true"/>
          <w:lang w:bidi="ar-SA"/>
        </w:rPr>
        <w:t>ذَكَرَ أَنَّهُ كَتَبَهُ مِنْ ظَهْرِ الدَّرْجِ الَّذِي عِنْدَ أَبِي الْحَسَنِ بْنِ دَاوُدَ فَلَمَّا قَدِمَ أَبُو الْحَسَنِ بْنُ دَاوُدَ وَ قَرَأْتُهُ عَلَيْهِ ذَكَرَ أَنَّ هَذَا الدَّرْجَ بِعَيْنِهِ كَتَبَ بِهِ</w:t>
      </w:r>
      <w:r>
        <w:rPr>
          <w:rStyle w:val="FootnoteAnchor"/>
          <w:rtl w:val="true"/>
        </w:rPr>
        <w:footnoteReference w:id="1902"/>
      </w:r>
      <w:r>
        <w:rPr>
          <w:rFonts w:ascii="Amiri" w:hAnsi="Amiri" w:eastAsia="Amiri" w:cs="Amiri"/>
          <w:color w:val="111111"/>
          <w:sz w:val="28"/>
          <w:sz w:val="28"/>
          <w:szCs w:val="28"/>
          <w:rtl w:val="true"/>
          <w:lang w:bidi="ar-SA"/>
        </w:rPr>
        <w:t>أَهْلُ قُمَّ إِلَى الشَّيْخِ أَبِي الْقَاسِمِ وَ فِيهِ مَسَائِلُ فَأَجَابَهُمْ عَلَى ظَهْرِهِ بِخَطِّ أَحْمَدَ بْنِ إِبْرَاهِيمَ النَّوْبَخْتِيِّ وَ حَصَلَ الدَّرْجُ عِنْدَ أَبِي الْحَسَنِ بْنِ دَاوُدَ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الدَّرْجِ</w:t>
      </w:r>
      <w:r>
        <w:rPr>
          <w:rFonts w:eastAsia="Amiri" w:cs="Amiri" w:ascii="Amiri" w:hAnsi="Amiri"/>
          <w:color w:val="111111"/>
          <w:sz w:val="28"/>
          <w:szCs w:val="28"/>
          <w:rtl w:val="true"/>
          <w:lang w:bidi="ar-SA"/>
        </w:rPr>
        <w:t>:</w:t>
      </w:r>
      <w:r>
        <w:rPr>
          <w:rStyle w:val="FootnoteAnchor"/>
          <w:rtl w:val="true"/>
        </w:rPr>
        <w:footnoteReference w:id="1903"/>
      </w:r>
      <w:r>
        <w:rPr>
          <w:rFonts w:ascii="Amiri" w:hAnsi="Amiri" w:eastAsia="Amiri" w:cs="Amiri"/>
          <w:color w:val="111111"/>
          <w:sz w:val="28"/>
          <w:sz w:val="28"/>
          <w:szCs w:val="28"/>
          <w:rtl w:val="true"/>
          <w:lang w:bidi="ar-SA"/>
        </w:rPr>
        <w:t xml:space="preserve">مَسَائِلُ مُحَمَّدِ بْنِ عَبْدِ اللَّهِ بْنِ جَعْفَرٍ الْحِمْيَرِيِّ بِسْمِ اللَّهِ الرَّحْمَنِ الرَّحِيمِ أَطَالَ اللَّهُ بَقَاءَكَ وَ أَدَامَ عِزَّكَ وَ تَأْيِيدَكَ وَ سَعَادَتَكَ وَ سَلَامَتَكَ وَ أَتَمَّ 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1904"/>
      </w:r>
      <w:r>
        <w:rPr>
          <w:rFonts w:ascii="Amiri" w:hAnsi="Amiri" w:eastAsia="Amiri" w:cs="Amiri"/>
          <w:color w:val="111111"/>
          <w:sz w:val="28"/>
          <w:sz w:val="28"/>
          <w:szCs w:val="28"/>
          <w:rtl w:val="true"/>
          <w:lang w:bidi="ar-SA"/>
        </w:rPr>
        <w:t>وَ زَادَ فِي إِحْسَانِهِ إِلَيْكَ وَ جَمِيلِ مَوَاهِبِهِ لَدَيْكَ وَ فَضْلِهِ عِنْدَكَ وَ جَعَلَنِي مِنَ السُّوءِ</w:t>
      </w:r>
      <w:r>
        <w:rPr>
          <w:rStyle w:val="FootnoteAnchor"/>
          <w:rtl w:val="true"/>
        </w:rPr>
        <w:footnoteReference w:id="1905"/>
      </w:r>
      <w:r>
        <w:rPr>
          <w:rFonts w:ascii="Amiri" w:hAnsi="Amiri" w:eastAsia="Amiri" w:cs="Amiri"/>
          <w:color w:val="111111"/>
          <w:sz w:val="28"/>
          <w:sz w:val="28"/>
          <w:szCs w:val="28"/>
          <w:rtl w:val="true"/>
          <w:lang w:bidi="ar-SA"/>
        </w:rPr>
        <w:t>فِدَاكَ وَ قَدَّمَنِي قِبَلَكَ النَّاسُ يَتَنَافَسُونَ فِي الدَّرَجَاتِ فَمَنْ قَبِلْتُمُوهُ كَانَ مَقْبُولًا وَ مَنْ دَفَعْتُمُوهُ كَانَ وَضِيعاً وَ الْخَامِلُ مَنْ وَضَعْتُمُوهُ وَ نَعُوذُ بِاللَّهِ مِنْ ذَلِكَ وَ بِبَلَدِنَا أَيَّدَكَ اللَّهُ جَمَاعَةٌ مِنَ الْوُجُوهِ يَتَسَاوَوْنَ وَ يَتَنَافَسُونَ فِي الْمَنْزِلَةِ</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أَيَّدَكَ اللَّهُ كِتَابُكَ إِلَى جَمَاعَةٍ مِنْهُمْ فِي أَمْرٍ أَمَرْتَهُمْ بِهِ مِنْ مُعَاوَنَةِ ص</w:t>
      </w:r>
      <w:r>
        <w:rPr>
          <w:rStyle w:val="FootnoteAnchor"/>
          <w:rtl w:val="true"/>
        </w:rPr>
        <w:footnoteReference w:id="1906"/>
      </w:r>
      <w:r>
        <w:rPr>
          <w:rFonts w:ascii="Amiri" w:hAnsi="Amiri" w:eastAsia="Amiri" w:cs="Amiri"/>
          <w:color w:val="111111"/>
          <w:sz w:val="28"/>
          <w:sz w:val="28"/>
          <w:szCs w:val="28"/>
          <w:rtl w:val="true"/>
          <w:lang w:bidi="ar-SA"/>
        </w:rPr>
        <w:t xml:space="preserve">وَ أُخْرِجَ عَلِيُّ بْنُ مُحَمَّدِ بْنِ الْحُسَيْنِ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بادوكة</w:t>
      </w:r>
      <w:r>
        <w:rPr>
          <w:rStyle w:val="FootnoteAnchor"/>
          <w:rtl w:val="true"/>
        </w:rPr>
        <w:footnoteReference w:id="1908"/>
      </w:r>
      <w:r>
        <w:rPr>
          <w:rFonts w:ascii="Amiri" w:hAnsi="Amiri" w:eastAsia="Amiri" w:cs="Amiri"/>
          <w:color w:val="111111"/>
          <w:sz w:val="28"/>
          <w:sz w:val="28"/>
          <w:szCs w:val="28"/>
          <w:rtl w:val="true"/>
          <w:lang w:bidi="ar-SA"/>
        </w:rPr>
        <w:t xml:space="preserve">وَ هُوَ 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مِنْ بَيْنِهِمْ فَاغْتَمَّ بِذَلِكَ وَ سَأَلَنِي أَيَّدَكَ اللَّهُ أَنْ أُعْلِمَكَ مَا نَالَهُ مِنْ ذَلِكَ فَإِنْ كَانَ مِنْ ذَنْبٍ اسْتَغْفَرَ اللَّهَ مِنْهُ وَ إِنْ يَكُنْ غَيْرُ ذَلِكَ عَرَّفْتَهُ مَا يَسْكُنُ نَفْسُهُ إِلَيْهِ إِنْ شَاءَ اللَّهُ التَّوْقِيعُ لَمْ نُكَاتِبْ إِلَّا مَنْ كَاتَبَنَا</w:t>
      </w:r>
      <w:r>
        <w:rPr>
          <w:rStyle w:val="FootnoteAnchor"/>
          <w:rtl w:val="true"/>
        </w:rPr>
        <w:footnoteReference w:id="1909"/>
      </w:r>
      <w:r>
        <w:rPr>
          <w:rFonts w:ascii="Amiri" w:hAnsi="Amiri" w:eastAsia="Amiri" w:cs="Amiri"/>
          <w:color w:val="111111"/>
          <w:sz w:val="28"/>
          <w:sz w:val="28"/>
          <w:szCs w:val="28"/>
          <w:rtl w:val="true"/>
          <w:lang w:bidi="ar-SA"/>
        </w:rPr>
        <w:t>وَ قَدْ عَوَّدْتَنِي أَدَامَ اللَّهُ عِزَّكَ مِنْ تَفَضُّلِكَ مَا أَنْتَ أَهْلٌ أَنْ تُجْرِيَنِي</w:t>
      </w:r>
      <w:r>
        <w:rPr>
          <w:rStyle w:val="FootnoteAnchor"/>
          <w:rtl w:val="true"/>
        </w:rPr>
        <w:footnoteReference w:id="1910"/>
      </w:r>
      <w:r>
        <w:rPr>
          <w:rFonts w:ascii="Amiri" w:hAnsi="Amiri" w:eastAsia="Amiri" w:cs="Amiri"/>
          <w:color w:val="111111"/>
          <w:sz w:val="28"/>
          <w:sz w:val="28"/>
          <w:szCs w:val="28"/>
          <w:rtl w:val="true"/>
          <w:lang w:bidi="ar-SA"/>
        </w:rPr>
        <w:t>عَلَى الْعَادَةِ وَ قِبَلَكَ أَعَزَّكَ اللَّهُ</w:t>
      </w:r>
      <w:r>
        <w:rPr>
          <w:rStyle w:val="FootnoteAnchor"/>
          <w:rtl w:val="true"/>
        </w:rPr>
        <w:footnoteReference w:id="1911"/>
      </w:r>
      <w:r>
        <w:rPr>
          <w:rFonts w:ascii="Amiri" w:hAnsi="Amiri" w:eastAsia="Amiri" w:cs="Amiri"/>
          <w:color w:val="111111"/>
          <w:sz w:val="28"/>
          <w:sz w:val="28"/>
          <w:szCs w:val="28"/>
          <w:rtl w:val="true"/>
          <w:lang w:bidi="ar-SA"/>
        </w:rPr>
        <w:t xml:space="preserve">فُقَهَاءُ أَنَا مُحْتَاجٌ إِلَى أَشْيَاءَ تَسْأَلُ لِي عَنْهَا فَرُوِيَ لَنَا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إِمَامِ قَوْمٍ صَلَّى بِهِمْ بَعْضَ صَلَاتِهِمْ وَ حَدَثَتْ عَلَيْهِ حَادِثَةٌ كَيْفَ يَعْمَلُ مَنْ خَلْفَهُ فَقَالَ يُؤَخَّرُ وَ يُقَدَّمُ بَعْضُهُمْ وَ يُتِمُّ صَلَاتَهُمْ وَ يَغْتَسِلُ مَنْ مَسَّهُ التَّوْقِيعُ لَيْسَ عَلَى مَنْ نَحَّاهُ إِلَّا غَسْلُ الْيَدِ وَ إِذَا لَمْ تَحْدُثْ حَادِثَةٌ تَقْطَعُ الصَّلَاةَ تَمَّمَ صَلَاتَهُ مَعَ الْقَوْمِ وَ 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 مَيِّتاً بِحَرَارَتِهِ غَسَلَ يَدَيْهِ</w:t>
      </w:r>
      <w:r>
        <w:rPr>
          <w:rStyle w:val="FootnoteAnchor"/>
          <w:rtl w:val="true"/>
        </w:rPr>
        <w:footnoteReference w:id="1912"/>
      </w:r>
      <w:r>
        <w:rPr>
          <w:rFonts w:ascii="Amiri" w:hAnsi="Amiri" w:eastAsia="Amiri" w:cs="Amiri"/>
          <w:color w:val="111111"/>
          <w:sz w:val="28"/>
          <w:sz w:val="28"/>
          <w:szCs w:val="28"/>
          <w:rtl w:val="true"/>
          <w:lang w:bidi="ar-SA"/>
        </w:rPr>
        <w:t xml:space="preserve">وَ مَنْ مَسَّهُ وَ قَدْ بَرَدَ فَعَلَيْهِ الْغُسْلُ وَ هَذَا الْإِمَامُ فِي هَذِهِ الْحَالَةِ لَا يَكُونُ مَسُّهُ إِلَّا </w:t>
      </w:r>
    </w:p>
    <w:p>
      <w:pPr>
        <w:pStyle w:val="BookText"/>
        <w:rPr/>
      </w:pPr>
      <w:r>
        <w:rPr>
          <w:rFonts w:ascii="Amiri" w:hAnsi="Amiri" w:eastAsia="Amiri" w:cs="Amiri"/>
          <w:color w:val="111111"/>
          <w:sz w:val="28"/>
          <w:sz w:val="28"/>
          <w:szCs w:val="28"/>
          <w:rtl w:val="true"/>
          <w:lang w:bidi="ar-SA"/>
        </w:rPr>
        <w:t>بِحَرَارَتِهِ وَ الْعَمَلُ مِنْ ذَلِكَ عَلَى مَا هُوَ وَ لَعَلَّهُ يُنَحِّيهِ بِثِيَابِهِ وَ لَا يَمَسُّهُ فَكَيْفَ 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 إِذَا مَسَّهُ عَلَى هَذِهِ الْحَالَةِ</w:t>
      </w:r>
      <w:r>
        <w:rPr>
          <w:rStyle w:val="FootnoteAnchor"/>
          <w:rtl w:val="true"/>
        </w:rPr>
        <w:footnoteReference w:id="1913"/>
      </w:r>
      <w:r>
        <w:rPr>
          <w:rFonts w:ascii="Amiri" w:hAnsi="Amiri" w:eastAsia="Amiri" w:cs="Amiri"/>
          <w:color w:val="111111"/>
          <w:sz w:val="28"/>
          <w:sz w:val="28"/>
          <w:szCs w:val="28"/>
          <w:rtl w:val="true"/>
          <w:lang w:bidi="ar-SA"/>
        </w:rPr>
        <w:t>لَمْ يَكُنْ عَلَيْهِ إِلَّا غَسْلُ يَدِهِ</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صَلَاةِ جَعْفَرٍ إِذَا سَهَا فِي التَّسْبِيحِ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قِيَامٍ أَوْ قُعُودٍ أَوْ رُكُوعٍ أَوْ سُجُودٍ وَ ذَكَرَهُ فِي حَالَةٍ أُخْرَى قَدْ صَارَ فِيهَا مِنْ هَذِهِ الصَّلَاةِ هَلْ يُعِيدُ مَا فَاتَهُ مِنْ ذَلِكَ التَّسْبِيحِ فِي الْحَالَةِ الَّتِي ذَكَرَهَا أَمْ يَتَجَاوَزُ فِي صَلَاتِهِ التَّوْقِيعُ إِذَا 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حَالَةٍ مِنْ ذَلِكَ ثُمَّ ذَكَرَ فِي حَالَةٍ أُخْرَى قَضَى مَا فَاتَهُ فِي الْحَالَةِ الَّتِي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الْمَرْأَةِ يَمُوتُ زَوْجُهَا هَلْ يَجُوزُ أَنْ تَخْرُجَ فِي جَنَازَتِهِ أَمْ لَا التَّوْقِيعُ تَخْرُجُ فِي جَنَازَتِهِ وَ هَلْ يَجُوزُ لَهَا وَ هِيَ فِي عِدَّتِهَا أَنْ تَزُورَ قَبْرَ زَوْجِهَا أَمْ لَا التَّوْقِيعُ تَزُورُ قَبْرَ زَوْجِهَا وَ لَا تَبِيتُ عَنْ بَيْتِهَا وَ هَلْ يَجُوزُ لَهَا أَنْ تَخْرُجَ فِي قَضَاءِ حَقٍّ يَلْزَمُهَا أَمْ لَا تَبْرَحُ مِنْ بَيْتِهَا وَ هِيَ فِي عِدَّتِهَا التَّوْقِيعُ إِذَا كَانَ حَقٌّ خَرَجَتْ وَ قَضَتْهُ وَ إِذَا كَانَتْ لَهَا حَاجَةٌ لَمْ يَكُنْ لَهَا مَنْ يَنْظُرُ فِيهَا خَرَجَتْ لَهَا حَتَّى تَقْضِيَ وَ لَا تَبِيتُ عَنْ مَنْزِلِهَا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تبيت إلّا في بيتها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تبيت عن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فِي ثَوَابِ الْقُرْآنِ فِي الْفَرَائِضِ وَ غَيْرِهَا أَنَّ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عَجَباً لِمَنْ لَمْ يَقْرَأْ فِي صَلَاتِهِ إِنَّا أَنْزَلْنَاهُ فِي لَيْلَةِ الْقَدْرِ كَيْفَ تُقْبَلُ صَلَاتُهُ وَ رُوِيَ مَا زَكَتْ صَلَاةٌ لَمْ يُقْرَأْ فِيهَا بِ قُلْ هُوَ اللَّهُ أَحَدٌ وَ رُوِيَ أَنَّ مَنْ قَرَأَ فِي فَرَائِضِهِ الْهُمَزَةَ أُعْطِيَ مِنَ الدُّنْيَا فَهَلْ يَجُوزُ أَنْ يَقْرَأَ الْهُمَزَةَ وَ يَدَعَ هَذِهِ السُّوَرَ الَّتِي ذَكَرْنَاهَا مَعَ مَا قَدْ رُوِيَ أَنَّهُ لَا تُقْبَلُ صَلَاةٌ وَ لَا تَزْكُو إِلَّا بِهِمَا التَّوْقِيعُ الثَّوَابُ فِي السُّوَرِ عَلَى مَا قَدْ رُوِيَ وَ إِذَا تَرَكَ سُورَةً مِمَّا فِيهَا الثَّوَابُ وَ قَرَأَ قُلْ هُوَ اللَّهُ أَحَدٌ وَ إِنَّا أَنْزَلْنَاهُ لِفَضْلِهِمَا أُعْطِيَ ثَوَابَ مَا قَرَأَ وَ ثَوَابَ السُّورَةِ الَّتِي تَرَكَ وَ يَجُوزُ أَنْ يَقْرَأَ غَيْرَ هَاتَيْنِ السُّورَتَيْنِ وَ تَكُونُ صَلَاتُهُ تَامَّةً وَ لَكِنْ يَكُونُ قَدْ تَرَكَ الْفَضْلَ</w:t>
      </w:r>
      <w:r>
        <w:rPr>
          <w:rStyle w:val="FootnoteAnchor"/>
          <w:rtl w:val="true"/>
        </w:rPr>
        <w:footnoteReference w:id="1915"/>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عن فلاح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وَدَاعِ شَهْرِ رَمَضَانَ مَتَى يَكُونُ فَقَدِ اخْتَلَفَ فِيهِ أَصْحَابُنَا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فَبَعْضُهُمْ يَقُولُ يُقْرَأُ فِي آخِرِ لَيْلَةٍ مِنْهُ وَ بَعْضُهُمْ يَقُولُ هُوَ فِي آخِرِ يَوْمٍ مِنْهُ إِذَا رَأَى هِلَالَ شَوَّالٍ التَّوْقِيعُ الْعَمَلُ فِي شَهْرِ رَمَضَانَ فِي لَيَالِيهِ وَ الْوَدَاعُ يَقَعُ فِي آخِرِ لَيْلَةٍ مِنْهُ فَإِنْ خَافَ أَنْ يَنْقُصَ جَعَلَهُ فِي لَيْلَتَيْنِ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قَوْلِ اللَّهِ عَزَّ وَ جَلَ إِنَّهُ لَقَوْلُ رَسُولٍ كَرِيمٍ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الْمَعْنِيُّ بِهِ ذِي قُوَّةٍ عِنْدَ ذِي الْعَرْشِ مَكِينٍ مَا هَذِهِ الْقُوَّةُ مُطاعٍ ثَمَّ أَمِينٍ</w:t>
      </w:r>
      <w:r>
        <w:rPr>
          <w:rStyle w:val="FootnoteAnchor"/>
          <w:rtl w:val="true"/>
        </w:rPr>
        <w:footnoteReference w:id="1916"/>
      </w:r>
      <w:r>
        <w:rPr>
          <w:rFonts w:ascii="Amiri" w:hAnsi="Amiri" w:eastAsia="Amiri" w:cs="Amiri"/>
          <w:color w:val="111111"/>
          <w:sz w:val="28"/>
          <w:sz w:val="28"/>
          <w:szCs w:val="28"/>
          <w:rtl w:val="true"/>
          <w:lang w:bidi="ar-SA"/>
        </w:rPr>
        <w:t>مَا هَذِهِ الطَّاعَةُ وَ أَيْنَ هِيَ فَرَأْيُكَ أَدَامَ اللَّهُ عِزَّكَ بِالتَّفَضُّلِ عَلَيَّ بِمَسْأَلَةِ مَنْ تَثِقُ بِهِ مِنَ الْفُقَهَاءِ عَنْ هَذِهِ الْمَسَائِلِ وَ إِجَابَتِي عَنْهَا مُنْعِماً مَعَ مَا تَشْرَحُهُ لِي مِنْ أَمْرِ مُحَمَّدِ بْنِ الْحُسَيْنِ بْنِ مَالِكٍ الْمُقَدَّمِ ذِكْرُهُ بِمَا يَسْكُنُ إِلَيْهِ وَ يَعْتَدُّ بِنِعْمَةِ اللَّهِ عِنْدَهُ وَ تَفَضَّلْ عَلَيَّ بِدُعَاءٍ جَامِعٍ لِي وَ لِإِخْوَانِي لِلدُّنْيَا وَ الْآخِرَةِ فَعَلْتَ مُثَاباً إِنْ شَاءَ اللَّهُ تَعَالَى التَّوْقِيعُ جَمَعَ اللَّهُ لَكَ وَ لِإِخْوَانِكَ خَيْرَ الدُّنْيَا وَ الْآخِرَةِ أَطَالَ اللَّهُ بَقَاءَكَ</w:t>
      </w:r>
      <w:r>
        <w:rPr>
          <w:rStyle w:val="FootnoteAnchor"/>
          <w:rtl w:val="true"/>
        </w:rPr>
        <w:footnoteReference w:id="1917"/>
      </w:r>
      <w:r>
        <w:rPr>
          <w:rFonts w:ascii="Amiri" w:hAnsi="Amiri" w:eastAsia="Amiri" w:cs="Amiri"/>
          <w:color w:val="111111"/>
          <w:sz w:val="28"/>
          <w:sz w:val="28"/>
          <w:szCs w:val="28"/>
          <w:rtl w:val="true"/>
          <w:lang w:bidi="ar-SA"/>
        </w:rPr>
        <w:t>وَ أَدَامَ عِزَّكَ وَ تَأْيِيدَكَ وَ كَرَامَتَكَ وَ سَعَادَتَكَ وَ سَلَامَتَكَ وَ أَتَمَّ نِعْمَتَهُ عَلَيْكَ وَ زَادَ فِي إِحْسَانِهِ إِلَيْكَ وَ جَمِيلِ مَوَاهِبِهِ لَدَيْكَ وَ فَضْلِهِ عِنْدَكَ وَ جَعَلَنِي مِنْ كُلِّ سُوءٍ وَ مَكْرُوهٍ فِدَاكَ وَ قَدَّمَنِي قِبَلَكَ الْحَمْدُ لِلَّهِ رَبِّ الْعالَمِينَ وَ صَلَّى عَلَى مُحَمَّدٍ وَ آلِهِ أَجْمَعِينَ</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آخَرَ فَرَأْيُكَ أَدَامَ اللَّهُ عِزَّكَ فِي تَأَمُّلِ رُقْعِتي وَ التَّفَضُّلِ بِمَا يُسَهِّلُ لِأُضِيفَهُ إِلَى سَائِرِ أَيَادِيكَ عَلَيَّ وَ احْتَجْتُ أَدَامَ اللَّهُ عِزَّكَ أَنْ تَسْأَلَ لِي بَعْضَ الْفُقَهَاءِ عَنِ الْمُصَلِّي إِذَا قَامَ مِنَ التَّشَهُّدِ الْأَوَّلِ لِلرَّكْعَةِ الثَّالِثَةِ هَلْ يَجِبُ عَلَيْهِ أَنْ يُكَبِّرَ فَإِنَّ بَعْضَ أَصْحَابِنَا قَالَ لَا يَجِبُ عَلَيْهِ التَّكْبِيرُ وَ يُجْزِيهِ أَنْ يَقُولَ بِحَوْلِ اللَّهِ وَ قُوَّتِهِ أَقُومُ وَ أَقْعُدُ الْجَوَابُ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 فِيهِ حَدِيثَيْنِ أَمَّا أَحَدُهُمَا فَإِنَّهُ إِذَا انْتَقَلَ مِنْ حَالَةٍ إِلَى حَالَةٍ أُخْرَى فَعَلَيْهِ تَكْبِيرٌ وَ أَمَّا الْآخَرُ فَإِنَّهُ رُوِيَ أَنَّهُ إِذَا رَفَعَ رَأْسَهُ مِنَ السَّجْدَةِ الثَّانِيَةِ فَكَبَّرَ</w:t>
      </w:r>
      <w:r>
        <w:rPr>
          <w:rStyle w:val="FootnoteAnchor"/>
          <w:rtl w:val="true"/>
        </w:rPr>
        <w:footnoteReference w:id="1919"/>
      </w:r>
      <w:r>
        <w:rPr>
          <w:rFonts w:ascii="Amiri" w:hAnsi="Amiri" w:eastAsia="Amiri" w:cs="Amiri"/>
          <w:color w:val="111111"/>
          <w:sz w:val="28"/>
          <w:sz w:val="28"/>
          <w:szCs w:val="28"/>
          <w:rtl w:val="true"/>
          <w:lang w:bidi="ar-SA"/>
        </w:rPr>
        <w:t xml:space="preserve">ثُمَّ جَلَسَ ثُمَّ قَامَ فَلَيْسَ عَلَيْهِ لِلْقِيَامِ بَعْدَ الْقُعُودِ تَكْبِيرٌ وَ كَذَلِكَ </w:t>
      </w:r>
    </w:p>
    <w:p>
      <w:pPr>
        <w:pStyle w:val="BookText"/>
        <w:rPr/>
      </w:pPr>
      <w:r>
        <w:rPr>
          <w:rFonts w:ascii="Amiri" w:hAnsi="Amiri" w:eastAsia="Amiri" w:cs="Amiri"/>
          <w:color w:val="111111"/>
          <w:sz w:val="28"/>
          <w:sz w:val="28"/>
          <w:szCs w:val="28"/>
          <w:rtl w:val="true"/>
          <w:lang w:bidi="ar-SA"/>
        </w:rPr>
        <w:t>التَّشَهُّدُ الْأَوَّلُ يَجْرِي هَذَا الْمَجْرَى وَ بِأَيِّهِمَا أَخَذْتَ مِنْ جِهَةِ التَّسْلِيمِ كَانَ صَوَاباً</w:t>
      </w:r>
      <w:r>
        <w:rPr>
          <w:rStyle w:val="FootnoteAnchor"/>
          <w:rtl w:val="true"/>
        </w:rPr>
        <w:footnoteReference w:id="1920"/>
      </w:r>
      <w:r>
        <w:rPr>
          <w:rFonts w:ascii="Amiri" w:hAnsi="Amiri" w:eastAsia="Amiri" w:cs="Amiri"/>
          <w:color w:val="111111"/>
          <w:sz w:val="28"/>
          <w:sz w:val="28"/>
          <w:szCs w:val="28"/>
          <w:rtl w:val="true"/>
          <w:lang w:bidi="ar-SA"/>
        </w:rPr>
        <w:t>وَ عَنِ الْفَصِّ الْخُمَاهَنِ</w:t>
      </w:r>
      <w:r>
        <w:rPr>
          <w:rStyle w:val="FootnoteAnchor"/>
          <w:rtl w:val="true"/>
        </w:rPr>
        <w:footnoteReference w:id="1921"/>
      </w:r>
      <w:r>
        <w:rPr>
          <w:rFonts w:ascii="Amiri" w:hAnsi="Amiri" w:eastAsia="Amiri" w:cs="Amiri"/>
          <w:color w:val="111111"/>
          <w:sz w:val="28"/>
          <w:sz w:val="28"/>
          <w:szCs w:val="28"/>
          <w:rtl w:val="true"/>
          <w:lang w:bidi="ar-SA"/>
        </w:rPr>
        <w:t>هَلْ تَجُوزُ فِيهِ الصَّلَاةُ إِذَا كَانَ فِي إِصْبَعِهِ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كَرَاهَةٌ أَنْ يُصَلِّيَ فِيهِ وَ فِيهِ إِطْلَاقٌ وَ الْعَمَلُ عَلَى الْكَرَاهِيَةِ</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رَجُلٍ اشْتَرَى هَدْياً لِرَجُلٍ غَائِبٍ عَنْهُ وَ سَأَلَهُ أَنْ يَنْحَرَ عَنْهُ هَدْياً بِمِنًى فَلَمَّا أَرَادَ نَحْرَ الْهَدْيِ نَسِيَ اسْمَ الرَّجُلِ وَ نَحَرَ الْهَدْيَ ثُمَّ ذَكَرَهُ بَعْدَ ذَلِكَ أَ يُجْزِي عَنِ الرَّجُلِ أَمْ لَا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وَ قَدْ أَجْزَأَ عَنْ صَاحِبِهِ</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حَاكَةٌ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مَجُوسٌ يَأْكُلُونَ الْمَيْتَةَ وَ لَا يَغْتَسِلُونَ مِنَ الْجَنَابَةِ وَ يَنْسِجُونَ لَنَا ثِيَاباً فَهَلْ تَجُوزُ الصَّلَاةُ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 أَنْ تُغْسَلَ الْجَوَابُ</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بِالصَّلَاةِ فِيهَا</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الْمُصَلِّي يَكُونُ فِي صَلَاةِ اللَّيْلِ فِي ظُلْمَةٍ فَإِذَا سَجَدَ يَغْلَطُ بِالسَّجَّادَةِ وَ يَضَعُ جَبْهَتَهُ عَلَى مِسْحٍ</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و في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 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نطع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نَطْعٍ فَإِذَا رَفَعَ رَأْسَهُ وَجَدَ السَّجَّادَةَ هَلْ يَعْتَدُّ بِهَذِهِ السَّجْدَةِ أَمْ لَا يَعْتَدُّ بِهَا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يَسْتَوِ جَالِساً فَلَا شَيْ‌ءَ عَلَيْهِ فِي رَفْعِ رَأْسِهِ لِطَلَبِ الْخُمْرَةِ</w:t>
      </w:r>
      <w:r>
        <w:rPr>
          <w:rStyle w:val="FootnoteAnchor"/>
          <w:rtl w:val="true"/>
        </w:rPr>
        <w:footnoteReference w:id="1926"/>
      </w:r>
      <w:r>
        <w:rPr>
          <w:rStyle w:val="FootnoteAnchor"/>
          <w:rtl w:val="true"/>
        </w:rPr>
        <w:footnoteReference w:id="1927"/>
      </w:r>
      <w:r>
        <w:rPr>
          <w:rFonts w:ascii="Amiri" w:hAnsi="Amiri" w:eastAsia="Amiri" w:cs="Amiri"/>
          <w:color w:val="111111"/>
          <w:sz w:val="28"/>
          <w:sz w:val="28"/>
          <w:szCs w:val="28"/>
          <w:rtl w:val="true"/>
          <w:lang w:bidi="ar-SA"/>
        </w:rPr>
        <w:t>وَ عَنِ الْمُحْرِمِ يَرْفَعُ الظِّلَالَ هَلْ يَرْفَعُ خَشَبَ الْعَمَّارِيَّةِ أَوِ الْكَنِيسَةِ</w:t>
      </w:r>
      <w:r>
        <w:rPr>
          <w:rStyle w:val="FootnoteAnchor"/>
          <w:rtl w:val="true"/>
        </w:rPr>
        <w:footnoteReference w:id="1928"/>
      </w:r>
      <w:r>
        <w:rPr>
          <w:rFonts w:ascii="Amiri" w:hAnsi="Amiri" w:eastAsia="Amiri" w:cs="Amiri"/>
          <w:color w:val="111111"/>
          <w:sz w:val="28"/>
          <w:sz w:val="28"/>
          <w:szCs w:val="28"/>
          <w:rtl w:val="true"/>
          <w:lang w:bidi="ar-SA"/>
        </w:rPr>
        <w:t>وَ يَرْفَعُ الْجَنَاحَيْنِ أَمْ لَا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عَلَيْهِ فِي تَرْكِهِ وَ جَمِيعِ الْخَشَبِ وَ عَنِ الْمُحْرِمِ يَسْتَظِلُّ مِنَ الْمَطَرِ بِنَطْعٍ أَوْ غَيْرِهِ جذرا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ثِيَابِهِ وَ مَا فِي مَحْمِلِهِ أَنْ يَبْتَلَّ فَهَلْ يَجُوزُ ذَلِكَ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929"/>
      </w:r>
      <w:r>
        <w:rPr>
          <w:rFonts w:ascii="Amiri" w:hAnsi="Amiri" w:eastAsia="Amiri" w:cs="Amiri"/>
          <w:color w:val="111111"/>
          <w:sz w:val="28"/>
          <w:sz w:val="28"/>
          <w:szCs w:val="28"/>
          <w:rtl w:val="true"/>
          <w:lang w:bidi="ar-SA"/>
        </w:rPr>
        <w:t>فِي الْمَحْمِلِ فِي طَرِيقِهِ فَعَلَيْهِ دَمٌ</w:t>
      </w:r>
      <w:r>
        <w:rPr>
          <w:rStyle w:val="FootnoteAnchor"/>
          <w:rtl w:val="true"/>
        </w:rPr>
        <w:footnoteReference w:id="1930"/>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يَحُجُّ عَنْ أُجْرَةٍ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يَحْتَاجُ أَنْ يَذْكُرَ الَّذِي حَجَّ عَنْهُ عِنْدَ عَقْدِ</w:t>
      </w:r>
    </w:p>
    <w:p>
      <w:pPr>
        <w:pStyle w:val="BookText"/>
        <w:rPr/>
      </w:pPr>
      <w:r>
        <w:rPr>
          <w:rFonts w:ascii="Amiri" w:hAnsi="Amiri" w:eastAsia="Amiri" w:cs="Amiri"/>
          <w:color w:val="111111"/>
          <w:sz w:val="28"/>
          <w:sz w:val="28"/>
          <w:szCs w:val="28"/>
          <w:rtl w:val="true"/>
          <w:lang w:bidi="ar-SA"/>
        </w:rPr>
        <w:t>إِحْرَامِهِ أَمْ لَا وَ هَلْ يَجِبُ أَنْ يَذْبَحَ عَمَّنْ حَجَّ عَنْهُ وَ عَنْ نَفْسِهِ أَمْ يُجْزِيهِ هَدْيٌ وَاحِدٌ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يَذْكُرُهُ وَ إِنْ لَمْ يَفْعَلْ فَلَا بَأْسَ</w:t>
      </w:r>
      <w:r>
        <w:rPr>
          <w:rStyle w:val="FootnoteAnchor"/>
          <w:rtl w:val="true"/>
        </w:rPr>
        <w:footnoteReference w:id="1931"/>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لِلرَّجُلِ أَنْ يُحْرِمَ فِي كِسَاءِ خَزٍّ أَمْ لَا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وَ قَدْ فَعَلَهُ قَوْمٌ صَالِحُونَ</w:t>
      </w:r>
      <w:r>
        <w:rPr>
          <w:rStyle w:val="FootnoteAnchor"/>
          <w:rtl w:val="true"/>
        </w:rPr>
        <w:footnoteReference w:id="1933"/>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لِلرَّجُلِ أَنْ يُصَلِّيَ وَ فِي رِجْلَيْهِ بَطِيطٌ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يُغَطِّي الْكَعْبَيْنِ أَمْ لَا يَجُوزُ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w:t>
      </w:r>
      <w:r>
        <w:rPr>
          <w:rStyle w:val="FootnoteAnchor"/>
          <w:rtl w:val="true"/>
        </w:rPr>
        <w:footnoteReference w:id="1935"/>
      </w:r>
      <w:r>
        <w:rPr>
          <w:rFonts w:ascii="Amiri" w:hAnsi="Amiri" w:eastAsia="Amiri" w:cs="Amiri"/>
          <w:color w:val="111111"/>
          <w:sz w:val="28"/>
          <w:sz w:val="28"/>
          <w:szCs w:val="28"/>
          <w:rtl w:val="true"/>
          <w:lang w:bidi="ar-SA"/>
        </w:rPr>
        <w:t>وَ يُصَلِّي الرَّجُلُ وَ مَعَهُ فِي كُمِّهِ أَوْ سَرَاوِيلِهِ سِكِّينٌ أَوْ مِفْتَاحُ حَدِيدٍ هَلْ يَجُوزُ ذَلِكَ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يَكُونُ مَعَ بَعْضِ هَؤُلَاءِ وَ مُتَّصِلًا بِهِمْ يَحُجُّ وَ يَأْخُذُ عَلَى</w:t>
      </w:r>
    </w:p>
    <w:p>
      <w:pPr>
        <w:pStyle w:val="BookText"/>
        <w:rPr/>
      </w:pPr>
      <w:r>
        <w:rPr>
          <w:rFonts w:ascii="Amiri" w:hAnsi="Amiri" w:eastAsia="Amiri" w:cs="Amiri"/>
          <w:color w:val="111111"/>
          <w:sz w:val="28"/>
          <w:sz w:val="28"/>
          <w:szCs w:val="28"/>
          <w:rtl w:val="true"/>
          <w:lang w:bidi="ar-SA"/>
        </w:rPr>
        <w:t>الْجَادَّةِ وَ لَا يُحْرِمُونَ هَؤُلَاءِ مِنَ الْمَسْلَخِ فَهَلْ يَجُوزُ لِهَذَا الرَّجُلِ أَنْ يُؤَخِّرَ إِحْرَامَهُ إِلَى ذَاتِ عِرْقٍ</w:t>
      </w:r>
      <w:r>
        <w:rPr>
          <w:rStyle w:val="FootnoteAnchor"/>
          <w:rtl w:val="true"/>
        </w:rPr>
        <w:footnoteReference w:id="1937"/>
      </w:r>
      <w:r>
        <w:rPr>
          <w:rFonts w:ascii="Amiri" w:hAnsi="Amiri" w:eastAsia="Amiri" w:cs="Amiri"/>
          <w:color w:val="111111"/>
          <w:sz w:val="28"/>
          <w:sz w:val="28"/>
          <w:szCs w:val="28"/>
          <w:rtl w:val="true"/>
          <w:lang w:bidi="ar-SA"/>
        </w:rPr>
        <w:t>فَيُحْرِمَ مَعَهُمْ لِمَا يَخَافُ الشُّهْرَةَ</w:t>
      </w:r>
      <w:r>
        <w:rPr>
          <w:rStyle w:val="FootnoteAnchor"/>
          <w:rtl w:val="true"/>
        </w:rPr>
        <w:footnoteReference w:id="1938"/>
      </w:r>
      <w:r>
        <w:rPr>
          <w:rFonts w:ascii="Amiri" w:hAnsi="Amiri" w:eastAsia="Amiri" w:cs="Amiri"/>
          <w:color w:val="111111"/>
          <w:sz w:val="28"/>
          <w:sz w:val="28"/>
          <w:szCs w:val="28"/>
          <w:rtl w:val="true"/>
          <w:lang w:bidi="ar-SA"/>
        </w:rPr>
        <w:t>أَمْ لَا يَجُوزُ أَنْ يُحْرِمَ إِلَّا مِنَ الْمَسْلَخِ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مِنْ مِيقَاتِهِ ثُمَّ يَلْبَسُ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w:t>
      </w:r>
      <w:r>
        <w:rPr>
          <w:rStyle w:val="FootnoteAnchor"/>
          <w:rtl w:val="true"/>
        </w:rPr>
        <w:footnoteReference w:id="1939"/>
      </w:r>
      <w:r>
        <w:rPr>
          <w:rFonts w:ascii="Amiri" w:hAnsi="Amiri" w:eastAsia="Amiri" w:cs="Amiri"/>
          <w:color w:val="111111"/>
          <w:sz w:val="28"/>
          <w:sz w:val="28"/>
          <w:szCs w:val="28"/>
          <w:rtl w:val="true"/>
          <w:lang w:bidi="ar-SA"/>
        </w:rPr>
        <w:t>وَ يُلَبِّي فِي نَفْسِهِ فَإِذَا بَلَغَ إِلَى مِيقَاتِهِمْ أَظْهَرَ</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لُبْسِ النَّعْلِ الْمَعْطُونِ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 بَعْضَ أَصْحَابِنَا يَذْكُرُ أَنَّ لُبْسَهُ كَرِيهٌ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جَائِزٌ ذَلِكَ وَ لَا بَأْسَ بِهِ</w:t>
      </w:r>
      <w:r>
        <w:rPr>
          <w:rFonts w:eastAsia="Amiri" w:cs="Amiri" w:ascii="Amiri" w:hAnsi="Amiri"/>
          <w:color w:val="111111"/>
          <w:sz w:val="28"/>
          <w:szCs w:val="28"/>
          <w:rtl w:val="true"/>
          <w:lang w:bidi="ar-SA"/>
        </w:rPr>
        <w:t>]</w:t>
      </w:r>
      <w:r>
        <w:rPr>
          <w:rStyle w:val="FootnoteAnchor"/>
          <w:rtl w:val="true"/>
        </w:rPr>
        <w:footnoteReference w:id="1941"/>
      </w:r>
      <w:r>
        <w:rPr>
          <w:rStyle w:val="FootnoteAnchor"/>
          <w:rtl w:val="true"/>
        </w:rPr>
        <w:footnoteReference w:id="1942"/>
      </w:r>
      <w:r>
        <w:rPr>
          <w:rFonts w:ascii="Amiri" w:hAnsi="Amiri" w:eastAsia="Amiri" w:cs="Amiri"/>
          <w:color w:val="111111"/>
          <w:sz w:val="28"/>
          <w:sz w:val="28"/>
          <w:szCs w:val="28"/>
          <w:rtl w:val="true"/>
          <w:lang w:bidi="ar-SA"/>
        </w:rPr>
        <w:t>وَ عَنِ الرَّجُلِ مِنْ وُكَلَاءِ الْوَقْفِ يَكُونُ مُسْتَحِلًّا لِمَا فِي يَدِهِ لَا يَرِعُ</w:t>
      </w:r>
      <w:r>
        <w:rPr>
          <w:rStyle w:val="FootnoteAnchor"/>
          <w:rtl w:val="true"/>
        </w:rPr>
        <w:footnoteReference w:id="1943"/>
      </w:r>
      <w:r>
        <w:rPr>
          <w:rFonts w:ascii="Amiri" w:hAnsi="Amiri" w:eastAsia="Amiri" w:cs="Amiri"/>
          <w:color w:val="111111"/>
          <w:sz w:val="28"/>
          <w:sz w:val="28"/>
          <w:szCs w:val="28"/>
          <w:rtl w:val="true"/>
          <w:lang w:bidi="ar-SA"/>
        </w:rPr>
        <w:t>عَنْ أَخْذِ مَالِهِ رُبَّمَا نَزَلْتُ فِي قَرْيَةٍ</w:t>
      </w:r>
      <w:r>
        <w:rPr>
          <w:rStyle w:val="FootnoteAnchor"/>
          <w:rtl w:val="true"/>
        </w:rPr>
        <w:footnoteReference w:id="1944"/>
      </w:r>
      <w:r>
        <w:rPr>
          <w:rFonts w:ascii="Amiri" w:hAnsi="Amiri" w:eastAsia="Amiri" w:cs="Amiri"/>
          <w:color w:val="111111"/>
          <w:sz w:val="28"/>
          <w:sz w:val="28"/>
          <w:szCs w:val="28"/>
          <w:rtl w:val="true"/>
          <w:lang w:bidi="ar-SA"/>
        </w:rPr>
        <w:t>وَ هُوَ فِيهَا أَوْ أَدْخُلُ</w:t>
      </w:r>
      <w:r>
        <w:rPr>
          <w:rStyle w:val="FootnoteAnchor"/>
          <w:rtl w:val="true"/>
        </w:rPr>
        <w:footnoteReference w:id="1945"/>
      </w:r>
      <w:r>
        <w:rPr>
          <w:rFonts w:ascii="Amiri" w:hAnsi="Amiri" w:eastAsia="Amiri" w:cs="Amiri"/>
          <w:color w:val="111111"/>
          <w:sz w:val="28"/>
          <w:sz w:val="28"/>
          <w:szCs w:val="28"/>
          <w:rtl w:val="true"/>
          <w:lang w:bidi="ar-SA"/>
        </w:rPr>
        <w:t xml:space="preserve">مَنْزِلَهُ وَ قَدْ حَضَرَ طَعَامُهُ فَيَدْعُونِي إِلَيْهِ فَإِنْ لَمْ آكُلْ مِنْ طَعَامِهِ عَادَانِي عَلَيْهِ وَ قَالَ فُلَانٌ لَا يَسْتَحِلُّ أَنْ يَأْكُلَ مِنْ طَعَامِنَا فَهَلْ يَجُوزُ لِي أَنْ آكُلَ مِنْ طَعَامِهِ وَ أَتَصَدَّقَ بِصَدَقَةٍ وَ كَمْ مِقْدَارُ الصَّدَقَةِ وَ إِنْ أَهْدَى هَذَا الْوَكِيلُ هَدِيَّةً إِلَى رَجُلٍ آخَرَ فَأَحْضُرُ فَيَدْعُونِي أَنْ أَنَالَ </w:t>
      </w:r>
    </w:p>
    <w:p>
      <w:pPr>
        <w:pStyle w:val="BookText"/>
        <w:rPr/>
      </w:pPr>
      <w:r>
        <w:rPr>
          <w:rFonts w:ascii="Amiri" w:hAnsi="Amiri" w:eastAsia="Amiri" w:cs="Amiri"/>
          <w:color w:val="111111"/>
          <w:sz w:val="28"/>
          <w:sz w:val="28"/>
          <w:szCs w:val="28"/>
          <w:rtl w:val="true"/>
          <w:lang w:bidi="ar-SA"/>
        </w:rPr>
        <w:t xml:space="preserve">مِنْهَا وَ أَنَا أَعْلَمُ أَنَّ الْوَكِيلَ لَا يَرِعُ عَنْ أَخْذِ مَا فِي يَدِهِ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946"/>
      </w:r>
      <w:r>
        <w:rPr>
          <w:rFonts w:ascii="Amiri" w:hAnsi="Amiri" w:eastAsia="Amiri" w:cs="Amiri"/>
          <w:color w:val="111111"/>
          <w:sz w:val="28"/>
          <w:sz w:val="28"/>
          <w:szCs w:val="28"/>
          <w:rtl w:val="true"/>
          <w:lang w:bidi="ar-SA"/>
        </w:rPr>
        <w:t>فِيهِ شَيْ‌ءٌ إِنْ أَنَا نِلْتُ مِنْهَا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لِهَذَا الرَّجُلِ مَالٌ أَوْ مَعَاشٌ غَيْرُ مَا فِي يَدِهِ فَكُلْ طَعَامَهُ وَ اقْبَلْ بِرَّهُ وَ إِلَّا فَلَا</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 بِالْحَقِ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يَرَى الْمُتْعَةَ وَ يَقُولُ بِالرَّجْعَةِ إِلَّا أَنَّ لَهُ أَهْلًا مُوَافِقَةً لَهُ فِي جَمِيعِ أَمْرِهِ وَ قَدْ عَاهَدَهَا أَنْ لَا يَتَزَوَّجَ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يَتَسَرَّى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فَعَلَ هَذَا مُنْذُ بِضْعَ عَشْرَةَ سَنَةً وَ وَفَى بِقَوْلِهِ فَرُبَّمَا غَابَ عَنْ مَنْزِلِهِ الْأَشْهُرَ فَلَا يَتَمَتَّعُ وَ لَا تَتَحَرَّكُ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نَفْسُهُ أَيْضاً لِذَلِكَ وَ يَرَى أَنَّ وُقُوفَ مَنْ مَعَهُ مِنْ أَخٍ وَ وَلَدٍ وَ غُلَامٍ وَ وَكِيلٍ وَ حَاشِيَةٍ مِمَّا يُقَلِّلُهُ فِي أَعْيُنِهِمْ وَ يُحِبُّ الْمُقَامَ عَلَى مَا هُوَ عَلَيْهِ مَحَبَّةً لِأَهْلِهِ وَ مَيْلًا إِلَيْهَا وَ صِيَانَةً لَهَا وَ لِنَفْسِهِ لَا يُحَرِّمُ الْمُتْعَةَ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يَدِينُ اللَّهَ بِهَا فَهَلْ عَلَيْهِ فِي تَرْكِهِ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مَأْثَمٌ أَمْ لَا الْجَوَابُ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Style w:val="FootnoteAnchor"/>
          <w:rtl w:val="true"/>
        </w:rPr>
        <w:footnoteReference w:id="1948"/>
      </w:r>
      <w:r>
        <w:rPr>
          <w:rFonts w:ascii="Amiri" w:hAnsi="Amiri" w:eastAsia="Amiri" w:cs="Amiri"/>
          <w:color w:val="111111"/>
          <w:sz w:val="28"/>
          <w:sz w:val="28"/>
          <w:szCs w:val="28"/>
          <w:rtl w:val="true"/>
          <w:lang w:bidi="ar-SA"/>
        </w:rPr>
        <w:t xml:space="preserve">يُسْتَحَبُّ لَهُ أَنْ يُطِيعَ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بِالْمُتْعَةِ</w:t>
      </w:r>
      <w:r>
        <w:rPr>
          <w:rFonts w:eastAsia="Amiri" w:cs="Amiri" w:ascii="Amiri" w:hAnsi="Amiri"/>
          <w:color w:val="111111"/>
          <w:sz w:val="28"/>
          <w:szCs w:val="28"/>
          <w:rtl w:val="true"/>
          <w:lang w:bidi="ar-SA"/>
        </w:rPr>
        <w:t>]</w:t>
      </w:r>
      <w:r>
        <w:rPr>
          <w:rStyle w:val="FootnoteAnchor"/>
          <w:rtl w:val="true"/>
        </w:rPr>
        <w:footnoteReference w:id="1949"/>
      </w:r>
      <w:r>
        <w:rPr>
          <w:rFonts w:ascii="Amiri" w:hAnsi="Amiri" w:eastAsia="Amiri" w:cs="Amiri"/>
          <w:color w:val="111111"/>
          <w:sz w:val="28"/>
          <w:sz w:val="28"/>
          <w:szCs w:val="28"/>
          <w:rtl w:val="true"/>
          <w:lang w:bidi="ar-SA"/>
        </w:rPr>
        <w:t>لِيَزُولَ عَنْهُ الْحَلْفُ عَلَى الْمَعْرِفَةِ</w:t>
      </w:r>
      <w:r>
        <w:rPr>
          <w:rStyle w:val="FootnoteAnchor"/>
          <w:rtl w:val="true"/>
        </w:rPr>
        <w:footnoteReference w:id="1950"/>
      </w:r>
      <w:r>
        <w:rPr>
          <w:rFonts w:ascii="Amiri" w:hAnsi="Amiri" w:eastAsia="Amiri" w:cs="Amiri"/>
          <w:color w:val="111111"/>
          <w:sz w:val="28"/>
          <w:sz w:val="28"/>
          <w:szCs w:val="28"/>
          <w:rtl w:val="true"/>
          <w:lang w:bidi="ar-SA"/>
        </w:rPr>
        <w:t>وَ لَوْ مَرَّةً وَاحِدَةً</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فَإِنْ رَأَيْتَ أَدَامَ اللَّهُ عِزَّكَ أَنْ تَسْأَلَ لِي عَنْ ذَلِكَ وَ تَشْرَحَهُ لِي وَ تُجِيبَ فِي كُلِّ مَسْأَلَةٍ بِمَا الْعَمَلُ بِهِ وَ تُقَلِّدَنِي الْمِنَّةَ فِي ذَلِكَ جَعَلَكَ اللَّهُ السَّبَبَ فِي كُلِّ خَيْرٍ وَ أَجْرَاهُ عَلَى يَدِكَ فَعَلْتَ مُثَاباً إِنْ شَاءَ اللَّهُ أَطَالَ اللَّهُ بَقَاءَكَ وَ أَدَامَ عِزَّكَ وَ تَأْيِيدَكَ وَ سَعَادَتَكَ وَ سَلَامَتَكَ وَ كَرَامَتَكَ وَ أَتَمَّ نِعْمَتَهُ عَلَيْكَ وَ زَادَ فِي إِحْسَانِهِ إِلَيْكَ وَ جَعَلَنِي مِنَ السُّوءِ فِدَاكَ وَ قَدَّمَنِي عَنْكَ وَ قَبْلَكَ الْحَمْدُ لِلَّهِ رَبِّ الْعالَمِينَ وَ صَلَّى اللَّهُ عَلَى مُحَمَّدٍ النَّبِيِّ وَ آلِهِ وَ 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نَسَخْتُ هَذِهِ النُّسْخَةَ مِنَ الْمُدْرَجَيْنِ الْقَدِيمَيْنِ الَّذَيْنِ فِيهِمَا الْخَطُّ وَ التَّوْقِيعَاتُ</w:t>
      </w:r>
      <w:r>
        <w:rPr>
          <w:rFonts w:eastAsia="Amiri" w:cs="Amiri" w:ascii="Amiri" w:hAnsi="Amiri"/>
          <w:color w:val="111111"/>
          <w:sz w:val="28"/>
          <w:szCs w:val="28"/>
          <w:rtl w:val="true"/>
          <w:lang w:bidi="ar-SA"/>
        </w:rPr>
        <w:t>.</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القاسم رحمه الله من أعقل الناس عند المخالف و الموافق و يستعمل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أَبُو نَصْرٍ هِبَةُ اللَّهِ بْنُ مُحَمَّدٍ قَالَ حَدَّثَنِي أَبُو عَبْدِ اللَّهِ بْنُ غَالِبٍ</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في الرواية على مذهب الواقفة، له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حَمْوُ أَبِي الْحَسَنِ بْنِ أَبِي الطِّيبِ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رَأَيْتُ مَنْ هُوَ أَعْقَلُ مِنَ الشَّيْخِ أَبِي الْقَاسِمِ الْحُسَيْنِ بْنِ رَوْحٍ وَ لَعَهْدِي بِهِ يَوْماً فِي دَارِ ابْنِ يَسَارٍ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لَهُ مَحَلٌّ عِنْدَ السَّيِّدِ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الْمُقْتَدِرِ عَظِيمٌ وَ كَانَتِ الْعَامَّةُ أَيْضاً تُعَظِّمُهُ وَ كَانَ أَبُو الْقَاسِمِ يَحْضُرُ تَقِيَّةً وَ خَوْفاً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عَهْدِي</w:t>
      </w:r>
      <w:r>
        <w:rPr>
          <w:rStyle w:val="FootnoteAnchor"/>
          <w:rtl w:val="true"/>
        </w:rPr>
        <w:footnoteReference w:id="1954"/>
      </w:r>
      <w:r>
        <w:rPr>
          <w:rFonts w:ascii="Amiri" w:hAnsi="Amiri" w:eastAsia="Amiri" w:cs="Amiri"/>
          <w:color w:val="111111"/>
          <w:sz w:val="28"/>
          <w:sz w:val="28"/>
          <w:szCs w:val="28"/>
          <w:rtl w:val="true"/>
          <w:lang w:bidi="ar-SA"/>
        </w:rPr>
        <w:t xml:space="preserve">بِهِ وَ قَدْ تَنَاظَرَ اثْنَانِ فَزَعَمَ وَاحِدٌ أَنَّ أَبَا بَكْرٍ أَفْضَلُ النَّاسِ بَعْدَ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ثُمَّ عَلِيٌّ وَ قَالَ الْآخَرُ بَلْ عَلِيٌّ أَفْضَلُ مِنْ عُمَرَ فَزَادَ الْكَلَامُ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الْقَاسِمِ رَضِيَ اللَّهُ عَنْهُ الَّذِي اجْتَمَعَتِ الصَّحَابَةُ عَلَيْهِ</w:t>
      </w:r>
      <w:r>
        <w:rPr>
          <w:rStyle w:val="FootnoteAnchor"/>
          <w:rtl w:val="true"/>
        </w:rPr>
        <w:footnoteReference w:id="1955"/>
      </w:r>
      <w:r>
        <w:rPr>
          <w:rFonts w:ascii="Amiri" w:hAnsi="Amiri" w:eastAsia="Amiri" w:cs="Amiri"/>
          <w:color w:val="111111"/>
          <w:sz w:val="28"/>
          <w:sz w:val="28"/>
          <w:szCs w:val="28"/>
          <w:rtl w:val="true"/>
          <w:lang w:bidi="ar-SA"/>
        </w:rPr>
        <w:t>هُوَ تَقْدِيمُ الصِّدِّيقِ ثُمَّ بَعْدَهُ الْفَارُوقِ ثُمَّ بَعْدَهُ عُثْمَانُ ذُو النُّورَيْنِ ثُمَّ عَلِيٌّ الْوَصِيُّ وَ أَصْحَابُ الْحَدِيثِ عَلَى ذَلِكَ وَ هُوَ الصَّحِيحُ عِنْدَنَا فَبَقِيَ مَنْ حَضَرَ الْمَجْلِسَ مُتَعَجِّباً مِنْ هَذَا الْقَوْلِ وَ كَانَ</w:t>
      </w:r>
      <w:r>
        <w:rPr>
          <w:rStyle w:val="FootnoteAnchor"/>
          <w:rtl w:val="true"/>
        </w:rPr>
        <w:footnoteReference w:id="1956"/>
      </w:r>
      <w:r>
        <w:rPr>
          <w:rFonts w:ascii="Amiri" w:hAnsi="Amiri" w:eastAsia="Amiri" w:cs="Amiri"/>
          <w:color w:val="111111"/>
          <w:sz w:val="28"/>
          <w:sz w:val="28"/>
          <w:szCs w:val="28"/>
          <w:rtl w:val="true"/>
          <w:lang w:bidi="ar-SA"/>
        </w:rPr>
        <w:t>الْعَامَّةُ الْحُضُورُ يَرْفَعُونَهُ عَلَى رُءُوسِهِمْ وَ كَثُرَ الدُّعَاءُ لَهُ وَ الطَّعْنُ عَلَى مَنْ يَرْمِيهِ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عَلَيَّ الضَّحِكُ فَلَمْ أَزَلْ أَتَصَبَّرُ وَ أَمْنَعُ نَفْسِي وَ أَدُسُّ كُمِّي فِي فَمِي فَخَشِيتُ أَنْ أَفْتَضِحَ فَوَثَبْتُ عَنِ الْمَجْلِسِ وَ نَظَرَ إِلَيَّ فَفَطَنَ بِي</w:t>
      </w:r>
      <w:r>
        <w:rPr>
          <w:rStyle w:val="FootnoteAnchor"/>
          <w:rtl w:val="true"/>
        </w:rPr>
        <w:footnoteReference w:id="1957"/>
      </w:r>
      <w:r>
        <w:rPr>
          <w:rFonts w:ascii="Amiri" w:hAnsi="Amiri" w:eastAsia="Amiri" w:cs="Amiri"/>
          <w:color w:val="111111"/>
          <w:sz w:val="28"/>
          <w:sz w:val="28"/>
          <w:szCs w:val="28"/>
          <w:rtl w:val="true"/>
          <w:lang w:bidi="ar-SA"/>
        </w:rPr>
        <w:t>فَلَمَّا حَصَلْتُ فِي مَنْزِلِي فَإِذَا بِالْبَابِ يَطْرُقُ فَخَرَجْتُ مُبَادِراً فَإِذَا بِأَبِي الْقَاسِمِ الْحُسَيْنِ بْنِ رَوْحٍ رَضِيَ اللَّهُ عَنْهُ رَاكِباً بَغْلَتَهُ قَدْ وَافَانِي مِنَ الْمَجْلِسِ قَبْلَ مُضِيِّهِ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يَا أَبَا عَبْدِ اللَّهِ أَيَّدَكَ اللَّهُ لِمَ ضَحِكْتَ فَأَرَدْتَ</w:t>
      </w:r>
      <w:r>
        <w:rPr>
          <w:rStyle w:val="FootnoteAnchor"/>
          <w:rtl w:val="true"/>
        </w:rPr>
        <w:footnoteReference w:id="1958"/>
      </w:r>
      <w:r>
        <w:rPr>
          <w:rFonts w:ascii="Amiri" w:hAnsi="Amiri" w:eastAsia="Amiri" w:cs="Amiri"/>
          <w:color w:val="111111"/>
          <w:sz w:val="28"/>
          <w:sz w:val="28"/>
          <w:szCs w:val="28"/>
          <w:rtl w:val="true"/>
          <w:lang w:bidi="ar-SA"/>
        </w:rPr>
        <w:t>أَنْ تَهْتِفَ بِي كَأَنَّ الَّذِي قُلْتُهُ عِنْدَكَ لَيْسَ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كَذَاكَ هُوَ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اتَّقِ اللَّهَ أَيُّهَا الشَّيْخُ فَإِنِّي لَا أَجْعَلُكَ فِي حِلٍّ تَسْتَعْظِمُ هَذَا الْقَوْلَ مِنِّي فَقُلْتُ يَا سَيِّدِي رَجُلٌ يَرَى بِأَنَّهُ صَاحِبُ الْإِمَامِ وَ وَكِيلُهُ يَقُولُ ذَلِكَ الْقَوْلَ لَا يُتَعَجَّبُ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959"/>
      </w:r>
      <w:r>
        <w:rPr>
          <w:rFonts w:ascii="Amiri" w:hAnsi="Amiri" w:eastAsia="Amiri" w:cs="Amiri"/>
          <w:color w:val="111111"/>
          <w:sz w:val="28"/>
          <w:sz w:val="28"/>
          <w:szCs w:val="28"/>
          <w:rtl w:val="true"/>
          <w:lang w:bidi="ar-SA"/>
        </w:rPr>
        <w:t>يُضْحَكُ مِنْ قَوْلِهِ هَذَا فَقَالَ لِي وَ حَيَاتِكَ لَئِنْ عُدْتَ لَأَهْجُرَنَّكَ وَ وَدَّعَنِي وَ انْصَرَفَ</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نَصْرٍ هِبَةُ اللَّهِ بْنُ مُحَمَّدٍ حَدَّثَنِي أَبُو الْحَسَنِ بْنُ كِبْرِيَاءَ </w:t>
      </w:r>
    </w:p>
    <w:p>
      <w:pPr>
        <w:pStyle w:val="BookText"/>
        <w:rPr/>
      </w:pPr>
      <w:r>
        <w:rPr>
          <w:rFonts w:ascii="Amiri" w:hAnsi="Amiri" w:eastAsia="Amiri" w:cs="Amiri"/>
          <w:color w:val="111111"/>
          <w:sz w:val="28"/>
          <w:sz w:val="28"/>
          <w:szCs w:val="28"/>
          <w:rtl w:val="true"/>
          <w:lang w:bidi="ar-SA"/>
        </w:rPr>
        <w:t>النَّوْبَخْتِيُ</w:t>
      </w:r>
      <w:r>
        <w:rPr>
          <w:rStyle w:val="FootnoteAnchor"/>
          <w:rtl w:val="true"/>
        </w:rPr>
        <w:footnoteReference w:id="19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الشَّيْخَ أَبَا الْقَاسِمِ رَضِيَ اللَّهُ عَنْهُ أَنَّ بَوَّاباً كَانَ لَهُ عَلَى الْبَابِ الْأَوَّلِ قَدْ لَعَنَ مُعَاوِيَةَ وَ شَتَمَهُ فَأَمَرَ بِطَرْدِهِ وَ صَرْفِهِ عَنْ خِدْمَتِهِ فَبَقِيَ مُدَّةً طَوِيلَةً يَسْأَلُ فِي أَمْرِهِ فَلَا وَ اللَّهِ مَا رَدَّهُ إِلَى خِدْمَتِهِ وَ أَخَذَهُ بَعْضُ الْأَهْلِ فَشَغَلَهُ مَعَهُ كُلُّ ذَلِكَ لِلتَّقِيَّةِ</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نَصْرٍ هِبَةُ اللَّهِ وَ حَدَّثَنِي أَبُو أَحْمَدَ دَرَانَوَيْهِ</w:t>
      </w:r>
      <w:r>
        <w:rPr>
          <w:rStyle w:val="FootnoteAnchor"/>
          <w:rtl w:val="true"/>
        </w:rPr>
        <w:footnoteReference w:id="1963"/>
      </w:r>
      <w:r>
        <w:rPr>
          <w:rFonts w:ascii="Amiri" w:hAnsi="Amiri" w:eastAsia="Amiri" w:cs="Amiri"/>
          <w:color w:val="111111"/>
          <w:sz w:val="28"/>
          <w:sz w:val="28"/>
          <w:szCs w:val="28"/>
          <w:rtl w:val="true"/>
          <w:lang w:bidi="ar-SA"/>
        </w:rPr>
        <w:t>الْأَبْرَصُ الَّذِي كَانَتْ دَارُهُ فِي دَرْبِ الْقَرَاطِيسِ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إِنِّي</w:t>
      </w:r>
      <w:r>
        <w:rPr>
          <w:rStyle w:val="FootnoteAnchor"/>
          <w:rtl w:val="true"/>
        </w:rPr>
        <w:footnoteReference w:id="1964"/>
      </w:r>
      <w:r>
        <w:rPr>
          <w:rFonts w:ascii="Amiri" w:hAnsi="Amiri" w:eastAsia="Amiri" w:cs="Amiri"/>
          <w:color w:val="111111"/>
          <w:sz w:val="28"/>
          <w:sz w:val="28"/>
          <w:szCs w:val="28"/>
          <w:rtl w:val="true"/>
          <w:lang w:bidi="ar-SA"/>
        </w:rPr>
        <w:t>كُنْتُ أَنَا وَ إِخْوَتِي نَدْخُلُ إِلَى أَبِي الْقَاسِمِ الْحُسَيْنِ بْنِ رَوْحٍ رَضِيَ اللَّهُ عَنْهُ نُعَامِلُهُ قَالَ وَ كَانُوا بَاعَةً وَ نَحْنُ مَثَلًا عَشْرَةٌ تِسْعَةٌ نَلْعَنُهُ وَ وَاحِدٌ يُشَكِّكُ فَنَخْرُجُ مِنْ عِنْدِهِ بَعْدَ مَا دَخَلْنَا إِلَيْهِ تِسْعَةٌ نَتَقَرَّبُ إِلَى اللَّهِ بِمَحَبَّتِهِ وَ وَاحِدٌ وَاقِفٌ لِأَنَّهُ كَانَ يُجَارِينَا</w:t>
      </w:r>
      <w:r>
        <w:rPr>
          <w:rStyle w:val="FootnoteAnchor"/>
          <w:rtl w:val="true"/>
        </w:rPr>
        <w:footnoteReference w:id="1965"/>
      </w:r>
      <w:r>
        <w:rPr>
          <w:rFonts w:ascii="Amiri" w:hAnsi="Amiri" w:eastAsia="Amiri" w:cs="Amiri"/>
          <w:color w:val="111111"/>
          <w:sz w:val="28"/>
          <w:sz w:val="28"/>
          <w:szCs w:val="28"/>
          <w:rtl w:val="true"/>
          <w:lang w:bidi="ar-SA"/>
        </w:rPr>
        <w:t>مِنْ فَضْلِ الصَّحَابَةِ مَا رَوَيْنَاهُ وَ مَا لَمْ نَرْوِهِ فَنَكْتُبُهُ لِحُسْنِهِ عَنْهُ</w:t>
      </w:r>
      <w:r>
        <w:rPr>
          <w:rStyle w:val="FootnoteAnchor"/>
          <w:rtl w:val="true"/>
        </w:rPr>
        <w:footnoteReference w:id="1966"/>
      </w:r>
      <w:r>
        <w:rPr>
          <w:rFonts w:ascii="Amiri" w:hAnsi="Amiri" w:eastAsia="Amiri" w:cs="Amiri"/>
          <w:color w:val="111111"/>
          <w:sz w:val="28"/>
          <w:sz w:val="28"/>
          <w:szCs w:val="28"/>
          <w:rtl w:val="true"/>
          <w:lang w:bidi="ar-SA"/>
        </w:rPr>
        <w:t>رَضِيَ اللَّهُ عَنْهُ</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الْحُسَيْنُ بْنُ إِبْرَاهِيمَ عَنْ أَبِي الْعَبَّاسِ أَحْمَدَ بْنِ عَلِيِّ بْنِ نُوحٍ عَنْ أَبِي نَصْرٍ هِبَةِ اللَّهِ بْنِ مُحَمَّدٍ الْكَاتِبِ ابْنِ بِنْتِ أُمِّ كُلْثُومٍ بِنْتِ أَبِي جَعْفَرٍ الْعَمْرِيِّ رَضِيَ اللَّهُ عَنْهُ أَنَّ قَبْرَ أَبِي الْقَاسِمِ الْحُسَيْنِ بْنِ رَوْحٍ فِي النَّوْبَخْتِيَّةِ فِي الدَّرْبِ الَّذِي كَانَتْ فِيهِ دَارُ عَلِيِّ بْنِ أَحْمَدَ النَّوْبَخْتِيِّ النَّافِذِ إِلَى التَّلِّ وَ إِلَى الدَّرْبِ الْآخَرِ وَ إِلَى قَنْطَرَةِ الشَّوْكِ رَضِيَ اللَّهُ عَنْهُ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قَالَ لِي أَبُو نَصْرٍ مَاتَ أَبُو الْقَاسِمِ الْحُسَيْنُ بْنُ رَوْحٍ رَضِيَ اللَّهُ عَنْهُ فِي </w:t>
      </w:r>
    </w:p>
    <w:p>
      <w:pPr>
        <w:pStyle w:val="BookText"/>
        <w:rPr/>
      </w:pPr>
      <w:r>
        <w:rPr>
          <w:rFonts w:ascii="Amiri" w:hAnsi="Amiri" w:eastAsia="Amiri" w:cs="Amiri"/>
          <w:color w:val="111111"/>
          <w:sz w:val="28"/>
          <w:sz w:val="28"/>
          <w:szCs w:val="28"/>
          <w:rtl w:val="true"/>
          <w:lang w:bidi="ar-SA"/>
        </w:rPr>
        <w:t>شَعْبَانَ سَنَةَ سِتٍّ وَ عِشْرِينَ وَ ثَلَاثِمِائَةٍ وَ قَدْ رُوِّيتُ عَنْهُ أَخْبَاراً كَثِيرَةً</w:t>
      </w:r>
      <w:r>
        <w:rPr>
          <w:rStyle w:val="FootnoteAnchor"/>
          <w:rtl w:val="true"/>
        </w:rPr>
        <w:footnoteReference w:id="1968"/>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مَا أَخْبَرَنِي بِهِ الْحُسَيْنُ بْنُ عُبَيْدِ اللَّهِ عَنْ أَبِي عَبْدِ اللَّهِ الْحُسَيْنِ بْنِ عَلِيِّ بْنِ سُفْيَانَ الْبَزَوْفَرِيِّ رَحِمَهُ اللَّهُ قَالَ حَدَّثَنِي الشَّيْخُ أَبُو الْقَاسِمِ الْحُسَيْنُ بْنُ رَوْحٍ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التَّفْوِيضِ وَ غَيْرِهِ فَمَضَيْتُ إِلَى أَبِي طَاهِرِ بْنِ بِلَالٍ</w:t>
      </w:r>
      <w:r>
        <w:rPr>
          <w:rStyle w:val="FootnoteAnchor"/>
          <w:rtl w:val="true"/>
        </w:rPr>
        <w:footnoteReference w:id="1970"/>
      </w:r>
      <w:r>
        <w:rPr>
          <w:rFonts w:ascii="Amiri" w:hAnsi="Amiri" w:eastAsia="Amiri" w:cs="Amiri"/>
          <w:color w:val="111111"/>
          <w:sz w:val="28"/>
          <w:sz w:val="28"/>
          <w:szCs w:val="28"/>
          <w:rtl w:val="true"/>
          <w:lang w:bidi="ar-SA"/>
        </w:rPr>
        <w:t>فِي أَيَّامِ اسْتِقَامَتِهِ فَعَرَّفْتُهُ الْخِلَافَ فَقَالَ أَخِّرْنِي فَأَخَّرْتُهُ أَيَّاماً فَعُدْتُ إِلَيْهِ فَأَخْرَجَ إِلَيَّ حَدِيثاً بِإِسْنَادِهِ إِلَى</w:t>
      </w:r>
      <w:r>
        <w:rPr>
          <w:rStyle w:val="FootnoteAnchor"/>
          <w:rtl w:val="true"/>
        </w:rPr>
        <w:footnoteReference w:id="1971"/>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972"/>
      </w:r>
      <w:r>
        <w:rPr>
          <w:rFonts w:ascii="Amiri" w:hAnsi="Amiri" w:eastAsia="Amiri" w:cs="Amiri"/>
          <w:color w:val="111111"/>
          <w:sz w:val="28"/>
          <w:sz w:val="28"/>
          <w:szCs w:val="28"/>
          <w:rtl w:val="true"/>
          <w:lang w:bidi="ar-SA"/>
        </w:rPr>
        <w:t xml:space="preserve">أَمْراً عَرَضَهُ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سَائِرِ الْأَئِمَّةِ</w:t>
      </w:r>
      <w:r>
        <w:rPr>
          <w:rFonts w:eastAsia="Amiri" w:cs="Amiri" w:ascii="Amiri" w:hAnsi="Amiri"/>
          <w:color w:val="111111"/>
          <w:sz w:val="28"/>
          <w:szCs w:val="28"/>
          <w:rtl w:val="true"/>
          <w:lang w:bidi="ar-SA"/>
        </w:rPr>
        <w:t>]</w:t>
      </w:r>
      <w:r>
        <w:rPr>
          <w:rStyle w:val="FootnoteAnchor"/>
          <w:rtl w:val="true"/>
        </w:rPr>
        <w:footnoteReference w:id="1973"/>
      </w:r>
      <w:r>
        <w:rPr>
          <w:rFonts w:ascii="Amiri" w:hAnsi="Amiri" w:eastAsia="Amiri" w:cs="Amiri"/>
          <w:color w:val="111111"/>
          <w:sz w:val="28"/>
          <w:sz w:val="28"/>
          <w:szCs w:val="28"/>
          <w:rtl w:val="true"/>
          <w:lang w:bidi="ar-SA"/>
        </w:rPr>
        <w:t xml:space="preserve">وَاحِداً بَعْدَ وَاحِدٍ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974"/>
      </w:r>
      <w:r>
        <w:rPr>
          <w:rFonts w:ascii="Amiri" w:hAnsi="Amiri" w:eastAsia="Amiri" w:cs="Amiri"/>
          <w:color w:val="111111"/>
          <w:sz w:val="28"/>
          <w:sz w:val="28"/>
          <w:szCs w:val="28"/>
          <w:rtl w:val="true"/>
          <w:lang w:bidi="ar-SA"/>
        </w:rPr>
        <w:t xml:space="preserve">يَنْتَهِيَ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إِلَى الدُّنْيَا وَ إِذَا أَرَادَ الْمَلَائِكَةُ أَنْ يَرْفَعُوا إِلَى اللَّهِ عَزَّ وَ جَلَّ عَمَلًا عُرِضَ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Style w:val="FootnoteAnchor"/>
          <w:rtl w:val="true"/>
        </w:rPr>
        <w:footnoteReference w:id="1975"/>
      </w:r>
      <w:r>
        <w:rPr>
          <w:rFonts w:ascii="Amiri" w:hAnsi="Amiri" w:eastAsia="Amiri" w:cs="Amiri"/>
          <w:color w:val="111111"/>
          <w:sz w:val="28"/>
          <w:sz w:val="28"/>
          <w:szCs w:val="28"/>
          <w:rtl w:val="true"/>
          <w:lang w:bidi="ar-SA"/>
        </w:rPr>
        <w:t xml:space="preserve">عَلَى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Style w:val="FootnoteAnchor"/>
          <w:rtl w:val="true"/>
        </w:rPr>
        <w:footnoteReference w:id="1976"/>
      </w:r>
      <w:r>
        <w:rPr>
          <w:rFonts w:ascii="Amiri" w:hAnsi="Amiri" w:eastAsia="Amiri" w:cs="Amiri"/>
          <w:color w:val="111111"/>
          <w:sz w:val="28"/>
          <w:sz w:val="28"/>
          <w:szCs w:val="28"/>
          <w:rtl w:val="true"/>
          <w:lang w:bidi="ar-SA"/>
        </w:rPr>
        <w:t xml:space="preserve">وَاحِدٍ إِلَى أَنْ يُعْرَضَ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يُعْرَضُ عَلَى اللَّهِ عَزَّ وَ جَلَّ فَمَا نَزَلَ</w:t>
      </w:r>
      <w:r>
        <w:rPr>
          <w:rStyle w:val="FootnoteAnchor"/>
          <w:rtl w:val="true"/>
        </w:rPr>
        <w:footnoteReference w:id="1977"/>
      </w:r>
      <w:r>
        <w:rPr>
          <w:rFonts w:ascii="Amiri" w:hAnsi="Amiri" w:eastAsia="Amiri" w:cs="Amiri"/>
          <w:color w:val="111111"/>
          <w:sz w:val="28"/>
          <w:sz w:val="28"/>
          <w:szCs w:val="28"/>
          <w:rtl w:val="true"/>
          <w:lang w:bidi="ar-SA"/>
        </w:rPr>
        <w:t>مِنَ اللَّهِ فَعَلَى أَيْدِيهِمْ وَ مَا عُرِجَ إِلَى اللَّهِ فَعَلَى أَيْدِيهِمْ وَ مَا اسْتَغْنَوْا عَنِ اللَّهِ عَزَّ وَ جَلَّ طَرْفَةَ عَيْنٍ</w:t>
      </w:r>
      <w:r>
        <w:rPr>
          <w:rFonts w:eastAsia="Amiri" w:cs="Amiri" w:ascii="Amiri" w:hAnsi="Amiri"/>
          <w:color w:val="111111"/>
          <w:sz w:val="28"/>
          <w:szCs w:val="28"/>
          <w:rtl w:val="true"/>
          <w:lang w:bidi="ar-SA"/>
        </w:rPr>
        <w:t>.</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أَبِي عَبْدِ اللَّهِ مُحَمَّدِ بْنِ أَحْمَدَ الصَّفْوَانِيِ</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و ذكره في رجاله فيمن لم يرو عنهم عليهم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بالصفواني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و الظاهر أنّه سهو و قد تقدم في 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محمّد بن أحمد الصفواني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حَدَّثَنِي الشَّيْخُ الْحُسَيْنُ بْنُ رَوْحٍ رَضِيَ اللَّهُ عَنْهُ أَنَّ يَحْيَى بْنَ خَالِدٍ سَمَّ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وَ عِشْرِينَ رُطَبَةً وَ بِهَا مَاتَ وَ أَنَّ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مَاتُوا إِلَّا بِالسَّيْفِ أَوِ السَّمِّ وَ قَدْ ذُكِرَ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 وَ كَذَلِكَ وَلَدُهُ وَ وَلَدُ وَلَدِهِ</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سَأَلَهُ</w:t>
      </w:r>
      <w:r>
        <w:rPr>
          <w:rStyle w:val="FootnoteAnchor"/>
          <w:rtl w:val="true"/>
        </w:rPr>
        <w:footnoteReference w:id="1981"/>
      </w:r>
      <w:r>
        <w:rPr>
          <w:rFonts w:ascii="Amiri" w:hAnsi="Amiri" w:eastAsia="Amiri" w:cs="Amiri"/>
          <w:color w:val="111111"/>
          <w:sz w:val="28"/>
          <w:sz w:val="28"/>
          <w:szCs w:val="28"/>
          <w:rtl w:val="true"/>
          <w:lang w:bidi="ar-SA"/>
        </w:rPr>
        <w:t>بَعْضُ الْمُتَكَلِّمِينَ وَ هُوَ الْمَعْرُوفُ بِتُرْكٍ الْهَرَوِيِ</w:t>
      </w:r>
      <w:r>
        <w:rPr>
          <w:rStyle w:val="FootnoteAnchor"/>
          <w:rtl w:val="true"/>
        </w:rPr>
        <w:footnoteReference w:id="1982"/>
      </w:r>
      <w:r>
        <w:rPr>
          <w:rFonts w:ascii="Amiri" w:hAnsi="Amiri" w:eastAsia="Amiri" w:cs="Amiri"/>
          <w:color w:val="111111"/>
          <w:sz w:val="28"/>
          <w:sz w:val="28"/>
          <w:szCs w:val="28"/>
          <w:rtl w:val="true"/>
          <w:lang w:bidi="ar-SA"/>
        </w:rPr>
        <w:t>فَقَالَ لَهُ كَمْ بَنَاتُ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أَرْبَعٌ قَالَ</w:t>
      </w:r>
      <w:r>
        <w:rPr>
          <w:rStyle w:val="FootnoteAnchor"/>
          <w:rtl w:val="true"/>
        </w:rPr>
        <w:footnoteReference w:id="1983"/>
      </w:r>
      <w:r>
        <w:rPr>
          <w:rFonts w:ascii="Amiri" w:hAnsi="Amiri" w:eastAsia="Amiri" w:cs="Amiri"/>
          <w:color w:val="111111"/>
          <w:sz w:val="28"/>
          <w:sz w:val="28"/>
          <w:szCs w:val="28"/>
          <w:rtl w:val="true"/>
          <w:lang w:bidi="ar-SA"/>
        </w:rPr>
        <w:t>فَأَيُّهُنَّ أَفْضَلُ فَقَالَ فَاطِمَةُ فَقَالَ وَ لِمَ صَارَتْ أَفْضَلَ وَ كَانَتْ أَصْغَرَهُنَّ سِنّاً وَ أَقَلَّهُنَّ صُحْبَةً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لِخَصْلَتَيْنِ خَصَّهَا اللَّهُ بِهِمَا تَطَوُّلًا عَلَيْهَا وَ تَشْرِيفاً وَ إِكْرَاماً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أَنَّهَا وَرِثَتْ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يَرِثْ غَيْرُهَا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الْأُخْرَى أَنَّ اللَّهَ تَعَالَى أَبْقَى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لَمْ يُبْقِهِ مِنْ غَيْرِهَا وَ لَمْ يُخَصِّصْهَا بِذَلِكَ إِلَّا لِفَضْلِ إِخْلَاصٍ عَرَفَهُ مِنْ نِيَّتِهَا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الْهَرَوِيُّ فَمَا رَأَيْتُ أَحَداً تَكَلَّمَ وَ أَجَابَ فِي هَذَا الْبَابِ بِأَحْسَنَ وَ لَا أَوْجَزَ مِنْ جَوَابِهِ</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أَخْبَرَنِي أَبُو مُحَمَّدٍ الْمُحَمَّدِيُ</w:t>
      </w:r>
      <w:r>
        <w:rPr>
          <w:rStyle w:val="FootnoteAnchor"/>
          <w:rtl w:val="true"/>
        </w:rPr>
        <w:footnoteReference w:id="1985"/>
      </w:r>
      <w:r>
        <w:rPr>
          <w:rFonts w:ascii="Amiri" w:hAnsi="Amiri" w:eastAsia="Amiri" w:cs="Amiri"/>
          <w:color w:val="111111"/>
          <w:sz w:val="28"/>
          <w:sz w:val="28"/>
          <w:szCs w:val="28"/>
          <w:rtl w:val="true"/>
          <w:lang w:bidi="ar-SA"/>
        </w:rPr>
        <w:t xml:space="preserve">رَضِيَ اللَّهُ عَنْهُ عَنْ أَبِي الْحُسَيْنِ مُحَمَّدِ بْنِ الْفَضْلِ بْنِ تَمَّامٍ رَحِمَهُ اللَّهُ قَالَ سَمِعْتُ أَبَا جَعْفَرِ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1986"/>
      </w:r>
      <w:r>
        <w:rPr>
          <w:rFonts w:ascii="Amiri" w:hAnsi="Amiri" w:eastAsia="Amiri" w:cs="Amiri"/>
          <w:color w:val="111111"/>
          <w:sz w:val="28"/>
          <w:sz w:val="28"/>
          <w:szCs w:val="28"/>
          <w:rtl w:val="true"/>
          <w:lang w:bidi="ar-SA"/>
        </w:rPr>
        <w:t>الْزَّكُوزَكِيَّ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كِتَابَ التَّكْلِيفِ وَ كَانَ عِنْدَنَا أَنَّهُ لَا يَكُونُ إِلَّا مَعَ غَالٍ وَ ذَلِكَ أَنَّهُ أَوَّلُ مَا كَتَبْنَا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فَسَمِعْنَاهُ يَقُولُ وَ أَيْشٍ كَانَ لِابْنِ أَبِي الْعَزَاقِرِ فِي كِتَابِ التَّكْلِيفِ إِنَّمَا كَانَ يُصْلِحُ الْبَابَ وَ يُدْخِلُهُ إِلَى الشَّيْخِ أَبِي الْقَاسِمِ الْحُسَيْنِ بْنِ رَوْحٍ رَضِيَ اللَّهُ عَنْهُ فَيَعْرِضُهُ عَلَيْهِ وَ يُحَكِّكُهُ</w:t>
      </w:r>
      <w:r>
        <w:rPr>
          <w:rStyle w:val="FootnoteAnchor"/>
          <w:rtl w:val="true"/>
        </w:rPr>
        <w:footnoteReference w:id="1987"/>
      </w:r>
      <w:r>
        <w:rPr>
          <w:rFonts w:ascii="Amiri" w:hAnsi="Amiri" w:eastAsia="Amiri" w:cs="Amiri"/>
          <w:color w:val="111111"/>
          <w:sz w:val="28"/>
          <w:sz w:val="28"/>
          <w:szCs w:val="28"/>
          <w:rtl w:val="true"/>
          <w:lang w:bidi="ar-SA"/>
        </w:rPr>
        <w:t>فَإِذَا صَحَّ الْبَابُ خَرَجَ فَنَقَلَهُ وَ أَمَرَنَا بِنُسْخَةٍ يَعْنِي أَنَّ الَّذِي أَمَرَهُمْ بِهِ الْحُسَيْنُ بْنُ رَوْحٍ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فَكَتَبْتُهُ فِي الْإِدْرَاجِ بِخَطِّي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تَمَّامٍ فَقُلْتُ لَهُ تَفَضَّلْ يَا سَيِّدِي فَادْفَعْهُ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Style w:val="FootnoteAnchor"/>
          <w:rtl w:val="true"/>
        </w:rPr>
        <w:footnoteReference w:id="1988"/>
      </w:r>
      <w:r>
        <w:rPr>
          <w:rFonts w:ascii="Amiri" w:hAnsi="Amiri" w:eastAsia="Amiri" w:cs="Amiri"/>
          <w:color w:val="111111"/>
          <w:sz w:val="28"/>
          <w:sz w:val="28"/>
          <w:szCs w:val="28"/>
          <w:rtl w:val="true"/>
          <w:lang w:bidi="ar-SA"/>
        </w:rPr>
        <w:t>حَتَّى أَكْتُبَهُ مِنْ خَطِّكَ فَقَالَ لِي قَدْ خَرَجَ عَنْ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1989"/>
      </w:r>
      <w:r>
        <w:rPr>
          <w:rFonts w:ascii="Amiri" w:hAnsi="Amiri" w:eastAsia="Amiri" w:cs="Amiri"/>
          <w:color w:val="111111"/>
          <w:sz w:val="28"/>
          <w:sz w:val="28"/>
          <w:szCs w:val="28"/>
          <w:rtl w:val="true"/>
          <w:lang w:bidi="ar-SA"/>
        </w:rPr>
        <w:t>ابْنُ تَمَّامٍ فَخَرَجْتُ وَ أَخَذْتُ مِنْ غَيْرِهِ فَكَتَبْتُ</w:t>
      </w:r>
      <w:r>
        <w:rPr>
          <w:rStyle w:val="FootnoteAnchor"/>
          <w:rtl w:val="true"/>
        </w:rPr>
        <w:footnoteReference w:id="1990"/>
      </w:r>
      <w:r>
        <w:rPr>
          <w:rFonts w:ascii="Amiri" w:hAnsi="Amiri" w:eastAsia="Amiri" w:cs="Amiri"/>
          <w:color w:val="111111"/>
          <w:sz w:val="28"/>
          <w:sz w:val="28"/>
          <w:szCs w:val="28"/>
          <w:rtl w:val="true"/>
          <w:lang w:bidi="ar-SA"/>
        </w:rPr>
        <w:t>بَعْدَ مَا سَمِعْتُ هَذِهِ الْحِكَايَةَ</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الْحُسَيْنِ بْنُ تَمَّامٍ حَدَّثَنِي عَبْدُ اللَّهِ الْكُوفِيُّ خَادِمُ الشَّيْخِ الْحُسَيْنِ بْنِ رَوْحٍ رَضِيَ اللَّهُ عَنْهُ قَالَ سُئِلَ الشَّيْخُ يَعْنِي أَبَا الْقَاسِمِ رَضِيَ اللَّهُ عَنْهُ عَنْ كُتُبِ ابْنِ أَبِي الْعَزَاقِرِ بَعْدَ مَا ذُمَّ وَ خَرَجَتْ فِيهِ اللَّعْنَةُ فَقِيلَ لَهُ فَكَيْفَ نَعْمَلُ بِكُتُبِهِ وَ بُيُوتُنَا مِنْهَا مِلَاءٌ فَقَالَ أَقُولُ فِيهَا مَا قَالَهُ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w:t>
      </w:r>
    </w:p>
    <w:p>
      <w:pPr>
        <w:pStyle w:val="BookText"/>
        <w:rPr/>
      </w:pPr>
      <w:r>
        <w:rPr>
          <w:rFonts w:ascii="Amiri" w:hAnsi="Amiri" w:eastAsia="Amiri" w:cs="Amiri"/>
          <w:color w:val="111111"/>
          <w:sz w:val="28"/>
          <w:sz w:val="28"/>
          <w:szCs w:val="28"/>
          <w:rtl w:val="true"/>
          <w:lang w:bidi="ar-SA"/>
        </w:rPr>
        <w:t>كُتُبِ بَنِي فَضَّالٍ فَقَالُوا كَيْفَ نَعْمَلُ بِكُتُبِهِمْ</w:t>
      </w:r>
      <w:r>
        <w:rPr>
          <w:rStyle w:val="FootnoteAnchor"/>
          <w:rtl w:val="true"/>
        </w:rPr>
        <w:footnoteReference w:id="1992"/>
      </w:r>
      <w:r>
        <w:rPr>
          <w:rFonts w:ascii="Amiri" w:hAnsi="Amiri" w:eastAsia="Amiri" w:cs="Amiri"/>
          <w:color w:val="111111"/>
          <w:sz w:val="28"/>
          <w:sz w:val="28"/>
          <w:szCs w:val="28"/>
          <w:rtl w:val="true"/>
          <w:lang w:bidi="ar-SA"/>
        </w:rPr>
        <w:t>وَ بُيُوتُنَا مِنْهَا 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 ذَرُوا مَا رَأَوْا</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و ذيله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 أَبُو الْحَسَنِ الْإِيَادِيُّ رَحِمَهُ اللَّهُ أَبَا الْقَاسِمِ الْحُسَيْنَ بْنَ رَوْحٍ رَضِيَ اللَّهُ عَنْهُ لِمَ كُرِهَ الْمُتْعَةُ بِالْبِكْرِ فَقَالَ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الْإِيمَانِ</w:t>
      </w:r>
      <w:r>
        <w:rPr>
          <w:rStyle w:val="FootnoteAnchor"/>
          <w:rtl w:val="true"/>
        </w:rPr>
        <w:footnoteReference w:id="1994"/>
      </w:r>
      <w:r>
        <w:rPr>
          <w:rFonts w:ascii="Amiri" w:hAnsi="Amiri" w:eastAsia="Amiri" w:cs="Amiri"/>
          <w:color w:val="111111"/>
          <w:sz w:val="28"/>
          <w:sz w:val="28"/>
          <w:szCs w:val="28"/>
          <w:rtl w:val="true"/>
          <w:lang w:bidi="ar-SA"/>
        </w:rPr>
        <w:t>وَ الشُّرُوطُ بَيْنَكَ وَ بَيْنَهَا فَإِذَا حَمَلْتَهَا عَلَى أَنْ تُنْعِمَ فَقَدْ خَرَجَتْ عَنِ الْحَيَاءِ وَ زَالَ الْإِيمَانُ فَقَالَ لَهُ فَإِنْ فَعَلَ فَهُوَ زَانٍ قَالَ لَا</w:t>
      </w:r>
      <w:r>
        <w:rPr>
          <w:rFonts w:eastAsia="Amiri" w:cs="Amiri" w:ascii="Amiri" w:hAnsi="Amiri"/>
          <w:color w:val="111111"/>
          <w:sz w:val="28"/>
          <w:szCs w:val="28"/>
          <w:rtl w:val="true"/>
          <w:lang w:bidi="ar-SA"/>
        </w:rPr>
        <w:t>.</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الْحُسَيْنُ بْنُ عُبَيْدِ اللَّهِ عَنْ أَبِي الْحَسَنِ مُحَمَّدِ بْنِ أَحْمَدَ بْنِ دَاوُدَ الْقُمِّيِ</w:t>
      </w:r>
      <w:r>
        <w:rPr>
          <w:rStyle w:val="FootnoteAnchor"/>
          <w:rtl w:val="true"/>
        </w:rPr>
        <w:footnoteReference w:id="1996"/>
      </w:r>
      <w:r>
        <w:rPr>
          <w:rFonts w:ascii="Amiri" w:hAnsi="Amiri" w:eastAsia="Amiri" w:cs="Amiri"/>
          <w:color w:val="111111"/>
          <w:sz w:val="28"/>
          <w:sz w:val="28"/>
          <w:szCs w:val="28"/>
          <w:rtl w:val="true"/>
          <w:lang w:bidi="ar-SA"/>
        </w:rPr>
        <w:t>قَالَ حَدَّثَنِي سَلَامَةُ بْنُ مُحَمَّدٍ</w:t>
      </w:r>
      <w:r>
        <w:rPr>
          <w:rStyle w:val="FootnoteAnchor"/>
          <w:rtl w:val="true"/>
        </w:rPr>
        <w:footnoteReference w:id="19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الشَّيْخُ الْحُسَيْنُ بْنُ رَوْحٍ رَضِيَ اللَّهُ عَنْهُ كِتَابَ التَّأْدِيبِ إِلَى قُمَّ وَ كَتَبَ إِلَى جَمَاعَةِ الْفُقَهَاءِ بِهَا وَ قَالَ لَهُمْ انْظُرُوا فِي هَذَا الْكِتَابِ وَ انْظُرُوا فِيهِ شَيْ‌ءٌ يُخَالِفُكُمْ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فَكَتَبُوا إِلَيْهِ أَنَّهُ كُلَّهُ صَحِيحٌ وَ مَا فِيهِ شَيْ‌ءٌ يُخَالِفُ إِلَّا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998"/>
      </w:r>
      <w:r>
        <w:rPr>
          <w:rFonts w:ascii="Amiri" w:hAnsi="Amiri" w:eastAsia="Amiri" w:cs="Amiri"/>
          <w:color w:val="111111"/>
          <w:sz w:val="28"/>
          <w:sz w:val="28"/>
          <w:szCs w:val="28"/>
          <w:rtl w:val="true"/>
          <w:lang w:bidi="ar-SA"/>
        </w:rPr>
        <w:t>الصَّاعِ فِي الْفِطْرَةِ</w:t>
      </w:r>
      <w:r>
        <w:rPr>
          <w:rStyle w:val="FootnoteAnchor"/>
          <w:rtl w:val="true"/>
        </w:rPr>
        <w:footnoteReference w:id="1999"/>
      </w:r>
      <w:r>
        <w:rPr>
          <w:rFonts w:ascii="Amiri" w:hAnsi="Amiri" w:eastAsia="Amiri" w:cs="Amiri"/>
          <w:color w:val="111111"/>
          <w:sz w:val="28"/>
          <w:sz w:val="28"/>
          <w:szCs w:val="28"/>
          <w:rtl w:val="true"/>
          <w:lang w:bidi="ar-SA"/>
        </w:rPr>
        <w:t>نِصْفُ صَاعٍ مِنْ طَعَامٍ وَ الطَّعَامُ عِنْدَنَا مِثْلُ الشَّعِيرِ مِنْ كُلِّ وَاحِدٍ صَاعٌ</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نُوحٍ وَ سَمِعْتُ جَمَاعَةً مِنْ أَصْحَابِنَا بِمِصْرَ يَذْكُرُونَ أَنَّ أَبَا سَهْلٍ النَّوْبَخْتِيَ</w:t>
      </w:r>
      <w:r>
        <w:rPr>
          <w:rStyle w:val="FootnoteAnchor"/>
          <w:rtl w:val="true"/>
        </w:rPr>
        <w:footnoteReference w:id="2001"/>
      </w:r>
      <w:r>
        <w:rPr>
          <w:rFonts w:ascii="Amiri" w:hAnsi="Amiri" w:eastAsia="Amiri" w:cs="Amiri"/>
          <w:color w:val="111111"/>
          <w:sz w:val="28"/>
          <w:sz w:val="28"/>
          <w:szCs w:val="28"/>
          <w:rtl w:val="true"/>
          <w:lang w:bidi="ar-SA"/>
        </w:rPr>
        <w:t>سُئِلَ فَقِيلَ لَهُ كَيْفَ صَارَ هَذَا الْأَمْرُ إِلَى الشَّيْخِ أَبِي الْقَاسِمِ الْحُسَيْنِ بْنِ رَوْحٍ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هُمْ أَعْلَمُ وَ مَا اخْتَارُوهُ وَ لَكِنْ أَنَا رَجُلٌ أَلْقَى الْخُصُومَ وَ أُنَاظِرُهُمْ وَ لَوْ عَلِمْتُ بِمَكَانِهِ كَمَا عَلِمَ أَبُو الْقَاسِمِ وَ ضَغَطَتْنِي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مَكَانِهِ</w:t>
      </w:r>
      <w:r>
        <w:rPr>
          <w:rFonts w:eastAsia="Amiri" w:cs="Amiri" w:ascii="Amiri" w:hAnsi="Amiri"/>
          <w:color w:val="111111"/>
          <w:sz w:val="28"/>
          <w:szCs w:val="28"/>
          <w:rtl w:val="true"/>
          <w:lang w:bidi="ar-SA"/>
        </w:rPr>
        <w:t>]</w:t>
      </w:r>
      <w:r>
        <w:rPr>
          <w:rStyle w:val="FootnoteAnchor"/>
          <w:rtl w:val="true"/>
        </w:rPr>
        <w:footnoteReference w:id="2002"/>
      </w:r>
      <w:r>
        <w:rPr>
          <w:rFonts w:ascii="Amiri" w:hAnsi="Amiri" w:eastAsia="Amiri" w:cs="Amiri"/>
          <w:color w:val="111111"/>
          <w:sz w:val="28"/>
          <w:sz w:val="28"/>
          <w:szCs w:val="28"/>
          <w:rtl w:val="true"/>
          <w:lang w:bidi="ar-SA"/>
        </w:rPr>
        <w:t>لَعَلِّي كُنْتُ أَدُلُّ عَلَى مَكَانِهِ وَ أَبُو الْقَاسِمِ فَلَوْ كَانَتِ الْحُجَّةُ تَحْتَ ذَيْلِهِ وَ قُرِّضَ بِالْمَقَارِيضِ مَا كَشَفَ الذَّيْلَ عَنْهُ أَوْ كَمَا قَالَ</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مُحَمَّدُ بْنُ عَلِيِّ بْنِ أَبِي الْعَزَاقِرِ الشَّلْمَغَانِيُّ فِي أَوَّلِ كِتَابِ الْغَيْبَةِ الَّذِي صَنَّفَهُ وَ أَمَّا مَا بَيْنِي وَ بَيْنَ الرَّجُلِ الْمَذْكُورِ زَادَ اللَّهُ فِي تَوْفِيقِهِ فَلَا مَدْخَلَ لِي فِي ذَلِكَ إِلَّا لِمَنْ أَدْخَلْتَهُ فِيهِ لِأَنَّ الْجِنَايَةَ عَلَيَّ فَإِنِّي وَلِيُّهَا</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فَصْلٍ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عَظُمَتْ مِنَّتُهُ</w:t>
      </w:r>
      <w:r>
        <w:rPr>
          <w:rStyle w:val="FootnoteAnchor"/>
          <w:rtl w:val="true"/>
        </w:rPr>
        <w:footnoteReference w:id="2005"/>
      </w:r>
      <w:r>
        <w:rPr>
          <w:rFonts w:ascii="Amiri" w:hAnsi="Amiri" w:eastAsia="Amiri" w:cs="Amiri"/>
          <w:color w:val="111111"/>
          <w:sz w:val="28"/>
          <w:sz w:val="28"/>
          <w:szCs w:val="28"/>
          <w:rtl w:val="true"/>
          <w:lang w:bidi="ar-SA"/>
        </w:rPr>
        <w:t>عَلَيْهِ تَضَاعَفَتِ الْحُجَّةُ عَلَيْهِ وَ لَزِمَهُ الصِّدْقُ فِيمَا سَاءَهُ وَ سَرَّهُ وَ لَيْسَ يَنْبَغِي فِيمَا بَيْنِي وَ بَيْنَ اللَّهِ إِلَّا الصِّدْقُ عَنْ أَمْرِهِ مَعَ عِظَمِ جِنَايَتِهِ وَ هَذَا الرَّجُلُ مَنْصُوبٌ لِأَمْرٍ مِنَ الْأُمُورِ لَا يَسَعُ الْعِصَابَةَ الْعُدُولُ عَنْهُ فِيهِ وَ حُكْمُ الْإِسْلَامِ مَعَ ذَلِكَ جَارٍ عَلَيْهِ كَجَرْيِهِ عَلَى غَيْرِهِ مِنَ الْمُؤْمِنِينَ وَ ذَكَرَهُ</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مُحَمَّدٍ هَارُونُ بْنُ مُوسَى قَالَ قَالَ لِي أَبُو عَلِيِّ بْنُ الْجُنَيْدِ</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في أصحابنا، ثقة، جليل القدر، صنّف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الشيخ في الفهرست و عدّ له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جَعْفَرٍ مُحَمَّدُ بْنُ عَلِيٍّ الشَّلْمَغَانِيُ مَا دَخَلْنَا مَعَ أَبِي الْقَاسِمِ</w:t>
      </w:r>
    </w:p>
    <w:p>
      <w:pPr>
        <w:pStyle w:val="BookText"/>
        <w:rPr/>
      </w:pPr>
      <w:r>
        <w:rPr>
          <w:rFonts w:ascii="Amiri" w:hAnsi="Amiri" w:eastAsia="Amiri" w:cs="Amiri"/>
          <w:color w:val="111111"/>
          <w:sz w:val="28"/>
          <w:sz w:val="28"/>
          <w:szCs w:val="28"/>
          <w:rtl w:val="true"/>
          <w:lang w:bidi="ar-SA"/>
        </w:rPr>
        <w:t>الْحُسَيْنِ بْنِ رَوْحٍ رَضِيَ اللَّهُ عَنْهُ فِي هَذَا الْأَمْرِ إِلَّا وَ نَحْنُ نَعْلَمُ فِيمَا دَخَلْنَا فِيهِ لَقَدْ كُنَّا نَتَهَارَشُ عَلَى هَذَا الْأَمْرِ كَمَا تَتَهَارَشُ الْكِلَابُ عَلَى الْجِيَفِ</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فَلَمْ تَلْتَفِتِ الشِّيعَةُ إِلَى هَذَا الْقَوْلِ وَ أَقَامَتْ عَلَى لَعْنِهِ وَ الْبَرَاءَةِ مِنْهُ</w:t>
      </w:r>
      <w:r>
        <w:rPr>
          <w:rFonts w:eastAsia="Amiri" w:cs="Amiri" w:ascii="Amiri" w:hAnsi="Amiri"/>
          <w:color w:val="111111"/>
          <w:sz w:val="28"/>
          <w:szCs w:val="28"/>
          <w:rtl w:val="true"/>
          <w:lang w:bidi="ar-SA"/>
        </w:rPr>
        <w:t xml:space="preserve">. </w:t>
      </w:r>
      <w:bookmarkStart w:id="151" w:name="pg49_577"/>
    </w:p>
    <w:p>
      <w:pPr>
        <w:pStyle w:val="Heading3"/>
        <w:numPr>
          <w:ilvl w:val="2"/>
          <w:numId w:val="1"/>
        </w:numPr>
        <w:rPr/>
      </w:pPr>
      <w:bookmarkStart w:id="152" w:name="__RefHeading___Toc76924_211673320"/>
      <w:bookmarkStart w:id="153" w:name="_Toc55"/>
      <w:bookmarkEnd w:id="151"/>
      <w:bookmarkEnd w:id="152"/>
      <w:r>
        <w:rPr>
          <w:rtl w:val="true"/>
        </w:rPr>
        <w:t>ذكر أمر أبي الحسن علي بن محمد السمري</w:t>
      </w:r>
      <w:bookmarkEnd w:id="153"/>
    </w:p>
    <w:p>
      <w:pPr>
        <w:pStyle w:val="BookText"/>
        <w:rPr/>
      </w:pPr>
      <w:r>
        <w:rPr>
          <w:rFonts w:ascii="Amiri" w:hAnsi="Amiri" w:eastAsia="Amiri" w:cs="Amiri"/>
          <w:color w:val="111111"/>
          <w:sz w:val="28"/>
          <w:sz w:val="28"/>
          <w:szCs w:val="28"/>
          <w:rtl w:val="true"/>
          <w:lang w:bidi="ar-SA"/>
        </w:rPr>
        <w:t>ذكر أمر أبي الحسن علي بن محمد السمري</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بعد الشيخ أبي القاسم الحسين بن روح رضي الله عنه و انقطاع الأعلام به و هم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جَمَاعَةٌ عَنْ أَبِي جَعْفَرٍ مُحَمَّدِ بْنِ عَلِيِّ بْنِ الْحُسَيْنِ بْنِ بَابَوَيْهِ قَالَ حَدَّثَنَا مُحَمَّدُ بْنُ إِبْرَاهِيمَ بْنِ إِسْحَاقَ عَنِ الْحَسَنِ بْنِ عَلِيِّ بْنِ زَكَرِيَّا بِمَدِينَةِ السَّلَامِ قَالَ حَدَّثَنَا أَبُو عَبْدِ اللَّهِ مُحَمَّدُ بْنُ خَلِيلَانَ قَالَ حَدَّثَنِي أَبِي عَنْ جَدِّهِ عَتَّابٍ مِنْ وُلْدِ عَتَّابِ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 أُمُّهُ رَيْحَانَةُ وَ يُقَالُ لَهَا نَرْجِسُ وَ يُقَالُ لَهَا صَقِيلُ وَ يُقَالُ لَهَا سَوْسَنُ إِلَّا أَنَّهُ قِيلَ بِسَبَبِ الْحَمْلِ صَقِيلُ</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صقله جلاه فهو مصقول و صقيل و 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شحّاذ السيوف و جلائها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صقيلا لما اعتراه من النور و الجلاء بسبب الحمل المنور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مَوْلِدُهُ لِثَمَانٍ خَلَوْنَ مِنْ شَعْبَانَ سَنَةَ سِتٍّ وَ خَمْسِينَ وَ مِائَتَيْنِ وَ وَكِيلُهُ عُثْمَانُ بْنُ سَعِيدٍ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مَاتَ عُثْمَانُ بْنُ سَعِيدٍ أَوْصَى إِلَى أَبِي جَعْفَرٍ مُحَمَّدِ بْنِ عُثْمَانَ رَحِمَهُ اللَّهُ وَ أَوْصَى أَبُو جَعْفَرٍ إِلَى أَبِي الْقَاسِمِ الْحُسَيْنِ بْنِ رَوْحٍ رَضِيَ اللَّهُ عَنْهُ وَ أَوْصَى أَبُو الْقَاسِمِ إِلَى أَبِي الْحَسَنِ عَلِيِّ بْنِ مُحَمَّدٍ السَّمُرِيِّ رَضِيَ اللَّهُ عَنْهُ فَلَمَّا حَضَرَتِ السَّمُرِيَّ الْوَفَاةُ سُئِلَ أَنْ يُوصِيَ فَقَالَ لِلَّهِ أَمْرٌ هُوَ بَالِغُه </w:t>
      </w:r>
    </w:p>
    <w:p>
      <w:pPr>
        <w:pStyle w:val="BookText"/>
        <w:rPr/>
      </w:pPr>
      <w:r>
        <w:rPr>
          <w:rFonts w:ascii="Amiri" w:hAnsi="Amiri" w:eastAsia="Amiri" w:cs="Amiri"/>
          <w:color w:val="111111"/>
          <w:sz w:val="28"/>
          <w:sz w:val="28"/>
          <w:szCs w:val="28"/>
          <w:rtl w:val="true"/>
          <w:lang w:bidi="ar-SA"/>
        </w:rPr>
        <w:t>فَالْغَيْبَةُ التَّامَّةُ هِيَ الَّتِي وَقَعَتْ بَعْدَ مُضِيِّ السَّمُرِيِّ رَضِيَ اللَّهُ عَنْهُ</w:t>
      </w:r>
      <w:r>
        <w:rPr>
          <w:rFonts w:eastAsia="Amiri" w:cs="Amiri" w:ascii="Amiri" w:hAnsi="Amiri"/>
          <w:color w:val="111111"/>
          <w:sz w:val="28"/>
          <w:szCs w:val="28"/>
          <w:rtl w:val="true"/>
          <w:lang w:bidi="ar-SA"/>
        </w:rPr>
        <w:t>.</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مُحَمَّدُ بْنُ مُحَمَّدِ بْنِ النُّعْمَانِ وَ الْحُسَيْنُ بْنُ عُبَيْدِ اللَّهِ عَنْ أَبِي عَبْدِ اللَّهِ مُحَمَّدِ بْنِ أَحْمَدَ الصَّفْوَانِيِ</w:t>
      </w:r>
      <w:r>
        <w:rPr>
          <w:rStyle w:val="FootnoteAnchor"/>
          <w:rtl w:val="true"/>
        </w:rPr>
        <w:footnoteReference w:id="20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الشَّيْخُ أَبُو الْقَاسِمِ رَضِيَ اللَّهُ عَنْهُ إِلَى أَبِي الْحَسَنِ عَلِيِّ بْنِ مُحَمَّدٍ السَّمُرِيِّ رَضِيَ اللَّهُ عَنْهُ فَقَامَ بِمَا كَانَ إِلَى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حَضَرَتِ الشِّيعَةُ عِنْدَهُ وَ سَأَلَتْهُ عَنِ الْمُوَكَّلِ بَعْدَهُ وَ لِمَنْ يَقُومُ مَقَامَهُ فَلَمْ يُظْهِرْ شَيْئاً مِنْ ذَلِكَ وَ ذَكَرَ أَنَّهُ لَمْ يُؤْمَرْ بِأَنْ يُوصِيَ إِلَى أَحَدٍ بَعْدَهُ فِي هَذَا الشَّأْنِ</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أَبِي جَعْفَرٍ مُحَمَّدِ بْنِ عَلِيِّ بْنِ الْحُسَيْنِ بْنِ مُوسَى بْنِ بَابَوَيْهِ قَالَ حَدَّثَنَا أَبُو الْحَسَنِ</w:t>
      </w:r>
      <w:r>
        <w:rPr>
          <w:rStyle w:val="FootnoteAnchor"/>
          <w:rtl w:val="true"/>
        </w:rPr>
        <w:footnoteReference w:id="2014"/>
      </w:r>
      <w:r>
        <w:rPr>
          <w:rFonts w:ascii="Amiri" w:hAnsi="Amiri" w:eastAsia="Amiri" w:cs="Amiri"/>
          <w:color w:val="111111"/>
          <w:sz w:val="28"/>
          <w:sz w:val="28"/>
          <w:szCs w:val="28"/>
          <w:rtl w:val="true"/>
          <w:lang w:bidi="ar-SA"/>
        </w:rPr>
        <w:t>صَالِحُ بْنُ شُعَيْبٍ الطَّالَقَانِيُّ رَحِمَهُ اللَّهُ فِي ذِي الْقَعْدَةِ سَنَةَ تِسْعٍ وَ ثَلَاثِينَ وَ ثَلَاثِمِائَةٍ قَالَ حَدَّثَنَا أَبُو عَبْدِ اللَّهِ أَحْمَدُ بْنُ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بَغْدَادَ عِنْدَ الْمَشَايِخِ رَحِمَهُمُ اللَّهُ فَقَالَ الشَّيْخُ أَبُو الْحَسَنِ عَلِيُّ بْنُ مُحَمَّدٍ السَّمُرِيُّ قُدِّسَ سِرُّهُ ابْتِدَاءً مِنْهُ رَحِمَ اللَّهُ عَلِيَّ بْنَ الْحُسَيْنِ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الْمَشَايِخُ تَارِيخَ ذَلِكَ الْيَوْمِ فَوَرَدَ الْخَبَرُ أَنَّهُ تُوُفِّيَ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أَبُو الْحَسَنِ السَّمُرِيُّ رَضِيَ اللَّهُ عَنْهُ بَعْدَ ذَلِكَ فِي النِّصْفِ مِنْ شَعْبَانَ سَنَةَ تِسْعٍ وَ عِشْرِينَ وَ ثَلَاثِمِائَةٍ</w:t>
      </w:r>
      <w:r>
        <w:rPr>
          <w:rFonts w:eastAsia="Amiri" w:cs="Amiri" w:ascii="Amiri" w:hAnsi="Amiri"/>
          <w:color w:val="111111"/>
          <w:sz w:val="28"/>
          <w:szCs w:val="28"/>
          <w:rtl w:val="true"/>
          <w:lang w:bidi="ar-SA"/>
        </w:rPr>
        <w:t>.</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و أخرجه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المعاجز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معادن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و أورده في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مخلّد مختصرا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 عَنْ أَبِي جَعْفَرٍ مُحَمَّدِ بْنِ عَلِيِّ بْنِ الْحُسَيْنِ بْنِ بَابَوَيْهِ قَالَ حَدَّثَنِي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السَّلَامِ فِي السَّنَةِ الَّتِي تُوُفِّيَ فِيهَا الشَّيْخُ أَبُو الْحَسَنِ عَلِيُّ بْنُ مُحَمَّدٍ السَّمُرِيُّ قُدِّسَ سِرُّهُ فَحَضَرْتُهُ قَبْلَ وَفَاتِهِ بِأَيَّامٍ فَأَخْرَجَ إِلَى النَّاسِ تَوْقِيعاً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 بَيْنَ سِتَّةِ أَيَّامٍ فَاجْمَعْ أَمْرَكَ وَ لَا تُوصِ إِلَى أَحَدٍ فَيَقُومَ مَقَامَكَ بَعْدَ وَفَاتِكَ فَقَدْ وَقَعَتِ الْغَيْبَةُ التَّامَّةُ فَلَا ظُهُورَ إِلَّا بَعْدَ إِذْنِ اللَّهِ تَعَالَى ذِكْرُهُ وَ ذَلِكَ بَعْدَ طُولِ الْأَمَدِ وَ قَسْوَةِ الْقُلُوبِ وَ امْتِلَاءِ الْأَرْضِ جَوْراً وَ سَيَأْتِي شِيعَتِي</w:t>
      </w:r>
      <w:r>
        <w:rPr>
          <w:rStyle w:val="FootnoteAnchor"/>
          <w:rtl w:val="true"/>
        </w:rPr>
        <w:footnoteReference w:id="2016"/>
      </w:r>
      <w:r>
        <w:rPr>
          <w:rFonts w:ascii="Amiri" w:hAnsi="Amiri" w:eastAsia="Amiri" w:cs="Amiri"/>
          <w:color w:val="111111"/>
          <w:sz w:val="28"/>
          <w:sz w:val="28"/>
          <w:szCs w:val="28"/>
          <w:rtl w:val="true"/>
          <w:lang w:bidi="ar-SA"/>
        </w:rPr>
        <w:t xml:space="preserve">مَنْ يَدَّعِي 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ادَّعَى الْمُشَاهَدَةَ</w:t>
      </w:r>
      <w:r>
        <w:rPr>
          <w:rFonts w:eastAsia="Amiri" w:cs="Amiri" w:ascii="Amiri" w:hAnsi="Amiri"/>
          <w:color w:val="111111"/>
          <w:sz w:val="28"/>
          <w:szCs w:val="28"/>
          <w:rtl w:val="true"/>
          <w:lang w:bidi="ar-SA"/>
        </w:rPr>
        <w:t>]</w:t>
      </w:r>
      <w:r>
        <w:rPr>
          <w:rStyle w:val="FootnoteAnchor"/>
          <w:rtl w:val="true"/>
        </w:rPr>
        <w:footnoteReference w:id="2017"/>
      </w:r>
      <w:r>
        <w:rPr>
          <w:rFonts w:ascii="Amiri" w:hAnsi="Amiri" w:eastAsia="Amiri" w:cs="Amiri"/>
          <w:color w:val="111111"/>
          <w:sz w:val="28"/>
          <w:sz w:val="28"/>
          <w:szCs w:val="28"/>
          <w:rtl w:val="true"/>
          <w:lang w:bidi="ar-SA"/>
        </w:rPr>
        <w:t>قَبْلَ خُرُوجِ السُّفْيَانِيِّ وَ الصَّيْحَةِ فَهُوَ كَذَّابٌ مُفْتَرٍ وَ لَا حَوْلَ وَ لَا قُوَّةَ إِلَّا بِاللَّهِ الْعَلِيِّ الْعَظِيمِ قَالَ فَنَسَخْنَا هَذَا التَّوْقِيعَ وَ خَرَجْنَا مِنْ عِنْدِهِ فَلَمَّا كَانَ الْيَوْمُ السَّادِسُ عُدْنَا إِلَيْهِ وَ هُوَ يَجُودُ بِنَفْسِهِ فَقِيلَ لَهُ مَنْ وَصِيُّكَ مِنْ بَعْدِكَ فَقَالَ لِلَّهِ أَمْرٌ هُوَ بَالِغُهُ وَ قَضَى فَهَذَا آخِرُ كَلَامٍ سُمِعَ مِنْهُ رَضِيَ اللَّهُ عَنْهُ وَ أَرْضَاهُ</w:t>
      </w:r>
      <w:r>
        <w:rPr>
          <w:rStyle w:val="FootnoteAnchor"/>
          <w:rtl w:val="true"/>
        </w:rPr>
        <w:footnoteReference w:id="2018"/>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الكمال و الاحتجاج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مختصرا 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تاج المواليد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أحمد المكتب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جَمَاعَةٌ عَنْ أَبِي عَبْدِ اللَّهِ الْحُسَيْنِ بْنِ عَلِيِّ بْنِ بَابَوَيْهِ الْقُمِّيِ </w:t>
      </w:r>
    </w:p>
    <w:p>
      <w:pPr>
        <w:pStyle w:val="BookText"/>
        <w:rPr/>
      </w:pPr>
      <w:r>
        <w:rPr>
          <w:rFonts w:ascii="Amiri" w:hAnsi="Amiri" w:eastAsia="Amiri" w:cs="Amiri"/>
          <w:color w:val="111111"/>
          <w:sz w:val="28"/>
          <w:sz w:val="28"/>
          <w:szCs w:val="28"/>
          <w:rtl w:val="true"/>
          <w:lang w:bidi="ar-SA"/>
        </w:rPr>
        <w:t>قَالَ حَدَّثَنِي جَمَاعَةٌ مِنْ أَهْلِ قُمَ</w:t>
      </w:r>
      <w:r>
        <w:rPr>
          <w:rStyle w:val="FootnoteAnchor"/>
          <w:rtl w:val="true"/>
        </w:rPr>
        <w:footnoteReference w:id="2019"/>
      </w:r>
      <w:r>
        <w:rPr>
          <w:rFonts w:ascii="Amiri" w:hAnsi="Amiri" w:eastAsia="Amiri" w:cs="Amiri"/>
          <w:color w:val="111111"/>
          <w:sz w:val="28"/>
          <w:sz w:val="28"/>
          <w:szCs w:val="28"/>
          <w:rtl w:val="true"/>
          <w:lang w:bidi="ar-SA"/>
        </w:rPr>
        <w:t>مِنْهُمْ عَلِيُّ بْنُ بَابَوَيْهِ قَالَ حَدَّثَنِي جَمَاعَةٌ مِنْ أَهْلِ قُمَّ مِنْهُمْ عَلِيُّ بْنُ أَحْمَدَ بْنِ عِمْرَانَ الصَّفَّارُ وَ قَرِيبُهُ</w:t>
      </w:r>
      <w:r>
        <w:rPr>
          <w:rStyle w:val="FootnoteAnchor"/>
          <w:rtl w:val="true"/>
        </w:rPr>
        <w:footnoteReference w:id="2020"/>
      </w:r>
      <w:r>
        <w:rPr>
          <w:rFonts w:ascii="Amiri" w:hAnsi="Amiri" w:eastAsia="Amiri" w:cs="Amiri"/>
          <w:color w:val="111111"/>
          <w:sz w:val="28"/>
          <w:sz w:val="28"/>
          <w:szCs w:val="28"/>
          <w:rtl w:val="true"/>
          <w:lang w:bidi="ar-SA"/>
        </w:rPr>
        <w:t>عَلَوِيَّةُ الصَّفَّارُ وَ الْحُسَيْنُ بْنُ أَحْمَدَ بْنِ إِدْرِيسَ</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و ما أثبتناه من البحار و نسختي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الشيخ في رجاله فيمن لم يرو عنهم عليهم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إدريس روى عنه محمّد بن عليّ بن الحسين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رَحِمَهُمُ اللَّهُ قَالُوا حَضَرْنَا بَغْدَادَ فِي السَّنَةِ الَّتِي تُوُفِّيَ فِيهَا أَبِي عَلِيُّ بْنُ الْحُسَيْنِ بْنِ مُوسَى بْنِ بَابَوَيْهِ وَ كَانَ أَبُو الْحَسَنِ عَلِيُّ بْنُ مُحَمَّدٍ السَّمُرِيُّ قُدِّسَ سِرُّهُ يَسْأَلُنَا كُلَّ قَرِيبٍ عَنْ خَبَرِ عَلِيِّ بْنِ الْحُسَيْنِ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Style w:val="FootnoteAnchor"/>
          <w:rtl w:val="true"/>
        </w:rPr>
        <w:footnoteReference w:id="2022"/>
      </w:r>
      <w:r>
        <w:rPr>
          <w:rFonts w:ascii="Amiri" w:hAnsi="Amiri" w:eastAsia="Amiri" w:cs="Amiri"/>
          <w:color w:val="111111"/>
          <w:sz w:val="28"/>
          <w:sz w:val="28"/>
          <w:szCs w:val="28"/>
          <w:rtl w:val="true"/>
          <w:lang w:bidi="ar-SA"/>
        </w:rPr>
        <w:t>قَدْ وَرَدَ الْكِتَابُ بِاسْتِقْلَالِهِ حَتَّى كَانَ الْيَوْمُ الَّذِي قُبِضَ فِيهِ فَسَأَلَنَا عَنْهُ فَذَكَرْنَا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آجَرَكُمُ اللَّهُ فِي عَلِيِّ بْنِ الْحُسَيْنِ فَقَدْ قُبِضَ فِي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فَأَثْبَتْنَا تَارِيخَ السَّاعَةِ وَ الْيَوْمِ وَ الشَّهْرِ فَلَمَّا كَانَ بَعْدَ سَبْعَةَ عَشَرَ يَوْماً أَوْ ثَمَانِيَةَ عَشَرَ يَوْماً وَرَدَ الْخَبَرُ أَنَّهُ قُبِضَ فِي تِلْكَ السَّاعَةِ الَّتِي ذَكَرَهَا الشَّيْخُ أَبُو الْحَسَنِ قُدِّسَ سِرُّهُ</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الْحُسَيْنُ بْنُ إِبْرَاهِيمَ عَنْ أَبِي الْعَبَّاسِ بْنِ نُوحٍ عَنْ أَبِي نَصْرٍ هِبَةِ اللَّهِ بْنِ مُحَمَّدٍ الْكَاتِبِ أَنَّ قَبْرَ أَبِي الْحَسَنِ السَّمُرِيِّ رَضِيَ اللَّهُ عَنْهُ فِي الشَّارِعِ الْمَعْرُوفِ بِشَارِعِ الْخَلَنْجِيِّ مِنْ رُبُعِ بَابِ الْمُحَوَّلِ قَرِيبٌ مِنْ شَاطِئِ نَهَرِ أَبِي عَتَّابٍ وَ ذَكَرَ أَنَّهُ مَاتَ رَضِيَ اللَّهُ عَنْهُ فِي سَنَةِ تِسْعٍ وَ عِشْرِينَ وَ ثَلَاثِمِائَةٍ</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bookmarkStart w:id="154" w:name="pg49_581"/>
    </w:p>
    <w:p>
      <w:pPr>
        <w:pStyle w:val="Heading3"/>
        <w:numPr>
          <w:ilvl w:val="2"/>
          <w:numId w:val="1"/>
        </w:numPr>
        <w:rPr/>
      </w:pPr>
      <w:bookmarkStart w:id="155" w:name="__RefHeading___Toc76926_211673320"/>
      <w:bookmarkStart w:id="156" w:name="_Toc56"/>
      <w:bookmarkEnd w:id="154"/>
      <w:bookmarkEnd w:id="155"/>
      <w:r>
        <w:rPr>
          <w:rtl w:val="true"/>
        </w:rPr>
        <w:t>ذكر المذمومين الذين ادعوا البابية والسفارة كذبا وافتراء لعنهم الله</w:t>
      </w:r>
      <w:bookmarkEnd w:id="156"/>
    </w:p>
    <w:p>
      <w:pPr>
        <w:pStyle w:val="Heading4"/>
        <w:numPr>
          <w:ilvl w:val="3"/>
          <w:numId w:val="1"/>
        </w:numPr>
        <w:rPr/>
      </w:pPr>
      <w:bookmarkStart w:id="157" w:name="__RefHeading___Toc76928_211673320"/>
      <w:bookmarkStart w:id="158" w:name="_Toc57"/>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ذكر المذمومين الذين ادعوا البابية</w:t>
      </w:r>
      <w:r>
        <w:rPr>
          <w:rStyle w:val="FootnoteAnchor"/>
          <w:rtl w:val="true"/>
        </w:rPr>
        <w:footnoteReference w:id="2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السفارة كذبا و افتراء</w:t>
      </w:r>
      <w:r>
        <w:rPr>
          <w:rFonts w:eastAsia="Amiri" w:cs="Amiri" w:ascii="Amiri" w:hAnsi="Amiri"/>
          <w:color w:val="111111"/>
          <w:sz w:val="28"/>
          <w:szCs w:val="28"/>
          <w:rtl w:val="true"/>
          <w:lang w:bidi="ar-SA"/>
        </w:rPr>
        <w:t>]</w:t>
      </w:r>
      <w:r>
        <w:rPr>
          <w:rStyle w:val="FootnoteAnchor"/>
          <w:rtl w:val="true"/>
        </w:rPr>
        <w:footnoteReference w:id="2027"/>
      </w:r>
      <w:r>
        <w:rPr>
          <w:rFonts w:ascii="IRNazanin" w:hAnsi="IRNazanin" w:eastAsia="IRNazanin"/>
          <w:color w:val="111111"/>
          <w:sz w:val="28"/>
          <w:sz w:val="28"/>
          <w:szCs w:val="28"/>
          <w:rtl w:val="true"/>
          <w:lang w:bidi="fa-IR"/>
        </w:rPr>
        <w:t>لعنهم الله</w:t>
      </w:r>
    </w:p>
    <w:p>
      <w:pPr>
        <w:pStyle w:val="Heading4"/>
        <w:numPr>
          <w:ilvl w:val="3"/>
          <w:numId w:val="1"/>
        </w:numPr>
        <w:rPr/>
      </w:pPr>
      <w:bookmarkStart w:id="159" w:name="__RefHeading___Toc76930_211673320"/>
      <w:bookmarkStart w:id="160" w:name="_Toc58"/>
      <w:bookmarkEnd w:id="159"/>
      <w:r>
        <w:rPr>
          <w:rtl w:val="true"/>
        </w:rPr>
        <w:t>أولهم المعروف بالشريعي</w:t>
      </w:r>
      <w:bookmarkEnd w:id="160"/>
    </w:p>
    <w:p>
      <w:pPr>
        <w:pStyle w:val="BookText"/>
        <w:rPr/>
      </w:pPr>
      <w:r>
        <w:rPr>
          <w:rFonts w:ascii="Amiri" w:hAnsi="Amiri" w:eastAsia="Amiri" w:cs="Amiri"/>
          <w:color w:val="111111"/>
          <w:sz w:val="28"/>
          <w:sz w:val="28"/>
          <w:szCs w:val="28"/>
          <w:rtl w:val="true"/>
          <w:lang w:bidi="ar-SA"/>
        </w:rPr>
        <w:t>أَخْبَرَنَا جَمَاعَةٌ عَنْ أَبِي مُحَمَّدٍ التَّلَّعُكْبَرِيِّ عَنْ أَبِي عَلِيٍّ مُحَمَّدِ بْنِ هَمَّامٍ قَالَ كَانَ الشَّرِيعِيُّ يُكَنَّى بِأَبِي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هَارُونُ وَ أَظُنُّ اسْمَهُ كَانَ الْحَسَنَ وَ كَانَ مِنْ أَصْحَابِ أَبِي الْحَسَنِ عَلِيِّ بْنِ مُحَمَّدٍ ثُمَّ الْحَسَنُ بْنُ عَلِيٍّ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ادَّعَى مَقَاماً لَمْ يَجْعَلْهُ اللَّهُ فِيهِ وَ لَمْ يَكُنْ أَهْلًا لَهُ وَ كَذَبَ عَلَى اللَّهِ وَ عَلَى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إِلَيْهِمْ مَا لَا يَلِيقُ بِهِمْ وَ مَا هُمْ مِنْهُ بِرَاءٌ فَلَعَنَتْهُ الشِّيعَةُ وَ تَبَرَّأَتْ مِنْهُ وَ خَرَجَ تَوْقِيعُ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 وَ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ثُمَّ ظَهَرَ مِنْهُ الْقَوْلُ بِالْكُفْرِ وَ الْإِلْحَادِ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كُلُّ هَؤُلَاءِ الْمُدَّعِينَ إِنَّمَا يَكُونُ كَذِبُهُمْ أَوَّلًا عَلَى الْإِمَامِ وَ أَنَّهُمْ وُكَلَاؤُهُ فَيَدْعُونَ الضَّعَفَةَ بِهَذَا الْقَوْلِ إِلَى مُوَالاتِهِمْ ثُمَّ يَتَرَقَّى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Style w:val="FootnoteAnchor"/>
          <w:rtl w:val="true"/>
        </w:rPr>
        <w:footnoteReference w:id="2028"/>
      </w:r>
      <w:r>
        <w:rPr>
          <w:rFonts w:ascii="Amiri" w:hAnsi="Amiri" w:eastAsia="Amiri" w:cs="Amiri"/>
          <w:color w:val="111111"/>
          <w:sz w:val="28"/>
          <w:sz w:val="28"/>
          <w:szCs w:val="28"/>
          <w:rtl w:val="true"/>
          <w:lang w:bidi="ar-SA"/>
        </w:rPr>
        <w:t>بِهِمْ إِلَى قَوْلِ الْحَلَّاجِيَّةِ كَمَا اشْتَهَرَ مِنْ أَبِي جَعْفَرٍ الشَّلْمَغَانِيِ</w:t>
      </w:r>
      <w:r>
        <w:rPr>
          <w:rStyle w:val="FootnoteAnchor"/>
          <w:rtl w:val="true"/>
        </w:rPr>
        <w:footnoteReference w:id="2029"/>
      </w:r>
      <w:r>
        <w:rPr>
          <w:rFonts w:ascii="Amiri" w:hAnsi="Amiri" w:eastAsia="Amiri" w:cs="Amiri"/>
          <w:color w:val="111111"/>
          <w:sz w:val="28"/>
          <w:sz w:val="28"/>
          <w:szCs w:val="28"/>
          <w:rtl w:val="true"/>
          <w:lang w:bidi="ar-SA"/>
        </w:rPr>
        <w:t xml:space="preserve">وَ نُظَرَائِهِ عَلَيْهِمْ جَمِيعاً لَعَائِنُ اللَّهِ </w:t>
      </w:r>
      <w:bookmarkStart w:id="161" w:name="pg49_582"/>
    </w:p>
    <w:p>
      <w:pPr>
        <w:pStyle w:val="BookText"/>
        <w:rPr/>
      </w:pPr>
      <w:bookmarkEnd w:id="161"/>
      <w:r>
        <w:rPr>
          <w:rFonts w:ascii="Amiri" w:hAnsi="Amiri" w:eastAsia="Amiri" w:cs="Amiri"/>
          <w:color w:val="111111"/>
          <w:sz w:val="28"/>
          <w:sz w:val="28"/>
          <w:szCs w:val="28"/>
          <w:rtl w:val="true"/>
          <w:lang w:bidi="ar-SA"/>
        </w:rPr>
        <w:t>تَتْرَى</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76932_211673320"/>
      <w:bookmarkStart w:id="163" w:name="_Toc59"/>
      <w:bookmarkEnd w:id="162"/>
      <w:r>
        <w:rPr>
          <w:rtl w:val="true"/>
        </w:rPr>
        <w:t>و منهم محمد بن نصير النميري</w:t>
      </w:r>
      <w:bookmarkEnd w:id="163"/>
    </w:p>
    <w:p>
      <w:pPr>
        <w:pStyle w:val="BookText"/>
        <w:rPr/>
      </w:pPr>
      <w:r>
        <w:rPr>
          <w:rFonts w:ascii="Amiri" w:hAnsi="Amiri" w:eastAsia="Amiri" w:cs="Amiri"/>
          <w:color w:val="111111"/>
          <w:sz w:val="28"/>
          <w:sz w:val="28"/>
          <w:szCs w:val="28"/>
          <w:rtl w:val="true"/>
          <w:lang w:bidi="ar-SA"/>
        </w:rPr>
        <w:t>قَالَ ابْنُ نُوحٍ أَخْبَرَنَا أَبُو نَصْرٍ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نُصَيْرٍ النُّمَيْرِيُّ مِنْ أَصْحَابِ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أَبُو مُحَمَّدٍ ادَّعَى مَقَامَ أَبِي جَعْفَرٍ مُحَمَّدِ بْنِ عُثْمَانَ أَنَّهُ صَاحِبُ إِمَامِ الزَّمَانِ وَ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031"/>
      </w:r>
      <w:r>
        <w:rPr>
          <w:rFonts w:ascii="Amiri" w:hAnsi="Amiri" w:eastAsia="Amiri" w:cs="Amiri"/>
          <w:color w:val="111111"/>
          <w:sz w:val="28"/>
          <w:sz w:val="28"/>
          <w:szCs w:val="28"/>
          <w:rtl w:val="true"/>
          <w:lang w:bidi="ar-SA"/>
        </w:rPr>
        <w:t>الْبَابِيَّةَ وَ فَضَحَهُ اللَّهُ تَعَالَى بِمَا ظَهَرَ مِنْهُ مِنَ الْإِلْحَادِ وَ الْجَهْلِ وَ لَعْنِ أَبِي جَعْفَرٍ مُحَمَّدِ بْنِ عُثْمَانَ لَهُ وَ تَبَرِّيهِ مِنْهُ وَ احْتِجَابِهِ عَنْهُ وَ ادَّعَى ذَلِكَ الْأَمْرَ بَعْدَ الشَّرِيعِيِ</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طَالِبٍ الْأَنْبَارِيُ لَمَّا ظَهَرَ مُحَمَّدُ بْنُ نُصَيْرٍ بِمَا ظَهَرَ لَعَنَهُ أَبُو جَعْفَرٍ رَضِيَ اللَّهُ عَنْهُ وَ تَبَرَّأَ مِنْهُ فَبَلَغَهُ ذَلِكَ فَقَصَدَ أَبَا جَعْفَرٍ رَضِيَ اللَّهُ عَنْهُ لِيَعْطِفَ بِقَلْبِهِ عَلَيْهِ أَوْ يَعْتَذِرَ إِلَيْهِ فَلَمْ يَأْذَنْ لَهُ وَ حَجَبَهُ وَ رَدَّهُ خَائِباً</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سَعْدُ بْنُ عَبْدِ اللَّهِ كَانَ مُحَمَّدُ بْنُ نُصَيْرٍ النُّمَيْرِيُّ يَدَّعِي أَنَّهُ رَسُولُ نَبِيٍّ وَ أَنَّ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وَ كَانَ يَقُولُ بِالتَّنَاسُخِ وَ يَغْلُو فِي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فِيهِ بِالرُّبُوبِيَّةِ وَ يَقُولُ بِالْإِبَاحَةِ لِلْمَحَارِمِ وَ تَحْلِيلِ نِكَاحِ الرِّجَالِ بَعْضِهِمْ بَعْضاً فِي أَدْبَارِهِمْ وَ يَزْعُمُ أَنَّ ذَلِكَ مِنَ التَّوَاضُعِ وَ الْإِخْبَاتِ وَ التَّذَلُّلِ فِي الْمَفْعُولِ بِهِ أَنَّهُ مِنَ الْفَاعِلِ إِحْدَى الشَّهَوَاتِ وَ الطَّيِّبَاتِ وَ أَنَّ اللَّهَ عَزَّ وَ جَلَّ لَا يُحَرِّمُ شَيْئاً مِنْ ذَلِكَ</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مُحَمَّدُ بْنُ مُوسَى بْنِ الْحَسَنِ بْنِ الْفُرَاتِ يُقَوِّي أَسْبَابَهُ وَ يَعْضُدُهُ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بِذَلِكَ عَنْ مُحَمَّدِ بْنِ نُصَيْرٍ أَبُو زَكَرِيَّا يَحْيَى بْنُ عَبْدِ الرَّحْمَنِ بْنِ خَاقَانَ أَنَّهُ رَآهُ عِيَاناً وَ غُلَامٌ لَهُ عَلَى ظَهْرِهِ قَالَ فَلَقِيتُهُ فَعَاتَبْتُهُ عَلَى ذَلِكَ فَقَالَ </w:t>
      </w:r>
      <w:bookmarkStart w:id="164" w:name="pg49_583"/>
    </w:p>
    <w:p>
      <w:pPr>
        <w:pStyle w:val="BookText"/>
        <w:rPr/>
      </w:pPr>
      <w:bookmarkEnd w:id="164"/>
      <w:r>
        <w:rPr>
          <w:rFonts w:ascii="Amiri" w:hAnsi="Amiri" w:eastAsia="Amiri" w:cs="Amiri"/>
          <w:color w:val="111111"/>
          <w:sz w:val="28"/>
          <w:sz w:val="28"/>
          <w:szCs w:val="28"/>
          <w:rtl w:val="true"/>
          <w:lang w:bidi="ar-SA"/>
        </w:rPr>
        <w:t>إِنَّ هَذَا مِنَ اللَّذَّاتِ وَ هُوَ مِنَ التَّوَاضُعِ لِلَّهِ وَ تَرْكِ التَّجَبُّرِ</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سَعْدٌ فَلَمَّا اعْتَلَّ مُحَمَّدُ بْنُ نُصَيْرٍ الْعِلَّةَ الَّتِي تُوُفِّيَ فِيهَا قِيلَ لَهُ وَ هُوَ مُثْقَلُ اللِّسَانِ لِمَنْ هَذَا الْأَمْرُ</w:t>
      </w:r>
      <w:r>
        <w:rPr>
          <w:rStyle w:val="FootnoteAnchor"/>
          <w:rtl w:val="true"/>
        </w:rPr>
        <w:footnoteReference w:id="2036"/>
      </w:r>
      <w:r>
        <w:rPr>
          <w:rFonts w:ascii="Amiri" w:hAnsi="Amiri" w:eastAsia="Amiri" w:cs="Amiri"/>
          <w:color w:val="111111"/>
          <w:sz w:val="28"/>
          <w:sz w:val="28"/>
          <w:szCs w:val="28"/>
          <w:rtl w:val="true"/>
          <w:lang w:bidi="ar-SA"/>
        </w:rPr>
        <w:t>مِنْ بَعْدِكَ فَقَالَ بِلِسَانٍ ضَعِيفٍ مُلَجْلَجٍ أَحْمَدَ فَلَمْ يَدْرُوا</w:t>
      </w:r>
      <w:r>
        <w:rPr>
          <w:rStyle w:val="FootnoteAnchor"/>
          <w:rtl w:val="true"/>
        </w:rPr>
        <w:footnoteReference w:id="2037"/>
      </w:r>
      <w:r>
        <w:rPr>
          <w:rFonts w:ascii="Amiri" w:hAnsi="Amiri" w:eastAsia="Amiri" w:cs="Amiri"/>
          <w:color w:val="111111"/>
          <w:sz w:val="28"/>
          <w:sz w:val="28"/>
          <w:szCs w:val="28"/>
          <w:rtl w:val="true"/>
          <w:lang w:bidi="ar-SA"/>
        </w:rPr>
        <w:t>مَنْ هُوَ فَافْتَرَقُوا</w:t>
      </w:r>
      <w:r>
        <w:rPr>
          <w:rStyle w:val="FootnoteAnchor"/>
          <w:rtl w:val="true"/>
        </w:rPr>
        <w:footnoteReference w:id="2038"/>
      </w:r>
      <w:r>
        <w:rPr>
          <w:rFonts w:ascii="Amiri" w:hAnsi="Amiri" w:eastAsia="Amiri" w:cs="Amiri"/>
          <w:color w:val="111111"/>
          <w:sz w:val="28"/>
          <w:sz w:val="28"/>
          <w:szCs w:val="28"/>
          <w:rtl w:val="true"/>
          <w:lang w:bidi="ar-SA"/>
        </w:rPr>
        <w:t>بَعْدَهُ ثَلَاثَ فِرَقٍ قَالَتْ فِرْقَةٌ إِنَّهُ أَحْمَدُ ابْنُهُ وَ فِرْقَةٌ قَالَتْ هُوَ أَحْمَدُ بْنُ مُحَمَّدِ بْنِ مُوسَى بْنِ الْفُرَاتِ وَ فِرْقَةٌ قَالَتْ إِنَّهُ أَحْمَدُ بْنُ أَبِي الْحُسَيْنِ بْنِ بِشْرِ بْنِ يَزِيدَ فَتَفَرَّقُوا فَلَا يَرْجِعُونَ إِلَى شَيْ‌ءٍ</w:t>
      </w:r>
      <w:r>
        <w:rPr>
          <w:rFonts w:eastAsia="Amiri" w:cs="Amiri" w:ascii="Amiri" w:hAnsi="Amiri"/>
          <w:color w:val="111111"/>
          <w:sz w:val="28"/>
          <w:szCs w:val="28"/>
          <w:rtl w:val="true"/>
          <w:lang w:bidi="ar-SA"/>
        </w:rPr>
        <w:t>.</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76934_211673320"/>
      <w:bookmarkStart w:id="166" w:name="_Toc60"/>
      <w:bookmarkEnd w:id="165"/>
      <w:r>
        <w:rPr>
          <w:rtl w:val="true"/>
        </w:rPr>
        <w:t>و منهم أحمد بن هلال الكرخي</w:t>
      </w:r>
      <w:bookmarkEnd w:id="166"/>
    </w:p>
    <w:p>
      <w:pPr>
        <w:pStyle w:val="BookText"/>
        <w:rPr/>
      </w:pPr>
      <w:r>
        <w:rPr>
          <w:rFonts w:ascii="Amiri" w:hAnsi="Amiri" w:eastAsia="Amiri" w:cs="Amiri"/>
          <w:color w:val="111111"/>
          <w:sz w:val="28"/>
          <w:sz w:val="28"/>
          <w:szCs w:val="28"/>
          <w:rtl w:val="true"/>
          <w:lang w:bidi="ar-SA"/>
        </w:rPr>
        <w:t xml:space="preserve">قَالَ أَبُو عَلِيِّ بْنُ هَمَّامٍ كَانَ أَحْمَدُ بْنُ هِلَالٍ مِنْ أَصْحَابِ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الشِّيعَةُ عَلَى وَكَالَةِ مُحَمَّدِ بْنِ عُثْمَانَ رَضِيَ اللَّهُ عَنْهُ بِنَصِّ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w:t>
      </w:r>
      <w:r>
        <w:rPr>
          <w:rStyle w:val="FootnoteAnchor"/>
          <w:rtl w:val="true"/>
        </w:rPr>
        <w:footnoteReference w:id="2040"/>
      </w:r>
      <w:r>
        <w:rPr>
          <w:rFonts w:ascii="Amiri" w:hAnsi="Amiri" w:eastAsia="Amiri" w:cs="Amiri"/>
          <w:color w:val="111111"/>
          <w:sz w:val="28"/>
          <w:sz w:val="28"/>
          <w:szCs w:val="28"/>
          <w:rtl w:val="true"/>
          <w:lang w:bidi="ar-SA"/>
        </w:rPr>
        <w:t xml:space="preserve">وَ لَمَّا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 الْجَمَاعَةُ لَهُ أَ لَا تَقْبَلُ أَمْرَ أَبِي جَعْفَرٍ مُحَمَّدِ بْنِ عُثْمَانَ وَ تَرْجِعُ إِلَيْهِ وَ قَدْ نَصَّ عَلَيْهِ الْإِمَامُ الْمُفْتَرَضُ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لَمْ أَسْمَعْهُ يَنُصُّ عَلَيْهِ بِالْوَكَالَةِ وَ لَيْسَ أُنْكِرُ أَبَاهُ يَعْنِي عُثْمَانَ بْنَ سَعِيدٍ فَأَمَّا أَنْ أَقْطَعَ أَنَّ أَبَا جَعْفَرٍ وَكِيلُ صَاحِبِ الزَّمَانِ فَلَا أَجْسُرُ عَلَيْهِ فَقَالُوا</w:t>
      </w:r>
      <w:r>
        <w:rPr>
          <w:rStyle w:val="FootnoteAnchor"/>
          <w:rtl w:val="true"/>
        </w:rPr>
        <w:footnoteReference w:id="2041"/>
      </w:r>
      <w:r>
        <w:rPr>
          <w:rFonts w:ascii="Amiri" w:hAnsi="Amiri" w:eastAsia="Amiri" w:cs="Amiri"/>
          <w:color w:val="111111"/>
          <w:sz w:val="28"/>
          <w:sz w:val="28"/>
          <w:szCs w:val="28"/>
          <w:rtl w:val="true"/>
          <w:lang w:bidi="ar-SA"/>
        </w:rPr>
        <w:t>قَدْ سَمِعَهُ غَيْرُكَ فَقَالَ أَنْتُمْ وَ مَا سَمِعْتُمْ وَ وَقَفَ عَلَى أَبِي جَعْفَرٍ فَلَعَنُوهُ وَ تَبَرَّءُوا مِنْهُ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ظَهَرَ التَّوْقِيعُ عَلَى يَدِ أَبِي الْقَاسِمِ بْنِ رَوْحٍ بِلَعْنِهِ وَ الْبَرَاءَةِ مِنْهُ فِي جُمْلَةِ مَنْ لَعَنَ</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 xml:space="preserve">. </w:t>
      </w:r>
      <w:bookmarkStart w:id="167" w:name="pg49_584"/>
    </w:p>
    <w:p>
      <w:pPr>
        <w:pStyle w:val="Heading4"/>
        <w:numPr>
          <w:ilvl w:val="3"/>
          <w:numId w:val="1"/>
        </w:numPr>
        <w:rPr/>
      </w:pPr>
      <w:bookmarkStart w:id="168" w:name="__RefHeading___Toc76936_211673320"/>
      <w:bookmarkStart w:id="169" w:name="_Toc61"/>
      <w:bookmarkEnd w:id="167"/>
      <w:bookmarkEnd w:id="168"/>
      <w:r>
        <w:rPr>
          <w:rtl w:val="true"/>
        </w:rPr>
        <w:t>و منهم أبو طاهر محمد بن علي بن بلال</w:t>
      </w:r>
      <w:bookmarkEnd w:id="169"/>
    </w:p>
    <w:p>
      <w:pPr>
        <w:pStyle w:val="BookText"/>
        <w:rPr/>
      </w:pPr>
      <w:r>
        <w:rPr>
          <w:rFonts w:ascii="Amiri" w:hAnsi="Amiri" w:eastAsia="Amiri" w:cs="Amiri"/>
          <w:color w:val="111111"/>
          <w:sz w:val="28"/>
          <w:sz w:val="28"/>
          <w:szCs w:val="28"/>
          <w:rtl w:val="true"/>
          <w:lang w:bidi="ar-SA"/>
        </w:rPr>
        <w:t>و قصته معروفة</w:t>
      </w:r>
      <w:r>
        <w:rPr>
          <w:rStyle w:val="FootnoteAnchor"/>
          <w:rtl w:val="true"/>
        </w:rPr>
        <w:footnoteReference w:id="2043"/>
      </w:r>
      <w:r>
        <w:rPr>
          <w:rFonts w:ascii="IRNazanin" w:hAnsi="IRNazanin" w:eastAsia="IRNazanin"/>
          <w:color w:val="111111"/>
          <w:sz w:val="28"/>
          <w:sz w:val="28"/>
          <w:szCs w:val="28"/>
          <w:rtl w:val="true"/>
          <w:lang w:bidi="fa-IR"/>
        </w:rPr>
        <w:t xml:space="preserve">فيما جرى بينه و بين أبي جعفر محمد بن عثمان العمري نضر الله وجهه و تمسكه بالأموال التي كانت عنده للإمام و امتناعه من تسليمها و ادعائه أنه الوكيل حتى تبرأت الجماعة منه و لعنوه و خرج فيه 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معروف</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أَبُو غَالِبٍ الزُّرَارِيُّ قَالَ حَدَّثَنِي أَبُو الْحَسَنِ مُحَمَّدُ بْنُ مُحَمَّدِ بْنِ يَحْيَى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قَدِ انْضَوَى إِلَى أَبِي طَاهِرِ بْنِ بِلَالٍ</w:t>
      </w:r>
      <w:r>
        <w:rPr>
          <w:rStyle w:val="FootnoteAnchor"/>
          <w:rtl w:val="true"/>
        </w:rPr>
        <w:footnoteReference w:id="2045"/>
      </w:r>
      <w:r>
        <w:rPr>
          <w:rFonts w:ascii="Amiri" w:hAnsi="Amiri" w:eastAsia="Amiri" w:cs="Amiri"/>
          <w:color w:val="111111"/>
          <w:sz w:val="28"/>
          <w:sz w:val="28"/>
          <w:szCs w:val="28"/>
          <w:rtl w:val="true"/>
          <w:lang w:bidi="ar-SA"/>
        </w:rPr>
        <w:t>بَعْدَ مَا وَقَعَتِ الْفُرْقَةُ ثُمَّ إِنَّهُ رَجَعَ عَنْ ذَلِكَ وَ صَارَ فِي جُمْلَتِنَا فَسَأَلْنَاهُ عَنِ السَّبَبِ قَالَ كُنْتُ عِنْدَ أَبِي طَاهِرِ بْنِ بِلَالٍ يَوْماً وَ عِنْدَهُ أَخُوهُ أَبُو الطَّيِّبِ</w:t>
      </w:r>
      <w:r>
        <w:rPr>
          <w:rStyle w:val="FootnoteAnchor"/>
          <w:rtl w:val="true"/>
        </w:rPr>
        <w:footnoteReference w:id="2046"/>
      </w:r>
      <w:r>
        <w:rPr>
          <w:rFonts w:ascii="Amiri" w:hAnsi="Amiri" w:eastAsia="Amiri" w:cs="Amiri"/>
          <w:color w:val="111111"/>
          <w:sz w:val="28"/>
          <w:sz w:val="28"/>
          <w:szCs w:val="28"/>
          <w:rtl w:val="true"/>
          <w:lang w:bidi="ar-SA"/>
        </w:rPr>
        <w:t>وَ ابْنُ حِرْزٍ</w:t>
      </w:r>
      <w:r>
        <w:rPr>
          <w:rStyle w:val="FootnoteAnchor"/>
          <w:rtl w:val="true"/>
        </w:rPr>
        <w:footnoteReference w:id="2047"/>
      </w:r>
      <w:r>
        <w:rPr>
          <w:rFonts w:ascii="Amiri" w:hAnsi="Amiri" w:eastAsia="Amiri" w:cs="Amiri"/>
          <w:color w:val="111111"/>
          <w:sz w:val="28"/>
          <w:sz w:val="28"/>
          <w:szCs w:val="28"/>
          <w:rtl w:val="true"/>
          <w:lang w:bidi="ar-SA"/>
        </w:rPr>
        <w:t>وَ جَمَاعَةٌ مِنْ أَصْحَابِهِ إِذْ دَخَلَ الْغُلَامُ فَقَالَ أَبُو جَعْفَرٍ الْعَمْرِيُّ عَلَى الْبَابِ فَفَزِعَتِ الْجَمَاعَةُ لِذَلِكَ وَ أَنْكَرْتُهُ لِلْحَالِ الَّتِي كَانَتْ جَرَتْ وَ قَالَ يَدْخُلُ فَدَخَلَ أَبُو جَعْفَرٍ رَضِيَ اللَّهُ عَنْهُ فَقَامَ لَهُ أَبُو طَاهِرٍ وَ الْجَمَاعَةُ وَ جَلَسَ فِي صَدْرِ</w:t>
      </w:r>
      <w:r>
        <w:rPr>
          <w:rStyle w:val="FootnoteAnchor"/>
          <w:rtl w:val="true"/>
        </w:rPr>
        <w:footnoteReference w:id="2048"/>
      </w:r>
      <w:r>
        <w:rPr>
          <w:rFonts w:ascii="Amiri" w:hAnsi="Amiri" w:eastAsia="Amiri" w:cs="Amiri"/>
          <w:color w:val="111111"/>
          <w:sz w:val="28"/>
          <w:sz w:val="28"/>
          <w:szCs w:val="28"/>
          <w:rtl w:val="true"/>
          <w:lang w:bidi="ar-SA"/>
        </w:rPr>
        <w:t>الْمَجْلِسِ وَ جَلَسَ أَبُو طَاهِرٍ كَالْجَالِسِ بَيْنَ يَدَيْهِ فَأَمْهَلَهُمْ إِلَى أَنْ سَكَتُوا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يَا أَبَا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اللَّهَ أَوْ</w:t>
      </w:r>
      <w:r>
        <w:rPr>
          <w:rFonts w:eastAsia="Amiri" w:cs="Amiri" w:ascii="Amiri" w:hAnsi="Amiri"/>
          <w:color w:val="111111"/>
          <w:sz w:val="28"/>
          <w:szCs w:val="28"/>
          <w:rtl w:val="true"/>
          <w:lang w:bidi="ar-SA"/>
        </w:rPr>
        <w:t>]</w:t>
      </w:r>
      <w:r>
        <w:rPr>
          <w:rStyle w:val="FootnoteAnchor"/>
          <w:rtl w:val="true"/>
        </w:rPr>
        <w:footnoteReference w:id="2049"/>
      </w:r>
      <w:r>
        <w:rPr>
          <w:rFonts w:ascii="Amiri" w:hAnsi="Amiri" w:eastAsia="Amiri" w:cs="Amiri"/>
          <w:color w:val="111111"/>
          <w:sz w:val="28"/>
          <w:sz w:val="28"/>
          <w:szCs w:val="28"/>
          <w:rtl w:val="true"/>
          <w:lang w:bidi="ar-SA"/>
        </w:rPr>
        <w:t xml:space="preserve">نَشَدْتُكَ بِاللَّهِ أَ لَمْ يَأْمُرْكَ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مَا عِنْدَكَ مِنَ الْمَالِ إِلَيَ</w:t>
      </w:r>
      <w:r>
        <w:rPr>
          <w:rStyle w:val="FootnoteAnchor"/>
          <w:rtl w:val="true"/>
        </w:rPr>
        <w:footnoteReference w:id="2050"/>
      </w:r>
      <w:r>
        <w:rPr>
          <w:rFonts w:ascii="Amiri" w:hAnsi="Amiri" w:eastAsia="Amiri" w:cs="Amiri"/>
          <w:color w:val="111111"/>
          <w:sz w:val="28"/>
          <w:sz w:val="28"/>
          <w:szCs w:val="28"/>
          <w:rtl w:val="true"/>
          <w:lang w:bidi="ar-SA"/>
        </w:rPr>
        <w:t xml:space="preserve">فَقَالَ اللَّهُمَّ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w:t>
      </w:r>
      <w:r>
        <w:rPr>
          <w:rFonts w:eastAsia="Amiri" w:cs="Amiri" w:ascii="Amiri" w:hAnsi="Amiri"/>
          <w:color w:val="111111"/>
          <w:sz w:val="28"/>
          <w:szCs w:val="28"/>
          <w:rtl w:val="true"/>
          <w:lang w:bidi="ar-SA"/>
        </w:rPr>
        <w:t>]</w:t>
      </w:r>
      <w:r>
        <w:rPr>
          <w:rStyle w:val="FootnoteAnchor"/>
          <w:rtl w:val="true"/>
        </w:rPr>
        <w:footnoteReference w:id="2051"/>
      </w:r>
      <w:r>
        <w:rPr>
          <w:rFonts w:ascii="Amiri" w:hAnsi="Amiri" w:eastAsia="Amiri" w:cs="Amiri"/>
          <w:color w:val="111111"/>
          <w:sz w:val="28"/>
          <w:sz w:val="28"/>
          <w:szCs w:val="28"/>
          <w:rtl w:val="true"/>
          <w:lang w:bidi="ar-SA"/>
        </w:rPr>
        <w:t xml:space="preserve">أَبُو جَعْفَرٍ رَضِيَ اللَّهُ عَنْهُ مُنْصَرِفاً وَ وَقَعَتْ عَلَى الْقَوْمِ سَكْتَةٌ فَلَمَّا تَجَلَّتْ </w:t>
      </w:r>
      <w:bookmarkStart w:id="170" w:name="pg49_585"/>
    </w:p>
    <w:p>
      <w:pPr>
        <w:pStyle w:val="BookText"/>
        <w:rPr/>
      </w:pPr>
      <w:bookmarkEnd w:id="170"/>
      <w:r>
        <w:rPr>
          <w:rFonts w:ascii="Amiri" w:hAnsi="Amiri" w:eastAsia="Amiri" w:cs="Amiri"/>
          <w:color w:val="111111"/>
          <w:sz w:val="28"/>
          <w:sz w:val="28"/>
          <w:szCs w:val="28"/>
          <w:rtl w:val="true"/>
          <w:lang w:bidi="ar-SA"/>
        </w:rPr>
        <w:t>عَنْهُمْ قَالَ لَهُ أَخُوهُ أَبُو الطَّيِّبِ مِنْ أَيْنَ رَأَيْتَ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طَاهِرٍ أَدْخَلَنِي أَبُو جَعْفَرٍ رَضِيَ اللَّهُ عَنْهُ إِلَى بَعْضِ دُورِهِ فَأَشْرَفَ عَلَيَّ مِنْ عُلُوِّ دَارِهِ فَأَمَرَنِي بِحَمْلِ مَا عِنْدِي مِنَ الْمَالِ إِلَيْهِ فَقَالَ لَهُ أَبُو الطَّيِّبِ وَ مِنْ أَيْنَ عَلِمْتَ أَنَّهُ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2052"/>
      </w:r>
      <w:r>
        <w:rPr>
          <w:rFonts w:ascii="Amiri" w:hAnsi="Amiri" w:eastAsia="Amiri" w:cs="Amiri"/>
          <w:color w:val="111111"/>
          <w:sz w:val="28"/>
          <w:sz w:val="28"/>
          <w:szCs w:val="28"/>
          <w:rtl w:val="true"/>
          <w:lang w:bidi="ar-SA"/>
        </w:rPr>
        <w:t xml:space="preserve">وَقَعَ عَلَيَّ مِنَ الْهَيْبَةِ لَهُ وَ دَخَلَنِي مِنَ الرُّعْبِ مِنْهُ مَا عَلِمْتُ أَنَّهُ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سَبَبَ انْقِطَاعِي عَنْهُ</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76938_211673320"/>
      <w:bookmarkStart w:id="172" w:name="_Toc62"/>
      <w:bookmarkEnd w:id="171"/>
      <w:r>
        <w:rPr>
          <w:rtl w:val="true"/>
        </w:rPr>
        <w:t>و منهم الحسين بن منصور الحلاج</w:t>
      </w:r>
      <w:bookmarkEnd w:id="172"/>
    </w:p>
    <w:p>
      <w:pPr>
        <w:pStyle w:val="BookText"/>
        <w:rPr/>
      </w:pPr>
      <w:r>
        <w:rPr>
          <w:rFonts w:ascii="Amiri" w:hAnsi="Amiri" w:eastAsia="Amiri" w:cs="Amiri"/>
          <w:color w:val="111111"/>
          <w:sz w:val="28"/>
          <w:sz w:val="28"/>
          <w:szCs w:val="28"/>
          <w:rtl w:val="true"/>
          <w:lang w:bidi="ar-SA"/>
        </w:rPr>
        <w:t>أَخْبَرَنَا الْحُسَيْنُ بْنُ إِبْرَاهِيمَ عَنْ أَبِي الْعَبَّاسِ أَحْمَدَ بْنِ عَلِيِّ بْنِ نُوحٍ عَنْ أَبِي نَصْرٍ هِبَةِ اللَّهِ بْنِ مُحَمَّدٍ الْكَاتِبِ ابْنِ بِنْتِ أُمِّ كُلْثُومٍ بِنْتِ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تَعَالَى أَنْ يَكْشِفَ أَمْرَ الْحَلَّاجِ وَ يُظْهِرَ فَضِيحَتَهُ وَ يُخْزِيَهُ وَقَعَ لَهُ أَنَّ أَبَا سَهْلٍ إِسْمَاعِيلَ بْنَ عَلِيٍّ النَّوْبَخْتِيَّ رَضِيَ اللَّهُ عَنْهُ مِمَّنْ تُجَوَّزُ عَلَيْهِ مَخْرَقَتُهُ</w:t>
      </w:r>
      <w:r>
        <w:rPr>
          <w:rStyle w:val="FootnoteAnchor"/>
          <w:rtl w:val="true"/>
        </w:rPr>
        <w:footnoteReference w:id="2054"/>
      </w:r>
      <w:r>
        <w:rPr>
          <w:rFonts w:ascii="Amiri" w:hAnsi="Amiri" w:eastAsia="Amiri" w:cs="Amiri"/>
          <w:color w:val="111111"/>
          <w:sz w:val="28"/>
          <w:sz w:val="28"/>
          <w:szCs w:val="28"/>
          <w:rtl w:val="true"/>
          <w:lang w:bidi="ar-SA"/>
        </w:rPr>
        <w:t>وَ تَتِمُّ عَلَيْهِ حِيلَتُهُ فَوَجَّهَ</w:t>
      </w:r>
      <w:r>
        <w:rPr>
          <w:rStyle w:val="FootnoteAnchor"/>
          <w:rtl w:val="true"/>
        </w:rPr>
        <w:footnoteReference w:id="2055"/>
      </w:r>
      <w:r>
        <w:rPr>
          <w:rFonts w:ascii="Amiri" w:hAnsi="Amiri" w:eastAsia="Amiri" w:cs="Amiri"/>
          <w:color w:val="111111"/>
          <w:sz w:val="28"/>
          <w:sz w:val="28"/>
          <w:szCs w:val="28"/>
          <w:rtl w:val="true"/>
          <w:lang w:bidi="ar-SA"/>
        </w:rPr>
        <w:t xml:space="preserve">إِلَيْهِ يَسْتَدْعِيهِ وَ ظَنَّ أَنَّ أَبَا سَهْلٍ كَغَيْرِهِ مِنَ الضُّعَفَاءِ فِي هَذَا الْأَمْرِ بِفَرْطِ جَهْلِهِ وَ قَدَرَ أَنْ يَسْتَجِرَّهُ إِلَيْهِ فَيَتَمَخْرَقَ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056"/>
      </w:r>
      <w:r>
        <w:rPr>
          <w:rFonts w:ascii="Amiri" w:hAnsi="Amiri" w:eastAsia="Amiri" w:cs="Amiri"/>
          <w:color w:val="111111"/>
          <w:sz w:val="28"/>
          <w:sz w:val="28"/>
          <w:szCs w:val="28"/>
          <w:rtl w:val="true"/>
          <w:lang w:bidi="ar-SA"/>
        </w:rPr>
        <w:t>وَ يَتَسَوَّفَ بِانْقِيَادِهِ عَلَى غَيْرِهِ فَيَسْتَتِبَّ لَهُ مَا قَصَدَ إِلَيْهِ مِنَ الْحِيلَةِ وَ الْبَهْرَجَةِ عَلَى الضَّعَفَةِ لِقَدْرِ أَبِي سَهْلٍ فِي أَنْفُسِ النَّاسِ وَ مَحَلِّهِ مِنَ الْعِلْمِ وَ الْأَدَبِ أَيْضاً عِنْدَهُمْ وَ يَقُولُ لَهُ فِي مُرَاسَلَتِهِ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وَكِيلُ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أَوَّلًا كَانَ يَسْتَجِرُّ الْجُهَّالَ ثُمَّ يَعْلُو مِنْهُ إِلَى غَيْرِهِ وَ قَدْ أُمِرْتُ بِمُرَاسَلَتِكَ وَ إِظْهَارِ مَا تُرِيدُهُ مِنَ النُّصْرَةِ لَكَ لِتُقَوِّيَ نَفْسَكَ وَ لَا تَرْتَابَ بِهَذَا الْأَمْرِ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إِلَيْهِ أَبُو سَهْلٍ رَضِيَ اللَّهُ عَنْهُ يَقُولُ لَهُ إِنِّي أَسْأَلُكَ أَمْراً يَسِيراً يَخِفُ </w:t>
      </w:r>
    </w:p>
    <w:p>
      <w:pPr>
        <w:pStyle w:val="BookText"/>
        <w:rPr/>
      </w:pPr>
      <w:r>
        <w:rPr>
          <w:rFonts w:ascii="Amiri" w:hAnsi="Amiri" w:eastAsia="Amiri" w:cs="Amiri"/>
          <w:color w:val="111111"/>
          <w:sz w:val="28"/>
          <w:sz w:val="28"/>
          <w:szCs w:val="28"/>
          <w:rtl w:val="true"/>
          <w:lang w:bidi="ar-SA"/>
        </w:rPr>
        <w:t xml:space="preserve">مِثْلُهُ عَلَيْكَ فِي جَنْبِ مَا ظَهَرَ عَلَى يَدَيْكَ مِنَ الدَّلَائِلِ وَ الْبَرَاهِينِ وَ هُوَ أَنِّي رَجُلٌ أُحِبُّ الْجَوَارِيَ وَ أَصْبُو إِلَيْهِنَّ وَ لِي مِنْهُنَّ عِدَّةٌ أَتَحَظَّاهُنَّ وَ الشَّيْبُ يُبْعِدُنِي عَنْهُنَّ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يُبْغِضُنِي إِلَيْهِنَ</w:t>
      </w:r>
      <w:r>
        <w:rPr>
          <w:rFonts w:eastAsia="Amiri" w:cs="Amiri" w:ascii="Amiri" w:hAnsi="Amiri"/>
          <w:color w:val="111111"/>
          <w:sz w:val="28"/>
          <w:szCs w:val="28"/>
          <w:rtl w:val="true"/>
          <w:lang w:bidi="ar-SA"/>
        </w:rPr>
        <w:t>]</w:t>
      </w:r>
      <w:r>
        <w:rPr>
          <w:rStyle w:val="FootnoteAnchor"/>
          <w:rtl w:val="true"/>
        </w:rPr>
        <w:footnoteReference w:id="2057"/>
      </w:r>
      <w:r>
        <w:rPr>
          <w:rFonts w:ascii="Amiri" w:hAnsi="Amiri" w:eastAsia="Amiri" w:cs="Amiri"/>
          <w:color w:val="111111"/>
          <w:sz w:val="28"/>
          <w:sz w:val="28"/>
          <w:szCs w:val="28"/>
          <w:rtl w:val="true"/>
          <w:lang w:bidi="ar-SA"/>
        </w:rPr>
        <w:t>وَ أَحْتَاجُ أَنْ أَخْضِبَهُ فِي كُلِّ جُمُعَةٍ وَ أَتَحَمَّلُ مِنْهُ مَشَقَّةً شَدِيدَةً لِأَسْتُرَ عَنْهُنَّ ذَلِكَ وَ إِلَّا انْكَشَفَ أَمْرِي عِنْدَهُنَّ فَصَارَ الْقُرْبُ بُعْداً وَ الْوِصَالُ هَجْراً وَ أُرِيدُ أَنْ تُغْنِيَنِي عَنِ الْخِضَابِ وَ تَكْفِيَنِي مَؤُنَتَهُ وَ تَجْعَلَ لِحْيَتِي سَوْدَاءَ فَإِنِّي</w:t>
      </w:r>
      <w:r>
        <w:rPr>
          <w:rStyle w:val="FootnoteAnchor"/>
          <w:rtl w:val="true"/>
        </w:rPr>
        <w:footnoteReference w:id="2058"/>
      </w:r>
      <w:r>
        <w:rPr>
          <w:rFonts w:ascii="Amiri" w:hAnsi="Amiri" w:eastAsia="Amiri" w:cs="Amiri"/>
          <w:color w:val="111111"/>
          <w:sz w:val="28"/>
          <w:sz w:val="28"/>
          <w:szCs w:val="28"/>
          <w:rtl w:val="true"/>
          <w:lang w:bidi="ar-SA"/>
        </w:rPr>
        <w:t>طَوْعُ يَدَيْكَ وَ صَائِرٌ إِلَيْكَ وَ قَائِلٌ بِقَوْلِكَ وَ دَاعٍ إِلَى مَذْهَبِكَ مَعَ مَا لِي فِي ذَلِكَ مِنَ الْبَصِيرَةِ وَ لَكَ مِنَ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الْحَلَّاجُ مِنْ قَوْلِهِ وَ جَوَابِهِ عَلِمَ أَنَّهُ قَدْ أَخْطَأَ فِي مُرَاسَلَتِهِ وَ جَهِلَ فِي الْخُرُوجِ إِلَيْهِ بِمَذْهَبِهِ وَ أَمْسَكَ عَنْهُ وَ لَمْ يَرُدَّ إِلَيْهِ جَوَاباً وَ لَمْ يُرْسِلْ إِلَيْهِ رَسُولًا وَ صَيَّرَهُ أَبُو سَهْلٍ رَضِيَ اللَّهُ عَنْهُ أُحْدُوثَةً وَ ضُحْكَةً وَ يَطْنِزُ</w:t>
      </w:r>
      <w:r>
        <w:rPr>
          <w:rStyle w:val="FootnoteAnchor"/>
          <w:rtl w:val="true"/>
        </w:rPr>
        <w:footnoteReference w:id="2059"/>
      </w:r>
      <w:r>
        <w:rPr>
          <w:rFonts w:ascii="Amiri" w:hAnsi="Amiri" w:eastAsia="Amiri" w:cs="Amiri"/>
          <w:color w:val="111111"/>
          <w:sz w:val="28"/>
          <w:sz w:val="28"/>
          <w:szCs w:val="28"/>
          <w:rtl w:val="true"/>
          <w:lang w:bidi="ar-SA"/>
        </w:rPr>
        <w:t>بِهِ عِنْدَ كُلِّ أَحَدٍ</w:t>
      </w:r>
      <w:r>
        <w:rPr>
          <w:rStyle w:val="FootnoteAnchor"/>
          <w:rtl w:val="true"/>
        </w:rPr>
        <w:footnoteReference w:id="2060"/>
      </w:r>
      <w:r>
        <w:rPr>
          <w:rFonts w:ascii="Amiri" w:hAnsi="Amiri" w:eastAsia="Amiri" w:cs="Amiri"/>
          <w:color w:val="111111"/>
          <w:sz w:val="28"/>
          <w:sz w:val="28"/>
          <w:szCs w:val="28"/>
          <w:rtl w:val="true"/>
          <w:lang w:bidi="ar-SA"/>
        </w:rPr>
        <w:t>وَ شَهَّرَ أَمْرَهُ عِنْدَ الصَّغِيرِ وَ الْكَبِيرِ وَ كَانَ هَذَا الْفِعْلُ سَبَباً لِكَشْفِ أَمْرِهِ وَ تَنْفِيرِ الْجَمَاعَةِ عَنْهُ</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جَمَاعَةٌ عَنْ أَبِي عَبْدِ اللَّهِ الْحُسَيْنِ بْنِ عَلِيِّ بْنِ الْحُسَيْنِ بْنِ مُوسَى بْنِ بَابَوَيْهِ أَنَّ ابْنَ الْحَلَّاجِ</w:t>
      </w:r>
      <w:r>
        <w:rPr>
          <w:rStyle w:val="FootnoteAnchor"/>
          <w:rtl w:val="true"/>
        </w:rPr>
        <w:footnoteReference w:id="2062"/>
      </w:r>
      <w:r>
        <w:rPr>
          <w:rFonts w:ascii="Amiri" w:hAnsi="Amiri" w:eastAsia="Amiri" w:cs="Amiri"/>
          <w:color w:val="111111"/>
          <w:sz w:val="28"/>
          <w:sz w:val="28"/>
          <w:szCs w:val="28"/>
          <w:rtl w:val="true"/>
          <w:lang w:bidi="ar-SA"/>
        </w:rPr>
        <w:t>صَارَ إِلَى قُمَّ وَ كَاتَبَ قَرَابَةَ</w:t>
      </w:r>
      <w:r>
        <w:rPr>
          <w:rStyle w:val="FootnoteAnchor"/>
          <w:rtl w:val="true"/>
        </w:rPr>
        <w:footnoteReference w:id="2063"/>
      </w:r>
      <w:r>
        <w:rPr>
          <w:rFonts w:ascii="Amiri" w:hAnsi="Amiri" w:eastAsia="Amiri" w:cs="Amiri"/>
          <w:color w:val="111111"/>
          <w:sz w:val="28"/>
          <w:sz w:val="28"/>
          <w:szCs w:val="28"/>
          <w:rtl w:val="true"/>
          <w:lang w:bidi="ar-SA"/>
        </w:rPr>
        <w:t>أَبِي الْحَسَنِ</w:t>
      </w:r>
      <w:r>
        <w:rPr>
          <w:rStyle w:val="FootnoteAnchor"/>
          <w:rtl w:val="true"/>
        </w:rPr>
        <w:footnoteReference w:id="2064"/>
      </w:r>
      <w:r>
        <w:rPr>
          <w:rFonts w:ascii="Amiri" w:hAnsi="Amiri" w:eastAsia="Amiri" w:cs="Amiri"/>
          <w:color w:val="111111"/>
          <w:sz w:val="28"/>
          <w:sz w:val="28"/>
          <w:szCs w:val="28"/>
          <w:rtl w:val="true"/>
          <w:lang w:bidi="ar-SA"/>
        </w:rPr>
        <w:t xml:space="preserve">يَسْتَدْعِيهِ وَ يَسْتَدْعِي أَبَا الْحَسَنِ أَيْضاً وَ يَقُولُ أَنَا رَسُولُ الْإِمَامِ وَ وَكِيلُهُ قَالَ فَلَمَّا وَقَعَتِ الْمُكَاتَبَةُ فِي يَدِ أَبِي رَضِيَ اللَّهُ عَنْهُ خَرَقَهَا وَ قَالَ لِمُوصِلِهَا إِلَيْهِ مَا أَفْرَغَكَ </w:t>
      </w:r>
      <w:bookmarkStart w:id="173" w:name="pg49_587"/>
    </w:p>
    <w:p>
      <w:pPr>
        <w:pStyle w:val="BookText"/>
        <w:rPr/>
      </w:pPr>
      <w:bookmarkEnd w:id="173"/>
      <w:r>
        <w:rPr>
          <w:rFonts w:ascii="Amiri" w:hAnsi="Amiri" w:eastAsia="Amiri" w:cs="Amiri"/>
          <w:color w:val="111111"/>
          <w:sz w:val="28"/>
          <w:sz w:val="28"/>
          <w:szCs w:val="28"/>
          <w:rtl w:val="true"/>
          <w:lang w:bidi="ar-SA"/>
        </w:rPr>
        <w:t>لِلْجَهَالاتِ فَقَالَ لَهُ الرَّجُلُ وَ أَظُنُّ أَنَّهُ قَالَ إِنَّهُ ابْنُ عَمَّتِهِ أَوِ ابْنُ عَمِّهِ فَإِنَّ الرَّجُلَ قَدِ اسْتَدْعَانَا فَلِمَ خَرَقْتَ مُكَاتَبَتَهُ وَ ضَحِكُوا مِنْهُ وَ هَزَءُوا بِهِ ثُمَّ نَهَضَ إِلَى دُكَّانِهِ وَ مَعَهُ جَمَاعَةٌ مِنْ أَصْحَابِهِ وَ 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دَخَلَ إِلَى الدَّارِ الَّتِي كَانَ فِيهَا دُكَّانُهُ نَهَضَ لَهُ مَنْ كَانَ هُنَاكَ جَالِساً غَيْرَ رَجُلٍ رَآهُ جَالِساً فِي الْمَوْضِعِ فَلَمْ يَنْهَضْ لَهُ وَ لَمْ يَعْرِفْهُ أَبِي فَلَمَّا جَلَسَ وَ أَخْرَجَ حِسَابَهُ وَ دَوَاتَهُ كَمَا يَكُونُ التُّجَّارُ أَقْبَلَ عَلَى بَعْضِ مَنْ كَانَ حَاضِراً فَسَأَلَهُ عَنْهُ فَأَخْبَرَهُ فَسَمِعَهُ الرَّجُلُ يَسْأَلُ عَنْهُ فَأَقْبَلَ عَلَيْهِ وَ قَالَ لَهُ تَسْأَلُ عَنِّي وَ أَنَا حَاضِرٌ فَقَالَ لَهُ أَبِي أَكْبَرْتُكَ أَيُّهَا الرَّجُلُ وَ أَعْظَمْتُ قَدْرَكَ أَنْ أَسْأَلَكَ فَقَالَ لَهُ تَخْرِقُ رُقْعَتِي وَ أَنَا أُشَاهِدُكَ تَخْرِقُهَا فَقَالَ لَهُ أَبِي فَأَنْتَ الرَّجُلُ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غُلَامُ بِرِجْلِهِ وَ بِقَفَاهُ فَخَرَجَ مِنَ الدَّارِ الْعَدُوُّ لِلَّهِ وَ لِرَسُولِهِ ثُمَّ قَالَ لَهُ أَ تَدَّعِي الْمُعْجِزَاتِ عَلَيْكَ لَعْنَةُ اللَّهِ أَوْ كَمَا قَالَ فَأُخْرِجَ بِقَفَاهُ فَمَا رَأَيْنَاهُ بَعْدَهَا بِقُمَ</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76940_211673320"/>
      <w:bookmarkStart w:id="175" w:name="_Toc63"/>
      <w:bookmarkEnd w:id="174"/>
      <w:r>
        <w:rPr>
          <w:rtl w:val="true"/>
        </w:rPr>
        <w:t>و منهم ابن أبي العزاقر</w:t>
      </w:r>
      <w:bookmarkEnd w:id="175"/>
    </w:p>
    <w:p>
      <w:pPr>
        <w:pStyle w:val="BookText"/>
        <w:rPr/>
      </w:pPr>
      <w:r>
        <w:rPr>
          <w:rFonts w:ascii="Amiri" w:hAnsi="Amiri" w:eastAsia="Amiri" w:cs="Amiri"/>
          <w:color w:val="111111"/>
          <w:sz w:val="28"/>
          <w:sz w:val="28"/>
          <w:szCs w:val="28"/>
          <w:rtl w:val="true"/>
          <w:lang w:bidi="ar-SA"/>
        </w:rPr>
        <w:t>أَخْبَرَنِي الْحُسَيْنُ بْنُ إِبْرَاهِيمَ عَنْ أَحْمَدَ بْنِ نُوحٍ عَنْ أَبِي نَصْرٍ هِبَةِ اللَّهِ بْنِ مُحَمَّدِ بْنِ أَحْمَدَ الْكَاتِبِ ابْنِ بِنْتِ أُمِّ كُلْثُومٍ بِنْتِ أَبِي جَعْفَرٍ الْعَمْرِيِّ رَضِيَ اللَّهُ عَنْهُ قَالَ حَدَّثَتْنِي الْكَبِيرَةُ أُمُّ كُلْثُومٍ بِنْتُ أَبِي جَعْفَرٍ الْعَمْرِيِّ رَضِيَ اللَّهُ عَنْهُ قَالَتْ كَانَ أَبُو جَعْفَرِ بْنُ أَبِي الْعَزَاقِرِ وَجِيهاً عِنْدَ بَنِي بِسْطَامَ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أَنَّ الشَّيْخَ أَبَا الْقَاسِمِ رَضِيَ اللَّهُ تَعَالَى عَنْهُ وَ أَرْضَاهُ كَانَ قَدْ جَعَلَ لَهُ عِنْدَ النَّاسِ مَنْزِلَةً وَ جَاهاً فَكَانَ عِنْدَ ارْتِدَادِهِ يَحْكِي كُلَّ كَذِبٍ وَ بَلَاءٍ وَ كُفْرٍ لِبَنِي بِسْطَامَ وَ يُسْنِدُهُ عَنِ الشَّيْخِ أَبِي الْقَاسِمِ فَيَقْبَلُونَهُ مِنْهُ وَ يَأْخُذُونَهُ عَنْهُ حَتَّى انْكَشَفَ ذَلِكَ لِأَبِي الْقَاسِمِ رَضِيَ اللَّهُ عَنْهُ فَأَنْكَرَهُ وَ أَعْظَمَهُ وَ نَهَى بَنِي بِسْطَامَ عَنْ كَلَامِهِ وَ أَمَرَهُمْ بِلَعْنِهِ وَ الْبَرَاءَةِ مِنْهُ فَلَمْ يَنْتَهُوا وَ أَقَامُوا عَلَى تَوَلِّيهِ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ذَاكَ أَنَّهُ كَانَ يَقُولُ لَهُمْ إِنَّنِي أَذَعْتُ السِّرَّ وَ قَدْ أُخِذَ عَلَيَّ الْكِتْمَانُ فَعُوقِبْتُ </w:t>
      </w:r>
    </w:p>
    <w:p>
      <w:pPr>
        <w:pStyle w:val="BookText"/>
        <w:rPr/>
      </w:pPr>
      <w:r>
        <w:rPr>
          <w:rFonts w:ascii="Amiri" w:hAnsi="Amiri" w:eastAsia="Amiri" w:cs="Amiri"/>
          <w:color w:val="111111"/>
          <w:sz w:val="28"/>
          <w:sz w:val="28"/>
          <w:szCs w:val="28"/>
          <w:rtl w:val="true"/>
          <w:lang w:bidi="ar-SA"/>
        </w:rPr>
        <w:t>بِالْإِبْعَادِ بَعْدَ الِاخْتِصَاصِ لِأَنَّ الْأَمْرَ عَظِيمٌ لَا يَحْتَمِلُهُ</w:t>
      </w:r>
      <w:r>
        <w:rPr>
          <w:rStyle w:val="FootnoteAnchor"/>
          <w:rtl w:val="true"/>
        </w:rPr>
        <w:footnoteReference w:id="2066"/>
      </w:r>
      <w:r>
        <w:rPr>
          <w:rFonts w:ascii="Amiri" w:hAnsi="Amiri" w:eastAsia="Amiri" w:cs="Amiri"/>
          <w:color w:val="111111"/>
          <w:sz w:val="28"/>
          <w:sz w:val="28"/>
          <w:szCs w:val="28"/>
          <w:rtl w:val="true"/>
          <w:lang w:bidi="ar-SA"/>
        </w:rPr>
        <w:t>إِلَّا مَلَكٌ مُقَرَّبٌ أَوْ نَبِيٌّ مُرْسَلٌ أَوْ مُؤْمِنٌ مُمْتَحَنٌ فَيُؤَكَّدُ فِي نُفُوسِهِمْ عِظَمُ الْأَمْرِ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أَبَا الْقَاسِمِ رَضِيَ اللَّهُ عَنْهُ فَكَتَبَ إِلَى بَنِي بِسْطَامَ بِلَعْنِهِ وَ الْبَرَاءَةِ مِنْهُ وَ مِمَّنْ تَابَعَهُ عَلَى قَوْلِهِ وَ أَقَامَ عَلَى تَوَلِّيهِ فَلَمَّا وَصَلَ إِلَيْهِمْ أَظْهَرُوهُ عَلَيْهِ فَبَكَى بُكَاءً عَظِيماً ثُمَّ قَالَ إِنَّ لِهَذَا الْقَوْلِ بَاطِناً عَظِيماً وَ هُوَ أَنَّ اللَّعْنَةَ الْإِبْعَادُ فَمَعْنَى قَوْلِهِ لَعَنَهُ اللَّهُ أَيْ بَاعَدَهُ اللَّهُ عَنِ الْعَذَابِ وَ النَّارِ وَ الْآنَ قَدْ عَرَفْتُ مَنْزِلَتِي وَ مَرَّغَ خَدَّيْهِ عَلَى التُّرَابِ وَ قَالَ عَلَيْكُمْ بِالْكِتْمَانِ لِهَذَا الْأَمْرِ قَالَتِ الْكَبِيرَةُ رَضِيَ اللَّهُ عَنْهَا وَ قَدْ كُنْتُ أَخْبَرْتُ الشَّيْخَ أَبَا الْقَاسِمِ أَنَّ أُمَّ أَبِي جَعْفَرِ بْنِ بِسْطَامَ قَالَتْ لِي يَوْماً وَ قَدْ دَخَلْنَا إِلَيْهَا فَاسْتَقْبَلَتْنِي وَ أَعْظَمَتْنِي وَ زَادَتْ فِي إِعْظَامِي حَتَّى انْكَبَّتْ عَلَى رِجْلِي تُقَبِّلُهَا فَأَنْكَرْتُ ذَلِكَ وَ قُلْتُ لَهَا مَهْلًا يَا سِتِّي فَإِنَّ هَذَا أَمْرٌ عَظِيمٌ وَ انْكَبَبْتُ</w:t>
      </w:r>
      <w:r>
        <w:rPr>
          <w:rStyle w:val="FootnoteAnchor"/>
          <w:rtl w:val="true"/>
        </w:rPr>
        <w:footnoteReference w:id="2067"/>
      </w:r>
      <w:r>
        <w:rPr>
          <w:rFonts w:ascii="Amiri" w:hAnsi="Amiri" w:eastAsia="Amiri" w:cs="Amiri"/>
          <w:color w:val="111111"/>
          <w:sz w:val="28"/>
          <w:sz w:val="28"/>
          <w:szCs w:val="28"/>
          <w:rtl w:val="true"/>
          <w:lang w:bidi="ar-SA"/>
        </w:rPr>
        <w:t>عَلَى يَدِهَا فَبَكَتْ ثُمَّ قَالَتْ كَيْفَ لَا أَفْعَلُ بِكِ هَذَا وَ أَنْتِ مَوْلَاتِي فَاطِمَةُ فَقُلْتُ لَهَا وَ كَيْفَ ذَاكِ يَا 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 إِنَّ الشَّيْخَ أَبَا جَعْفَرٍ مُحَمَّدَ بْنَ عَلِيٍّ خَرَجَ إِلَيْنَا بِالسِّرِّ</w:t>
      </w:r>
      <w:r>
        <w:rPr>
          <w:rStyle w:val="FootnoteAnchor"/>
          <w:rtl w:val="true"/>
        </w:rPr>
        <w:footnoteReference w:id="2068"/>
      </w:r>
      <w:r>
        <w:rPr>
          <w:rFonts w:ascii="Amiri" w:hAnsi="Amiri" w:eastAsia="Amiri" w:cs="Amiri"/>
          <w:color w:val="111111"/>
          <w:sz w:val="28"/>
          <w:sz w:val="28"/>
          <w:szCs w:val="28"/>
          <w:rtl w:val="true"/>
          <w:lang w:bidi="ar-SA"/>
        </w:rPr>
        <w:t>قَالَتْ فَقُلْتُ لَهَا وَ مَا السِّرُّ</w:t>
      </w:r>
      <w:r>
        <w:rPr>
          <w:rStyle w:val="FootnoteAnchor"/>
          <w:rtl w:val="true"/>
        </w:rPr>
        <w:footnoteReference w:id="2069"/>
      </w:r>
      <w:r>
        <w:rPr>
          <w:rFonts w:ascii="Amiri" w:hAnsi="Amiri" w:eastAsia="Amiri" w:cs="Amiri"/>
          <w:color w:val="111111"/>
          <w:sz w:val="28"/>
          <w:sz w:val="28"/>
          <w:szCs w:val="28"/>
          <w:rtl w:val="true"/>
          <w:lang w:bidi="ar-SA"/>
        </w:rPr>
        <w:t>قَالَتْ قَدْ أَخَذَ عَلَيْنَا كِتْمَانَهُ وَ أَفْزَعُ إِنْ أَنَا أَذَعْتُهُ عُوقِبْتُ قَالَتْ وَ أَعْطَيْتُهَا</w:t>
      </w:r>
      <w:r>
        <w:rPr>
          <w:rStyle w:val="FootnoteAnchor"/>
          <w:rtl w:val="true"/>
        </w:rPr>
        <w:footnoteReference w:id="2070"/>
      </w:r>
      <w:r>
        <w:rPr>
          <w:rFonts w:ascii="Amiri" w:hAnsi="Amiri" w:eastAsia="Amiri" w:cs="Amiri"/>
          <w:color w:val="111111"/>
          <w:sz w:val="28"/>
          <w:sz w:val="28"/>
          <w:szCs w:val="28"/>
          <w:rtl w:val="true"/>
          <w:lang w:bidi="ar-SA"/>
        </w:rPr>
        <w:t>مَوْثِقاً أَنِّي لَا أَكْشِفُهُ لِأَحَدٍ وَ اعْتَقَدْتُ فِي نَفْسِي الِاسْتِثْنَاءَ بِالشَّيْخِ رَضِيَ اللَّهُ عَنْهُ يَعْنِي أَبَا الْقَاسِمِ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إِنَّ الشَّيْخَ أَبَا جَعْفَرٍ قَالَ لَنَا إِنَّ رُوحَ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إِلَى أَبِيكِ يَعْنِي أَبَا جَعْفَرٍ مُحَمَّدَ بْنَ عُثْمَانَ رَضِيَ اللَّهُ عَنْهُ وَ رُوحَ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إِلَى بَدَنِ الشَّيْخِ أَبِي الْقَاسِمِ الْحُسَيْنِ بْنِ رَوْحٍ وَ رُوحَ 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إِلَيْكِ فَكَيْفَ لَا أُعَظِّمُكِ يَا سِتَّنَا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لَهَا مَهْلًا لَا تَفْعَلِي فَإِنَّ هَذَا كَذِبٌ يَا سِتَّنَا فَقَالَتْ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سِرٌّ عَظِيمٌ وَ قَدْ أَخَذَ عَلَيْنَا أَنَّنَا</w:t>
      </w:r>
      <w:r>
        <w:rPr>
          <w:rStyle w:val="FootnoteAnchor"/>
          <w:rtl w:val="true"/>
        </w:rPr>
        <w:footnoteReference w:id="2072"/>
      </w:r>
      <w:r>
        <w:rPr>
          <w:rFonts w:ascii="Amiri" w:hAnsi="Amiri" w:eastAsia="Amiri" w:cs="Amiri"/>
          <w:color w:val="111111"/>
          <w:sz w:val="28"/>
          <w:sz w:val="28"/>
          <w:szCs w:val="28"/>
          <w:rtl w:val="true"/>
          <w:lang w:bidi="ar-SA"/>
        </w:rPr>
        <w:t>لَا نَكْشِفُ هَذَا لِأَحَدٍ فَاللَّهَ اللَّهَ فِيَّ لَا يَحِلُّ لِيَ</w:t>
      </w:r>
      <w:r>
        <w:rPr>
          <w:rStyle w:val="FootnoteAnchor"/>
          <w:rtl w:val="true"/>
        </w:rPr>
        <w:footnoteReference w:id="2073"/>
      </w:r>
      <w:r>
        <w:rPr>
          <w:rFonts w:ascii="Amiri" w:hAnsi="Amiri" w:eastAsia="Amiri" w:cs="Amiri"/>
          <w:color w:val="111111"/>
          <w:sz w:val="28"/>
          <w:sz w:val="28"/>
          <w:szCs w:val="28"/>
          <w:rtl w:val="true"/>
          <w:lang w:bidi="ar-SA"/>
        </w:rPr>
        <w:t xml:space="preserve">الْعَذَابُ وَ يَا سِتِّي 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074"/>
      </w:r>
      <w:r>
        <w:rPr>
          <w:rFonts w:ascii="Amiri" w:hAnsi="Amiri" w:eastAsia="Amiri" w:cs="Amiri"/>
          <w:color w:val="111111"/>
          <w:sz w:val="28"/>
          <w:sz w:val="28"/>
          <w:szCs w:val="28"/>
          <w:rtl w:val="true"/>
          <w:lang w:bidi="ar-SA"/>
        </w:rPr>
        <w:t>أَنَّكِ حَمَلْتِينِي عَلَى كَشْفِهِ مَا</w:t>
      </w:r>
      <w:r>
        <w:rPr>
          <w:rStyle w:val="FootnoteAnchor"/>
          <w:rtl w:val="true"/>
        </w:rPr>
        <w:footnoteReference w:id="2075"/>
      </w:r>
      <w:r>
        <w:rPr>
          <w:rFonts w:ascii="Amiri" w:hAnsi="Amiri" w:eastAsia="Amiri" w:cs="Amiri"/>
          <w:color w:val="111111"/>
          <w:sz w:val="28"/>
          <w:sz w:val="28"/>
          <w:szCs w:val="28"/>
          <w:rtl w:val="true"/>
          <w:lang w:bidi="ar-SA"/>
        </w:rPr>
        <w:t>كَشَفْتُهُ لَكِ وَ لَا لِأَحَدٍ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الْكَبِيرَةُ أُمُّ كُلْثُومٍ رَضِيَ اللَّهُ عَنْهَا فَلَمَّا انْصَرَفْتُ مِنْ عِنْدِهَا دَخَلْتُ إِلَى الشَّيْخِ أَبِي الْقَاسِمِ بْنِ رَوْحٍ رَضِيَ اللَّهُ عَنْهُ فَأَخْبَرْتُهُ بِالْقِصَّةِ وَ كَانَ يَثِقُ بِي وَ يَرْكَنُ</w:t>
      </w:r>
      <w:r>
        <w:rPr>
          <w:rStyle w:val="FootnoteAnchor"/>
          <w:rtl w:val="true"/>
        </w:rPr>
        <w:footnoteReference w:id="2076"/>
      </w:r>
      <w:r>
        <w:rPr>
          <w:rFonts w:ascii="Amiri" w:hAnsi="Amiri" w:eastAsia="Amiri" w:cs="Amiri"/>
          <w:color w:val="111111"/>
          <w:sz w:val="28"/>
          <w:sz w:val="28"/>
          <w:szCs w:val="28"/>
          <w:rtl w:val="true"/>
          <w:lang w:bidi="ar-SA"/>
        </w:rPr>
        <w:t xml:space="preserve">إِلَى قَوْلِي فَقَالَ لِي يَا بُنَيَّةُ إِيَّاكِ أَنْ تَمْضِيَ إِلَى هَذِهِ الْمَرْأَةِ بَعْدَ مَا جَرَى مِنْهَا وَ لَا تَقْبَلِي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Style w:val="FootnoteAnchor"/>
          <w:rtl w:val="true"/>
        </w:rPr>
        <w:footnoteReference w:id="2077"/>
      </w:r>
      <w:r>
        <w:rPr>
          <w:rFonts w:ascii="Amiri" w:hAnsi="Amiri" w:eastAsia="Amiri" w:cs="Amiri"/>
          <w:color w:val="111111"/>
          <w:sz w:val="28"/>
          <w:sz w:val="28"/>
          <w:szCs w:val="28"/>
          <w:rtl w:val="true"/>
          <w:lang w:bidi="ar-SA"/>
        </w:rPr>
        <w:t xml:space="preserve">رُقْعَةً إِنْ كَاتَبَتْكِ وَ لَا رَسُولًا إِنْ أَنْفَذَتْهُ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Style w:val="FootnoteAnchor"/>
          <w:rtl w:val="true"/>
        </w:rPr>
        <w:footnoteReference w:id="2078"/>
      </w:r>
      <w:r>
        <w:rPr>
          <w:rFonts w:ascii="Amiri" w:hAnsi="Amiri" w:eastAsia="Amiri" w:cs="Amiri"/>
          <w:color w:val="111111"/>
          <w:sz w:val="28"/>
          <w:sz w:val="28"/>
          <w:szCs w:val="28"/>
          <w:rtl w:val="true"/>
          <w:lang w:bidi="ar-SA"/>
        </w:rPr>
        <w:t xml:space="preserve">وَ لَا تَلْقَيْهَا بَعْدَ قَوْلِهَا فَهَذَا كُفْرٌ بِاللَّهِ تَعَالَى وَ إِلْحَادٌ قَدْ أَحْكَمَهُ هَذَا الرَّجُلُ الْمَلْعُونُ فِي قُلُوبِ هَؤُلَاءِ الْقَوْمِ لِيَجْعَلَهُ طَرِيقاً إِلَى أَنْ يَقُولَ لَهُمْ بِأَنَّ اللَّهَ تَعَالَى اتَّحَدَ بِهِ وَ حَلَّ فِيهِ كَمَا يَقُولُ النَّصَارَى فِي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يَعْدُو إِلَى قَوْلِ الْحَلَّاجِ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فَهَجَرْتُ بَنِي بِسْطَامَ وَ تَرَكْتُ الْمُضِيَّ إِلَيْهِمْ وَ لَمْ أَقْبَلْ لَهُمْ عُذْراً وَ لَا لَقِيتُ أُمَّهُمْ بَعْدَهَا وَ شَاعَ فِي بَنِي نَوْبَخْتَ الْحَدِيثُ فَلَمْ يَبْقَ أَحَدٌ</w:t>
      </w:r>
      <w:r>
        <w:rPr>
          <w:rStyle w:val="FootnoteAnchor"/>
          <w:rtl w:val="true"/>
        </w:rPr>
        <w:footnoteReference w:id="2079"/>
      </w:r>
      <w:r>
        <w:rPr>
          <w:rFonts w:ascii="Amiri" w:hAnsi="Amiri" w:eastAsia="Amiri" w:cs="Amiri"/>
          <w:color w:val="111111"/>
          <w:sz w:val="28"/>
          <w:sz w:val="28"/>
          <w:szCs w:val="28"/>
          <w:rtl w:val="true"/>
          <w:lang w:bidi="ar-SA"/>
        </w:rPr>
        <w:t>إِلَّا وَ تَقَدَّمَ إِلَيْهِ الشَّيْخُ أَبُو الْقَاسِمِ وَ كَاتَبَهُ بِلَعْنِ أَبِي جَعْفَرٍ الشَّلْمَغَانِيِّ وَ الْبَرَاءَةِ مِنْهُ وَ مِمَّنْ يَتَوَلَّاهُ وَ رَضِيَ بِقَوْلِهِ أَوْ كَلَّمَهُ فَضْلًا عَنْ مُوَالاتِهِ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ظَهَرَ التَّوْقِيعُ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 أَبِي جَعْفَرٍ مُحَمَّدِ بْنِ عَلِيٍّ وَ الْبَرَاءَةِ مِنْهُ وَ مِمَّنْ تَابَعَهُ وَ شَايَعَهُ وَ رَضِيَ بِقَوْلِهِ وَ أَقَامَ عَلَى تَوَلِّيهِ بَعْدَ الْمَعْرِفَةِ بِهَذَا التَّوْقِيعِ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حكايات قبيحة و أمور فظيعة ننزه كتابنا عن ذكرها ذكرها ابن نوح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أظهر لعنه أبو القاسم بن روح رضي الله عنه و اشتهر أمره و تبرأ منه و أمر جميع الشيعة بذلك لم يمكنه التلبيس فقال في مجلس حافل فيه رؤساء الشيعة و كل يحكي عن الشيخ أبي القاسم لعنه و البراءة منه أجمعوا بيني و بينه حتى آخذ يده</w:t>
      </w:r>
      <w:r>
        <w:rPr>
          <w:rStyle w:val="FootnoteAnchor"/>
          <w:rtl w:val="true"/>
        </w:rPr>
        <w:footnoteReference w:id="2080"/>
      </w:r>
      <w:r>
        <w:rPr>
          <w:rFonts w:ascii="Amiri" w:hAnsi="Amiri" w:eastAsia="Amiri" w:cs="Amiri"/>
          <w:color w:val="111111"/>
          <w:sz w:val="28"/>
          <w:sz w:val="28"/>
          <w:szCs w:val="28"/>
          <w:rtl w:val="true"/>
          <w:lang w:bidi="ar-SA"/>
        </w:rPr>
        <w:t>و يأخذ بيدي فإن لم تنزل عليه نار من السماء تحرقه و إلا فجميع ما قاله في حق و رقي ذلك إلى الراضي لأنه كان ذلك في دار ابن مقلة فأمر بالقبض عليه و قتله فقتل و استراحت الشيعة منه</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مُحَمَّدُ بْنُ أَحْمَدَ بْنِ دَاوُدَ كَانَ مُحَمَّدُ بْنُ عَلِيٍّ الشَّلْمَغَانِيُّ الْمَعْرُوفُ بِابْنِ أَبِي الْعَزَاقِرِ لَعَنَهُ اللَّهُ يَعْتَقِدُ الْقَوْلَ بِحَمْلِ الضِّدِّ وَ مَعْنَاهُ أَنَّهُ لَا يَتَهَيَّأُ إِظْهَارُ فَضِيلَةٍ لِلْوَلِيِّ إِلَّا بِطَعْنِ الضِّدِّ فِيهِ لِأَنَّهُ يَحْمِلُ سَامِعِي</w:t>
      </w:r>
      <w:r>
        <w:rPr>
          <w:rStyle w:val="FootnoteAnchor"/>
          <w:rtl w:val="true"/>
        </w:rPr>
        <w:footnoteReference w:id="2082"/>
      </w:r>
      <w:r>
        <w:rPr>
          <w:rFonts w:ascii="Amiri" w:hAnsi="Amiri" w:eastAsia="Amiri" w:cs="Amiri"/>
          <w:color w:val="111111"/>
          <w:sz w:val="28"/>
          <w:sz w:val="28"/>
          <w:szCs w:val="28"/>
          <w:rtl w:val="true"/>
          <w:lang w:bidi="ar-SA"/>
        </w:rPr>
        <w:t>طَعْنِهِ عَلَى طَلَبِ فَضِيلَتِهِ فَإِذَا هُوَ أَفْضَلُ مِنَ الْوَلِيِّ إِذْ لَا يَتَهَيَّأُ إِظْهَارُ الْفَضْلِ إِلَّا بِهِ وَ سَاقُوا الْمَذْهَبَ مِنْ وَقْتِ آدَمَ الْأَوَّلِ إِلَى آدَمَ السَّابِعِ لِأَنَّهُمْ قَالُوا سَبْعُ عَوَالِمَ وَ سَبْعُ أَوَادِمَ وَ نَزَلُوا إِلَى مُوسَى وَ فِرْعَوْنَ وَ مُحَمَّدٍ وَ عَلِيٍّ مَعَ أَبِي بَكْرٍ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الضِّدِّ</w:t>
      </w:r>
      <w:r>
        <w:rPr>
          <w:rStyle w:val="FootnoteAnchor"/>
          <w:rtl w:val="true"/>
        </w:rPr>
        <w:footnoteReference w:id="2083"/>
      </w:r>
      <w:r>
        <w:rPr>
          <w:rFonts w:ascii="Amiri" w:hAnsi="Amiri" w:eastAsia="Amiri" w:cs="Amiri"/>
          <w:color w:val="111111"/>
          <w:sz w:val="28"/>
          <w:sz w:val="28"/>
          <w:szCs w:val="28"/>
          <w:rtl w:val="true"/>
          <w:lang w:bidi="ar-SA"/>
        </w:rPr>
        <w:t>فَقَالَ بَعْضُهُمْ الْوَلِيُّ يَنْصِبُ الضِّدَّ وَ يَحْمِلُهُ عَلَى ذَلِكَ كَمَا قَالَ قَوْمٌ مِنْ أَصْحَابِ الظَّاهِرِ</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و سمّيت بذلك لأخذها بظاهر الكتاب و السنّة و اعراضها عن التأويل و الرأي 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داود بن عليّ أوّل من جهر بهذا القول و توفّي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الأعلام للزركلي،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الأنساب للسمعاني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الكبرى للسبكي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 للنديم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أَبَا بَكْرٍ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لَا وَ لَكِنْ هُوَ قَدِيمٌ مَعَهُ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الْقَائِمُ الَّذِي ذَكَرُوا أَصْحَابُ الظَّاهِرِ أَنَّهُ مِنْ وُلْدِ الْحَادِي عَشَرَ فَإِنَّهُ يَقُومُ مَعْنَاهُ إِبْلِيسُ لِأَنَّهُ قَالَ فَسَجَدَ الْمَلائِكَةُ كُلُّهُمْ أَجْمَعُونَ إِلَّا إِبْلِيسَ</w:t>
      </w:r>
      <w:r>
        <w:rPr>
          <w:rStyle w:val="FootnoteAnchor"/>
          <w:rtl w:val="true"/>
        </w:rPr>
        <w:footnoteReference w:id="2085"/>
      </w:r>
      <w:r>
        <w:rPr>
          <w:rFonts w:ascii="Amiri" w:hAnsi="Amiri" w:eastAsia="Amiri" w:cs="Amiri"/>
          <w:color w:val="111111"/>
          <w:sz w:val="28"/>
          <w:sz w:val="28"/>
          <w:szCs w:val="28"/>
          <w:rtl w:val="true"/>
          <w:lang w:bidi="ar-SA"/>
        </w:rPr>
        <w:t>فَلَمْ يَسْجُدْ</w:t>
      </w:r>
      <w:r>
        <w:rPr>
          <w:rStyle w:val="FootnoteAnchor"/>
          <w:rtl w:val="true"/>
        </w:rPr>
        <w:footnoteReference w:id="2086"/>
      </w:r>
      <w:r>
        <w:rPr>
          <w:rFonts w:ascii="Amiri" w:hAnsi="Amiri" w:eastAsia="Amiri" w:cs="Amiri"/>
          <w:color w:val="111111"/>
          <w:sz w:val="28"/>
          <w:sz w:val="28"/>
          <w:szCs w:val="28"/>
          <w:rtl w:val="true"/>
          <w:lang w:bidi="ar-SA"/>
        </w:rPr>
        <w:t>ثُمَّ قَالَ لَأَقْعُدَنَّ لَهُمْ صِراطَكَ الْمُسْتَقِيمَ</w:t>
      </w:r>
      <w:r>
        <w:rPr>
          <w:rStyle w:val="FootnoteAnchor"/>
          <w:rtl w:val="true"/>
        </w:rPr>
        <w:footnoteReference w:id="2087"/>
      </w:r>
      <w:r>
        <w:rPr>
          <w:rFonts w:ascii="Amiri" w:hAnsi="Amiri" w:eastAsia="Amiri" w:cs="Amiri"/>
          <w:color w:val="111111"/>
          <w:sz w:val="28"/>
          <w:sz w:val="28"/>
          <w:szCs w:val="28"/>
          <w:rtl w:val="true"/>
          <w:lang w:bidi="ar-SA"/>
        </w:rPr>
        <w:t xml:space="preserve">فَدَلَّ عَلَى أَنَّهُ كَانَ قَائِماً فِي وَقْتِ مَا أُمِرَ بِالسُّجُودِ ثُمَّ قَعَدَ بَعْدَ ذَلِكَ وَ قَوْلُهُ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إِنَّمَا هُوَ ذَلِكَ الْقَائِمُ</w:t>
      </w:r>
      <w:r>
        <w:rPr>
          <w:rFonts w:eastAsia="Amiri" w:cs="Amiri" w:ascii="Amiri" w:hAnsi="Amiri"/>
          <w:color w:val="111111"/>
          <w:sz w:val="28"/>
          <w:szCs w:val="28"/>
          <w:rtl w:val="true"/>
          <w:lang w:bidi="ar-SA"/>
        </w:rPr>
        <w:t>]</w:t>
      </w:r>
      <w:r>
        <w:rPr>
          <w:rStyle w:val="FootnoteAnchor"/>
          <w:rtl w:val="true"/>
        </w:rPr>
        <w:footnoteReference w:id="2088"/>
      </w:r>
      <w:r>
        <w:rPr>
          <w:rFonts w:ascii="Amiri" w:hAnsi="Amiri" w:eastAsia="Amiri" w:cs="Amiri"/>
          <w:color w:val="111111"/>
          <w:sz w:val="28"/>
          <w:sz w:val="28"/>
          <w:szCs w:val="28"/>
          <w:rtl w:val="true"/>
          <w:lang w:bidi="ar-SA"/>
        </w:rPr>
        <w:t>الَّذِي أُمِرَ بِالسُّجُودِ فَأَبَى وَ هُوَ إِبْلِيسُ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شَاعِرُهُمْ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لَاعِناً لِلضِّدِّ مِنْ عَدِيٍ</w:t>
      </w:r>
    </w:p>
    <w:p>
      <w:pPr>
        <w:pStyle w:val="BookText"/>
        <w:rPr/>
      </w:pPr>
      <w:r>
        <w:rPr>
          <w:rFonts w:ascii="Amiri" w:hAnsi="Amiri" w:eastAsia="Amiri" w:cs="Amiri"/>
          <w:color w:val="111111"/>
          <w:sz w:val="28"/>
          <w:sz w:val="28"/>
          <w:szCs w:val="28"/>
          <w:rtl w:val="true"/>
          <w:lang w:bidi="ar-SA"/>
        </w:rPr>
        <w:t>مَا الضِّدُّ إِلَّا ظَاهِرُ الْوَلِيِ</w:t>
      </w:r>
    </w:p>
    <w:p>
      <w:pPr>
        <w:pStyle w:val="BookText"/>
        <w:rPr/>
      </w:pPr>
      <w:r>
        <w:rPr>
          <w:rFonts w:ascii="Amiri" w:hAnsi="Amiri" w:eastAsia="Amiri" w:cs="Amiri"/>
          <w:color w:val="111111"/>
          <w:sz w:val="28"/>
          <w:sz w:val="28"/>
          <w:szCs w:val="28"/>
          <w:rtl w:val="true"/>
          <w:lang w:bidi="ar-SA"/>
        </w:rPr>
        <w:t>وَ الْحَمْدُ لِلْمُهَيْمِنِ الْوَفِيِ</w:t>
      </w:r>
    </w:p>
    <w:p>
      <w:pPr>
        <w:pStyle w:val="BookText"/>
        <w:rPr/>
      </w:pPr>
      <w:r>
        <w:rPr>
          <w:rFonts w:ascii="Amiri" w:hAnsi="Amiri" w:eastAsia="Amiri" w:cs="Amiri"/>
          <w:color w:val="111111"/>
          <w:sz w:val="28"/>
          <w:sz w:val="28"/>
          <w:szCs w:val="28"/>
          <w:rtl w:val="true"/>
          <w:lang w:bidi="ar-SA"/>
        </w:rPr>
        <w:t>لَسْتَ عَلَى حَالٍ كَحَمَّامِيٍ</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وَ لَا حِجَامِيٍّ وَ لَا جُغْدِيٍ</w:t>
      </w:r>
    </w:p>
    <w:p>
      <w:pPr>
        <w:pStyle w:val="BookText"/>
        <w:rPr/>
      </w:pPr>
      <w:r>
        <w:rPr>
          <w:rFonts w:ascii="Amiri" w:hAnsi="Amiri" w:eastAsia="Amiri" w:cs="Amiri"/>
          <w:color w:val="111111"/>
          <w:sz w:val="28"/>
          <w:sz w:val="28"/>
          <w:szCs w:val="28"/>
          <w:rtl w:val="true"/>
          <w:lang w:bidi="ar-SA"/>
        </w:rPr>
        <w:t>قَدْ فُقْتَ مِنْ قَوْلٍ عَلَى الْفَهْدِيِ</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نَعَمْ وَ جَاوَزْتَ</w:t>
      </w:r>
      <w:r>
        <w:rPr>
          <w:rStyle w:val="FootnoteAnchor"/>
          <w:rtl w:val="true"/>
        </w:rPr>
        <w:footnoteReference w:id="2091"/>
      </w:r>
      <w:r>
        <w:rPr>
          <w:rFonts w:ascii="Amiri" w:hAnsi="Amiri" w:eastAsia="Amiri" w:cs="Amiri"/>
          <w:color w:val="111111"/>
          <w:sz w:val="28"/>
          <w:sz w:val="28"/>
          <w:szCs w:val="28"/>
          <w:rtl w:val="true"/>
          <w:lang w:bidi="ar-SA"/>
        </w:rPr>
        <w:t>مَدَى الْعَبْدِيِ</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فَوْقَ عَظِيمٍ لَيْسَ بِالْمَجُوسِي</w:t>
      </w:r>
    </w:p>
    <w:p>
      <w:pPr>
        <w:pStyle w:val="BookText"/>
        <w:rPr/>
      </w:pPr>
      <w:r>
        <w:rPr>
          <w:rFonts w:ascii="Amiri" w:hAnsi="Amiri" w:eastAsia="Amiri" w:cs="Amiri"/>
          <w:color w:val="111111"/>
          <w:sz w:val="28"/>
          <w:sz w:val="28"/>
          <w:szCs w:val="28"/>
          <w:rtl w:val="true"/>
          <w:lang w:bidi="ar-SA"/>
        </w:rPr>
        <w:t>لِأَنَّهُ الْفَرْدُ بِلَا كَيْفِيٍ</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مُتَّحِدٌ</w:t>
      </w:r>
      <w:r>
        <w:rPr>
          <w:rStyle w:val="FootnoteAnchor"/>
          <w:rtl w:val="true"/>
        </w:rPr>
        <w:footnoteReference w:id="2094"/>
      </w:r>
      <w:r>
        <w:rPr>
          <w:rFonts w:ascii="Amiri" w:hAnsi="Amiri" w:eastAsia="Amiri" w:cs="Amiri"/>
          <w:color w:val="111111"/>
          <w:sz w:val="28"/>
          <w:sz w:val="28"/>
          <w:szCs w:val="28"/>
          <w:rtl w:val="true"/>
          <w:lang w:bidi="ar-SA"/>
        </w:rPr>
        <w:t>بِكُلِّ أَوْحَدِيٍ</w:t>
      </w:r>
    </w:p>
    <w:p>
      <w:pPr>
        <w:pStyle w:val="BookText"/>
        <w:rPr/>
      </w:pPr>
      <w:r>
        <w:rPr>
          <w:rFonts w:ascii="Amiri" w:hAnsi="Amiri" w:eastAsia="Amiri" w:cs="Amiri"/>
          <w:color w:val="111111"/>
          <w:sz w:val="28"/>
          <w:sz w:val="28"/>
          <w:szCs w:val="28"/>
          <w:rtl w:val="true"/>
          <w:lang w:bidi="ar-SA"/>
        </w:rPr>
        <w:t>مُخَالِطُ النُّورِيِ</w:t>
      </w:r>
      <w:r>
        <w:rPr>
          <w:rStyle w:val="FootnoteAnchor"/>
          <w:rtl w:val="true"/>
        </w:rPr>
        <w:footnoteReference w:id="2095"/>
      </w:r>
      <w:r>
        <w:rPr>
          <w:rFonts w:ascii="Amiri" w:hAnsi="Amiri" w:eastAsia="Amiri" w:cs="Amiri"/>
          <w:color w:val="111111"/>
          <w:sz w:val="28"/>
          <w:sz w:val="28"/>
          <w:szCs w:val="28"/>
          <w:rtl w:val="true"/>
          <w:lang w:bidi="ar-SA"/>
        </w:rPr>
        <w:t>وَ الظُّلْمِيِ</w:t>
      </w:r>
    </w:p>
    <w:p>
      <w:pPr>
        <w:pStyle w:val="BookText"/>
        <w:rPr/>
      </w:pPr>
      <w:r>
        <w:rPr>
          <w:rFonts w:ascii="Amiri" w:hAnsi="Amiri" w:eastAsia="Amiri" w:cs="Amiri"/>
          <w:color w:val="111111"/>
          <w:sz w:val="28"/>
          <w:sz w:val="28"/>
          <w:szCs w:val="28"/>
          <w:rtl w:val="true"/>
          <w:lang w:bidi="ar-SA"/>
        </w:rPr>
        <w:t>يَا طَالِباً مِنْ بَيْتِ هَاشِمِيٍ</w:t>
      </w:r>
    </w:p>
    <w:p>
      <w:pPr>
        <w:pStyle w:val="BookText"/>
        <w:rPr/>
      </w:pPr>
      <w:r>
        <w:rPr>
          <w:rFonts w:ascii="Amiri" w:hAnsi="Amiri" w:eastAsia="Amiri" w:cs="Amiri"/>
          <w:color w:val="111111"/>
          <w:sz w:val="28"/>
          <w:sz w:val="28"/>
          <w:szCs w:val="28"/>
          <w:rtl w:val="true"/>
          <w:lang w:bidi="ar-SA"/>
        </w:rPr>
        <w:t>وَ جَاحِداً مِنْ بَيْتِ كَسْرَوِيٍ</w:t>
      </w:r>
    </w:p>
    <w:p>
      <w:pPr>
        <w:pStyle w:val="BookText"/>
        <w:rPr/>
      </w:pPr>
      <w:r>
        <w:rPr>
          <w:rFonts w:ascii="Amiri" w:hAnsi="Amiri" w:eastAsia="Amiri" w:cs="Amiri"/>
          <w:color w:val="111111"/>
          <w:sz w:val="28"/>
          <w:sz w:val="28"/>
          <w:szCs w:val="28"/>
          <w:rtl w:val="true"/>
          <w:lang w:bidi="ar-SA"/>
        </w:rPr>
        <w:t>قَدْ غَابَ فِي نِسْبَةِ أَعْجَمِيٍ</w:t>
      </w:r>
    </w:p>
    <w:p>
      <w:pPr>
        <w:pStyle w:val="BookText"/>
        <w:rPr/>
      </w:pPr>
      <w:r>
        <w:rPr>
          <w:rFonts w:ascii="Amiri" w:hAnsi="Amiri" w:eastAsia="Amiri" w:cs="Amiri"/>
          <w:color w:val="111111"/>
          <w:sz w:val="28"/>
          <w:sz w:val="28"/>
          <w:szCs w:val="28"/>
          <w:rtl w:val="true"/>
          <w:lang w:bidi="ar-SA"/>
        </w:rPr>
        <w:t>فِي الْفَارِسِيِّ الْحَسَبِ الرِّضِيِ</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الْتَوَى فِي الْعُرْبِ مِنْ لَوِيٍ</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الصَّفْوَانِيُّ سَمِعْتُ أَبَا عَلِيِّ بْنَ هَمَّامٍ يَقُولُ سَمِعْتُ مُحَمَّدَ بْنَ عَلِيٍّ الْعَزَاقِرِيَّ الشَّلْمَغَانِيَّ يَقُولُ الْحَقُّ وَاحِدٌ وَ إِنَّمَا تَخْتَلِفُ قُمُصُهُ</w:t>
      </w:r>
      <w:r>
        <w:rPr>
          <w:rStyle w:val="FootnoteAnchor"/>
          <w:rtl w:val="true"/>
        </w:rPr>
        <w:footnoteReference w:id="2097"/>
      </w:r>
      <w:r>
        <w:rPr>
          <w:rFonts w:ascii="Amiri" w:hAnsi="Amiri" w:eastAsia="Amiri" w:cs="Amiri"/>
          <w:color w:val="111111"/>
          <w:sz w:val="28"/>
          <w:sz w:val="28"/>
          <w:szCs w:val="28"/>
          <w:rtl w:val="true"/>
          <w:lang w:bidi="ar-SA"/>
        </w:rPr>
        <w:t>فَيَوْمٌ يَكُونُ فِي أَبْيَضَ وَ يَوْمٌ يَكُونُ فِي أَحْمَرَ وَ يَوْمٌ يَكُونُ فِي 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هَمَّامٍ فَهَذَا أَوَّلُ مَا أَنْكَرْتُهُ مِنْ قَوْلِهِ لِأَنَّهُ قَوْلُ أَصْحَابِ الْحُلُولِ</w:t>
      </w:r>
      <w:r>
        <w:rPr>
          <w:rStyle w:val="FootnoteAnchor"/>
          <w:rtl w:val="true"/>
        </w:rPr>
        <w:footnoteReference w:id="2098"/>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 عَنْ أَبِي مُحَمَّدٍ هَارُونَ بْنِ مُوسَى عَنْ أَبِي عَلِيٍّ مُحَمَّدِ بْنِ هَمَّامٍ أَنَّ مُحَمَّدَ بْنَ عَلِيٍّ الشَّلْمَغَانِيَّ لَمْ يَكُنْ قَطُّ بَاباً إِلَى أَبِي الْقَاسِمِ وَ لَا طَرِيقاً لَهُ وَ لَا نَصَبَهُ أَبُو الْقَاسِمِ لِشَيْ‌ءٍ</w:t>
      </w:r>
      <w:r>
        <w:rPr>
          <w:rStyle w:val="FootnoteAnchor"/>
          <w:rtl w:val="true"/>
        </w:rPr>
        <w:footnoteReference w:id="2100"/>
      </w:r>
      <w:r>
        <w:rPr>
          <w:rFonts w:ascii="Amiri" w:hAnsi="Amiri" w:eastAsia="Amiri" w:cs="Amiri"/>
          <w:color w:val="111111"/>
          <w:sz w:val="28"/>
          <w:sz w:val="28"/>
          <w:szCs w:val="28"/>
          <w:rtl w:val="true"/>
          <w:lang w:bidi="ar-SA"/>
        </w:rPr>
        <w:t>مِنْ ذَلِكَ عَلَى وَجْهٍ وَ لَا سَبَبٍ وَ مَنْ قَالَ بِذَلِكَ فَقَدْ أَبْطَلَ وَ إِنَّمَا كَانَ فَقِيهاً مِنْ فُقَهَائِنَا وَ خَلَّطَ</w:t>
      </w:r>
      <w:r>
        <w:rPr>
          <w:rStyle w:val="FootnoteAnchor"/>
          <w:rtl w:val="true"/>
        </w:rPr>
        <w:footnoteReference w:id="2101"/>
      </w:r>
      <w:r>
        <w:rPr>
          <w:rFonts w:ascii="Amiri" w:hAnsi="Amiri" w:eastAsia="Amiri" w:cs="Amiri"/>
          <w:color w:val="111111"/>
          <w:sz w:val="28"/>
          <w:sz w:val="28"/>
          <w:szCs w:val="28"/>
          <w:rtl w:val="true"/>
          <w:lang w:bidi="ar-SA"/>
        </w:rPr>
        <w:t>وَ ظَهَرَ عَنْهُ مَا ظَهَرَ وَ انْتَشَرَ الْكُفْرُ وَ الْإِلْحَادُ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فِيهِ التَّوْقِيعُ عَلَى يَدِ أَبِي الْقَاسِمِ بِلَعْنِهِ وَ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2102"/>
      </w:r>
      <w:r>
        <w:rPr>
          <w:rFonts w:ascii="Amiri" w:hAnsi="Amiri" w:eastAsia="Amiri" w:cs="Amiri"/>
          <w:color w:val="111111"/>
          <w:sz w:val="28"/>
          <w:sz w:val="28"/>
          <w:szCs w:val="28"/>
          <w:rtl w:val="true"/>
          <w:lang w:bidi="ar-SA"/>
        </w:rPr>
        <w:t>مِمَّنْ تَابَعَهُ وَ شَايَعَهُ وَ قَالَ بِقَوْلِهِ</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الْحُسَيْنُ بْنُ إِبْرَاهِيمَ عَنْ أَحْمَدَ بْنِ عَلِيِّ بْنِ نُوحٍ عَنْ أَبِي نصْرٍ هِبَةِ اللَّهِ بْنِ مُحَمَّدِ بْنِ أَحْمَدَ قَالَ حَدَّثَنِي أَبُو عَبْدِ اللَّهِ الْحُسَيْنُ بْنُ أَحْمَدَ الْحَامِدِيُّ الْبَزَّازُ الْمَعْرُوفُ بِغُلَامِ أَبِي عَلِيِّ بْنِ جَعْفَرٍ الْمَعْرُوفُ بِابْنِ زُهُومَةَ</w:t>
      </w:r>
      <w:r>
        <w:rPr>
          <w:rStyle w:val="FootnoteAnchor"/>
          <w:rtl w:val="true"/>
        </w:rPr>
        <w:footnoteReference w:id="2104"/>
      </w:r>
      <w:r>
        <w:rPr>
          <w:rFonts w:ascii="Amiri" w:hAnsi="Amiri" w:eastAsia="Amiri" w:cs="Amiri"/>
          <w:color w:val="111111"/>
          <w:sz w:val="28"/>
          <w:sz w:val="28"/>
          <w:szCs w:val="28"/>
          <w:rtl w:val="true"/>
          <w:lang w:bidi="ar-SA"/>
        </w:rPr>
        <w:t xml:space="preserve">النَّوْبَخْتِيِّ وَ كَانَ شَيْخاً مَسْتُوراً قَالَ سَمِعْتُ رَوْحَ بْنَ أَبِي الْقَاسِمِ بْنِ رَوْحٍ يَقُولُ </w:t>
      </w:r>
    </w:p>
    <w:p>
      <w:pPr>
        <w:pStyle w:val="BookText"/>
        <w:rPr/>
      </w:pPr>
      <w:r>
        <w:rPr>
          <w:rFonts w:ascii="Amiri" w:hAnsi="Amiri" w:eastAsia="Amiri" w:cs="Amiri"/>
          <w:color w:val="111111"/>
          <w:sz w:val="28"/>
          <w:sz w:val="28"/>
          <w:szCs w:val="28"/>
          <w:rtl w:val="true"/>
          <w:lang w:bidi="ar-SA"/>
        </w:rPr>
        <w:t xml:space="preserve">لَمَّا عَمِلَ مُحَمَّدُ بْنُ عَلِيٍّ الشَّلْمَغَانِيُّ كِتَابَ التَّكْلِيفِ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Style w:val="FootnoteAnchor"/>
          <w:rtl w:val="true"/>
        </w:rPr>
        <w:footnoteReference w:id="2105"/>
      </w:r>
      <w:r>
        <w:rPr>
          <w:rFonts w:ascii="Amiri" w:hAnsi="Amiri" w:eastAsia="Amiri" w:cs="Amiri"/>
          <w:color w:val="111111"/>
          <w:sz w:val="28"/>
          <w:sz w:val="28"/>
          <w:szCs w:val="28"/>
          <w:rtl w:val="true"/>
          <w:lang w:bidi="ar-SA"/>
        </w:rPr>
        <w:t>يَعْنِي أَبَا الْقَاسِمِ رَضِيَ اللَّهُ عَنْهُ اطْلُبُوهُ إِلَيَّ لِأَنْظُرَهُ فَجَاءُوا بِهِ فَقَرَأَهُ مِنْ أَوَّلِهِ إِلَى آخِرِهِ فَقَالَ مَا فِيهِ شَيْ‌ءٌ إِلَّا وَ قَدْ رَوَى عَنِ الْأَئِمَّةِ إِلَّا</w:t>
      </w:r>
      <w:r>
        <w:rPr>
          <w:rStyle w:val="FootnoteAnchor"/>
          <w:rtl w:val="true"/>
        </w:rPr>
        <w:footnoteReference w:id="2106"/>
      </w:r>
      <w:r>
        <w:rPr>
          <w:rFonts w:ascii="Amiri" w:hAnsi="Amiri" w:eastAsia="Amiri" w:cs="Amiri"/>
          <w:color w:val="111111"/>
          <w:sz w:val="28"/>
          <w:sz w:val="28"/>
          <w:szCs w:val="28"/>
          <w:rtl w:val="true"/>
          <w:lang w:bidi="ar-SA"/>
        </w:rPr>
        <w:t>مَوْضِعَيْنِ أَوْ ثَلَاثَةً فَإِنَّهُ كَذَبَ عَلَيْهِمْ فِي رِوَايَتِهَا لَعَنَهُ اللَّهُ</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أَخْبَرَنِي جَمَاعَةٌ عَنْ أَبِي الْحَسَنِ مُحَمَّدِ بْنِ أَحْمَدَ بْنِ دَاوُدَ وَ أَبِي عَبْدِ اللَّهِ الْحُسَيْنِ بْنِ عَلِيِّ بْنِ الْحُسَيْنِ بْنِ مُوسَى بْنِ بَابَوَيْهِ أَنَّهُمَا قَالا مِمَّا أَخْطَأَ مُحَمَّدُ بْنُ عَلِيٍّ فِي الْمَذْهَبِ فِي بَابِ الشَّهَادَةِ أَنَّهُ رَوَى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إِذَا كَانَ لِأَخِيكَ الْمُؤْمِنِ عَلَى رَجُلٍ حَقٌّ فَدَفَعَهُ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2108"/>
      </w:r>
      <w:r>
        <w:rPr>
          <w:rFonts w:ascii="Amiri" w:hAnsi="Amiri" w:eastAsia="Amiri" w:cs="Amiri"/>
          <w:color w:val="111111"/>
          <w:sz w:val="28"/>
          <w:sz w:val="28"/>
          <w:szCs w:val="28"/>
          <w:rtl w:val="true"/>
          <w:lang w:bidi="ar-SA"/>
        </w:rPr>
        <w:t>وَ لَمْ يَكُنْ لَهُ مِنَ الْبَيِّنَةِ عَلَيْهِ إِلَّا شَاهِدٌ وَاحِدٌ وَ كَانَ الشَّاهِدُ ثِقَةً رَجَعْتَ إِلَى الشَّاهِدِ فَسَأَلْتَهُ عَنْ شَهَادَتِهِ فَإِذَا أَقَامَهَا عِنْدَكَ شَهِدْتَ مَعَهُ عِنْدَ الْحَاكِمِ عَلَى مِثْلِ مَا يَشْهَدُهُ</w:t>
      </w:r>
      <w:r>
        <w:rPr>
          <w:rStyle w:val="FootnoteAnchor"/>
          <w:rtl w:val="true"/>
        </w:rPr>
        <w:footnoteReference w:id="2109"/>
      </w:r>
      <w:r>
        <w:rPr>
          <w:rFonts w:ascii="Amiri" w:hAnsi="Amiri" w:eastAsia="Amiri" w:cs="Amiri"/>
          <w:color w:val="111111"/>
          <w:sz w:val="28"/>
          <w:sz w:val="28"/>
          <w:szCs w:val="28"/>
          <w:rtl w:val="true"/>
          <w:lang w:bidi="ar-SA"/>
        </w:rPr>
        <w:t>عِنْدَهُ لِئَلَّا يُتْوَى</w:t>
      </w:r>
      <w:r>
        <w:rPr>
          <w:rStyle w:val="FootnoteAnchor"/>
          <w:rtl w:val="true"/>
        </w:rPr>
        <w:footnoteReference w:id="2110"/>
      </w:r>
      <w:r>
        <w:rPr>
          <w:rFonts w:ascii="Amiri" w:hAnsi="Amiri" w:eastAsia="Amiri" w:cs="Amiri"/>
          <w:color w:val="111111"/>
          <w:sz w:val="28"/>
          <w:sz w:val="28"/>
          <w:szCs w:val="28"/>
          <w:rtl w:val="true"/>
          <w:lang w:bidi="ar-SA"/>
        </w:rPr>
        <w:t>حَقُّ امْرِئٍ مُسْلِمٍ</w:t>
      </w:r>
      <w:r>
        <w:rPr>
          <w:rStyle w:val="FootnoteAnchor"/>
          <w:rtl w:val="true"/>
        </w:rPr>
        <w:footnoteReference w:id="211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التكليف لابن أبي العزاقر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اللَّفْظُ لِابْنِ بَابَوَيْهِ وَ قَالَ هَذَا كَذِبٌ مِنْهُ وَ لَسْنَا نَعْرِفُ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كَذَبَ فِيهِ</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التَّوْقِيعِ الْخَارِجِ فِي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مُحَمَّدٍ هَارُونَ بْنِ مُوسَى قَالَ 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يَدِ الشَّيْخِ أَبِي الْقَاسِمِ الْحُسَيْنِ بْنِ رَوْحٍ رَضِيَ اللَّهُ عَنْهُ </w:t>
      </w:r>
    </w:p>
    <w:p>
      <w:pPr>
        <w:pStyle w:val="BookText"/>
        <w:rPr/>
      </w:pPr>
      <w:r>
        <w:rPr>
          <w:rFonts w:ascii="Amiri" w:hAnsi="Amiri" w:eastAsia="Amiri" w:cs="Amiri"/>
          <w:color w:val="111111"/>
          <w:sz w:val="28"/>
          <w:sz w:val="28"/>
          <w:szCs w:val="28"/>
          <w:rtl w:val="true"/>
          <w:lang w:bidi="ar-SA"/>
        </w:rPr>
        <w:t xml:space="preserve">فِي ذِي الْحِجَّةِ سَنَةَ اثْنَتَيْ عَشْرَةَ وَ ثَلَاثِمِائَةٍ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w:t>
      </w:r>
      <w:r>
        <w:rPr>
          <w:rStyle w:val="FootnoteAnchor"/>
          <w:rtl w:val="true"/>
        </w:rPr>
        <w:footnoteReference w:id="2113"/>
      </w:r>
      <w:r>
        <w:rPr>
          <w:rFonts w:ascii="Amiri" w:hAnsi="Amiri" w:eastAsia="Amiri" w:cs="Amiri"/>
          <w:color w:val="111111"/>
          <w:sz w:val="28"/>
          <w:sz w:val="28"/>
          <w:szCs w:val="28"/>
          <w:rtl w:val="true"/>
          <w:lang w:bidi="ar-SA"/>
        </w:rPr>
        <w:t>ابْنِ أَبِي الْعَزَاقِرِ وَ الْمِدَادُ رَطْبٌ لَمْ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ابْنِ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مِنَ الْحُسَيْنِ بْنِ رَوْحٍ فِي الشَّلْمَغَانِيِّ وَ أَنْفَذَ نُسْخَتَهُ إِلَى أَبِي عَلِيِّ بْنِ هَمَّامٍ فِي ذِي الْحِجَّةِ سَنَةَ اثْنَتَيْ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وَ حَدَّثَنَا أَبُو الْفَتْحِ أَحْمَدُ بْنُ ذَكَا مَوْلَى عَلِيِّ بْنِ مُحَمَّدِ بْنِ الْفُرَاتِ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هَمَّامِ بْنِ سُهَيْلٍ بِتَوْقِيعٍ خَرَجَ فِي ذِي الْحِجَّةِ سَنَةَ اثْنَتَيْ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الْحَسَنِ بْنِ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w:t>
      </w:r>
      <w:r>
        <w:rPr>
          <w:rFonts w:eastAsia="Amiri" w:cs="Amiri" w:ascii="Amiri" w:hAnsi="Amiri"/>
          <w:color w:val="111111"/>
          <w:sz w:val="28"/>
          <w:szCs w:val="28"/>
          <w:rtl w:val="true"/>
          <w:lang w:bidi="ar-SA"/>
        </w:rPr>
        <w:t>]</w:t>
      </w:r>
      <w:r>
        <w:rPr>
          <w:rStyle w:val="FootnoteAnchor"/>
          <w:rtl w:val="true"/>
        </w:rPr>
        <w:footnoteReference w:id="2114"/>
      </w:r>
      <w:r>
        <w:rPr>
          <w:rFonts w:ascii="Amiri" w:hAnsi="Amiri" w:eastAsia="Amiri" w:cs="Amiri"/>
          <w:color w:val="111111"/>
          <w:sz w:val="28"/>
          <w:sz w:val="28"/>
          <w:szCs w:val="28"/>
          <w:rtl w:val="true"/>
          <w:lang w:bidi="ar-SA"/>
        </w:rPr>
        <w:t xml:space="preserve">صَالِحٍ الصَّيْمَرِيُ أَنْفَذَ الشَّيْخُ الْحُسَيْنُ بْنُ رَوْحٍ رَضِيَ اللَّهُ عَنْهُ مِنْ مَحْبَسِهِ فِي دَارِ الْمُقْتَدِرِ إِلَى شَيْخِنَا أَبِي عَلِيِّ بْنِ هَمَّامٍ فِي ذِي الْحِجَّةِ سَنَةَ اثْنَتَيْ عَشْرَةَ وَ ثَلَاثِمِائَةٍ وَ أَمْلَاهُ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2115"/>
      </w:r>
      <w:r>
        <w:rPr>
          <w:rFonts w:ascii="Amiri" w:hAnsi="Amiri" w:eastAsia="Amiri" w:cs="Amiri"/>
          <w:color w:val="111111"/>
          <w:sz w:val="28"/>
          <w:sz w:val="28"/>
          <w:szCs w:val="28"/>
          <w:rtl w:val="true"/>
          <w:lang w:bidi="ar-SA"/>
        </w:rPr>
        <w:t>وَ عَرَّفَنِي أَنَّ أَبَا الْقَاسِمِ رَضِيَ اللَّهُ عَنْهُ رَاجَعَ فِي تَرْكِ إِظْهَارِهِ فَإِنَّهُ فِي يَدِ الْقَوْمِ وَ حَبْسِهِمْ فَأُمِرَ بِإِظْهَارِهِ وَ أَنْ لَا يَخْشَى وَ يَأْمَنَ فَتَخَلَّصَ وَ خَرَجَ مِنَ الْحَبْسِ بَعْدَ ذَلِكَ بِمُدَّةٍ يَسِيرَةٍ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 عَرِّفْ قَالَ الصَّيْمَرِيُ</w:t>
      </w:r>
      <w:r>
        <w:rPr>
          <w:rStyle w:val="FootnoteAnchor"/>
          <w:rtl w:val="true"/>
        </w:rPr>
        <w:footnoteReference w:id="2116"/>
      </w:r>
      <w:r>
        <w:rPr>
          <w:rFonts w:ascii="Amiri" w:hAnsi="Amiri" w:eastAsia="Amiri" w:cs="Amiri"/>
          <w:color w:val="111111"/>
          <w:sz w:val="28"/>
          <w:sz w:val="28"/>
          <w:szCs w:val="28"/>
          <w:rtl w:val="true"/>
          <w:lang w:bidi="ar-SA"/>
        </w:rPr>
        <w:t>عَرَّفَكَ اللَّهُ الْخَيْرَ أَطَالَ اللَّهُ بَقَاءَكَ وَ عَرَّفَكَ الْخَيْرَ كُلَّهُ وَ خَتَمَ بِهِ عَمَلَكَ مَنْ تَثِقُ بِدِينِهِ وَ تَسْكُنُ إِلَى نِيَّتِهِ مِنْ إِخْوَانِنَا أَسْعَدَكُمُ اللَّهُ وَ قَالَ ابْنُ دَاوُدَ أَدَامَ اللَّهُ سَعَادَتَكُمْ مَنْ تَسْكُنُ إِلَى دِينِهِ وَ تَثِقُ بِنِيَّتِهِ جَمِيعاً</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و يحتمل أن يكون صفة لمن تسكن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الْمَعْرُوفَ بِالشَّلْمَغَانِيِّ زَادَ ابْنُ دَاوُدَ وَ هُوَ مِمَّنْ عَجَّلَ اللَّهُ لَهُ النَّقِمَةَ وَ لَا أَمْهَلَهُ قَدِ ارْتَدَّ عَنِ الْإِسْلَامِ وَ فَارَقَهُ، اتَّفَقُوا، وَ أَلْحَدَ فِي دِينِ اللَّهِ وَ ادَّعَى مَا كَفَرَ مَعَهُ بِالْخَالِقِ قَالَ هَارُونُ فِيهِ بِالْخَالِقِ</w:t>
      </w:r>
      <w:r>
        <w:rPr>
          <w:rStyle w:val="FootnoteAnchor"/>
          <w:rtl w:val="true"/>
        </w:rPr>
        <w:footnoteReference w:id="2118"/>
      </w:r>
      <w:r>
        <w:rPr>
          <w:rFonts w:ascii="Amiri" w:hAnsi="Amiri" w:eastAsia="Amiri" w:cs="Amiri"/>
          <w:color w:val="111111"/>
          <w:sz w:val="28"/>
          <w:sz w:val="28"/>
          <w:szCs w:val="28"/>
          <w:rtl w:val="true"/>
          <w:lang w:bidi="ar-SA"/>
        </w:rPr>
        <w:t>جَلَّ وَ تَعَالَى وَ افْتَرَى كَذِباً وَ زُوراً وَ قَالَ بُهْتَاناً وَ إِثْماً عَظِيماً</w:t>
      </w:r>
      <w:r>
        <w:rPr>
          <w:rStyle w:val="FootnoteAnchor"/>
          <w:rtl w:val="true"/>
        </w:rPr>
        <w:footnoteReference w:id="2119"/>
      </w:r>
      <w:r>
        <w:rPr>
          <w:rFonts w:ascii="Amiri" w:hAnsi="Amiri" w:eastAsia="Amiri" w:cs="Amiri"/>
          <w:color w:val="111111"/>
          <w:sz w:val="28"/>
          <w:sz w:val="28"/>
          <w:szCs w:val="28"/>
          <w:rtl w:val="true"/>
          <w:lang w:bidi="ar-SA"/>
        </w:rPr>
        <w:t>قَالَ هَارُونُ وَ أَمْراً عَظِيماً كَذَبَ الْعَادِلُونَ بِاللَّهِ وَ ضَلُّوا ضَلالًا بَعِيداً وَ خَسِرُوا خُسْراناً مُبِيناً وَ إِنَّنَا قَدْ بَرِئْنَا إِلَى اللَّهِ تَعَالَى وَ إِلَى رَسُولِهِ وَ آلِهِ صَلَوَاتُ اللَّهِ وَ سَلَامُهُ وَ رَحْمَتُهُ وَ بَرَكَاتُهُ عَلَيْهِمْ بِمَنِّهِ</w:t>
      </w:r>
      <w:r>
        <w:rPr>
          <w:rStyle w:val="FootnoteAnchor"/>
          <w:rtl w:val="true"/>
        </w:rPr>
        <w:footnoteReference w:id="2120"/>
      </w:r>
      <w:r>
        <w:rPr>
          <w:rFonts w:ascii="Amiri" w:hAnsi="Amiri" w:eastAsia="Amiri" w:cs="Amiri"/>
          <w:color w:val="111111"/>
          <w:sz w:val="28"/>
          <w:sz w:val="28"/>
          <w:szCs w:val="28"/>
          <w:rtl w:val="true"/>
          <w:lang w:bidi="ar-SA"/>
        </w:rPr>
        <w:t>وَ لَعَنَّاهُ عَلَيْهِ لَعَائِنُ اللَّهِ اتَّفَقُوا،</w:t>
      </w:r>
      <w:r>
        <w:rPr>
          <w:rStyle w:val="FootnoteAnchor"/>
          <w:rtl w:val="true"/>
        </w:rPr>
        <w:footnoteReference w:id="2121"/>
      </w:r>
      <w:r>
        <w:rPr>
          <w:rFonts w:ascii="Amiri" w:hAnsi="Amiri" w:eastAsia="Amiri" w:cs="Amiri"/>
          <w:color w:val="111111"/>
          <w:sz w:val="28"/>
          <w:sz w:val="28"/>
          <w:szCs w:val="28"/>
          <w:rtl w:val="true"/>
          <w:lang w:bidi="ar-SA"/>
        </w:rPr>
        <w:t>زَادَ ابْنُ دَاوُدَ تَتْرَى، فِي الظَّاهِرِ مِنَّا وَ الْبَاطِنِ فِي السِّرِّ وَ الْجَهْرِ وَ فِي كُلِّ وَقْتٍ وَ عَلَى كُلِّ حَالٍ وَ عَلَى مَنْ شَايَعَهُ وَ تَابَعَهُ أَوْ بَلَغَهُ هَذَا الْقَوْلُ مِنَّا وَ أَقَامَ عَلَى تَوَلِّيهِ بَعْدَهُ وَ أَعْلَمَهُمْ قَالَ الصَّيْمَرِيُّ تَوَلَّاكُمُ اللَّهُ</w:t>
      </w:r>
      <w:r>
        <w:rPr>
          <w:rStyle w:val="FootnoteAnchor"/>
          <w:rtl w:val="true"/>
        </w:rPr>
        <w:footnoteReference w:id="2122"/>
      </w:r>
      <w:r>
        <w:rPr>
          <w:rFonts w:ascii="Amiri" w:hAnsi="Amiri" w:eastAsia="Amiri" w:cs="Amiri"/>
          <w:color w:val="111111"/>
          <w:sz w:val="28"/>
          <w:sz w:val="28"/>
          <w:szCs w:val="28"/>
          <w:rtl w:val="true"/>
          <w:lang w:bidi="ar-SA"/>
        </w:rPr>
        <w:t xml:space="preserve">قَالَ ابْنُ ذَكَا أَعَزَّكُمُ اللَّهُ أَنَّا مِنَ التَّوَقِّي وَ قَالَ ابْنُ دَاوُدَ أَعْلِمْ أَنَّنَا مِنَ التَّوَقِّي لَهُ قَالَ هَارُونُ وَ أَعْلِمْهُمْ أَنَّنَا فِي التَّوَقِّي وَ الْمُحَاذَرَةِ مِنْهُ قَالَ ابْنُ دَاوُدَ وَ هَارُونُ 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r>
        <w:rPr>
          <w:rStyle w:val="FootnoteAnchor"/>
          <w:rtl w:val="true"/>
        </w:rPr>
        <w:footnoteReference w:id="2123"/>
      </w:r>
      <w:r>
        <w:rPr>
          <w:rFonts w:ascii="Amiri" w:hAnsi="Amiri" w:eastAsia="Amiri" w:cs="Amiri"/>
          <w:color w:val="111111"/>
          <w:sz w:val="28"/>
          <w:sz w:val="28"/>
          <w:szCs w:val="28"/>
          <w:rtl w:val="true"/>
          <w:lang w:bidi="ar-SA"/>
        </w:rPr>
        <w:t>مَنْ تَقَدَّمَنَا لِنُظَرَائِهِ قَالَ الصَّيْمَرِيُّ عَلَى مَا كُنَّا عَلَيْهِ مِمَّنْ تَقَدَّمَهُ مِنْ نُظَرَائِهِ وَ قَالَ ابْنُ ذَكَا عَلَى مَا كَانَ عَلَيْهِ مَنْ</w:t>
      </w:r>
      <w:r>
        <w:rPr>
          <w:rStyle w:val="FootnoteAnchor"/>
          <w:rtl w:val="true"/>
        </w:rPr>
        <w:footnoteReference w:id="2124"/>
      </w:r>
      <w:r>
        <w:rPr>
          <w:rFonts w:ascii="Amiri" w:hAnsi="Amiri" w:eastAsia="Amiri" w:cs="Amiri"/>
          <w:color w:val="111111"/>
          <w:sz w:val="28"/>
          <w:sz w:val="28"/>
          <w:szCs w:val="28"/>
          <w:rtl w:val="true"/>
          <w:lang w:bidi="ar-SA"/>
        </w:rPr>
        <w:t>تَقَدَّمَنَا لِنُظَرَائِهِ، اتَّفَقُوا، مِنَ الشَّرِيعِيِّ وَ النُّمَيْرِيِّ وَ الْهِلَالِيِّ وَ الْبِلَالِيِّ وَ غَيْرِهِمْ وَ عَادَةُ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دَاوُدَ وَ هَارُونُ جَلَّ ثَنَاؤُهُ، وَ، اتَّفَقُوا،، مَعَ ذَلِكَ قَبْلَهُ وَ بَعْدَهُ عِنْدَنَا جَمِيلَةٌ وَ بِهِ نَثِقُ وَ إِيَّاهُ نَسْتَعِينُ وَ هُوَ حَسْبُنَا فِي كُلِّ أُمُورِنَا وَ نِعْمَ الْوَكِيلُ قَالَ هَارُونُ وَ أَخَذَ أَبُو عَلِيٍّ هَذَا التَّوْقِيعَ وَ لَمْ يَدَعْ أَحَداً مِنَ الشُّيُوخِ إِلَّا وَ أَقْرَأَهُ إِيَّاهُ وَ كُوتِبَ مَنْ بَعُدَ مِنْهُمْ بِنُسْخَتِهِ فِي سَائِرِ الْأَمْصَارِ فَاشْتَهَرَ ذَلِكَ فِي الطَّائِفَةِ </w:t>
      </w:r>
      <w:bookmarkStart w:id="176" w:name="pg49_596"/>
    </w:p>
    <w:p>
      <w:pPr>
        <w:pStyle w:val="BookText"/>
        <w:rPr/>
      </w:pPr>
      <w:bookmarkEnd w:id="176"/>
      <w:r>
        <w:rPr>
          <w:rFonts w:ascii="Amiri" w:hAnsi="Amiri" w:eastAsia="Amiri" w:cs="Amiri"/>
          <w:color w:val="111111"/>
          <w:sz w:val="28"/>
          <w:sz w:val="28"/>
          <w:szCs w:val="28"/>
          <w:rtl w:val="true"/>
          <w:lang w:bidi="ar-SA"/>
        </w:rPr>
        <w:t>فَاجْتَمَعَتْ</w:t>
      </w:r>
      <w:r>
        <w:rPr>
          <w:rStyle w:val="FootnoteAnchor"/>
          <w:rtl w:val="true"/>
        </w:rPr>
        <w:footnoteReference w:id="2125"/>
      </w:r>
      <w:r>
        <w:rPr>
          <w:rFonts w:ascii="Amiri" w:hAnsi="Amiri" w:eastAsia="Amiri" w:cs="Amiri"/>
          <w:color w:val="111111"/>
          <w:sz w:val="28"/>
          <w:sz w:val="28"/>
          <w:szCs w:val="28"/>
          <w:rtl w:val="true"/>
          <w:lang w:bidi="ar-SA"/>
        </w:rPr>
        <w:t>عَلَى لَعْنِهِ وَ الْبَرَاءَةِ مِنْهُ</w:t>
      </w:r>
      <w:r>
        <w:rPr>
          <w:rStyle w:val="FootnoteAnchor"/>
          <w:rtl w:val="true"/>
        </w:rPr>
        <w:footnoteReference w:id="2126"/>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محمد بن علي الشلمغاني في سنة ثلاث و عشرين و ثلاثمائة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76942_211673320"/>
      <w:bookmarkStart w:id="178" w:name="_Toc64"/>
      <w:bookmarkEnd w:id="177"/>
      <w:r>
        <w:rPr>
          <w:rtl w:val="true"/>
        </w:rPr>
        <w:t>ذكر أمر أبي بكر البغدادي ابن أخي الشيخ أبي جعفر محمد بن عثمان العمري و أبي دلف المجنون</w:t>
      </w:r>
      <w:bookmarkEnd w:id="178"/>
    </w:p>
    <w:p>
      <w:pPr>
        <w:pStyle w:val="BookText"/>
        <w:rPr/>
      </w:pPr>
      <w:r>
        <w:rPr>
          <w:rFonts w:ascii="Amiri" w:hAnsi="Amiri" w:eastAsia="Amiri" w:cs="Amiri"/>
          <w:color w:val="111111"/>
          <w:sz w:val="28"/>
          <w:sz w:val="28"/>
          <w:szCs w:val="28"/>
          <w:rtl w:val="true"/>
          <w:lang w:bidi="ar-SA"/>
        </w:rPr>
        <w:t>أَخْبَرَنِي الشَّيْخُ أَبُو عَبْدِ اللَّهِ مُحَمَّدُ بْنُ مُحَمَّدِ بْنِ النُّعْمَانِ عَنْ أَبِي الْحَسَنِ عَلِيِّ بْنِ بِلَالٍ الْمُهَلَّبِيِّ قَالَ سَمِعْتُ أَبَا الْقَاسِمِ جَعْفَرَ بْنَ مُحَمَّدِ بْنِ قُولَوَيْهِ يَقُولُ أَمَّا أَبُو دُلَفَ الْكَاتِبُ لَا حَاطَهُ اللَّهُ فَكُنَّا نَعْرِفُهُ مُلْحِداً ثُمَّ أَظْهَرَ الْغُلُوَّ ثُمَّ جُنَّ وَ سُلْسِلَ ثُمَّ صَارَ مُفَوِّصاً وَ مَا عَرَفْنَاهُ قَطُّ إِذَا حَضَرَ فِي مَشْهَدٍ إِلَّا اسْتُخِفَّ بِهِ وَ لَا عَرَفَتْهُ الشِّيعَةُ إِلَّا مُدَّةً يَسِيرَةً وَ الْجَمَاعَةُ تَتَبَرَّأُ</w:t>
      </w:r>
      <w:r>
        <w:rPr>
          <w:rStyle w:val="FootnoteAnchor"/>
          <w:rtl w:val="true"/>
        </w:rPr>
        <w:footnoteReference w:id="2127"/>
      </w:r>
      <w:r>
        <w:rPr>
          <w:rFonts w:ascii="Amiri" w:hAnsi="Amiri" w:eastAsia="Amiri" w:cs="Amiri"/>
          <w:color w:val="111111"/>
          <w:sz w:val="28"/>
          <w:sz w:val="28"/>
          <w:szCs w:val="28"/>
          <w:rtl w:val="true"/>
          <w:lang w:bidi="ar-SA"/>
        </w:rPr>
        <w:t>مِنْهُ وَ مِمَّنْ يُومِئُ إِلَيْهِ وَ يُنَمِّسُ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كُنَّا وَجَّهْنَا إِلَى أَبِي بَكْرٍ الْبَغْدَادِيِّ لَمَّا ادَّعَى لَهُ هَذَا مَا ادَّعَاهُ فَأَنْكَرَ ذَلِكَ وَ حَلَفَ عَلَيْهِ فَقَبِلْنَا ذَلِكَ مِنْهُ فَلَمَّا دَخَلَ بَغْدَادَ مَالَ إِلَيْهِ وَ عَدَلَ عَنِ الطَّائِفَةِ وَ أَوْصَى إِلَيْهِ لَمْ نَشُكَّ أَنَّهُ عَلَى مَذْهَبِهِ فَلَعَنَّاهُ وَ بَرِئْنَا مِنْهُ لِأَنَّ عِنْدَنَا أَنَّ كُلَّ مَنِ ادَّعَى الْأَمْرَ بَعْدَ السَّمُرِيِّ رَحِمَهُ اللَّهُ فَهُوَ كَافِرٌ مُنَمِّسٌ ضَالٌّ مُضِلٌّ وَ بِاللَّهِ التَّوْفِيقُ</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عَمْرٍو مُحَمَّدُ بْنُ مُحَمَّدِ بْنِ نَصْرٍ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ابْنُ مُحَمَّدِ بْنِ الْحَسَنِ بْنِ الْوَلِيدِ الْقُمِّيُّ مِنْ قِبَلِ أَبِيهِ وَ الْجَمَاعَةُ عَلَى أَبِي بَكْرٍ </w:t>
      </w:r>
    </w:p>
    <w:p>
      <w:pPr>
        <w:pStyle w:val="BookText"/>
        <w:rPr/>
      </w:pPr>
      <w:r>
        <w:rPr>
          <w:rFonts w:ascii="Amiri" w:hAnsi="Amiri" w:eastAsia="Amiri" w:cs="Amiri"/>
          <w:color w:val="111111"/>
          <w:sz w:val="28"/>
          <w:sz w:val="28"/>
          <w:szCs w:val="28"/>
          <w:rtl w:val="true"/>
          <w:lang w:bidi="ar-SA"/>
        </w:rPr>
        <w:t>الْبَغْدَادِيِ</w:t>
      </w:r>
      <w:r>
        <w:rPr>
          <w:rStyle w:val="FootnoteAnchor"/>
          <w:rtl w:val="true"/>
        </w:rPr>
        <w:footnoteReference w:id="2129"/>
      </w:r>
      <w:r>
        <w:rPr>
          <w:rFonts w:ascii="Amiri" w:hAnsi="Amiri" w:eastAsia="Amiri" w:cs="Amiri"/>
          <w:color w:val="111111"/>
          <w:sz w:val="28"/>
          <w:sz w:val="28"/>
          <w:szCs w:val="28"/>
          <w:rtl w:val="true"/>
          <w:lang w:bidi="ar-SA"/>
        </w:rPr>
        <w:t>وَ سَأَلُوهُ عَنِ الْأَمْرِ الَّذِي حُكِيَ فِيهِ مِنَ النِّيَابَةِ أَنْكَرَ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إِلَيَّ مِنْ هَذَا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 عَلَيْهِ مَالٌ فَأَبَى وَ قَالَ مُحَرَّمٌ عَلَيَّ أَخْذُ شَيْ‌ءٍ مِنْهُ فَإِنَّهُ لَيْسَ إِلَيَّ مِنْ هَذَا الْأَمْرِ شَيْ‌ءٌ</w:t>
      </w:r>
      <w:r>
        <w:rPr>
          <w:rFonts w:eastAsia="Amiri" w:cs="Amiri" w:ascii="Amiri" w:hAnsi="Amiri"/>
          <w:color w:val="111111"/>
          <w:sz w:val="28"/>
          <w:szCs w:val="28"/>
          <w:rtl w:val="true"/>
          <w:lang w:bidi="ar-SA"/>
        </w:rPr>
        <w:t>]</w:t>
      </w:r>
      <w:r>
        <w:rPr>
          <w:rStyle w:val="FootnoteAnchor"/>
          <w:rtl w:val="true"/>
        </w:rPr>
        <w:footnoteReference w:id="2130"/>
      </w:r>
      <w:r>
        <w:rPr>
          <w:rFonts w:ascii="Amiri" w:hAnsi="Amiri" w:eastAsia="Amiri" w:cs="Amiri"/>
          <w:color w:val="111111"/>
          <w:sz w:val="28"/>
          <w:sz w:val="28"/>
          <w:szCs w:val="28"/>
          <w:rtl w:val="true"/>
          <w:lang w:bidi="ar-SA"/>
        </w:rPr>
        <w:t>وَ لَا ادَّعَيْتُ شَيْئاً مِنْ هَذَا وَ كُنْتُ حَاضِراً لِمُخَاطَبَتِهِ إِيَّاهُ بِالْبَصْرَةِ</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يَوْماً مَعَ أَبِي دُلَفَ فَأَخَذْنَا فِي ذِكْرِ أَبِي بَكْرٍ الْبَغْدَادِيِّ فَقَالَ لِي تَعْلَمُ مِنْ أَيْنَ كَانَ فَضْلُ سَيِّدِنَا الشَّيْخِ قَدَّسَ اللَّهُ رُوحَهُ وَ قُدِّسَ بِهِ عَلَى أَبِي الْقَاسِمِ الْحُسَيْنِ بْنِ رَوْحٍ وَ عَلَى غَيْرِهِ فَقُلْتُ لَهُ مَا أَعْرِفُ قَالَ لِأَنَّ أَبَا جَعْفَرٍ مُحَمَّدَ بْنَ عُثْمَانَ قَدَّمَ اسْمَهُ عَلَى اسْمِهِ فِي وَصِيَّتِهِ قَالَ فَقُلْتُ لَهُ فَالْمَنْصُورُ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2132"/>
      </w:r>
      <w:r>
        <w:rPr>
          <w:rFonts w:ascii="Amiri" w:hAnsi="Amiri" w:eastAsia="Amiri" w:cs="Amiri"/>
          <w:color w:val="111111"/>
          <w:sz w:val="28"/>
          <w:sz w:val="28"/>
          <w:szCs w:val="28"/>
          <w:rtl w:val="true"/>
          <w:lang w:bidi="ar-SA"/>
        </w:rPr>
        <w:t xml:space="preserve">أَفْضَلُ مِنْ مَوْلَانَا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كَيْفَ قُلْتُ لِأَنَّ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اسْمَهُ عَلَى اسْمِهِ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أَنْتَ تَتَعَصَّبُ عَلَى سَيِّدِنَا وَ تُعَادِيهِ فَقُلْتُ</w:t>
      </w:r>
      <w:r>
        <w:rPr>
          <w:rStyle w:val="FootnoteAnchor"/>
          <w:rtl w:val="true"/>
        </w:rPr>
        <w:footnoteReference w:id="2133"/>
      </w:r>
      <w:r>
        <w:rPr>
          <w:rFonts w:ascii="Amiri" w:hAnsi="Amiri" w:eastAsia="Amiri" w:cs="Amiri"/>
          <w:color w:val="111111"/>
          <w:sz w:val="28"/>
          <w:sz w:val="28"/>
          <w:szCs w:val="28"/>
          <w:rtl w:val="true"/>
          <w:lang w:bidi="ar-SA"/>
        </w:rPr>
        <w:t>وَ الْخَلْقُ كُلُّهُمْ تعَادِي أَبَا بَكْرٍ الْبَغْدَادِيَّ وَ تَتَعَصَّبُ عَلَيْهِ غَيْرُكَ وَحْدَكَ وَ كِدْنَا نَتَقَاتَلُ وَ نَأْخُذُ بِالْأَزْيَاقِ</w:t>
      </w:r>
      <w:r>
        <w:rPr>
          <w:rStyle w:val="FootnoteAnchor"/>
          <w:rtl w:val="true"/>
        </w:rPr>
        <w:footnoteReference w:id="2134"/>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أبي بكر البغدادي في قلة العلم و المروءة أشهر و جنون أبي دلف أكثر من أن يحصى لا نشغل كتابنا بذلك و لا نطول بذكره و ذكر ابن نوح طرفا من ذلك</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مُحَمَّدٍ هَارُونُ بْنُ مُوسَى عَنْ أَبِي الْقَاسِمِ الْحُسَيْنِ بْنِ </w:t>
      </w:r>
    </w:p>
    <w:p>
      <w:pPr>
        <w:pStyle w:val="BookText"/>
        <w:rPr/>
      </w:pPr>
      <w:r>
        <w:rPr>
          <w:rFonts w:ascii="Amiri" w:hAnsi="Amiri" w:eastAsia="Amiri" w:cs="Amiri"/>
          <w:color w:val="111111"/>
          <w:sz w:val="28"/>
          <w:sz w:val="28"/>
          <w:szCs w:val="28"/>
          <w:rtl w:val="true"/>
          <w:lang w:bidi="ar-SA"/>
        </w:rPr>
        <w:t>عَبْدِ الرَّحِيمِ الْأَبْرَاروريِ</w:t>
      </w:r>
      <w:r>
        <w:rPr>
          <w:rStyle w:val="FootnoteAnchor"/>
          <w:rtl w:val="true"/>
        </w:rPr>
        <w:footnoteReference w:id="2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أَبِي عَبْدُ الرَّحِيمِ إِلَى أَبِي جَعْفَرٍ مُحَمَّدِ بْنِ عُثْمَانَ الْعَمْرِيِّ رَضِيَ اللَّهُ عَنْهُ فِي شَيْ‌ءٍ كَانَ بَيْنِي وَ بَيْنَهُ فَحَضَرْتُ مَجْلِسَهُ وَ فِيهِ جَمَاعَةٌ مِنْ أَصْحَابِنَا وَ هُمْ يَتَذَاكَرُونَ شَيْئاً مِنَ الرِّوَايَاتِ وَ مَا قَالَهُ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أَقْبَلَ أَبُو بَكْرٍ مُحَمَّدُ بْنُ أَحْمَدَ بْنِ عُثْمَانَ الْمَعْرُوفُ بِالْبَغْدَادِيِّ ابْنُ أَخِي أَبِي جَعْفَرٍ الْعَمْرِيِّ رَضِيَ اللَّهُ عَنْهُ فَلَمَّا بَصُرَ بِهِ أَبُو جَعْفَرٍ رَضِيَ اللَّهُ عَنْهُ قَالَ لِلْجَمَاعَةِ أَمْسِكُوا فَإِنَّ هَذَا الْجَائِيَ لَيْسَ مِنْ أَصْحَابِكُمْ</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أَنَّهُ تَوَكَّلَ لِلْيَزِيدِيِّ بِالْبَصْرَةِ فَبَقِيَ فِي خِدْمَتِهِ مُدَّةً طَوِيلَةً وَ جَمَعَ مَالًا عَظِيماً فَسُعِيَ بِهِ إِلَى الْيَزِيدِيِّ فَقَبَضَ عَلَيْهِ وَ صَادَرَهُ وَ ضَرَبَهُ عَلَى أُمِّ رَأْسِهِ حَتَّى نَزَلَ الْمَاءُ فِي عَيْنَيْهِ فَمَاتَ أَبُو بَكْرٍ ضَرِيراً</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نَصْرٍ هِبَةُ اللَّهِ بْنُ مُحَمَّدِ بْنِ أَحْمَدَ الْكَاتِبُ ابْنُ بِنْتِ أُمِّ كُلْثُومٍ بِنْتِ أَبِي جَعْفَرٍ مُحَمَّدِ بْنِ عُثْمَانَ الْعَمْرِيِّ رَضِيَ اللَّهُ عَنْهُ أَنَّ أَبَا دُلَفَ مُحَمَّدَ بْنَ مُظَفَّرٍ الْكَاتِبَ كَانَ فِي ابْتِدَاءِ أَمْرِهِ مُخَمِّساً مَشْهُوراً بِذَلِكَ لِأَنَّهُ كَانَ تَرْبِيَةَ الْكَرْخِيِّينَ وَ تِلْمِيذَهُمْ وَ صَنِيعَتَهُمْ وَ كَانَ الْكَرْخِيُّونَ مُخَمِّسَةً</w:t>
      </w:r>
      <w:r>
        <w:rPr>
          <w:rStyle w:val="FootnoteAnchor"/>
          <w:rtl w:val="true"/>
        </w:rPr>
        <w:footnoteReference w:id="2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تعليقات كتاب المقالات و الفرق، معجم 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يَشُكُّ فِي ذَلِكَ أَحَدٌ مِنَ الشِّيعَةِ وَ قَدْ كَانَ أَبُو دُلَفَ يَقُولُ ذَلِكَ وَ يَعْتَرِفُ بِهِ وَ يَقُولُ نَقَلَنِي سَيِّدُنَا الشَّيْخُ الصَّالِحُ قَدَّسَ اللَّهُ رُوحَهُ وَ نَوَّرَ ضَرِيحَهُ عَنْ مَذْهَبِ أَبِي جَعْفَرٍ الْكَرْخِيِّ إِلَى الْمَذْهَبِ الصَّحِيحِ يَعْنِي أَبَا بَكْرٍ الْبَغْدَادِيَ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جنون أبي دلف و حكايات فساد مذهبه أكثر من أن تحصى فلا نطول بذكرها الكتاب هاهنا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جملا من أخبار السفراء و الأبواب في زمان الغيبة لأن صحة ذلك </w:t>
      </w:r>
      <w:bookmarkStart w:id="179" w:name="pg49_599"/>
    </w:p>
    <w:p>
      <w:pPr>
        <w:pStyle w:val="BookText"/>
        <w:rPr/>
      </w:pPr>
      <w:bookmarkEnd w:id="179"/>
      <w:r>
        <w:rPr>
          <w:rFonts w:ascii="IRNazanin" w:hAnsi="IRNazanin" w:eastAsia="IRNazanin"/>
          <w:color w:val="111111"/>
          <w:sz w:val="28"/>
          <w:sz w:val="28"/>
          <w:szCs w:val="28"/>
          <w:rtl w:val="true"/>
          <w:lang w:bidi="fa-IR"/>
        </w:rPr>
        <w:t xml:space="preserve">مبني على ثبوت إمامة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ثبوت وكالتهم و ظهور المعجزات على أيديهم دليل واضح على إمامة من انتموا إليه</w:t>
      </w:r>
      <w:r>
        <w:rPr>
          <w:rStyle w:val="FootnoteAnchor"/>
          <w:rtl w:val="true"/>
        </w:rPr>
        <w:footnoteReference w:id="2141"/>
      </w:r>
      <w:r>
        <w:rPr>
          <w:rFonts w:ascii="Amiri" w:hAnsi="Amiri" w:eastAsia="Amiri" w:cs="Amiri"/>
          <w:color w:val="111111"/>
          <w:sz w:val="28"/>
          <w:sz w:val="28"/>
          <w:szCs w:val="28"/>
          <w:rtl w:val="true"/>
          <w:lang w:bidi="ar-SA"/>
        </w:rPr>
        <w:t>فلذلك ذكرنا هذا فليس لأحد أن يقول ما الفائدة في ذكر أخبارهم فيما يتعلق بالكلام في الغيبة لأنا قد بينا فائدة ذلك فسقط هذا الاعتراض</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76944_211673320"/>
      <w:bookmarkStart w:id="181" w:name="_Toc65"/>
      <w:bookmarkEnd w:id="180"/>
      <w:r>
        <w:rPr>
          <w:rtl w:val="true"/>
        </w:rPr>
        <w:t>[</w:t>
      </w:r>
      <w:r>
        <w:rPr>
          <w:rtl w:val="true"/>
        </w:rPr>
        <w:t>ذكر بعض الممدوحين في زمن سفراء المهدي علیه السلام</w:t>
      </w:r>
      <w:r>
        <w:rPr>
          <w:rtl w:val="true"/>
        </w:rPr>
        <w:t>]</w:t>
      </w:r>
      <w:bookmarkEnd w:id="181"/>
    </w:p>
    <w:p>
      <w:pPr>
        <w:pStyle w:val="Heading4"/>
        <w:numPr>
          <w:ilvl w:val="3"/>
          <w:numId w:val="1"/>
        </w:numPr>
        <w:rPr/>
      </w:pPr>
      <w:bookmarkStart w:id="182" w:name="__RefHeading___Toc76946_211673320"/>
      <w:bookmarkStart w:id="183" w:name="_Toc6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و قد كان في زمان السفراء المحمودين أقوام ثقات ترد عليهم التوقيعات من قبل المنصوبين للسفارة من الأصل</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76948_211673320"/>
      <w:bookmarkStart w:id="185" w:name="_Toc67"/>
      <w:bookmarkEnd w:id="184"/>
      <w:r>
        <w:rPr>
          <w:rtl w:val="true"/>
        </w:rPr>
        <w:t>منهم أبو الحسين محمد بن جعفر الأسدي رحمه الله</w:t>
      </w:r>
      <w:bookmarkEnd w:id="185"/>
    </w:p>
    <w:p>
      <w:pPr>
        <w:pStyle w:val="BookText"/>
        <w:rPr/>
      </w:pPr>
      <w:r>
        <w:rPr>
          <w:rFonts w:ascii="Amiri" w:hAnsi="Amiri" w:eastAsia="Amiri" w:cs="Amiri"/>
          <w:color w:val="111111"/>
          <w:sz w:val="28"/>
          <w:sz w:val="28"/>
          <w:szCs w:val="28"/>
          <w:rtl w:val="true"/>
          <w:lang w:bidi="ar-SA"/>
        </w:rPr>
        <w:t>أَخْبَرَنَا أَبُو الْحُسَيْنِ بْنُ أَبِي جِيدٍ الْقُمِّيُّ عَنْ مُحَمَّدِ بْنِ الْحَسَنِ بْنِ الْوَلِيدِ عَنْ مُحَمَّدِ بْنِ يَحْيَى الْعَطَّارِ عَنْ مُحَمَّدِ بْنِ أَحْمَدَ بْنِ يَحْيَى</w:t>
      </w:r>
      <w:r>
        <w:rPr>
          <w:rStyle w:val="FootnoteAnchor"/>
          <w:rtl w:val="true"/>
        </w:rPr>
        <w:footnoteReference w:id="2143"/>
      </w:r>
      <w:r>
        <w:rPr>
          <w:rFonts w:ascii="Amiri" w:hAnsi="Amiri" w:eastAsia="Amiri" w:cs="Amiri"/>
          <w:color w:val="111111"/>
          <w:sz w:val="28"/>
          <w:sz w:val="28"/>
          <w:szCs w:val="28"/>
          <w:rtl w:val="true"/>
          <w:lang w:bidi="ar-SA"/>
        </w:rPr>
        <w:t>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 تِسْعِينَ وَ مِائَتَيْنِ قَبْضَ شَيْ‌ءٍ فَامْتَنَعْتُ مِنْ ذَلِكَ وَ كَتَبْتُ أَسْتَطْلِعُ الرَّأْيَ فَأَتَانِي الْجَوَابُ بِالرَّيِّ مُحَمَّدُ بْنُ جَعْفَرٍ الْعَرَبِيُّ فَلْيُدْفَعْ إِلَيْهِ فَإِنَّهُ مِنْ ثِقَاتِنَا</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يَعْقُوبَ الْكُلَيْنِيُّ عَنْ أَحْمَدَ بْنِ يُوسُفَ الشَّاشِيِ</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و في الخرائج و 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الشاشي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لِي مُحَمَّدُ بْنُ الْحَسَنِ الْكَاتِبُ الْمَرْوَزِيُ وَجَّهْتُ إِلَى حَاجِزٍ الْوَشَّاءِ مِائَتَيْ دِينَارٍ وَ كَتَبْتُ إِلَى الْغَرِيمِ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بِذَلِكَ فَخَرَجَ الْوُصُولُ وَ ذَكَرَ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قِبَلِي أَلْفَ دِينَارٍ وَ أَنِّي وَجَّهْتُ إِلَيْهِ مِائَتَيْ دِينَارٍ وَ قَالَ إِنْ أَرَدْتَ أَنْ تُعَامِلَ أَحَداً فَعَلَيْكَ</w:t>
      </w:r>
    </w:p>
    <w:p>
      <w:pPr>
        <w:pStyle w:val="BookText"/>
        <w:rPr/>
      </w:pPr>
      <w:r>
        <w:rPr>
          <w:rFonts w:ascii="Amiri" w:hAnsi="Amiri" w:eastAsia="Amiri" w:cs="Amiri"/>
          <w:color w:val="111111"/>
          <w:sz w:val="28"/>
          <w:sz w:val="28"/>
          <w:szCs w:val="28"/>
          <w:rtl w:val="true"/>
          <w:lang w:bidi="ar-SA"/>
        </w:rPr>
        <w:t>بِأَبِي الْحُسَيْنِ الْأَسَدِيِّ بِالرَّيِّ فَوَرَدَ الْخَبَرُ بِوَفَاةِ حَاجِزٍ رَضِيَ اللَّهُ عَنْهُ بَعْدَ يَوْمَيْنِ أَوْ ثَلَاثَةٍ فَأَعْلَمْتُهُ بِمَوْتِهِ فَاغْتَمَّ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146"/>
      </w:r>
      <w:r>
        <w:rPr>
          <w:rFonts w:ascii="Amiri" w:hAnsi="Amiri" w:eastAsia="Amiri" w:cs="Amiri"/>
          <w:color w:val="111111"/>
          <w:sz w:val="28"/>
          <w:sz w:val="28"/>
          <w:szCs w:val="28"/>
          <w:rtl w:val="true"/>
          <w:lang w:bidi="ar-SA"/>
        </w:rPr>
        <w:t>لَا تَغْتَمَّ فَإِنَّ لَكَ فِي التَّوْقِيعِ إِلَيْكَ دَلَالَتَيْنِ إِحْدَاهُمَا إِعْلَامُهُ إِيَّاكَ أَنَّ الْمَالَ أَلْفُ دِينَارٍ وَ الثَّانِيَةُ أَمْرُهُ إِيَّاكَ بِمُعَامَلَةِ أَبِي الْحُسَيْنِ الْأَسَدِيِّ لِعِلْمِهِ بِمَوْتِ حَاجِزٍ</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يوسف الشاشي نحوه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أَبِي جَعْفَرٍ مُحَمَّدِ بْنِ عَلِيِّ بْنِ نَوْبَخْتَ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الْحَجِّ وَ تَأَهَّبْتُ</w:t>
      </w:r>
      <w:r>
        <w:rPr>
          <w:rStyle w:val="FootnoteAnchor"/>
          <w:rtl w:val="true"/>
        </w:rPr>
        <w:footnoteReference w:id="2148"/>
      </w:r>
      <w:r>
        <w:rPr>
          <w:rFonts w:ascii="Amiri" w:hAnsi="Amiri" w:eastAsia="Amiri" w:cs="Amiri"/>
          <w:color w:val="111111"/>
          <w:sz w:val="28"/>
          <w:sz w:val="28"/>
          <w:szCs w:val="28"/>
          <w:rtl w:val="true"/>
          <w:lang w:bidi="ar-SA"/>
        </w:rPr>
        <w:t>فَوَرَدَ عَلَيَّ نَحْنُ لِذَلِكَ كَارِهُونَ فَضَاقَ صَدْرِي وَ اغْتَمَمْتُ وَ كَتَبْتُ أَنَا مُقِيمٌ بِالسَّمْعِ وَ الطَّاعَةِ غَيْرَ أَنِّي مُغْتَمٌّ بِتَخَلُّفِي عَنِ الْحَجِّ فَوَقَّعَ لَا يَضِيقَنَّ صَدْرُكَ فَإِنَّكَ تَحُجُّ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قَابِلٍ اسْتَأْذَنْتُ فَوَرَدَ الْجَوَابُ فَكَتَبْتُ إِنِّي عَادَلْتُ مُحَمَّدَ بْنَ الْعَبَّاسِ وَ أَنَا وَاثِقٌ بِدِيَانَتِهِ وَ صِيَانَتِهِ فَوَرَدَ الْجَوَابُ الْأَسَدِيُّ نِعْمَ الْعَدِيلُ فَإِنْ قَدِمَ فَلَا تَخْتَرْ</w:t>
      </w:r>
      <w:r>
        <w:rPr>
          <w:rStyle w:val="FootnoteAnchor"/>
          <w:rtl w:val="true"/>
        </w:rPr>
        <w:footnoteReference w:id="2149"/>
      </w:r>
      <w:r>
        <w:rPr>
          <w:rFonts w:ascii="Amiri" w:hAnsi="Amiri" w:eastAsia="Amiri" w:cs="Amiri"/>
          <w:color w:val="111111"/>
          <w:sz w:val="28"/>
          <w:sz w:val="28"/>
          <w:szCs w:val="28"/>
          <w:rtl w:val="true"/>
          <w:lang w:bidi="ar-SA"/>
        </w:rPr>
        <w:t>عَلَيْهِ قَالَ فَقَدِمَ الْأَسَدِيُّ فَعَادَلْتُهُ</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w:t>
      </w:r>
      <w:r>
        <w:rPr>
          <w:rStyle w:val="FootnoteAnchor"/>
          <w:rtl w:val="true"/>
        </w:rPr>
        <w:footnoteReference w:id="2151"/>
      </w:r>
      <w:r>
        <w:rPr>
          <w:rFonts w:ascii="Amiri" w:hAnsi="Amiri" w:eastAsia="Amiri" w:cs="Amiri"/>
          <w:color w:val="111111"/>
          <w:sz w:val="28"/>
          <w:sz w:val="28"/>
          <w:szCs w:val="28"/>
          <w:rtl w:val="true"/>
          <w:lang w:bidi="ar-SA"/>
        </w:rPr>
        <w:t>عَنْ عَلِيِّ بْنِ مُحَمَّدٍ عَنْ مُحَمَّدِ بْنِ شَاذَانَ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يَنْقُصُ عِشْرُونَ دِرْهَماً فَلَمْ أُحِبَّ أَنْ يَنْقُصَ هَذَا الْمِقْدَارُ فَوَزَنْتُ مِنْ عِنْدِي عِشْرِينَ دِرْهَماً وَ دَفَعْتُهَا إِلَى الْأَسَدِيِّ وَ لَمْ أَكْتُبْ بِخَبَرِ نُقْصَانِهَا وَ أَنِّي أَتْمَمْتُهَا مِنْ مَالِي فَوَرَدَ الْجَوَابُ</w:t>
      </w:r>
      <w:r>
        <w:rPr>
          <w:rFonts w:eastAsia="Amiri" w:cs="Amiri" w:ascii="Amiri" w:hAnsi="Amiri"/>
          <w:color w:val="111111"/>
          <w:sz w:val="28"/>
          <w:szCs w:val="28"/>
          <w:rtl w:val="true"/>
          <w:lang w:bidi="ar-SA"/>
        </w:rPr>
        <w:t xml:space="preserve">. </w:t>
      </w:r>
      <w:bookmarkStart w:id="186" w:name="pg49_601"/>
    </w:p>
    <w:p>
      <w:pPr>
        <w:pStyle w:val="BookText"/>
        <w:rPr/>
      </w:pPr>
      <w:bookmarkEnd w:id="186"/>
      <w:r>
        <w:rPr>
          <w:rFonts w:ascii="Amiri" w:hAnsi="Amiri" w:eastAsia="Amiri" w:cs="Amiri"/>
          <w:color w:val="111111"/>
          <w:sz w:val="28"/>
          <w:sz w:val="28"/>
          <w:szCs w:val="28"/>
          <w:rtl w:val="true"/>
          <w:lang w:bidi="ar-SA"/>
        </w:rPr>
        <w:t>قَدْ وَصَلَتِ الْخَمْسُمِائَةِ الَّتِي لَكَ فِيهَا عِشْرُونَ</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محمّد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 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شاذان بن نعيم الشاذاني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 أيضا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الكمال و الخرائج و كتابنا هذا و إعلام الورى و الإرشاد و الكشف و عن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شاذان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محمّد كما في الكمال ص</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الأسدي على ظاهر العدالة لم يتغير و لم يطعن عليه في شهر ربيع الآخر سنة اثنتي عشرة و ثلاثمائة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76950_211673320"/>
      <w:bookmarkStart w:id="188" w:name="_Toc68"/>
      <w:bookmarkEnd w:id="187"/>
      <w:r>
        <w:rPr>
          <w:rtl w:val="true"/>
        </w:rPr>
        <w:t>و منهم أحمد بن إسحاق و جماعة خرج التوقيع في مدحهم</w:t>
      </w:r>
      <w:bookmarkEnd w:id="18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بْنُ إِدْرِيسَ عَنْ أَحْمَدَ بْنِ مُحَمَّدِ بْنِ عِيسَى 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أَحْمَدَ بْنَ أَبِي عَبْدِ اللَّهِ بِالْعَسْكَرِ فَوَرَدَ عَلَيْنَا رَسُولٌ مِنْ قِبَلِ الرَّجُلِ فَقَالَ أَحْمَدُ بْنُ إِسْحَاقَ الْأَشْعَرِيُّ وَ إِبْرَاهِيمُ بْنُ مُحَمَّدٍ الْهَمَدَانِيُّ وَ أَحْمَدُ بْنُ حَمْزَةَ بْنِ الْيَسَعِ ثِقَاتٌ</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49_603"/>
      <w:bookmarkStart w:id="190" w:name="pg49_603"/>
      <w:bookmarkEnd w:id="190"/>
    </w:p>
    <w:p>
      <w:pPr>
        <w:pStyle w:val="Heading2"/>
        <w:numPr>
          <w:ilvl w:val="1"/>
          <w:numId w:val="1"/>
        </w:numPr>
        <w:rPr/>
      </w:pPr>
      <w:bookmarkStart w:id="191" w:name="pg49_603"/>
      <w:bookmarkStart w:id="192" w:name="__RefHeading___Toc76952_211673320"/>
      <w:bookmarkStart w:id="193" w:name="_Toc69"/>
      <w:bookmarkEnd w:id="191"/>
      <w:bookmarkEnd w:id="192"/>
      <w:r>
        <w:rPr/>
        <w:t>7</w:t>
      </w:r>
      <w:r>
        <w:rPr>
          <w:rtl w:val="true"/>
        </w:rPr>
        <w:t xml:space="preserve">- </w:t>
      </w:r>
      <w:r>
        <w:rPr>
          <w:rtl w:val="true"/>
        </w:rPr>
        <w:t>فصل ذكر بعض الشبهات حول الإمام المهدي علیه السلام</w:t>
      </w:r>
      <w:bookmarkEnd w:id="193"/>
    </w:p>
    <w:p>
      <w:pPr>
        <w:pStyle w:val="Heading3"/>
        <w:numPr>
          <w:ilvl w:val="2"/>
          <w:numId w:val="1"/>
        </w:numPr>
        <w:rPr/>
      </w:pPr>
      <w:bookmarkStart w:id="194" w:name="__RefHeading___Toc76954_211673320"/>
      <w:bookmarkStart w:id="195" w:name="_Toc70"/>
      <w:bookmarkEnd w:id="194"/>
      <w:r>
        <w:rPr>
          <w:rtl w:val="true"/>
        </w:rPr>
        <w:t>[</w:t>
      </w:r>
      <w:r>
        <w:rPr>
          <w:rtl w:val="true"/>
        </w:rPr>
        <w:t>ذكر عمر الإمام المهدي علیه السلام</w:t>
      </w:r>
      <w:r>
        <w:rPr>
          <w:rtl w:val="true"/>
        </w:rPr>
        <w:t>]</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في بيان</w:t>
      </w:r>
      <w:r>
        <w:rPr>
          <w:rStyle w:val="FootnoteAnchor"/>
          <w:rtl w:val="true"/>
        </w:rPr>
        <w:footnoteReference w:id="2154"/>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بينا بالأخبار الصحيحة بأن مولد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سنة ست و خمسين و مائتين و أن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 سنة ستين</w:t>
      </w:r>
      <w:r>
        <w:rPr>
          <w:rStyle w:val="FootnoteAnchor"/>
          <w:rtl w:val="true"/>
        </w:rPr>
        <w:footnoteReference w:id="2155"/>
      </w:r>
      <w:r>
        <w:rPr>
          <w:rFonts w:ascii="Amiri" w:hAnsi="Amiri" w:eastAsia="Amiri" w:cs="Amiri"/>
          <w:color w:val="111111"/>
          <w:sz w:val="28"/>
          <w:sz w:val="28"/>
          <w:szCs w:val="28"/>
          <w:rtl w:val="true"/>
          <w:lang w:bidi="ar-SA"/>
        </w:rPr>
        <w:t>فكانت له حينئذ أربع سنين فيكون عمره إلى حين خروجه ما يقتضيه الحساب و لا ينافي ذلك الأخبار التي رويت في مقدار سنه مختلفة الألفاظ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 ما</w:t>
      </w:r>
    </w:p>
    <w:p>
      <w:pPr>
        <w:pStyle w:val="BookText"/>
        <w:rPr/>
      </w:pPr>
      <w:r>
        <w:rPr>
          <w:rFonts w:ascii="IRNazanin" w:hAnsi="IRNazanin" w:eastAsia="IRNazanin"/>
          <w:color w:val="111111"/>
          <w:sz w:val="28"/>
          <w:sz w:val="28"/>
          <w:szCs w:val="28"/>
          <w:rtl w:val="true"/>
          <w:lang w:bidi="fa-IR"/>
        </w:rPr>
        <w:t xml:space="preserve">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ليس صاحب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جاز من أربعين</w:t>
      </w:r>
      <w:r>
        <w:rPr>
          <w:rFonts w:eastAsia="IRNazanin" w:cs="IRNazanin"/>
          <w:color w:val="111111"/>
          <w:sz w:val="28"/>
          <w:szCs w:val="28"/>
          <w:rtl w:val="true"/>
          <w:lang w:bidi="fa-IR"/>
        </w:rPr>
        <w:t>]</w:t>
      </w:r>
      <w:r>
        <w:rPr>
          <w:rStyle w:val="FootnoteAnchor"/>
          <w:rtl w:val="true"/>
        </w:rPr>
        <w:footnoteReference w:id="2156"/>
      </w:r>
      <w:r>
        <w:rPr>
          <w:rFonts w:ascii="Amiri" w:hAnsi="Amiri" w:eastAsia="Amiri" w:cs="Amiri"/>
          <w:color w:val="111111"/>
          <w:sz w:val="28"/>
          <w:sz w:val="28"/>
          <w:szCs w:val="28"/>
          <w:rtl w:val="true"/>
          <w:lang w:bidi="ar-SA"/>
        </w:rPr>
        <w:t>صاحب هذا الأمر القوي المشمر</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أشبه ذلك من الأخبار التي وردت مختلفة الألفاظ متباينة المعاني</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فيها إن صحت أن نقول إنه يظهر في صورة شاب من أبناء أربعين سنة أو ما جانسه لا أنه يكون عمره كذلك لتسلم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أَبُو عَلِيٍّ مُحَمَّدُ بْنُ هَمَّامٍ عَنْ جَعْفَرِ بْنِ مُحَمَّدِ بْنِ مَالِكٍ عَنْ عُمَرَ بْنِ طَرْخَانَ</w:t>
      </w:r>
      <w:r>
        <w:rPr>
          <w:rStyle w:val="FootnoteAnchor"/>
          <w:rtl w:val="true"/>
        </w:rPr>
        <w:footnoteReference w:id="2159"/>
      </w:r>
      <w:r>
        <w:rPr>
          <w:rFonts w:ascii="Amiri" w:hAnsi="Amiri" w:eastAsia="Amiri" w:cs="Amiri"/>
          <w:color w:val="111111"/>
          <w:sz w:val="28"/>
          <w:sz w:val="28"/>
          <w:szCs w:val="28"/>
          <w:rtl w:val="true"/>
          <w:lang w:bidi="ar-SA"/>
        </w:rPr>
        <w:t>عَنْ مُحَمَّدِ بْنِ إِسْمَاعِيلَ عَنْ عَلِيِّ بْنِ عُمَرَ بْنِ عَلِيِّ بْنِ الْحُسَيْنِ</w:t>
      </w:r>
      <w:r>
        <w:rPr>
          <w:rStyle w:val="FootnoteAnchor"/>
          <w:rtl w:val="true"/>
        </w:rPr>
        <w:footnoteReference w:id="21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اللَّهِ يُعَمَّرُ عُمُرَ إِبْرَاهِيمَ الْخَلِيلِ عِشْرِينَ وَ مِائَةَ سَنَةٍ</w:t>
      </w:r>
      <w:r>
        <w:rPr>
          <w:rStyle w:val="FootnoteAnchor"/>
          <w:rtl w:val="true"/>
        </w:rPr>
        <w:footnoteReference w:id="2161"/>
      </w:r>
      <w:r>
        <w:rPr>
          <w:rFonts w:ascii="Amiri" w:hAnsi="Amiri" w:eastAsia="Amiri" w:cs="Amiri"/>
          <w:color w:val="111111"/>
          <w:sz w:val="28"/>
          <w:sz w:val="28"/>
          <w:szCs w:val="28"/>
          <w:rtl w:val="true"/>
          <w:lang w:bidi="ar-SA"/>
        </w:rPr>
        <w:t>وَ يَظْهَرُ فِي صُورَةِ فَتًى مُوَفَّقٍ</w:t>
      </w:r>
      <w:r>
        <w:rPr>
          <w:rStyle w:val="FootnoteAnchor"/>
          <w:rtl w:val="true"/>
        </w:rPr>
        <w:footnoteReference w:id="2162"/>
      </w:r>
      <w:r>
        <w:rPr>
          <w:rFonts w:ascii="Amiri" w:hAnsi="Amiri" w:eastAsia="Amiri" w:cs="Amiri"/>
          <w:color w:val="111111"/>
          <w:sz w:val="28"/>
          <w:sz w:val="28"/>
          <w:szCs w:val="28"/>
          <w:rtl w:val="true"/>
          <w:lang w:bidi="ar-SA"/>
        </w:rPr>
        <w:t>ابْنِ ثَلَاثِينَ سَنَةً</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 و رواه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علي محمّد بن همام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الْحَسَنِ بْنِ عَلِيٍّ الْعَاقُولِيِ</w:t>
      </w:r>
      <w:r>
        <w:rPr>
          <w:rStyle w:val="FootnoteAnchor"/>
          <w:rtl w:val="true"/>
        </w:rPr>
        <w:footnoteReference w:id="2164"/>
      </w:r>
      <w:r>
        <w:rPr>
          <w:rFonts w:ascii="Amiri" w:hAnsi="Amiri" w:eastAsia="Amiri" w:cs="Amiri"/>
          <w:color w:val="111111"/>
          <w:sz w:val="28"/>
          <w:sz w:val="28"/>
          <w:szCs w:val="28"/>
          <w:rtl w:val="true"/>
          <w:lang w:bidi="ar-SA"/>
        </w:rPr>
        <w:t xml:space="preserve">عَنِ الْحَسَنِ بْنِ عَلِيِّ بْنِ أَبِي حَمْزَةَ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الْقَائِمُ لَقَدْ أَنْكَرَهُ النَّاسُ يَرْجِعُ إِلَيْهِمْ شَابّاً مُوَفَّقاً فَلَا يَلْبَثُ</w:t>
      </w:r>
      <w:r>
        <w:rPr>
          <w:rStyle w:val="FootnoteAnchor"/>
          <w:rtl w:val="true"/>
        </w:rPr>
        <w:footnoteReference w:id="2165"/>
      </w:r>
      <w:r>
        <w:rPr>
          <w:rFonts w:ascii="Amiri" w:hAnsi="Amiri" w:eastAsia="Amiri" w:cs="Amiri"/>
          <w:color w:val="111111"/>
          <w:sz w:val="28"/>
          <w:sz w:val="28"/>
          <w:szCs w:val="28"/>
          <w:rtl w:val="true"/>
          <w:lang w:bidi="ar-SA"/>
        </w:rPr>
        <w:t>عَلَيْهِ إِلَّا كُلُّ مُؤْمِنٍ أَخَذَ اللَّهُ مِيثَاقَهُ فِي الذَّرِّ الْأَوَّلِ</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غيبة النعمانيّ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حمزة عن أبي عبد اللّه عليه السلام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الإثبات المذكور ص</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أيضا ص</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الغيبة للسيّد عليّ بن عبد الحميد باختلاف 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يرفعه إلى أبي بصير مثله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خَبَرٍ آخَرَ أَنَّ فِي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يُونُسَ رُجُوعُهُ مِنْ غَيْبَتِهِ بِشَرْخِ</w:t>
      </w:r>
      <w:r>
        <w:rPr>
          <w:rStyle w:val="FootnoteAnchor"/>
          <w:rtl w:val="true"/>
        </w:rPr>
        <w:footnoteReference w:id="2167"/>
      </w:r>
      <w:r>
        <w:rPr>
          <w:rFonts w:ascii="Amiri" w:hAnsi="Amiri" w:eastAsia="Amiri" w:cs="Amiri"/>
          <w:color w:val="111111"/>
          <w:sz w:val="28"/>
          <w:sz w:val="28"/>
          <w:szCs w:val="28"/>
          <w:rtl w:val="true"/>
          <w:lang w:bidi="ar-SA"/>
        </w:rPr>
        <w:t>الشَّبَابِ</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و أخرج نحوه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 المذكور 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يرفعه إلى أبي بصير، عن الصادق عليه السلام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تُنْكِرُونَ أَنْ يَمُدَّ اللَّهُ لِصَاحِبِ هَذَا الْأَمْرِ فِي الْعُمُرِ كَمَا مُدَّ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يرفعه إلى أبي بصير، عنه عليه السلام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ترد هذه الأخبار أيضا لكان ذلك مقدورا لله تعالى بلا خلاف بين الأمة و إنما يخالف فيها أصحاب الطبائع و المنجمون و أصحاب الشرائع كلهم 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النصارى أن فيمن تقدم</w:t>
      </w:r>
      <w:r>
        <w:rPr>
          <w:rStyle w:val="FootnoteAnchor"/>
          <w:rtl w:val="true"/>
        </w:rPr>
        <w:footnoteReference w:id="2170"/>
      </w:r>
      <w:r>
        <w:rPr>
          <w:rFonts w:ascii="Amiri" w:hAnsi="Amiri" w:eastAsia="Amiri" w:cs="Amiri"/>
          <w:color w:val="111111"/>
          <w:sz w:val="28"/>
          <w:sz w:val="28"/>
          <w:szCs w:val="28"/>
          <w:rtl w:val="true"/>
          <w:lang w:bidi="ar-SA"/>
        </w:rPr>
        <w:t>من عاش سبعمائة سنة و أكثر</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عُبَيْدَةَ مَعْمَرُ بْنُ الْمُثَنَّى الْبَصْرِيُّ التَّيْمِيُ</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و قال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البصري النحوي كان من أعلم الناس بأنساب العرب و أيّامهم، مات سنة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 قد تقدم عند ذكر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غَطَفَانَ خَلَّةٌ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أَشْهَرَتْهُمْ بِهَا الْعَرَبُ كَانَ مِنْهُمْ نَصْرُ بْنُ دَهْمَانَ وَ كَانَ مِنْ سَادَةِ غَطَفَانَ وَ قَادَتِهَا حَتَّى خَرِفَ وَ حَنَّاهُ الْكِبَرُ وَ عَاشَ تِسْعِينَ وَ مِائَةَ سَنَةٍ فَاعْتَدَلَ بَعْدَ</w:t>
      </w:r>
      <w:bookmarkStart w:id="196" w:name="pg49_606"/>
    </w:p>
    <w:p>
      <w:pPr>
        <w:pStyle w:val="BookText"/>
        <w:rPr/>
      </w:pPr>
      <w:bookmarkEnd w:id="196"/>
      <w:r>
        <w:rPr>
          <w:rFonts w:ascii="Amiri" w:hAnsi="Amiri" w:eastAsia="Amiri" w:cs="Amiri"/>
          <w:color w:val="111111"/>
          <w:sz w:val="28"/>
          <w:sz w:val="28"/>
          <w:szCs w:val="28"/>
          <w:rtl w:val="true"/>
          <w:lang w:bidi="ar-SA"/>
        </w:rPr>
        <w:t>ذَلِكَ شَابّاً وَ اسْوَدَّ شَعْرُهُ فَلَا يُعْرَفُ فِي الْعَرَبِ أُعْجُوبَةٌ مِثْلُهَا</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و أخرج نحوه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قصّته في المعمّرين و الوصايا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ذكرنا من أخبار المعمرين قطعة فيها كفاية فلا معنى للتعجب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أصحاب السير ذكروا أن زليخا امرأة العزيز رجعت شابة طرية و تزوجها يوسف ع</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قصتها في ذلك معروفة</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76956_211673320"/>
      <w:bookmarkStart w:id="198" w:name="_Toc71"/>
      <w:bookmarkEnd w:id="197"/>
      <w:r>
        <w:rPr>
          <w:rtl w:val="true"/>
        </w:rPr>
        <w:t>[</w:t>
      </w:r>
      <w:r>
        <w:rPr>
          <w:rtl w:val="true"/>
        </w:rPr>
        <w:t>ذكر ماروي أن الإمام المهدي علیه السلام يموت ثم يعيش أو يقتل و بعض معارضاته</w:t>
      </w:r>
      <w:r>
        <w:rPr>
          <w:rtl w:val="true"/>
        </w:rPr>
        <w:t>]</w:t>
      </w:r>
      <w:bookmarkEnd w:id="198"/>
    </w:p>
    <w:p>
      <w:pPr>
        <w:pStyle w:val="BookText"/>
        <w:rPr/>
      </w:pPr>
      <w:r>
        <w:rPr>
          <w:rFonts w:ascii="Amiri" w:hAnsi="Amiri" w:eastAsia="Amiri" w:cs="Amiri"/>
          <w:color w:val="111111"/>
          <w:sz w:val="28"/>
          <w:sz w:val="28"/>
          <w:szCs w:val="28"/>
          <w:rtl w:val="true"/>
          <w:lang w:bidi="ar-SA"/>
        </w:rPr>
        <w:t>و أما ما روي من الأخبار التي تتضمن أن صاحب الزمان يموت ثم يعيش أو يقتل ثم يعيش نحو 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شَاذَانَ عَنْ مُوسَى بْنِ سَعْدَانَ عَنْ عَبْدِ اللَّهِ بْنِ قَاسِمٍ الْحَضْرَمِيِّ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 الْقَائِمُ قَالَ لِأَنَّهُ يَقُومُ بَعْدَ مَا يَمُوتُ أَنَّهُ يَقُومُ بِأَمْرٍ عَظِيمٍ يَقُومُ بِأَمْرِ اللَّهِ سُبْحَانَهُ</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و يأتي بكامله في ح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مُحَمَّدُ بْنُ عَبْدِ اللَّهِ بْنِ جَعْفَرٍ الْحِمْيَرِيُّ عَنْ أَبِيهِ عَنْ يَعْقُوبَ بْنِ يَزِيدَ عَنْ عَلِيِّ بْنِ الْحَكَمِ عَنْ حَمَّادِ بْنِ عُثْمَانَ عَنْ أَبِي بَصِيرٍ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مَثَلُ أَمْرِنَا فِي كِتَابِ اللَّهِ مَثَلُ صَاحِبِ الْحِمَارِ فَأَماتَهُ اللَّهُ مِائَةَ عامٍ ثُمَّ بَعَثَهُ</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عَنْ أَبِيهِ عَنْ جَعْفَرِ بْنِ مُحَمَّدٍ الْكُوفِيِّ عَنْ إِسْحَاقَ بْنِ مُحَمَّدٍ عَنِ الْقَاسِمِ بْنِ الرَّبِيعِ عَنْ عَلِيِّ بْنِ خَطَّابٍ عَنْ مُؤَذِّنِ مَسْجِدِ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كِتَابِ اللَّهِ مَثَلٌ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آيَةُ صَاحِبِ الْحِمَارِ فَأَماتَهُ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عامٍ</w:t>
      </w:r>
      <w:r>
        <w:rPr>
          <w:rFonts w:eastAsia="Amiri" w:cs="Amiri" w:ascii="Amiri" w:hAnsi="Amiri"/>
          <w:color w:val="111111"/>
          <w:sz w:val="28"/>
          <w:szCs w:val="28"/>
          <w:rtl w:val="true"/>
          <w:lang w:bidi="ar-SA"/>
        </w:rPr>
        <w:t>]</w:t>
      </w:r>
      <w:r>
        <w:rPr>
          <w:rStyle w:val="FootnoteAnchor"/>
          <w:rtl w:val="true"/>
        </w:rPr>
        <w:footnoteReference w:id="2178"/>
      </w:r>
      <w:r>
        <w:rPr>
          <w:rFonts w:ascii="Amiri" w:hAnsi="Amiri" w:eastAsia="Amiri" w:cs="Amiri"/>
          <w:color w:val="111111"/>
          <w:sz w:val="28"/>
          <w:sz w:val="28"/>
          <w:szCs w:val="28"/>
          <w:rtl w:val="true"/>
          <w:lang w:bidi="ar-SA"/>
        </w:rPr>
        <w:t>ثُمَّ بَعَثَهُ</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الْفَضْلُ بْنُ شَاذَانَ عَنِ ابْنِ أَبِي نَجْرَانَ عَنْ مُحَمَّدِ بْنِ الْفُضَيْلِ عَنْ حَمَّادِ بْنِ عَبْدِ الْكَرِيمِ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قَالَ النَّاسُ أَنَّى يَكُونُ هَذَا وَ قَدْ بَلِيَتْ عِظَامُهُ مُنْذُ دَهْرٍ طَوِيلٍ</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الفضيل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 هذه الأخبار و ما شاكلها أن نقول يموت ذكره</w:t>
      </w:r>
      <w:r>
        <w:rPr>
          <w:rStyle w:val="FootnoteAnchor"/>
          <w:rtl w:val="true"/>
        </w:rPr>
        <w:footnoteReference w:id="2181"/>
      </w:r>
      <w:r>
        <w:rPr>
          <w:rFonts w:ascii="Amiri" w:hAnsi="Amiri" w:eastAsia="Amiri" w:cs="Amiri"/>
          <w:color w:val="111111"/>
          <w:sz w:val="28"/>
          <w:sz w:val="28"/>
          <w:szCs w:val="28"/>
          <w:rtl w:val="true"/>
          <w:lang w:bidi="ar-SA"/>
        </w:rPr>
        <w:t>و يعتقد أكثر الناس أنه بلي عظامه ثم يظهره الله كما أظهر صاحب الحمار بعد موته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قريب في تأويل هذه الأخبار على أنه لا يرجع بأخبار آحاد لا توجب علما عما دلت العقول عليه و ساق الاعتبار الصحيح إليه و عضده الأخبار المتواترة التي قدمناها بل الواجب التوقف في هذه و التمسك بما هو معلوم و إنما تأولناها بعد تسليم صحتها على ما يفعل في نظائرها و يعارض هذه الأخبار ما ينافيها</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الْفَضْلُ بْنُ شَاذَانَ عَنْ عَبْدِ اللَّهِ بْنِ جَبَلَةَ عَنْ سَلَمَةَ بْنِ </w:t>
      </w:r>
    </w:p>
    <w:p>
      <w:pPr>
        <w:pStyle w:val="BookText"/>
        <w:rPr/>
      </w:pPr>
      <w:r>
        <w:rPr>
          <w:rFonts w:ascii="Amiri" w:hAnsi="Amiri" w:eastAsia="Amiri" w:cs="Amiri"/>
          <w:color w:val="111111"/>
          <w:sz w:val="28"/>
          <w:sz w:val="28"/>
          <w:szCs w:val="28"/>
          <w:rtl w:val="true"/>
          <w:lang w:bidi="ar-SA"/>
        </w:rPr>
        <w:t>جَنَاحٍ الْجُعْفِيِّ عَنْ حَازِمِ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2183"/>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حَازِمُ إِنَّ لِصَاحِبِ هَذَا الْأَمْرِ غَيْبَتَيْنِ يَظْهَرُ فِي الثَّانِيَةِ إِنْ جَاءَكَ مَنْ يَقُولُ أَنَّهُ نَفَضَ يَدَهُ مِنْ تُرَابِ قَبْرِهِ فَلَا تُصَدِّقْهُ</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ذ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تخريجات أخر ذكرناها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عَبْدِ اللَّهِ الْحِمْيَرِيُّ عَنْ أَبِيهِ عَنْ مُحَمَّدِ بْنِ عِيسَى عَنْ سُلَيْمَانَ بْنِ دَاوُدَ الْمِنْقَرِيِّ عَنْ أَبِي بَصِيرٍ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Style w:val="FootnoteAnchor"/>
          <w:rtl w:val="true"/>
        </w:rPr>
        <w:footnoteReference w:id="2185"/>
      </w:r>
      <w:r>
        <w:rPr>
          <w:rFonts w:ascii="Amiri" w:hAnsi="Amiri" w:eastAsia="Amiri" w:cs="Amiri"/>
          <w:color w:val="111111"/>
          <w:sz w:val="28"/>
          <w:sz w:val="28"/>
          <w:szCs w:val="28"/>
          <w:rtl w:val="true"/>
          <w:lang w:bidi="ar-SA"/>
        </w:rPr>
        <w:t xml:space="preserve">سُنَنٍ مِنْ أَرْبَعَةِ أَنْبِيَاءَ سُنَّةٌ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سُنَّةٌ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فَخَائِفٌ يَتَرَقَّبُ وَ أَمَّا سُنَّةٌ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فَالْغَيْبَةُ</w:t>
      </w:r>
      <w:r>
        <w:rPr>
          <w:rStyle w:val="FootnoteAnchor"/>
          <w:rtl w:val="true"/>
        </w:rPr>
        <w:footnoteReference w:id="2186"/>
      </w:r>
      <w:r>
        <w:rPr>
          <w:rFonts w:ascii="Amiri" w:hAnsi="Amiri" w:eastAsia="Amiri" w:cs="Amiri"/>
          <w:color w:val="111111"/>
          <w:sz w:val="28"/>
          <w:sz w:val="28"/>
          <w:szCs w:val="28"/>
          <w:rtl w:val="true"/>
          <w:lang w:bidi="ar-SA"/>
        </w:rPr>
        <w:t xml:space="preserve">وَ أَمَّا سُنَّةٌ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مَاتَ وَ لَمْ يَمُتْ وَ أَمَّا 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باسناديه عن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الإمامة و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الحميري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الإثبات المذكور ص</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بإسناده المذكور و بإسناد آخر عن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نحوه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 المذكور أيضا 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كما في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باختلاف يسير و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49_609"/>
    </w:p>
    <w:p>
      <w:pPr>
        <w:pStyle w:val="BookText"/>
        <w:rPr/>
      </w:pPr>
      <w:bookmarkEnd w:id="199"/>
      <w:r>
        <w:rPr>
          <w:rFonts w:ascii="Amiri" w:hAnsi="Amiri" w:eastAsia="Amiri" w:cs="Amiri"/>
          <w:color w:val="111111"/>
          <w:sz w:val="28"/>
          <w:sz w:val="28"/>
          <w:szCs w:val="28"/>
          <w:rtl w:val="true"/>
          <w:lang w:bidi="ar-SA"/>
        </w:rPr>
        <w:t xml:space="preserve">وَ رَوَى الْفَضْلُ بْنُ شَاذَانَ عَنْ أَحْمَدَ بْنِ عِيسَى الْعَلَوِيِّ عَنْ أَبِيهِ عَنْ جَدِّهِ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مِنْ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2188"/>
      </w:r>
      <w:r>
        <w:rPr>
          <w:rFonts w:ascii="Amiri" w:hAnsi="Amiri" w:eastAsia="Amiri" w:cs="Amiri"/>
          <w:color w:val="111111"/>
          <w:sz w:val="28"/>
          <w:sz w:val="28"/>
          <w:szCs w:val="28"/>
          <w:rtl w:val="true"/>
          <w:lang w:bidi="ar-SA"/>
        </w:rPr>
        <w:t>يُقَالُ مَاتَ قُتِلَ لَا بَلْ هَلَكَ لَا بَلْ بِأَيِّ وَادٍ سَلَكَ</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عيسى بن عبد اللّه العلوي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76958_211673320"/>
      <w:bookmarkStart w:id="201" w:name="_Toc72"/>
      <w:bookmarkEnd w:id="200"/>
      <w:r>
        <w:rPr>
          <w:rtl w:val="true"/>
        </w:rPr>
        <w:t>[</w:t>
      </w:r>
      <w:r>
        <w:rPr>
          <w:rtl w:val="true"/>
        </w:rPr>
        <w:t>ذكر الأخبار الواردة في أنه لا تعيين لوقت خروجه</w:t>
      </w:r>
      <w:r>
        <w:rPr>
          <w:rtl w:val="true"/>
        </w:rPr>
        <w:t>]</w:t>
      </w:r>
      <w:bookmarkEnd w:id="201"/>
    </w:p>
    <w:p>
      <w:pPr>
        <w:pStyle w:val="BookText"/>
        <w:rPr/>
      </w:pPr>
      <w:r>
        <w:rPr>
          <w:rFonts w:ascii="IRNazanin" w:hAnsi="IRNazanin" w:eastAsia="IRNazanin"/>
          <w:color w:val="111111"/>
          <w:sz w:val="28"/>
          <w:sz w:val="28"/>
          <w:szCs w:val="28"/>
          <w:rtl w:val="true"/>
          <w:lang w:bidi="fa-IR"/>
        </w:rPr>
        <w:t xml:space="preserve">و أما وقت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بمعلوم لنا على وجه التفصيل بل هو مغيب عنا إلى أن يأذن الله بالفرج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Style w:val="FootnoteAnchor"/>
          <w:rtl w:val="true"/>
        </w:rPr>
        <w:footnoteReference w:id="2190"/>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فَيَمْلَأَ الْأَرْضَ عَدْلًا وَ قِسْطاً كَمَا مُلِئَتْ ظُلْماً وَ جَوْراً</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 المذكور ص</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وثاب، عن عبد اللّه بن عمرو كما 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الكراجكيّ في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النيسابوريّ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الْحُسَيْنُ بْنُ عُبَيْدِ اللَّهِ عَنْ أَبِي جَعْفَرٍ مُحَمَّدِ بْنِ سُفْيَانَ الْبَزَوْفَرِيِّ عَنْ عَلِيِّ بْنِ مُحَمَّدٍ</w:t>
      </w:r>
      <w:r>
        <w:rPr>
          <w:rStyle w:val="FootnoteAnchor"/>
          <w:rtl w:val="true"/>
        </w:rPr>
        <w:footnoteReference w:id="2192"/>
      </w:r>
      <w:r>
        <w:rPr>
          <w:rFonts w:ascii="Amiri" w:hAnsi="Amiri" w:eastAsia="Amiri" w:cs="Amiri"/>
          <w:color w:val="111111"/>
          <w:sz w:val="28"/>
          <w:sz w:val="28"/>
          <w:szCs w:val="28"/>
          <w:rtl w:val="true"/>
          <w:lang w:bidi="ar-SA"/>
        </w:rPr>
        <w:t>عَنِ الْفَضْلِ بْنِ شَاذَانَ عَنْ أَحْمَدَ بْنِ مُحَمَّدٍ</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وَ عُبَيْسِ بْنِ هِشَامٍ</w:t>
      </w:r>
      <w:r>
        <w:rPr>
          <w:rStyle w:val="FootnoteAnchor"/>
          <w:rtl w:val="true"/>
        </w:rPr>
        <w:footnoteReference w:id="2194"/>
      </w:r>
      <w:r>
        <w:rPr>
          <w:rFonts w:ascii="Amiri" w:hAnsi="Amiri" w:eastAsia="Amiri" w:cs="Amiri"/>
          <w:color w:val="111111"/>
          <w:sz w:val="28"/>
          <w:sz w:val="28"/>
          <w:szCs w:val="28"/>
          <w:rtl w:val="true"/>
          <w:lang w:bidi="ar-SA"/>
        </w:rPr>
        <w:t>عَنْ كَرَّامٍ</w:t>
      </w:r>
      <w:r>
        <w:rPr>
          <w:rStyle w:val="FootnoteAnchor"/>
          <w:rtl w:val="true"/>
        </w:rPr>
        <w:footnoteReference w:id="2195"/>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الْأَمْرِ وَقْتٌ فَقَالَ كَذَبَ الْوَقَّاتُونَ كَذَبَ الْوَقَّاتُونَ كَذَبَ الْوَقَّاتُونَ</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محمّد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عَنِ الْحُسَيْنِ بْنِ يَزِيدَ الصَّحَّافِ عَنْ مُنْذِرٍ الْجَوَّازِ</w:t>
      </w:r>
      <w:r>
        <w:rPr>
          <w:rStyle w:val="FootnoteAnchor"/>
          <w:rtl w:val="true"/>
        </w:rPr>
        <w:footnoteReference w:id="219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الْمُوَقِّتُونَ مَا وَقَّتْنَا فِيمَا مَضَى وَ لَا نُوَقِّتُ فِيمَا يَسْتَقْبِلُ</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مِهْزَمٌ الْأَسَدِيُّ فَقَالَ أَخْبِرْنِي جُعِلْتُ فِدَاكَ مَتَى هَذَا الْأَمْرُ الَّذِي تَنْتَظِرُونَهُ فَقَدْ طَالَ فَقَالَ يَا مِهْزَمُ كَذَبَ الْوَقَّاتُونَ وَ هَلَكَ الْمُسْتَعْجِلُونَ وَ نَجَا الْمُسَلِّمُونَ وَ إِلَيْنَا يَصِيرُونَ</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عَنِ ابْنِ أَبِي نَجْرَانَ عَنْ صَفْوَانَ بْنِ يَحْيَى عَنْ أَبِي أَيُّوبَ الْخَزَّازِ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لَكَ مِنَ النَّاسِ شَيْئاً فَلَا تَهَابَنَّ أَنْ تُكَذِّبَهُ فَلَسْنَا نُوَقِّتُ لِأَحَدٍ وَقْتاً</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مسلم باختلاف يسير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عَنْ عُمَرَ بْنِ مُسْلِمٍ</w:t>
      </w:r>
      <w:r>
        <w:rPr>
          <w:rStyle w:val="FootnoteAnchor"/>
          <w:rtl w:val="true"/>
        </w:rPr>
        <w:footnoteReference w:id="2201"/>
      </w:r>
      <w:r>
        <w:rPr>
          <w:rFonts w:ascii="Amiri" w:hAnsi="Amiri" w:eastAsia="Amiri" w:cs="Amiri"/>
          <w:color w:val="111111"/>
          <w:sz w:val="28"/>
          <w:sz w:val="28"/>
          <w:szCs w:val="28"/>
          <w:rtl w:val="true"/>
          <w:lang w:bidi="ar-SA"/>
        </w:rPr>
        <w:t>الْبَجَلِيِّ عَنْ مُحَمَّدِ بْنِ سِنَانٍ عَنْ أَبِي الْجَارُودِ عَنْ مُحَمَّدِ بْنِ بِشْرٍ الْهَمْدَانِيِّ عَنْ مُحَمَّدِ بْنِ الْحَنَفِيَّةِ فِي حَدِيثٍ اخْتَصَرْنَا مِنْهُ مَوْضِعَ الْحَاجَةِ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فُلَانٍ</w:t>
      </w:r>
      <w:r>
        <w:rPr>
          <w:rStyle w:val="FootnoteAnchor"/>
          <w:rtl w:val="true"/>
        </w:rPr>
        <w:footnoteReference w:id="2202"/>
      </w:r>
      <w:r>
        <w:rPr>
          <w:rFonts w:ascii="Amiri" w:hAnsi="Amiri" w:eastAsia="Amiri" w:cs="Amiri"/>
          <w:color w:val="111111"/>
          <w:sz w:val="28"/>
          <w:sz w:val="28"/>
          <w:szCs w:val="28"/>
          <w:rtl w:val="true"/>
          <w:lang w:bidi="ar-SA"/>
        </w:rPr>
        <w:t>مُلْكاً مُؤَجَّلًا حَتَّى إِذَا أَمِنُوا وَ اطْمَأَنُّوا وَ ظَنُّوا أَنَّ مُلْكَهُمْ لَا يَزُولُ صِيحَ فِيهِمْ صَيْحَةً</w:t>
      </w:r>
      <w:r>
        <w:rPr>
          <w:rStyle w:val="FootnoteAnchor"/>
          <w:rtl w:val="true"/>
        </w:rPr>
        <w:footnoteReference w:id="2203"/>
      </w:r>
      <w:r>
        <w:rPr>
          <w:rFonts w:ascii="Amiri" w:hAnsi="Amiri" w:eastAsia="Amiri" w:cs="Amiri"/>
          <w:color w:val="111111"/>
          <w:sz w:val="28"/>
          <w:sz w:val="28"/>
          <w:szCs w:val="28"/>
          <w:rtl w:val="true"/>
          <w:lang w:bidi="ar-SA"/>
        </w:rPr>
        <w:t>فَلَمْ يَبْقَ لَهُمْ رَاعٍ يَجْمَعُهُمْ وَ لَا وَاعٍ</w:t>
      </w:r>
      <w:r>
        <w:rPr>
          <w:rStyle w:val="FootnoteAnchor"/>
          <w:rtl w:val="true"/>
        </w:rPr>
        <w:footnoteReference w:id="2204"/>
      </w:r>
      <w:r>
        <w:rPr>
          <w:rFonts w:ascii="Amiri" w:hAnsi="Amiri" w:eastAsia="Amiri" w:cs="Amiri"/>
          <w:color w:val="111111"/>
          <w:sz w:val="28"/>
          <w:sz w:val="28"/>
          <w:szCs w:val="28"/>
          <w:rtl w:val="true"/>
          <w:lang w:bidi="ar-SA"/>
        </w:rPr>
        <w:t>يَسْمَعُهُمْ وَ ذَلِكَ قَوْلُ اللَّهِ عَزَّ وَ جَلَ حَتَّى إِذا أَخَذَتِ الْأَرْضُ زُخْرُفَها وَ ازَّيَّنَتْ وَ ظَنَّ أَهْلُها أَنَّهُمْ قادِرُونَ عَلَيْها أَتاها أَمْرُنا لَيْلًا أَوْ نَهاراً فَجَعَلْناها حَصِيداً كَأَنْ لَمْ تَغْنَ بِالْأَمْسِ كَذلِكَ نُفَصِّلُ الْآياتِ لِقَوْمٍ يَتَفَكَّرُونَ</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جُعِلْتُ فِدَاكَ هَلْ لِذَلِكَ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 لِأَنَّ عِلْمَ اللَّهِ غَلَبَ عِلْمَ</w:t>
      </w:r>
      <w:r>
        <w:rPr>
          <w:rStyle w:val="FootnoteAnchor"/>
          <w:rtl w:val="true"/>
        </w:rPr>
        <w:footnoteReference w:id="2206"/>
      </w:r>
      <w:r>
        <w:rPr>
          <w:rFonts w:ascii="Amiri" w:hAnsi="Amiri" w:eastAsia="Amiri" w:cs="Amiri"/>
          <w:color w:val="111111"/>
          <w:sz w:val="28"/>
          <w:sz w:val="28"/>
          <w:szCs w:val="28"/>
          <w:rtl w:val="true"/>
          <w:lang w:bidi="ar-SA"/>
        </w:rPr>
        <w:t>الْمُوَقِّتِينَ إِنَّ اللَّهَ تَعَالَى وَعَدَ مُوسَى ثَلَاثِينَ لَيْلَةً وَ أَتَمَّهَا بِعَشْرٍ لَمْ يَعْلَمْهَا مُوسَى وَ لَمْ يَعْلَمْهَا بَنُو إِسْرَائِيلَ فَلَمَّا جَاوَزَ</w:t>
      </w:r>
      <w:r>
        <w:rPr>
          <w:rStyle w:val="FootnoteAnchor"/>
          <w:rtl w:val="true"/>
        </w:rPr>
        <w:footnoteReference w:id="2207"/>
      </w:r>
      <w:r>
        <w:rPr>
          <w:rFonts w:ascii="Amiri" w:hAnsi="Amiri" w:eastAsia="Amiri" w:cs="Amiri"/>
          <w:color w:val="111111"/>
          <w:sz w:val="28"/>
          <w:sz w:val="28"/>
          <w:szCs w:val="28"/>
          <w:rtl w:val="true"/>
          <w:lang w:bidi="ar-SA"/>
        </w:rPr>
        <w:t>الْوَقْتَ قَالُوا غَرَّنَا مُوسَى فَعَبَدُوا الْعِجْلَ وَ لَكِنْ إِذَا كَثُرَتِ الْحَاجَةُ وَ الْفَاقَةُ فِي النَّاسِ وَ أَنْكَرَ بَعْضُهُمْ بَعْضاً فَعِنْدَ ذَلِكَ تَوَقَّعُوا أَمْرَ اللَّهِ صَبَاحاً وَ مَسَاءً</w:t>
      </w:r>
      <w:r>
        <w:rPr>
          <w:rFonts w:eastAsia="Amiri" w:cs="Amiri" w:ascii="Amiri" w:hAnsi="Amiri"/>
          <w:color w:val="111111"/>
          <w:sz w:val="28"/>
          <w:szCs w:val="28"/>
          <w:rtl w:val="true"/>
          <w:lang w:bidi="ar-SA"/>
        </w:rPr>
        <w:t>.</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النعمانيّ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بشر نحوه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روي من الأخبار التي تنافي ذلك في الظاهر مثل ما رواه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شَاذَانَ عَنْ مُحَمَّدِ بْنِ عَلِيٍّ 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لِهَذَا الْأَمْرِ أَمَدٌ نُرِيحُ إِلَيْهِ أَبْدَانَنَا وَ نَنْتَهِي إِلَيْهِ قَالَ </w:t>
      </w:r>
    </w:p>
    <w:p>
      <w:pPr>
        <w:pStyle w:val="BookText"/>
        <w:rPr/>
      </w:pPr>
      <w:r>
        <w:rPr>
          <w:rFonts w:ascii="Amiri" w:hAnsi="Amiri" w:eastAsia="Amiri" w:cs="Amiri"/>
          <w:color w:val="111111"/>
          <w:sz w:val="28"/>
          <w:sz w:val="28"/>
          <w:szCs w:val="28"/>
          <w:rtl w:val="true"/>
          <w:lang w:bidi="ar-SA"/>
        </w:rPr>
        <w:t>بَلَى وَ لَكِنَّكُمْ أَذَعْتُمْ فَزَادَ اللَّهُ فِيهِ</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و يأتي في ح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إِلَى السَّبْعِينَ بَلَاءٌ وَ كَانَ يَقُولُ بَعْدَ الْبَلَاءِ رَخَاءٌ وَ قَدْ مَضَتِ السَّبْعُونَ وَ لَمْ نَرَ رَخَاءً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إِنَّ اللَّهَ تَعَالَى كَانَ وَقَّتَ هَذَا الْأَمْرَ فِي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أَهْلِ الْأَرْضِ فَأَخَّرَهُ إِلَى أَرْبَعِينَ وَ مِائَةِ سَنَةٍ فَحَدَّثْنَاكُمْ فَأَذَعْتُمُ الْحَدِيثَ وَ كَشَفْتُمْ قِنَاعَ السِّرِّ</w:t>
      </w:r>
      <w:r>
        <w:rPr>
          <w:rStyle w:val="FootnoteAnchor"/>
          <w:rtl w:val="true"/>
        </w:rPr>
        <w:footnoteReference w:id="2210"/>
      </w:r>
      <w:r>
        <w:rPr>
          <w:rFonts w:ascii="Amiri" w:hAnsi="Amiri" w:eastAsia="Amiri" w:cs="Amiri"/>
          <w:color w:val="111111"/>
          <w:sz w:val="28"/>
          <w:sz w:val="28"/>
          <w:szCs w:val="28"/>
          <w:rtl w:val="true"/>
          <w:lang w:bidi="ar-SA"/>
        </w:rPr>
        <w:t>فَأَخَّرَهُ</w:t>
      </w:r>
      <w:r>
        <w:rPr>
          <w:rStyle w:val="FootnoteAnchor"/>
          <w:rtl w:val="true"/>
        </w:rPr>
        <w:footnoteReference w:id="2211"/>
      </w:r>
      <w:r>
        <w:rPr>
          <w:rFonts w:ascii="Amiri" w:hAnsi="Amiri" w:eastAsia="Amiri" w:cs="Amiri"/>
          <w:color w:val="111111"/>
          <w:sz w:val="28"/>
          <w:sz w:val="28"/>
          <w:szCs w:val="28"/>
          <w:rtl w:val="true"/>
          <w:lang w:bidi="ar-SA"/>
        </w:rPr>
        <w:t>اللَّهُ وَ لَمْ يَجْعَلْ لَهُ بَعْدَ ذَلِكَ عِنْدَنَا وَقْتاً وَ يَمْحُوا اللَّهُ ما يَشاءُ وَ يُثْبِتُ وَ عِنْدَهُ أُمُّ الْكِتابِ</w:t>
      </w:r>
      <w:r>
        <w:rPr>
          <w:rStyle w:val="FootnoteAnchor"/>
          <w:rtl w:val="true"/>
        </w:rPr>
        <w:footnoteReference w:id="2212"/>
      </w:r>
      <w:r>
        <w:rPr>
          <w:rFonts w:ascii="Amiri" w:hAnsi="Amiri" w:eastAsia="Amiri" w:cs="Amiri"/>
          <w:color w:val="111111"/>
          <w:sz w:val="28"/>
          <w:sz w:val="28"/>
          <w:szCs w:val="28"/>
          <w:rtl w:val="true"/>
          <w:lang w:bidi="ar-SA"/>
        </w:rPr>
        <w:t xml:space="preserve">قَالَ أَبُو حَمْزَةَ وَ 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كَانَ ذَاكَ</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الْفَضْلُ عَنْ مُحَمَّدِ بْنِ إِسْمَاعِيلَ</w:t>
      </w:r>
      <w:r>
        <w:rPr>
          <w:rStyle w:val="FootnoteAnchor"/>
          <w:rtl w:val="true"/>
        </w:rPr>
        <w:footnoteReference w:id="2214"/>
      </w:r>
      <w:r>
        <w:rPr>
          <w:rFonts w:ascii="Amiri" w:hAnsi="Amiri" w:eastAsia="Amiri" w:cs="Amiri"/>
          <w:color w:val="111111"/>
          <w:sz w:val="28"/>
          <w:sz w:val="28"/>
          <w:szCs w:val="28"/>
          <w:rtl w:val="true"/>
          <w:lang w:bidi="ar-SA"/>
        </w:rPr>
        <w:t xml:space="preserve">عَنْ مُحَمَّدِ بْنِ سِنَانٍ </w:t>
      </w:r>
    </w:p>
    <w:p>
      <w:pPr>
        <w:pStyle w:val="BookText"/>
        <w:rPr/>
      </w:pPr>
      <w:r>
        <w:rPr>
          <w:rFonts w:ascii="Amiri" w:hAnsi="Amiri" w:eastAsia="Amiri" w:cs="Amiri"/>
          <w:color w:val="111111"/>
          <w:sz w:val="28"/>
          <w:sz w:val="28"/>
          <w:szCs w:val="28"/>
          <w:rtl w:val="true"/>
          <w:lang w:bidi="ar-SA"/>
        </w:rPr>
        <w:t>عَنْ أَبِي يَحْيَى التَّمْتَامِ السُّلَمِيِّ عَنْ عُثْمَانَ النَّوَّاءِ</w:t>
      </w:r>
      <w:r>
        <w:rPr>
          <w:rStyle w:val="FootnoteAnchor"/>
          <w:rtl w:val="true"/>
        </w:rPr>
        <w:footnoteReference w:id="2215"/>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 هَذَا الْأَمْرُ فِيَّ فَأَخَّرَهُ اللَّهُ وَ يَفْعَلُ</w:t>
      </w:r>
      <w:r>
        <w:rPr>
          <w:rStyle w:val="FootnoteAnchor"/>
          <w:rtl w:val="true"/>
        </w:rPr>
        <w:footnoteReference w:id="2216"/>
      </w:r>
      <w:r>
        <w:rPr>
          <w:rFonts w:ascii="Amiri" w:hAnsi="Amiri" w:eastAsia="Amiri" w:cs="Amiri"/>
          <w:color w:val="111111"/>
          <w:sz w:val="28"/>
          <w:sz w:val="28"/>
          <w:szCs w:val="28"/>
          <w:rtl w:val="true"/>
          <w:lang w:bidi="ar-SA"/>
        </w:rPr>
        <w:t>بَعْدُ فِي ذُرِّيَّتِي مَا يَشَاءُ</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فالوجه</w:t>
      </w:r>
      <w:r>
        <w:rPr>
          <w:rStyle w:val="FootnoteAnchor"/>
          <w:rtl w:val="true"/>
        </w:rPr>
        <w:footnoteReference w:id="2218"/>
      </w:r>
      <w:r>
        <w:rPr>
          <w:rFonts w:ascii="Amiri" w:hAnsi="Amiri" w:eastAsia="Amiri" w:cs="Amiri"/>
          <w:color w:val="111111"/>
          <w:sz w:val="28"/>
          <w:sz w:val="28"/>
          <w:szCs w:val="28"/>
          <w:rtl w:val="true"/>
          <w:lang w:bidi="ar-SA"/>
        </w:rPr>
        <w:t>في هذه الأخبار أن نقول إن صحت أنه لا يمتنع أن يكون الله تعالى قد وقت هذا الأمر في الأوقات التي ذكرت فلما تجدد ما تجدد تغيرت المصلحة و اقتضت تأخيره إلى وقت آخر و كذلك فيما بعد و يكون الوقت الأول و كل وقت يجوز أن يؤخر</w:t>
      </w:r>
      <w:r>
        <w:rPr>
          <w:rStyle w:val="FootnoteAnchor"/>
          <w:rtl w:val="true"/>
        </w:rPr>
        <w:footnoteReference w:id="2219"/>
      </w:r>
      <w:r>
        <w:rPr>
          <w:rFonts w:ascii="Amiri" w:hAnsi="Amiri" w:eastAsia="Amiri" w:cs="Amiri"/>
          <w:color w:val="111111"/>
          <w:sz w:val="28"/>
          <w:sz w:val="28"/>
          <w:szCs w:val="28"/>
          <w:rtl w:val="true"/>
          <w:lang w:bidi="ar-SA"/>
        </w:rPr>
        <w:t>مشروطا بأن لا يتجدد ما يقتضي المصلحة تأخيره إلى أن يجي‌ء الوقت الذي لا يغيره شي‌ء فيكون محتوما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ورد من توقيت زمان الظهور ببعض الأوقات ثم التغيير لمصلحة اقتضته و بيان معنى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يتأول ما روي في تأخير الأعمار عن أوقاتها و الزيادة فيها عند الدعاء</w:t>
      </w:r>
      <w:r>
        <w:rPr>
          <w:rStyle w:val="FootnoteAnchor"/>
          <w:rtl w:val="true"/>
        </w:rPr>
        <w:footnoteReference w:id="2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الصدقات</w:t>
      </w:r>
      <w:r>
        <w:rPr>
          <w:rFonts w:eastAsia="IRNazanin" w:cs="IRNazanin"/>
          <w:color w:val="111111"/>
          <w:sz w:val="28"/>
          <w:szCs w:val="28"/>
          <w:rtl w:val="true"/>
          <w:lang w:bidi="fa-IR"/>
        </w:rPr>
        <w:t>]</w:t>
      </w:r>
      <w:r>
        <w:rPr>
          <w:rStyle w:val="FootnoteAnchor"/>
          <w:rtl w:val="true"/>
        </w:rPr>
        <w:footnoteReference w:id="2221"/>
      </w:r>
      <w:r>
        <w:rPr>
          <w:rFonts w:ascii="Amiri" w:hAnsi="Amiri" w:eastAsia="Amiri" w:cs="Amiri"/>
          <w:color w:val="111111"/>
          <w:sz w:val="28"/>
          <w:sz w:val="28"/>
          <w:szCs w:val="28"/>
          <w:rtl w:val="true"/>
          <w:lang w:bidi="ar-SA"/>
        </w:rPr>
        <w:t>و صلة الأرحام</w:t>
      </w:r>
      <w:r>
        <w:rPr>
          <w:rStyle w:val="FootnoteAnchor"/>
          <w:rtl w:val="true"/>
        </w:rPr>
        <w:footnoteReference w:id="2222"/>
      </w:r>
      <w:r>
        <w:rPr>
          <w:rFonts w:ascii="Amiri" w:hAnsi="Amiri" w:eastAsia="Amiri" w:cs="Amiri"/>
          <w:color w:val="111111"/>
          <w:sz w:val="28"/>
          <w:sz w:val="28"/>
          <w:szCs w:val="28"/>
          <w:rtl w:val="true"/>
          <w:lang w:bidi="ar-SA"/>
        </w:rPr>
        <w:t>و ما روي في تنقيص الأعمار عن أوقاتها إلى ما قبله عند فعل الظلم</w:t>
      </w:r>
      <w:r>
        <w:rPr>
          <w:rStyle w:val="FootnoteAnchor"/>
          <w:rtl w:val="true"/>
        </w:rPr>
        <w:footnoteReference w:id="2223"/>
      </w:r>
      <w:r>
        <w:rPr>
          <w:rFonts w:ascii="IRNazanin" w:hAnsi="IRNazanin" w:eastAsia="IRNazanin"/>
          <w:color w:val="111111"/>
          <w:sz w:val="28"/>
          <w:sz w:val="28"/>
          <w:szCs w:val="28"/>
          <w:rtl w:val="true"/>
          <w:lang w:bidi="fa-IR"/>
        </w:rPr>
        <w:t>و قطع الرحم</w:t>
      </w:r>
      <w:r>
        <w:rPr>
          <w:rStyle w:val="FootnoteAnchor"/>
          <w:rtl w:val="true"/>
        </w:rPr>
        <w:footnoteReference w:id="2224"/>
      </w:r>
      <w:r>
        <w:rPr>
          <w:rFonts w:ascii="Amiri" w:hAnsi="Amiri" w:eastAsia="Amiri" w:cs="Amiri"/>
          <w:color w:val="111111"/>
          <w:sz w:val="28"/>
          <w:sz w:val="28"/>
          <w:szCs w:val="28"/>
          <w:rtl w:val="true"/>
          <w:lang w:bidi="ar-SA"/>
        </w:rPr>
        <w:t>و غير ذلك و هو تعالى و إن كان عالما بالأمرين فلا يمتنع أن يكون أحدهما معلوما بشرط و الآخر بلا شرط و هذه الجملة لا خلاف فيها بين أهل العدل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يتأول أيضا ما روي من أخبارنا المتضمنة للفظ البداء</w:t>
      </w:r>
      <w:r>
        <w:rPr>
          <w:rStyle w:val="FootnoteAnchor"/>
          <w:rtl w:val="true"/>
        </w:rPr>
        <w:footnoteReference w:id="2225"/>
      </w:r>
      <w:r>
        <w:rPr>
          <w:rFonts w:ascii="Amiri" w:hAnsi="Amiri" w:eastAsia="Amiri" w:cs="Amiri"/>
          <w:color w:val="111111"/>
          <w:sz w:val="28"/>
          <w:sz w:val="28"/>
          <w:szCs w:val="28"/>
          <w:rtl w:val="true"/>
          <w:lang w:bidi="ar-SA"/>
        </w:rPr>
        <w:t xml:space="preserve">و يبين </w:t>
      </w:r>
    </w:p>
    <w:p>
      <w:pPr>
        <w:pStyle w:val="BookText"/>
        <w:rPr/>
      </w:pPr>
      <w:r>
        <w:rPr>
          <w:rFonts w:ascii="Amiri" w:hAnsi="Amiri" w:eastAsia="Amiri" w:cs="Amiri"/>
          <w:color w:val="111111"/>
          <w:sz w:val="28"/>
          <w:sz w:val="28"/>
          <w:szCs w:val="28"/>
          <w:rtl w:val="true"/>
          <w:lang w:bidi="ar-SA"/>
        </w:rPr>
        <w:t>أن معناها النسخ على ما يريده جميع أهل العدل فيما يجوز فيه النسخ أو تغير شروطها إن كان طريقها الخبر عن الكائنات لأن البداء في اللغة هو الظهور فلا يمتنع أن يظهر لنا من أفعال الله تعالى ما كنا نظن خلافه أو نعلم و لا نعلم شرطه</w:t>
      </w:r>
      <w:r>
        <w:rPr>
          <w:rStyle w:val="FootnoteAnchor"/>
          <w:rtl w:val="true"/>
        </w:rPr>
        <w:footnoteReference w:id="2226"/>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مُحَمَّدُ بْنُ جَعْفَرٍ الْأَسَدِيُّ رَحِمَهُ اللَّهُ عَنْ عَلِيِّ بْنِ إِبْرَاهِيمَ عَنِ الرَّيَّانِ بْنِ الصَّلْتِ قَالَ 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بَعَثَ اللَّهُ نَبِيّاً إِلَّا بِتَحْرِيمِ الْخَمْرِ وَ أَنْ يُقِرَّ لِلَّهِ بِالْبَدَاءِ إِنَّ اللَّهَ يَفْعَلُ ما يَشاءُ</w:t>
      </w:r>
      <w:r>
        <w:rPr>
          <w:rStyle w:val="FootnoteAnchor"/>
          <w:rtl w:val="true"/>
        </w:rPr>
        <w:footnoteReference w:id="2227"/>
      </w:r>
      <w:r>
        <w:rPr>
          <w:rFonts w:ascii="Amiri" w:hAnsi="Amiri" w:eastAsia="Amiri" w:cs="Amiri"/>
          <w:color w:val="111111"/>
          <w:sz w:val="28"/>
          <w:sz w:val="28"/>
          <w:szCs w:val="28"/>
          <w:rtl w:val="true"/>
          <w:lang w:bidi="ar-SA"/>
        </w:rPr>
        <w:t>وَ أَنْ يَكُونَ فِي تُرَاثِهِ الْكُنْدُرُ</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سَعْدُ بْنُ عَبْدِ اللَّهِ عَنْ أَحْمَدَ بْنِ مُحَمَّدِ بْنِ عِيسَى عَنْ 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2229"/>
      </w:r>
      <w:r>
        <w:rPr>
          <w:rFonts w:ascii="Amiri" w:hAnsi="Amiri" w:eastAsia="Amiri" w:cs="Amiri"/>
          <w:color w:val="111111"/>
          <w:sz w:val="28"/>
          <w:sz w:val="28"/>
          <w:szCs w:val="28"/>
          <w:rtl w:val="true"/>
          <w:lang w:bidi="ar-SA"/>
        </w:rPr>
        <w:t xml:space="preserve">عَلِيُّ بْنُ الْحُسَيْنِ وَ عَلِيُّ بْنُ أَبِي طَالِبٍ قَبْلَهُ وَ مُحَمَّدُ بْنُ عَلِيٍّ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بِالْحَدِيثِ مَعَ هَذِهِ الْآيَةِ يَمْحُوا اللَّهُ ما يَشاءُ وَ يُثْبِتُ وَ عِنْدَهُ أُمُّ الْكِتابِ</w:t>
      </w:r>
      <w:r>
        <w:rPr>
          <w:rStyle w:val="FootnoteAnchor"/>
          <w:rtl w:val="true"/>
        </w:rPr>
        <w:footnoteReference w:id="2230"/>
      </w:r>
      <w:r>
        <w:rPr>
          <w:rFonts w:ascii="Amiri" w:hAnsi="Amiri" w:eastAsia="Amiri" w:cs="Amiri"/>
          <w:color w:val="111111"/>
          <w:sz w:val="28"/>
          <w:sz w:val="28"/>
          <w:szCs w:val="28"/>
          <w:rtl w:val="true"/>
          <w:lang w:bidi="ar-SA"/>
        </w:rPr>
        <w:t>فَأَمَّا مَنْ قَالَ بِأَنَّ اللَّهَ تَعَالَى لَا يَعْلَمُ بِشَيْ‌ءٍ</w:t>
      </w:r>
      <w:r>
        <w:rPr>
          <w:rStyle w:val="FootnoteAnchor"/>
          <w:rtl w:val="true"/>
        </w:rPr>
        <w:footnoteReference w:id="2231"/>
      </w:r>
      <w:r>
        <w:rPr>
          <w:rFonts w:ascii="Amiri" w:hAnsi="Amiri" w:eastAsia="Amiri" w:cs="Amiri"/>
          <w:color w:val="111111"/>
          <w:sz w:val="28"/>
          <w:sz w:val="28"/>
          <w:szCs w:val="28"/>
          <w:rtl w:val="true"/>
          <w:lang w:bidi="ar-SA"/>
        </w:rPr>
        <w:t>إِلَّا بَعْدَ كَوْنِهِ فَقَدْ كَفَرَ وَ خَرَجَ عَنِ التَّوْحِيدِ</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سَعْدُ بْنُ عَبْدِ اللَّهِ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صَالِحٍ الْأَرْمَنِيُ</w:t>
      </w:r>
      <w:r>
        <w:rPr>
          <w:rStyle w:val="FootnoteAnchor"/>
          <w:rtl w:val="true"/>
        </w:rPr>
        <w:footnoteReference w:id="2233"/>
      </w:r>
      <w:r>
        <w:rPr>
          <w:rFonts w:ascii="Amiri" w:hAnsi="Amiri" w:eastAsia="Amiri" w:cs="Amiri"/>
          <w:color w:val="111111"/>
          <w:sz w:val="28"/>
          <w:sz w:val="28"/>
          <w:szCs w:val="28"/>
          <w:rtl w:val="true"/>
          <w:lang w:bidi="ar-SA"/>
        </w:rPr>
        <w:t xml:space="preserve">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يَمْحُوا اللَّهُ ما يَشاءُ وَ يُثْبِتُ وَ عِنْدَهُ أُمُّ الْكِتابِ فَقَالَ أَبُو مُحَمَّدٍ وَ هَلْ يَمْحُو إِلَّا مَا </w:t>
      </w:r>
    </w:p>
    <w:p>
      <w:pPr>
        <w:pStyle w:val="BookText"/>
        <w:rPr/>
      </w:pPr>
      <w:r>
        <w:rPr>
          <w:rFonts w:ascii="Amiri" w:hAnsi="Amiri" w:eastAsia="Amiri" w:cs="Amiri"/>
          <w:color w:val="111111"/>
          <w:sz w:val="28"/>
          <w:sz w:val="28"/>
          <w:szCs w:val="28"/>
          <w:rtl w:val="true"/>
          <w:lang w:bidi="ar-SA"/>
        </w:rPr>
        <w:t xml:space="preserve">كَانَ وَ يُثْبِتُ إِلَّا مَا لَمْ يَكُنْ فَقُلْتُ فِي نَفْسِي هَذَا خِلَافُ مَا يَقُولُ هِشَامُ بْنُ الْحَكَمِ إِنَّهُ لَا يَعْلَمُ الشَّيْ‌ءَ حَتَّى يَكُونَ 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الْجَبَّارُ الْعَالِمُ بِالْأَشْيَاءِ قَبْلَ 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مختصر</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دلائل الحميري عن أبي هاشم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 و الكشف و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ثاقب المناقب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عن أبي هاشم الجعفري بتمامه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عَنْ مُحَمَّدِ بْنِ عَلِيٍّ 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لِهَذَا الْأَمْرِ أَمَدٌ نُرِيحُ أَبْدَانَنَا وَ نَنْتَهِي إِلَيْهِ قَالَ بَلَى وَ لَكِنَّكُمْ أَذَعْتُمْ فَزَادَ اللَّهُ فِيهِ</w:t>
      </w:r>
      <w:r>
        <w:rPr>
          <w:rFonts w:eastAsia="Amiri" w:cs="Amiri" w:ascii="Amiri" w:hAnsi="Amiri"/>
          <w:color w:val="111111"/>
          <w:sz w:val="28"/>
          <w:szCs w:val="28"/>
          <w:rtl w:val="true"/>
          <w:lang w:bidi="ar-SA"/>
        </w:rPr>
        <w:t>.</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 هذه الأخبار ما قدمنا ذكره من تغير المصلحة فيه و اقتضائها تأخير الأمر إلى وقت آخر على ما بيناه دون ظهور الأمر له تعالى فإنا لا نقول به و لا نجوزه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هذا يؤدي إلى أن لا نثق بشي‌ء من أخبار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الأخبار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لا يجوز فيه التغير في مخبراته فإنا نقطع عليها لعلمنا بأنه لا يجوز أن يتغير المخبر في نفسه كالأخبار عن صفات الله تعالى و عن الكائنات فيما مضى و كالأخبار بأنه يثيب المؤمنين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الضرب الآخر هو ما يجوز تغيره في نفسه لتغير المصلحة عند تغير شروطه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نجوز جميع ذلك كالأخبار عن الحوادث في المستقبل إلا أن يرد الخبر على وجه يعلم أن مخبرة لا يتغير فحينئذ نقطع بكونه و لأجل ذلك قرن الحتم بكثير من المخبرات فأعلمنا أنه مما لا يتغير أصلا فعند ذلك نقطع به</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 xml:space="preserve">. </w:t>
      </w:r>
      <w:bookmarkStart w:id="202" w:name="pg49_617"/>
    </w:p>
    <w:p>
      <w:pPr>
        <w:pStyle w:val="Heading3"/>
        <w:numPr>
          <w:ilvl w:val="2"/>
          <w:numId w:val="1"/>
        </w:numPr>
        <w:rPr/>
      </w:pPr>
      <w:bookmarkStart w:id="203" w:name="__RefHeading___Toc76960_211673320"/>
      <w:bookmarkStart w:id="204" w:name="_Toc73"/>
      <w:bookmarkEnd w:id="202"/>
      <w:bookmarkEnd w:id="203"/>
      <w:r>
        <w:rPr>
          <w:rtl w:val="true"/>
        </w:rPr>
        <w:t>ذكر طرف من العلامات الكائنة قبل خروجه علیه السلام</w:t>
      </w:r>
      <w:bookmarkEnd w:id="204"/>
    </w:p>
    <w:p>
      <w:pPr>
        <w:pStyle w:val="BookText"/>
        <w:rPr/>
      </w:pPr>
      <w:r>
        <w:rPr>
          <w:rFonts w:ascii="Amiri" w:hAnsi="Amiri" w:eastAsia="Amiri" w:cs="Amiri"/>
          <w:color w:val="111111"/>
          <w:sz w:val="28"/>
          <w:sz w:val="28"/>
          <w:szCs w:val="28"/>
          <w:rtl w:val="true"/>
          <w:lang w:bidi="ar-SA"/>
        </w:rPr>
        <w:t>أَخْبَرَنِي الْحُسَيْنُ بْنُ عُبَيْدِ اللَّهِ عَنْ أَبِي جَعْفَرٍ مُحَمَّدِ بْنِ سُفْيَانَ الْبَزَوْفَرِيِّ عَنْ أَحْمَدَ بْنِ إِدْرِيسَ عَنْ عَلِيِّ بْنِ مُحَمَّدِ بْنِ قُتَيْبَةَ عَنِ الْفَضْلِ بْنِ شَاذَانَ النَّيْشَابُورِيِّ عَنْ إِسْمَاعِيلَ بْنِ الصَّبَّاحِ قَالَ سَمِعْتُ شَيْخاً يَذْكُرُهُ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فَسَمِعْتُهُ يَقُولُ ابْتِدَاءً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سَيْفَ بْنَ عَمِيرَةَ لَا بُدَّ مِنْ مُنَادٍ يُنَادِي بِاسْمِ رَجُلٍ مِنْ وُلْدِ أَبِي طَالِبٍ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يَرْوِيهِ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الَّذِي نَفْسِي بِيَدِهِ فَسَمِعَ</w:t>
      </w:r>
      <w:r>
        <w:rPr>
          <w:rStyle w:val="FootnoteAnchor"/>
          <w:rtl w:val="true"/>
        </w:rPr>
        <w:footnoteReference w:id="2237"/>
      </w:r>
      <w:r>
        <w:rPr>
          <w:rFonts w:ascii="Amiri" w:hAnsi="Amiri" w:eastAsia="Amiri" w:cs="Amiri"/>
          <w:color w:val="111111"/>
          <w:sz w:val="28"/>
          <w:sz w:val="28"/>
          <w:szCs w:val="28"/>
          <w:rtl w:val="true"/>
          <w:lang w:bidi="ar-SA"/>
        </w:rPr>
        <w:t>أُذُنِي مِنْهُ يَقُولُ لَا بُدَّ مِنْ مُنَادٍ يُنَادِي بِاسْمِ رَجُلٍ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أَمِيرَ الْمُؤْمِنِينَ إِنَّ هَذَا الْحَدِيثَ مَا سَمِعْتُ بِمِثْلِهِ قَطُّ</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سَيْفُ</w:t>
      </w:r>
      <w:r>
        <w:rPr>
          <w:rStyle w:val="FootnoteAnchor"/>
          <w:rtl w:val="true"/>
        </w:rPr>
        <w:footnoteReference w:id="2238"/>
      </w:r>
      <w:r>
        <w:rPr>
          <w:rFonts w:ascii="Amiri" w:hAnsi="Amiri" w:eastAsia="Amiri" w:cs="Amiri"/>
          <w:color w:val="111111"/>
          <w:sz w:val="28"/>
          <w:sz w:val="28"/>
          <w:szCs w:val="28"/>
          <w:rtl w:val="true"/>
          <w:lang w:bidi="ar-SA"/>
        </w:rPr>
        <w:t>إِذَا كَانَ ذَلِكَ فَنَحْنُ أَوَّلُ مَنْ نُجِيبُهُ</w:t>
      </w:r>
      <w:r>
        <w:rPr>
          <w:rStyle w:val="FootnoteAnchor"/>
          <w:rtl w:val="true"/>
        </w:rPr>
        <w:footnoteReference w:id="2239"/>
      </w:r>
      <w:r>
        <w:rPr>
          <w:rFonts w:ascii="Amiri" w:hAnsi="Amiri" w:eastAsia="Amiri" w:cs="Amiri"/>
          <w:color w:val="111111"/>
          <w:sz w:val="28"/>
          <w:sz w:val="28"/>
          <w:szCs w:val="28"/>
          <w:rtl w:val="true"/>
          <w:lang w:bidi="ar-SA"/>
        </w:rPr>
        <w:t xml:space="preserve">أَمَا إِنَّهُ أَحَدُ بَنِي عَمِّنَ </w:t>
      </w:r>
    </w:p>
    <w:p>
      <w:pPr>
        <w:pStyle w:val="BookText"/>
        <w:rPr/>
      </w:pPr>
      <w:r>
        <w:rPr>
          <w:rFonts w:ascii="Amiri" w:hAnsi="Amiri" w:eastAsia="Amiri" w:cs="Amiri"/>
          <w:color w:val="111111"/>
          <w:sz w:val="28"/>
          <w:sz w:val="28"/>
          <w:szCs w:val="28"/>
          <w:rtl w:val="true"/>
          <w:lang w:bidi="ar-SA"/>
        </w:rPr>
        <w:t>قُلْتُ أَيُّ بَنِي عَمِّكُمْ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سَيْفُ</w:t>
      </w:r>
      <w:r>
        <w:rPr>
          <w:rStyle w:val="FootnoteAnchor"/>
          <w:rtl w:val="true"/>
        </w:rPr>
        <w:footnoteReference w:id="2240"/>
      </w:r>
      <w:r>
        <w:rPr>
          <w:rFonts w:ascii="Amiri" w:hAnsi="Amiri" w:eastAsia="Amiri" w:cs="Amiri"/>
          <w:color w:val="111111"/>
          <w:sz w:val="28"/>
          <w:sz w:val="28"/>
          <w:szCs w:val="28"/>
          <w:rtl w:val="true"/>
          <w:lang w:bidi="ar-SA"/>
        </w:rPr>
        <w:t xml:space="preserve">لَوْ لَا أَنِّي سَمِعْتُ أَبَا جَعْفَرٍ مُحَمَّدَ بْنَ عَلِيٍّ يُحَدِّثُنِي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241"/>
      </w:r>
      <w:r>
        <w:rPr>
          <w:rFonts w:ascii="Amiri" w:hAnsi="Amiri" w:eastAsia="Amiri" w:cs="Amiri"/>
          <w:color w:val="111111"/>
          <w:sz w:val="28"/>
          <w:sz w:val="28"/>
          <w:szCs w:val="28"/>
          <w:rtl w:val="true"/>
          <w:lang w:bidi="ar-SA"/>
        </w:rPr>
        <w:t xml:space="preserve">ثُمَّ حَدَّثَنِي بِهِ أَهْلُ الدُّنْيَا مَا قَبِلْتُ مِنْهُمْ وَ لَكِنَّهُ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إدريس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إسماعيل بن الصباح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جَمَاعَةٌ عَنِ التَّلَّعُكْبَرِيِّ عَنْ أَحْمَدَ بْنِ عَلِيٍّ الرَّازِيِّ عَنْ مُحَمَّدِ بْنِ عَلِيٍّ عَنْ عُثْمَانَ بْنِ أَحْمَدَ السَّمَّاكِ عَنْ إِبْرَاهِيمَ بْنِ عَبْدِ اللَّهِ الْهَاشِمِيِّ عَنْ يَحْيَى بْنِ أَبِي طَالِبٍ</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خمس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عَاصِمٍ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روى عن جماعة منهم عطاء بن السائب و روى عنه عدّة منهم يحيى بن أبي طالب، توفّي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عَطَاءِ بْنِ السَّائِبِ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أَبِيهِ عَنْ عَبْدِ اللَّهِ 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يَخْرُجَ نَحْوٌ مِنْ سِتِّينَ كَذَّاباً كُلُّهُمْ يَقُولُ أَنَا 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مفصّلا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إِدْرِيسَ عَنْ عَلِيِّ بْنِ مُحَمَّدِ بْنِ قُتَيْبَةَ عَنِ الْفَضْلِ بْنِ شَاذَانَ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خُرُوجُ السُّفْيَانِيِّ مِنَ الْمَحْتُومِ وَ النِّدَاءُ مِنَ الْمَحْتُومِ وَ طُلُوعُ الشَّمْسِ مِنَ الْمَغْرِبِ مِنَ الْمَحْتُومِ وَ أَشْيَاءُ كَانَ يَقُولُهَا مِنَ الْمَحْتُومِ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بَنِي فُلَانٍ مِنَ الْمَحْتُومِ وَ قَتْلُ النَّفْسِ الزَّكِيَّةِ مِنَ الْمَحْتُومِ وَ خُرُوجُ الْقَائِمِ مِنَ الْمَحْتُومِ قُلْتُ وَ كَيْفَ يَكُونُ النِّدَاءُ قَالَ يُنَادِي مُنَادٍ مِنَ السَّمَاءِ أَوَّلَ النَّهَارِ يَسْمَعُهُ كُلُّ قَوْمٍ بِأَلْسِنَتِهِمْ أَلَا إِنَّ الْحَقَّ فِي عَلِيٍّ وَ شِيعَتِهِ ثُمَّ يُنَادِي إِبْلِيسُ فِي آخِرِ النَّهَارِ مِنَ الْأَرْضِ أَلَا إِنَّ الْحَقَّ فِي عُثْمَانَ</w:t>
      </w:r>
      <w:r>
        <w:rPr>
          <w:rStyle w:val="FootnoteAnchor"/>
          <w:rtl w:val="true"/>
        </w:rPr>
        <w:footnoteReference w:id="2244"/>
      </w:r>
      <w:r>
        <w:rPr>
          <w:rFonts w:ascii="Amiri" w:hAnsi="Amiri" w:eastAsia="Amiri" w:cs="Amiri"/>
          <w:color w:val="111111"/>
          <w:sz w:val="28"/>
          <w:sz w:val="28"/>
          <w:szCs w:val="28"/>
          <w:rtl w:val="true"/>
          <w:lang w:bidi="ar-SA"/>
        </w:rPr>
        <w:t>وَ شِيعَتِهِ فَعِنْدَ ذَلِكَ يَرْتَابُ الْمُبْطِلُونَ</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محبوب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قطعة منه في الإثبات المذكور ص</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أيضا ص</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كما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 عن أبي عبد اللّه عليه السلام نحو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نحو ذيله أيضا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w:t>
      </w:r>
      <w:r>
        <w:rPr>
          <w:rStyle w:val="FootnoteAnchor"/>
          <w:rtl w:val="true"/>
        </w:rPr>
        <w:footnoteReference w:id="2246"/>
      </w:r>
      <w:r>
        <w:rPr>
          <w:rFonts w:ascii="Amiri" w:hAnsi="Amiri" w:eastAsia="Amiri" w:cs="Amiri"/>
          <w:color w:val="111111"/>
          <w:sz w:val="28"/>
          <w:sz w:val="28"/>
          <w:szCs w:val="28"/>
          <w:rtl w:val="true"/>
          <w:lang w:bidi="ar-SA"/>
        </w:rPr>
        <w:t xml:space="preserve">عَنِ ابْنِ فَضَّالٍ عَنْ حَمَّادٍ عَنِ الْحُسَيْنِ بْنِ الْمُخْتَارِ عَنْ أَبِي نَصْرٍ عَنْ عَامِرِ بْنِ وَاثِلَةَ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قَبْلَ السَّاعَةِ لَا بُدَّ مِنْهَا السُّفْيَانِيُّ وَ الدَّجَّالُ وَ الدُّخَانُ وَ الدَّابَّةُ وَ خُرُوجُ الْقَائِمِ وَ طُلُوعُ الشَّمْسِ مِنْ مَغْرِبِهَا وَ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خَسْفٌ بِالْمَشْرِقِ وَ خَسْفٌ بِجَزِيرَةِ الْعَرَبِ وَ نَارٌ تَخْرُجُ مِنْ قَعْرِ عَدَنَ تَسُوقُ النَّاسَ إِلَى الْمَحْشَرِ</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و صدره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الشفاء عن أمير المؤمنين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نحوه مختصرا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عن حذيفة بن أسيد،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نحوه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ماجة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الترمذي في 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نعيم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داود الطيالسي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بأسانيدهم عن أبي الطفيل كما في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الحاكم في مستدركه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واثلة بن الأسقع عنه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ابْنِ فَضَّالٍ عَنْ حَمَّادٍ عَنْ إِبْرَاهِيمَ بْنِ عُمَرَ عَنْ عُمَرَ بْنِ حَنْظَلَةَ</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و أخرى في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 العجليّ البكري الكوفيّ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w:t>
      </w:r>
    </w:p>
    <w:p>
      <w:pPr>
        <w:pStyle w:val="BookText"/>
        <w:rPr/>
      </w:pPr>
      <w:r>
        <w:rPr>
          <w:rFonts w:ascii="Amiri" w:hAnsi="Amiri" w:eastAsia="Amiri" w:cs="Amiri"/>
          <w:color w:val="111111"/>
          <w:sz w:val="28"/>
          <w:sz w:val="28"/>
          <w:szCs w:val="28"/>
          <w:rtl w:val="true"/>
          <w:lang w:bidi="ar-SA"/>
        </w:rPr>
        <w:t>مِنَ الْعَلَامَاتِ الصَّيْحَةُ وَ السُّفْيَانِيُّ وَ الْخَسْفُ بِالْبَيْدَاءِ وَ خُرُوجُ الْيَمَانِيِّ وَ قَتْلُ النَّفْسِ الزَّكِيَّةِ</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باسنادهما عن عمر بن حنظلة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 أيضا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المحجّة للبحرانيّ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عمر بن حنظلة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أيضا ص</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و في البرهان للمتقي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عليه السلام باختلاف يسير، و الظاهر أنّه اشتبه به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تخريجات بسند آخر تركناه رعاية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عَنِ الْحَسَنِ بْنِ عَلِيٍّ الْوَشَّاءِ عَنْ أَحْمَدَ بْنِ عَائِذٍ</w:t>
      </w:r>
      <w:r>
        <w:rPr>
          <w:rStyle w:val="FootnoteAnchor"/>
          <w:rtl w:val="true"/>
        </w:rPr>
        <w:footnoteReference w:id="2250"/>
      </w:r>
      <w:r>
        <w:rPr>
          <w:rFonts w:ascii="Amiri" w:hAnsi="Amiri" w:eastAsia="Amiri" w:cs="Amiri"/>
          <w:color w:val="111111"/>
          <w:sz w:val="28"/>
          <w:sz w:val="28"/>
          <w:szCs w:val="28"/>
          <w:rtl w:val="true"/>
          <w:lang w:bidi="ar-SA"/>
        </w:rPr>
        <w:t xml:space="preserve">عَنْ أَبِي خَدِيجَةَ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حَتَّى يَخْرُجَ اثْنَا عَشَرَ مِنْ بَنِي هَاشِمٍ كُلُّهُمْ يَدْعُو إِلَى نَفْسِهِ</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عَبْدِ اللَّهِ بْنِ جَبَلَةَ عَنْ أَبِي عَمَّارٍ</w:t>
      </w:r>
      <w:r>
        <w:rPr>
          <w:rStyle w:val="FootnoteAnchor"/>
          <w:rtl w:val="true"/>
        </w:rPr>
        <w:footnoteReference w:id="2252"/>
      </w:r>
      <w:r>
        <w:rPr>
          <w:rFonts w:ascii="Amiri" w:hAnsi="Amiri" w:eastAsia="Amiri" w:cs="Amiri"/>
          <w:color w:val="111111"/>
          <w:sz w:val="28"/>
          <w:sz w:val="28"/>
          <w:szCs w:val="28"/>
          <w:rtl w:val="true"/>
          <w:lang w:bidi="ar-SA"/>
        </w:rPr>
        <w:t xml:space="preserve">عَنْ عَلِيِّ بْنِ أَبِي </w:t>
      </w:r>
    </w:p>
    <w:p>
      <w:pPr>
        <w:pStyle w:val="BookText"/>
        <w:rPr/>
      </w:pPr>
      <w:r>
        <w:rPr>
          <w:rFonts w:ascii="Amiri" w:hAnsi="Amiri" w:eastAsia="Amiri" w:cs="Amiri"/>
          <w:color w:val="111111"/>
          <w:sz w:val="28"/>
          <w:sz w:val="28"/>
          <w:szCs w:val="28"/>
          <w:rtl w:val="true"/>
          <w:lang w:bidi="ar-SA"/>
        </w:rPr>
        <w:t>الْمُغِيرَةِ عَنْ عَبْدِ اللَّهِ بْنِ شَرِيكٍ الْعَامِرِيِّ عَنْ عَمِيرَةَ بِنْتِ نُفَيْلٍ</w:t>
      </w:r>
      <w:r>
        <w:rPr>
          <w:rStyle w:val="FootnoteAnchor"/>
          <w:rtl w:val="true"/>
        </w:rPr>
        <w:footnoteReference w:id="2253"/>
      </w:r>
      <w:r>
        <w:rPr>
          <w:rFonts w:ascii="Amiri" w:hAnsi="Amiri" w:eastAsia="Amiri" w:cs="Amiri"/>
          <w:color w:val="111111"/>
          <w:sz w:val="28"/>
          <w:sz w:val="28"/>
          <w:szCs w:val="28"/>
          <w:rtl w:val="true"/>
          <w:lang w:bidi="ar-SA"/>
        </w:rPr>
        <w:t>قَالَتْ سَمِعْتُ الْحَسَنَ بْنَ عَلِيٍّ ع</w:t>
      </w:r>
      <w:r>
        <w:rPr>
          <w:rStyle w:val="FootnoteAnchor"/>
          <w:rtl w:val="true"/>
        </w:rPr>
        <w:footnoteReference w:id="2254"/>
      </w:r>
      <w:r>
        <w:rPr>
          <w:rFonts w:ascii="Amiri" w:hAnsi="Amiri" w:eastAsia="Amiri" w:cs="Amiri"/>
          <w:color w:val="111111"/>
          <w:sz w:val="28"/>
          <w:sz w:val="28"/>
          <w:szCs w:val="28"/>
          <w:rtl w:val="true"/>
          <w:lang w:bidi="ar-SA"/>
        </w:rPr>
        <w:t>يَقُولُ لَا يَكُونُ هَذَا الْأَمْرُ الَّذِي تَنْتَظِرُونَ حَتَّى يَبْرَأَ بَعْضُكُمْ مِنْ بَعْضٍ وَ يَلْعَنَ بَعْضُكُمْ بَعْضاً وَ يَتْفُلَ بَعْضُكُمْ فِي وَجْهِ بَعْضٍ وَ حَتَّى يَشْهَدَ بَعْضُكُمْ بِالْكُفْرِ عَلَى بَعْضٍ قُلْتُ مَا فِي ذَلِكَ خَيْرٌ قَالَ</w:t>
      </w:r>
      <w:r>
        <w:rPr>
          <w:rStyle w:val="FootnoteAnchor"/>
          <w:rtl w:val="true"/>
        </w:rPr>
        <w:footnoteReference w:id="2255"/>
      </w:r>
      <w:r>
        <w:rPr>
          <w:rFonts w:ascii="Amiri" w:hAnsi="Amiri" w:eastAsia="Amiri" w:cs="Amiri"/>
          <w:color w:val="111111"/>
          <w:sz w:val="28"/>
          <w:sz w:val="28"/>
          <w:szCs w:val="28"/>
          <w:rtl w:val="true"/>
          <w:lang w:bidi="ar-SA"/>
        </w:rPr>
        <w:t>الْخَيْرُ كُلُّهُ فِي ذَلِكَ عِنْدَ ذَلِكَ يَقُومُ قَائِمُنَا فَيَرْفَعُ ذَلِكَ كُلَّهُ</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جبلّة باختلاف يسير،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عليهما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فرائد فوائد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الحسين بن عليّ عليهما السلام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عليه السلام نحوه و الظاهر أنّه اشتبه به أبي عبد اللّه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الْفَضْلُ عَنْ عَلِيِّ بْنِ أَسْبَاطٍ عَنْ مُحَمَّدِ بْنِ أَبِي الْبِلَادِ</w:t>
      </w:r>
      <w:r>
        <w:rPr>
          <w:rStyle w:val="FootnoteAnchor"/>
          <w:rtl w:val="true"/>
        </w:rPr>
        <w:footnoteReference w:id="2257"/>
      </w:r>
      <w:r>
        <w:rPr>
          <w:rFonts w:ascii="Amiri" w:hAnsi="Amiri" w:eastAsia="Amiri" w:cs="Amiri"/>
          <w:color w:val="111111"/>
          <w:sz w:val="28"/>
          <w:sz w:val="28"/>
          <w:szCs w:val="28"/>
          <w:rtl w:val="true"/>
          <w:lang w:bidi="ar-SA"/>
        </w:rPr>
        <w:t>عَنْ عَلِيِّ بْنِ مُحَمَّدٍ الْأَوْدِيِ</w:t>
      </w:r>
      <w:r>
        <w:rPr>
          <w:rStyle w:val="FootnoteAnchor"/>
          <w:rtl w:val="true"/>
        </w:rPr>
        <w:footnoteReference w:id="2258"/>
      </w:r>
      <w:r>
        <w:rPr>
          <w:rFonts w:ascii="Amiri" w:hAnsi="Amiri" w:eastAsia="Amiri" w:cs="Amiri"/>
          <w:color w:val="111111"/>
          <w:sz w:val="28"/>
          <w:sz w:val="28"/>
          <w:szCs w:val="28"/>
          <w:rtl w:val="true"/>
          <w:lang w:bidi="ar-SA"/>
        </w:rPr>
        <w:t xml:space="preserve">عَنْ أَبِيهِ عَنْ جَدِّهِ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الْقَائِمِ مَوْتٌ أَحْمَرُ وَ مَوْتٌ أَبْيَضُ وَ جَرَادٌ فِي حِينِهِ وَ جَرَادٌ فِي غَيْرِ حِينِهِ أَحْمَرُ كَأَلْوَانِ الدَّمِ فَأَمَّا الْمَوْتُ الْأَحْمَرُ فَالسَّيْفُ وَ أَمَّا الْمَوْتُ الْأَبْيَضُ فَالطَّاعُونُ</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بن أبي البلاد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الأودي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يزيد الأزدي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البلاد مثله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عَبْدِ اللَّهِ عَنِ الْحَسَنِ بْنِ عَلِيٍّ الزَّيْتُونِيِّ وَ عَبْدِ اللَّهِ بْنِ جَعْفَرٍ لَلْحِمْيَرِيِّ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Style w:val="FootnoteAnchor"/>
          <w:rtl w:val="true"/>
        </w:rPr>
        <w:footnoteReference w:id="2260"/>
      </w:r>
      <w:r>
        <w:rPr>
          <w:rFonts w:ascii="Amiri" w:hAnsi="Amiri" w:eastAsia="Amiri" w:cs="Amiri"/>
          <w:color w:val="111111"/>
          <w:sz w:val="28"/>
          <w:sz w:val="28"/>
          <w:szCs w:val="28"/>
          <w:rtl w:val="true"/>
          <w:lang w:bidi="ar-SA"/>
        </w:rPr>
        <w:t xml:space="preserve">عَنْ أَحْمَدَ بْنِ هِلَالٍ الْعَبَرْتَائِيِّ عَنِ الْحَسَنِ بْنِ مَحْبُوبٍ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اخْتَصَرْنَا</w:t>
      </w:r>
      <w:r>
        <w:rPr>
          <w:rStyle w:val="FootnoteAnchor"/>
          <w:rtl w:val="true"/>
        </w:rPr>
        <w:footnoteReference w:id="2261"/>
      </w:r>
      <w:r>
        <w:rPr>
          <w:rFonts w:ascii="Amiri" w:hAnsi="Amiri" w:eastAsia="Amiri" w:cs="Amiri"/>
          <w:color w:val="111111"/>
          <w:sz w:val="28"/>
          <w:sz w:val="28"/>
          <w:szCs w:val="28"/>
          <w:rtl w:val="true"/>
          <w:lang w:bidi="ar-SA"/>
        </w:rPr>
        <w:t>مِنْهُ مَوْضِعَ الْحَاجَةِ أَنَّهُ قَالَ لَا بُدَّ مِنْ فِتْنَةٍ صَمَّاءَ صَيْلَمٍ</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كالحيّة الصماء التي لا تقبل الرقى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فِيهَا كُلُّ بِطَانَةٍ وَ وَلِيجَةٍ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الدخيلة و خاصتك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عِنْدَ فِقْدَانِ الشِّيعَةِ الثَّالِثَ مِنْ وُلْدِي يَبْكِي عَلَيْهِ أَهْلُ السَّمَاءِ وَ أَهْلُ الْأَرْضِ وَ كَمْ مِنْ مُؤْمِنٍ مُتَأَسِّفٍ حَرَّانَ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حَزِينٍ عِنْدَ فَقْدِ الْمَاءِ الْمَعِينِ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كَأَنِّي بِهِمْ أَسَرَّ مَا يَكُونُونَ وَ قَدْ نُودُوا نِدَاءً يَسْمَعُهُ مَنْ بَعُدَ كَمَا يَسْمَعُهُ مَنْ قَرُبَ يَكُونُ رَحْمَةً لِلْمُؤْمِنِينَ وَ عَذَاباً لِلْكَافِرِينَ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وَ أَيُّ نِدَاءٍ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يُنَادُونَ فِي رَجَبٍ ثَلَاثَةَ أَصْوَاتٍ مِنَ السَّمَاءِ صَوْتاً مِنْهَا أَلا لَعْنَةُ اللَّهِ عَلَى الظَّالِمِينَ</w:t>
      </w:r>
      <w:r>
        <w:rPr>
          <w:rStyle w:val="FootnoteAnchor"/>
          <w:rtl w:val="true"/>
        </w:rPr>
        <w:footnoteReference w:id="2263"/>
      </w:r>
      <w:r>
        <w:rPr>
          <w:rFonts w:ascii="Amiri" w:hAnsi="Amiri" w:eastAsia="Amiri" w:cs="Amiri"/>
          <w:color w:val="111111"/>
          <w:sz w:val="28"/>
          <w:sz w:val="28"/>
          <w:szCs w:val="28"/>
          <w:rtl w:val="true"/>
          <w:lang w:bidi="ar-SA"/>
        </w:rPr>
        <w:t>وَ الصَّوْتُ الثَّانِي أَزِفَتِ الْآزِفَةُ</w:t>
      </w:r>
      <w:r>
        <w:rPr>
          <w:rStyle w:val="FootnoteAnchor"/>
          <w:rtl w:val="true"/>
        </w:rPr>
        <w:footnoteReference w:id="2264"/>
      </w:r>
      <w:r>
        <w:rPr>
          <w:rFonts w:ascii="Amiri" w:hAnsi="Amiri" w:eastAsia="Amiri" w:cs="Amiri"/>
          <w:color w:val="111111"/>
          <w:sz w:val="28"/>
          <w:sz w:val="28"/>
          <w:szCs w:val="28"/>
          <w:rtl w:val="true"/>
          <w:lang w:bidi="ar-SA"/>
        </w:rPr>
        <w:t>يَا مَعْشَرَ الْمُؤْمِنِينَ وَ الصَّوْتُ الثَّالِثُ يَرَوْنَ بَدَناً بَارِزاً نَحْوَ عَيْنِ الشَّمْسِ هَذَا أَمِيرُ الْمُؤْمِنِينَ قَدْ كَرَّ فِي هَلَاكِ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الْحِمْيَرِيِ وَ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Style w:val="FootnoteAnchor"/>
          <w:rtl w:val="true"/>
        </w:rPr>
        <w:footnoteReference w:id="2265"/>
      </w:r>
      <w:r>
        <w:rPr>
          <w:rFonts w:ascii="Amiri" w:hAnsi="Amiri" w:eastAsia="Amiri" w:cs="Amiri"/>
          <w:color w:val="111111"/>
          <w:sz w:val="28"/>
          <w:sz w:val="28"/>
          <w:szCs w:val="28"/>
          <w:rtl w:val="true"/>
          <w:lang w:bidi="ar-SA"/>
        </w:rPr>
        <w:t>بَدَنٌ يُرَى فِي قَرْنِ الشَّمْسِ يَقُولُ إِنَّ اللَّهَ بَعَثَ فُلَاناً فَاسْمَعُوا لَهُ وَ أَطِيعُوا وَ قَالا</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وفاء لا تمنّعا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فَعِنْدَ ذَلِكَ يَأْتِي النَّاسَ الْفَرَجُ وَ تَوَدُّ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 كَانُوا أَحْيَاءً وَ يَشْفِي اللَّهُ صُدُورَ قَوْمٍ 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هلال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قطعة منه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 المذكور ص</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العبرتائي صدره مفصّلا، إلّا أنّه اشتبه في البحار في سند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هلال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مختصرا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عَنْ نَصْرِ بْنِ مُزَاحِمٍ عَنِ ابْنِ لَهِيعَةَ</w:t>
      </w:r>
      <w:r>
        <w:rPr>
          <w:rStyle w:val="FootnoteAnchor"/>
          <w:rtl w:val="true"/>
        </w:rPr>
        <w:footnoteReference w:id="2267"/>
      </w:r>
      <w:r>
        <w:rPr>
          <w:rFonts w:ascii="Amiri" w:hAnsi="Amiri" w:eastAsia="Amiri" w:cs="Amiri"/>
          <w:color w:val="111111"/>
          <w:sz w:val="28"/>
          <w:sz w:val="28"/>
          <w:szCs w:val="28"/>
          <w:rtl w:val="true"/>
          <w:lang w:bidi="ar-SA"/>
        </w:rPr>
        <w:t>عَنْ أَبِي زُرْعَةَ عَنْ عَبْدِ اللَّهِ بْنِ رَزِينٍ عَنْ عَمَّارِ بْنِ يَاسِرِ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أَهْلِ بَيْتِ نَبِيِّكُمْ فِي آخِرِ الزَّمَانِ فَالْزَمُوا الْأَرْضَ وَ كُفُّوا حَتَّى تَرَوْا قَادَتَهَا فَإِذَا خَالَفَ التُّرْكُ الرُّومَ وَ كَثُرَتِ الْحُرُوبُ فِي الْأَرْضِ يُنَادِي مُنَادٍ عَلَى سُورِ دِمَشْقَ وَيْلٌ لَازِمٌ مِنْ شَرٍّ قَدِ اقْتَرَبَ وَ يَخْرَبُ</w:t>
      </w:r>
      <w:r>
        <w:rPr>
          <w:rStyle w:val="FootnoteAnchor"/>
          <w:rtl w:val="true"/>
        </w:rPr>
        <w:footnoteReference w:id="2268"/>
      </w:r>
      <w:r>
        <w:rPr>
          <w:rFonts w:ascii="Amiri" w:hAnsi="Amiri" w:eastAsia="Amiri" w:cs="Amiri"/>
          <w:color w:val="111111"/>
          <w:sz w:val="28"/>
          <w:sz w:val="28"/>
          <w:szCs w:val="28"/>
          <w:rtl w:val="true"/>
          <w:lang w:bidi="ar-SA"/>
        </w:rPr>
        <w:t>حَائِطُ مَسْجِدِهَا</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و صدره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عَنِ ابْنِ أَبِي نَجْرَانَ عَنْ مُحَمَّدِ بْنِ سِنَانٍ عَنْ أَبِي الْجَارُودِ عَنْ مُحَمَّدِ بْنِ بِشْرٍ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قَدْ طَالَ هَذَا الْأَمْرُ حَتَّى مَتَى قَالَ فَحَرَّكَ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ذَلِكَ وَ لَمْ يَعَضَّ الزَّمَانُ أَنَّى يَكُونُ ذَلِكَ وَ لَمْ يَجْفُوا الْإِخْوَانُ أَنَّى يَكُونُ ذَلِكَ وَ لَمْ يَظْلِمِ السُّلْطَانُ أَنَّى يَكُونُ ذَلِكَ وَ لَمْ يَقُمِ الزِّنْدِيقُ مِنْ قَزْوِينَ فَيَهْتِكَ سُتُورَهَا وَ يُكَفِّرَ صُدُورَهَا وَ يُغَيِّرَ سُورَهَا وَ يُذْهِبَ بَهْجَتَهَا</w:t>
      </w:r>
      <w:r>
        <w:rPr>
          <w:rStyle w:val="FootnoteAnchor"/>
          <w:rtl w:val="true"/>
        </w:rPr>
        <w:footnoteReference w:id="2270"/>
      </w:r>
      <w:r>
        <w:rPr>
          <w:rFonts w:ascii="Amiri" w:hAnsi="Amiri" w:eastAsia="Amiri" w:cs="Amiri"/>
          <w:color w:val="111111"/>
          <w:sz w:val="28"/>
          <w:sz w:val="28"/>
          <w:szCs w:val="28"/>
          <w:rtl w:val="true"/>
          <w:lang w:bidi="ar-SA"/>
        </w:rPr>
        <w:t>مَنْ فَرَّ مِنْهُ أَدْرَكَهُ وَ مَنْ حَارَبَهُ قَتَلَهُ وَ مَنِ اعْتَزَلَهُ افْتَقَرَ وَ مَنْ تَابَعَهُ كَفَرَ حَتَّى يَقُومَ بَاكِيَانِ بَاكٍ يَبْكِي عَلَى دِينِهِ وَ بَاكٍ يَبْكِي عَلَى دُنْيَاهُ</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عَنِ الْحَسَنِ بْنِ مَحْبُوبٍ عَنْ عَمْرِو بْنِ أَبِي الْمِقْدَامِ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تُحَرِّكْ يَداً وَ لَا رِجْلًا حَتَّى تَرَى عَلَامَاتٍ أَذْكُرُهَا لَكَ وَ مَا أَرَاكَ 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 بَنِي فُلَانٍ</w:t>
      </w:r>
      <w:r>
        <w:rPr>
          <w:rStyle w:val="FootnoteAnchor"/>
          <w:rtl w:val="true"/>
        </w:rPr>
        <w:footnoteReference w:id="2272"/>
      </w:r>
      <w:r>
        <w:rPr>
          <w:rFonts w:ascii="Amiri" w:hAnsi="Amiri" w:eastAsia="Amiri" w:cs="Amiri"/>
          <w:color w:val="111111"/>
          <w:sz w:val="28"/>
          <w:sz w:val="28"/>
          <w:szCs w:val="28"/>
          <w:rtl w:val="true"/>
          <w:lang w:bidi="ar-SA"/>
        </w:rPr>
        <w:t>وَ مُنَادٍ يُنَادِي مِنَ السَّمَاءِ وَ يَجِيئُكُمُ الصَّوْتُ مِنْ نَاحِيَةِ دِمَشْقَ بِالْفَتْحِ وَ خَسْفِ قَرْيَةٍ مِنْ قُرَى الشَّامِ تُسَمَّى الْجَابِيَةَ</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و بالقرب منها تلّ يسمّونه تلّ يسمّونه تلّ الجابية، كثير الحيّات،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جابية الجولان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سَتُقْبِلُ إِخْوَانُ التُّرْكِ حَتَّى يَنْزِلُوا الْجَزِيرَةَ وَ سَتُقْبِلُ مَارِقَةُ الرُّومِ حَتَّى يَنْزِلُوا الرَّمْلَةَ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فَتِلْكَ السَّنَةَ فِيهَا اخْتِلَافٌ كَثِيرٌ فِي كُلِّ أَرْضٍ مِنْ نَاحِيَةِ الْمَغْرِبِ فَأَوَّلُ أَرْضٍ تَخْرَبُ الشَّامُ يَخْتَلِفُونَ عِنْدَ ذَلِكَ عَلَى ثَلَاثِ رَايَاتٍ رَايَةِ الأَصْهَبِ وَ رَايَةِ الْأَبْقَعِ وَ رَايَةِ السُّفْيَانِيِ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صدره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أو 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المفيد يرفعه إلى جابر الجعفي 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 أيضا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الثلاثة عن جابر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 عن جابر الجعفي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البرهان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الباقر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الرَّازِيُّ عَنِ الْمُقَانِعِيِ</w:t>
      </w:r>
      <w:r>
        <w:rPr>
          <w:rStyle w:val="FootnoteAnchor"/>
          <w:rtl w:val="true"/>
        </w:rPr>
        <w:footnoteReference w:id="2274"/>
      </w:r>
      <w:r>
        <w:rPr>
          <w:rFonts w:ascii="Amiri" w:hAnsi="Amiri" w:eastAsia="Amiri" w:cs="Amiri"/>
          <w:color w:val="111111"/>
          <w:sz w:val="28"/>
          <w:sz w:val="28"/>
          <w:szCs w:val="28"/>
          <w:rtl w:val="true"/>
          <w:lang w:bidi="ar-SA"/>
        </w:rPr>
        <w:t>عَنْ بَكَّارِ بْنِ أَحْمَدَ عَنْ حَسَنِ بْنِ حُسَيْنٍ عَنْ عَبْدِ اللَّهِ بْنِ بُكَيْرٍ عَنْ عَبْدِ الْمَلِكِ بْنِ إِسْمَاعِيلَ الْأَسَدِيِّ عَنْ أَبِيهِ قَالَ حَدَّثَنِي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الَّتِي يَقُومُ فِيهَا الْمَهْدِيُّ تَمْطُرُ أَرْبَعاً وَ عِشْرِينَ مَطْرَةً يُرَى أَثَرُهَا وَ بَرَكَتُهَا</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بكير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رَجُلٌ مِنْ بَنِي الْعَبَّاسِ قُقَالُ لَهُ عَبْدُ اللَّهِ وَ هُوَ ذُو الْعَيْنِ</w:t>
      </w:r>
      <w:r>
        <w:rPr>
          <w:rStyle w:val="FootnoteAnchor"/>
          <w:rtl w:val="true"/>
        </w:rPr>
        <w:footnoteReference w:id="2276"/>
      </w:r>
      <w:r>
        <w:rPr>
          <w:rFonts w:ascii="Amiri" w:hAnsi="Amiri" w:eastAsia="Amiri" w:cs="Amiri"/>
          <w:color w:val="111111"/>
          <w:sz w:val="28"/>
          <w:sz w:val="28"/>
          <w:szCs w:val="28"/>
          <w:rtl w:val="true"/>
          <w:lang w:bidi="ar-SA"/>
        </w:rPr>
        <w:t>بِهَا افْتَتَحُوا وَ بِهَا يَخْتِمُونَ وَ هُوَ مِفْتَاحُ الْبَلَاءِ وَ سَيْفُ الْفَنَاءِ</w:t>
      </w:r>
      <w:r>
        <w:rPr>
          <w:rStyle w:val="FootnoteAnchor"/>
          <w:rtl w:val="true"/>
        </w:rPr>
        <w:footnoteReference w:id="2277"/>
      </w:r>
      <w:r>
        <w:rPr>
          <w:rFonts w:ascii="Amiri" w:hAnsi="Amiri" w:eastAsia="Amiri" w:cs="Amiri"/>
          <w:color w:val="111111"/>
          <w:sz w:val="28"/>
          <w:sz w:val="28"/>
          <w:szCs w:val="28"/>
          <w:rtl w:val="true"/>
          <w:lang w:bidi="ar-SA"/>
        </w:rPr>
        <w:t>فَإِذَا قُرِئَ لَهُ كِتَابٌ بِالشَّامِ مِنْ عَبْدِ اللَّهِ عَبْدِ اللَّهِ أَمِيرِ الْمُؤْمِنِينَ لَمْ تَلْبَثُوا أَنْ يَبْلُغَكُمْ إِنَّ كِتَاباً قُرِئَ عَلَى مِنْبَرِ مِصْرَ مِنْ عَبْدِ اللَّهِ عَبْدِ الرَّحْمَنِ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لِبَنِي الْعَبَّاسِ حَتَّى يَبْلُغَكُمْ كِتَابٌ قُرِئَ بِمِصْرَ مِنْ عَبْدِ اللَّهِ عَبْدِ الرَّحْمَنِ أَمِيرِ الْمُؤْمِنِينَ وَ إِذَا كَانَ ذَلِكَ فَهُوَ زَوَالُ مُلْكِهِمْ وَ انْقِطَاعُ مُدَّتِهِمْ فَإِذَا قُرِئَ عَلَيْكُمْ أَوَّلَ النَّهَارِ لِبَنِي الْعَبَّاسِ مِنْ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Style w:val="FootnoteAnchor"/>
          <w:rtl w:val="true"/>
        </w:rPr>
        <w:footnoteReference w:id="2278"/>
      </w:r>
      <w:r>
        <w:rPr>
          <w:rFonts w:ascii="Amiri" w:hAnsi="Amiri" w:eastAsia="Amiri" w:cs="Amiri"/>
          <w:color w:val="111111"/>
          <w:sz w:val="28"/>
          <w:sz w:val="28"/>
          <w:szCs w:val="28"/>
          <w:rtl w:val="true"/>
          <w:lang w:bidi="ar-SA"/>
        </w:rPr>
        <w:t xml:space="preserve">أَمِيرِ الْمُؤْمِنِينَ فَانْتَظِرُوا كِتَاباً يُقْرَأُ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آخِرِ النَّهَارِ</w:t>
      </w:r>
      <w:r>
        <w:rPr>
          <w:rFonts w:eastAsia="Amiri" w:cs="Amiri" w:ascii="Amiri" w:hAnsi="Amiri"/>
          <w:color w:val="111111"/>
          <w:sz w:val="28"/>
          <w:szCs w:val="28"/>
          <w:rtl w:val="true"/>
          <w:lang w:bidi="ar-SA"/>
        </w:rPr>
        <w:t>]</w:t>
      </w:r>
      <w:r>
        <w:rPr>
          <w:rStyle w:val="FootnoteAnchor"/>
          <w:rtl w:val="true"/>
        </w:rPr>
        <w:footnoteReference w:id="2279"/>
      </w:r>
      <w:r>
        <w:rPr>
          <w:rFonts w:ascii="Amiri" w:hAnsi="Amiri" w:eastAsia="Amiri" w:cs="Amiri"/>
          <w:color w:val="111111"/>
          <w:sz w:val="28"/>
          <w:sz w:val="28"/>
          <w:szCs w:val="28"/>
          <w:rtl w:val="true"/>
          <w:lang w:bidi="ar-SA"/>
        </w:rPr>
        <w:t>مِنْ عَبْدِ اللَّهِ عَبْدِ الرَّحْمَنِ أَمِيرِ الْمُؤْمِنِينَ وَ وَيْلٌ لِعَبْدِ اللَّهِ مِنْ عَبْدِ الرَّحْمَنِ</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ع </w:t>
      </w:r>
    </w:p>
    <w:p>
      <w:pPr>
        <w:pStyle w:val="BookText"/>
        <w:rPr/>
      </w:pPr>
      <w:r>
        <w:rPr>
          <w:rFonts w:ascii="Amiri" w:hAnsi="Amiri" w:eastAsia="Amiri" w:cs="Amiri"/>
          <w:color w:val="111111"/>
          <w:sz w:val="28"/>
          <w:sz w:val="28"/>
          <w:szCs w:val="28"/>
          <w:rtl w:val="true"/>
          <w:lang w:bidi="ar-SA"/>
        </w:rPr>
        <w:t>صِفْ لِي خُرُوجَ الْمَهْدِيِّ وَ عَرِّفْنِي دَلَائِلَهُ وَ عَلَامَاتِهِ فَقَالَ يَكُونُ قَبْلَ خُرُوجِهِ خُرُوجُ رَجُلٍ يُقَالُ لَهُ عَوْفٌ السُّلَمِيُّ بِأَرْضِ الْجَزِيرَةِ وَ يَكُونُ مَأْوَاهُ تِكْرِيتٌ</w:t>
      </w:r>
      <w:r>
        <w:rPr>
          <w:rStyle w:val="FootnoteAnchor"/>
          <w:rtl w:val="true"/>
        </w:rPr>
        <w:footnoteReference w:id="2281"/>
      </w:r>
      <w:r>
        <w:rPr>
          <w:rFonts w:ascii="Amiri" w:hAnsi="Amiri" w:eastAsia="Amiri" w:cs="Amiri"/>
          <w:color w:val="111111"/>
          <w:sz w:val="28"/>
          <w:sz w:val="28"/>
          <w:szCs w:val="28"/>
          <w:rtl w:val="true"/>
          <w:lang w:bidi="ar-SA"/>
        </w:rPr>
        <w:t>وَ قَتْلُهُ بِمَسْجِدِ دِمَشْقَ ثُمَّ يَكُونُ خُرُوجُ شُعَيْبِ بْنِ صَالِحٍ مِنْ سَمَرْقَنْدَ ثُمَّ يَخْرُجُ السُّفْيَانِيُّ الْمَلْعُونُ مِنَ الْوَادِي الْيَابِسِ وَ هُوَ مِنْ وُلْدِ عُتْبَةَ بْنِ أَبِي سُفْيَانَ فَإِذَا ظَهَرَ السُّفْيَانِيُّ اخْتَفَى الْمَهْدِيُّ ثُمَّ يَخْرُجُ بَعْدَ ذَلِكَ</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2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بِقَزْوِينَ رَجُلٌ اسْمُهُ اسْمُ نَبِيٍّ يُسْرِعُ النَّاسُ إِلَى طَاعَتِهِ الْمُشْرِكُ وَ الْمُؤْمِنُ يَمْلَأُ الْجِبَالَ خَوْفاً</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شَاذَانَ عَنْ أَحْمَدَ بْنِ مُحَمَّدِ بْنِ أَبِي نَصْرٍ عَنْ ثَعْلَبَةَ عَنْ بَدْرِ بْنِ الْخَلِيلِ الْأَزْدِيِ</w:t>
      </w:r>
      <w:r>
        <w:rPr>
          <w:rStyle w:val="FootnoteAnchor"/>
          <w:rtl w:val="true"/>
        </w:rPr>
        <w:footnoteReference w:id="2285"/>
      </w:r>
      <w:r>
        <w:rPr>
          <w:rFonts w:ascii="Amiri" w:hAnsi="Amiri" w:eastAsia="Amiri" w:cs="Amiri"/>
          <w:color w:val="111111"/>
          <w:sz w:val="28"/>
          <w:sz w:val="28"/>
          <w:szCs w:val="28"/>
          <w:rtl w:val="true"/>
          <w:lang w:bidi="ar-SA"/>
        </w:rPr>
        <w:t xml:space="preserve">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آيَتَانِ تَكُونَانِ قَبْلَ الْقَائِمِ لَمْ تَكُونَا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تَنْكَسِفُ الشَّمْسُ فِي النِّصْفِ مِنْ شَهْرِ رَمَضَانَ وَ الْقَمَرُ فِي آخِرِهِ فَقَالَ رَجُلٌ يَا ابْنَ رَسُولِ اللَّهِ تَنْكَسِفُ الشَّمْسُ فِي آخِرِ الشَّهْرِ وَ الْقَمَرُ فِي النِّصْفِ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بِمَا تَقُولُ</w:t>
      </w:r>
      <w:r>
        <w:rPr>
          <w:rStyle w:val="FootnoteAnchor"/>
          <w:rtl w:val="true"/>
        </w:rPr>
        <w:footnoteReference w:id="2286"/>
      </w:r>
      <w:r>
        <w:rPr>
          <w:rFonts w:ascii="Amiri" w:hAnsi="Amiri" w:eastAsia="Amiri" w:cs="Amiri"/>
          <w:color w:val="111111"/>
          <w:sz w:val="28"/>
          <w:sz w:val="28"/>
          <w:szCs w:val="28"/>
          <w:rtl w:val="true"/>
          <w:lang w:bidi="ar-SA"/>
        </w:rPr>
        <w:t>وَ لَكِنَّهُمَا آيَتَانِ لَمْ تَكُونَا مُنْذُ هَبَطَ آدَمُ ع</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باختلاف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ثعلبة بن ميمون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البزنطي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الخليل الأسدي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كما في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عَنِ الْحَسَنِ بْنِ عَلِيِّ بْنِ فَضَّالٍ عَنْ ثَعْلَبَةَ عَنْ شُعَيْبٍ الْحَدَّادِ</w:t>
      </w:r>
      <w:r>
        <w:rPr>
          <w:rStyle w:val="FootnoteAnchor"/>
          <w:rtl w:val="true"/>
        </w:rPr>
        <w:footnoteReference w:id="2288"/>
      </w:r>
      <w:r>
        <w:rPr>
          <w:rFonts w:ascii="Amiri" w:hAnsi="Amiri" w:eastAsia="Amiri" w:cs="Amiri"/>
          <w:color w:val="111111"/>
          <w:sz w:val="28"/>
          <w:sz w:val="28"/>
          <w:szCs w:val="28"/>
          <w:rtl w:val="true"/>
          <w:lang w:bidi="ar-SA"/>
        </w:rPr>
        <w:t>عَنْ صَالِحٍ</w:t>
      </w:r>
      <w:r>
        <w:rPr>
          <w:rStyle w:val="FootnoteAnchor"/>
          <w:rtl w:val="true"/>
        </w:rPr>
        <w:footnoteReference w:id="2289"/>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لَيْسَ بَيْنَ قِيَامٍ الْقَائِمِ وَ بَيْنَ قَتْلِ النَّفْسِ الزَّكِيَّةِ إِلَّا خَمْسَ عَشْرَةَ لَيْلَةً</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بن ميمون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عن عبد اللّه بن محمّد الحجّال، عن ثعلبة بن ميمون كما 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نَصْرِ بْنِ مُزَاحِمٍ عَنْ عَمْرِو بْنِ شِمْرٍ عَنْ جَابِرٍ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هَذَا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يَا جَابِرُ وَ لَمَّا تَكْثُرِ الْقَتْلَى بَيْنَ الْحِيرَةِ وَ الْكُوفَةِ</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ابْنِ أَبِي نَجْرَانَ عَنْ مُحَمَّدِ بْنِ سِنَانٍ عَنِ الْحُسَيْنِ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هُدِمَ حَائِطُ مَسْجِدِ الْكُوفَةِ مُؤَخَّرُهُ مِمَّا يَلِي دَارَ عَبْدِ اللَّهِ بْنِ مَسْعُودٍ فَعِنْدَ ذَلِكَ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Style w:val="FootnoteAnchor"/>
          <w:rtl w:val="true"/>
        </w:rPr>
        <w:footnoteReference w:id="2292"/>
      </w:r>
      <w:r>
        <w:rPr>
          <w:rFonts w:ascii="Amiri" w:hAnsi="Amiri" w:eastAsia="Amiri" w:cs="Amiri"/>
          <w:color w:val="111111"/>
          <w:sz w:val="28"/>
          <w:sz w:val="28"/>
          <w:szCs w:val="28"/>
          <w:rtl w:val="true"/>
          <w:lang w:bidi="ar-SA"/>
        </w:rPr>
        <w:t>بَنِي فُلَانٍ أَمَا إِنَّ هَادِمَهُ لَا يَبْنِيهِ</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باختلاف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سنان، عن الحسن بن المختار، عن خالد القلانسي، عن أبي عبد اللّه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الإثبات المذكور ص</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و 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البرهان للمتّقي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بن عليّ عليهما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زواله خروج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هادمه لا يبنيه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الصادق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Style w:val="FootnoteAnchor"/>
          <w:rtl w:val="true"/>
        </w:rPr>
        <w:footnoteReference w:id="2294"/>
      </w:r>
      <w:r>
        <w:rPr>
          <w:rFonts w:ascii="Amiri" w:hAnsi="Amiri" w:eastAsia="Amiri" w:cs="Amiri"/>
          <w:color w:val="111111"/>
          <w:sz w:val="28"/>
          <w:sz w:val="28"/>
          <w:szCs w:val="28"/>
          <w:rtl w:val="true"/>
          <w:lang w:bidi="ar-SA"/>
        </w:rPr>
        <w:t>عَنْ سَيْفِ بْنِ عَمِيرَةَ عَنْ بَكْرِ بْنِ مُحَمَّدٍ الْأَزْدِيِ</w:t>
      </w:r>
      <w:r>
        <w:rPr>
          <w:rStyle w:val="FootnoteAnchor"/>
          <w:rtl w:val="true"/>
        </w:rPr>
        <w:footnoteReference w:id="229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الثَّلَاثَةِ الْخُرَاسَانِيِّ وَ السُّفْيَانِيِّ وَ الْيَمَانِيِّ فِي </w:t>
      </w:r>
    </w:p>
    <w:p>
      <w:pPr>
        <w:pStyle w:val="BookText"/>
        <w:rPr/>
      </w:pPr>
      <w:r>
        <w:rPr>
          <w:rFonts w:ascii="Amiri" w:hAnsi="Amiri" w:eastAsia="Amiri" w:cs="Amiri"/>
          <w:color w:val="111111"/>
          <w:sz w:val="28"/>
          <w:sz w:val="28"/>
          <w:szCs w:val="28"/>
          <w:rtl w:val="true"/>
          <w:lang w:bidi="ar-SA"/>
        </w:rPr>
        <w:t>سَنَةٍ وَاحِدَةٍ فِي شَهْرٍ وَاحِدٍ فِي يَوْمٍ وَاحِدٍ وَ لَيْسَ فِيهَا رَايَةٌ بِأَهْدَى مِنْ رَايَةِ الْيَمَانِيِّ يَهْدِي إِلَى الْحَقِ</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مختصر إثبات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ابْنِ فَضَّالٍ عَنِ ابْنِ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قَبْلَ السُّفْيَانِيِّ مِصْرِيٌّ وَ يَمَانِيٌ</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عُثْمَانَ بْنِ عِيسَى عَنْ دُرُسْتَ بْنِ أَبِي مَنْصُورٍ عَنْ عَمَّارِ بْنِ مَرْوَانَ عَنْ أَبِي بَصِيرٍ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يَضْمَنْ لِي مَوْتَ عَبْدِ اللَّهِ أَضْمَنْ لَهُ الْقَائِمَ ثُمَّ قَالَ إِذَا مَاتَ عَبْدُ اللَّهِ لَمْ يَجْتَمِعِ النَّاسُ بَعْدَهُ عَلَى أَحَدٍ وَ لَمْ يَتَنَاهَ هَذَا الْأَمْرُ دُونَ صَاحِبِكُمْ إِنْ شَاءَ اللَّهُ وَ يَذْهَبُ مُلْكُ السِّنِينَ وَ يَصِيرُ مُلْكُ الشُّهُورِ وَ الْأَيَّامِ فَقُلْتُ يَطُولُ ذَلِكَ قَالَ كَلَّا</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و أورد صدره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مُحَمَّدِ بْنِ عَلِيٍّ عَنْ سَلَّامِ بْنِ عَبْدِ اللَّهِ</w:t>
      </w:r>
      <w:r>
        <w:rPr>
          <w:rStyle w:val="FootnoteAnchor"/>
          <w:rtl w:val="true"/>
        </w:rPr>
        <w:footnoteReference w:id="2299"/>
      </w:r>
      <w:r>
        <w:rPr>
          <w:rFonts w:ascii="Amiri" w:hAnsi="Amiri" w:eastAsia="Amiri" w:cs="Amiri"/>
          <w:color w:val="111111"/>
          <w:sz w:val="28"/>
          <w:sz w:val="28"/>
          <w:szCs w:val="28"/>
          <w:rtl w:val="true"/>
          <w:lang w:bidi="ar-SA"/>
        </w:rPr>
        <w:t>عَنْ أَبِي بَصِيرٍ عَنْ بَكْرِ بْنِ حَرْبٍ</w:t>
      </w:r>
      <w:r>
        <w:rPr>
          <w:rStyle w:val="FootnoteAnchor"/>
          <w:rtl w:val="true"/>
        </w:rPr>
        <w:footnoteReference w:id="230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فَسَادُ </w:t>
      </w:r>
    </w:p>
    <w:p>
      <w:pPr>
        <w:pStyle w:val="BookText"/>
        <w:rPr/>
      </w:pPr>
      <w:r>
        <w:rPr>
          <w:rFonts w:ascii="Amiri" w:hAnsi="Amiri" w:eastAsia="Amiri" w:cs="Amiri"/>
          <w:color w:val="111111"/>
          <w:sz w:val="28"/>
          <w:sz w:val="28"/>
          <w:szCs w:val="28"/>
          <w:rtl w:val="true"/>
          <w:lang w:bidi="ar-SA"/>
        </w:rPr>
        <w:t>مُلْكِ بَنِي فُلَانٍ حَتَّى يَخْتَلِفَ سَيْفَا بَنِي فُلَانٍ فَإِذَا اخْتَلَفَا</w:t>
      </w:r>
      <w:r>
        <w:rPr>
          <w:rStyle w:val="FootnoteAnchor"/>
          <w:rtl w:val="true"/>
        </w:rPr>
        <w:footnoteReference w:id="2301"/>
      </w:r>
      <w:r>
        <w:rPr>
          <w:rFonts w:ascii="Amiri" w:hAnsi="Amiri" w:eastAsia="Amiri" w:cs="Amiri"/>
          <w:color w:val="111111"/>
          <w:sz w:val="28"/>
          <w:sz w:val="28"/>
          <w:szCs w:val="28"/>
          <w:rtl w:val="true"/>
          <w:lang w:bidi="ar-SA"/>
        </w:rPr>
        <w:t>كَانَ عِنْدَ ذَلِكَ فَسَادُ مُلْكِهِمْ</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عَنْ 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عَلَامَاتِ الْفَرَجِ حَدَثاً يَكُونُ بَيْنَ الْحَرَمَيْنِ قُلْتُ وَ 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2303"/>
      </w:r>
      <w:r>
        <w:rPr>
          <w:rFonts w:ascii="Amiri" w:hAnsi="Amiri" w:eastAsia="Amiri" w:cs="Amiri"/>
          <w:color w:val="111111"/>
          <w:sz w:val="28"/>
          <w:sz w:val="28"/>
          <w:szCs w:val="28"/>
          <w:rtl w:val="true"/>
          <w:lang w:bidi="ar-SA"/>
        </w:rPr>
        <w:t>الْحَدَثُ فَقَالَ عَصَبِيَّةٌ تَكُونُ بَيْنَ الْحَرَمَيْنِ وَ يَقْتُلُ فُلَانٌ مِنْ وُلْدِ فُلَانٍ خَمْسَةَ عَشَرَ كَبْشاً</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مختصرا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 المذكور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البزنطي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عَنِ ابْنِ فَضَّالٍ وَ ابْنِ أَبِي نَجْرَانَ عَنْ حَمَّادِ بْنِ عِيسَى عَنْ إِبْرَاهِيمَ بْنِ عُمَرَ الْيَمَانِيِّ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مُلْكُ هَؤُلَاءِ حَتَّى يَسْتَعْرِضُوا</w:t>
      </w:r>
      <w:r>
        <w:rPr>
          <w:rStyle w:val="FootnoteAnchor"/>
          <w:rtl w:val="true"/>
        </w:rPr>
        <w:footnoteReference w:id="2305"/>
      </w:r>
      <w:r>
        <w:rPr>
          <w:rFonts w:ascii="Amiri" w:hAnsi="Amiri" w:eastAsia="Amiri" w:cs="Amiri"/>
          <w:color w:val="111111"/>
          <w:sz w:val="28"/>
          <w:sz w:val="28"/>
          <w:szCs w:val="28"/>
          <w:rtl w:val="true"/>
          <w:lang w:bidi="ar-SA"/>
        </w:rPr>
        <w:t>النَّاسَ بِالْكُوفَةِ يَوْمَ الْجُمُعَةِ لَكَأَنِّي أَنْظُرُ إِلَى رُءُوسٍ تُنْدَرُ</w:t>
      </w:r>
      <w:r>
        <w:rPr>
          <w:rStyle w:val="FootnoteAnchor"/>
          <w:rtl w:val="true"/>
        </w:rPr>
        <w:footnoteReference w:id="2306"/>
      </w:r>
      <w:r>
        <w:rPr>
          <w:rFonts w:ascii="Amiri" w:hAnsi="Amiri" w:eastAsia="Amiri" w:cs="Amiri"/>
          <w:color w:val="111111"/>
          <w:sz w:val="28"/>
          <w:sz w:val="28"/>
          <w:szCs w:val="28"/>
          <w:rtl w:val="true"/>
          <w:lang w:bidi="ar-SA"/>
        </w:rPr>
        <w:t>فِيمَا بَيْنَ الْمَسْجِدِ وَ أَصْحَابِ الصَّابُونِ</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عَلِيِّ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الْفَرَجِ فَقَالَ مَا تُرِيدُ الْإِكْثَارَ أَوْ أُجْمِلُ لَكَ </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2308"/>
      </w:r>
      <w:r>
        <w:rPr>
          <w:rFonts w:ascii="Amiri" w:hAnsi="Amiri" w:eastAsia="Amiri" w:cs="Amiri"/>
          <w:color w:val="111111"/>
          <w:sz w:val="28"/>
          <w:sz w:val="28"/>
          <w:szCs w:val="28"/>
          <w:rtl w:val="true"/>
          <w:lang w:bidi="ar-SA"/>
        </w:rPr>
        <w:t>أُرِيدُ تُجْمِلُهُ لِي فَقَالَ إِذَا تَحَرَّكَتْ رَايَاتُ قَيْسٍ بِمِصْرَ وَ رَايَاتُ كِنْدَةَ بِخُرَاسَانَ أَوْ ذَكَرَ غَيْرَ كِنْدَةَ</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الْحَسَنِ بْنِ مَحْبُوبٍ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الْقَائِمِ لَسَنَةً غَيْدَاقَةً</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المطر الكبار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غيداقة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يَفْسُدُ التَّمْرُ فِي النَّخْلِ فَلَا تَشُكُّوا فِي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أخرجه في الإثبات المذكور ص</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أَحْمَدَ بْنِ عُمَرَ بْنِ سَالِمٍ عَنْ يَحْيَى بْنِ عَلِيٍّ عَنِ الرَّبِيعِ عَنْ أَبِي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الْحَبَشَةُ الْبَيْتَ فَيَكْسِرُونَهُ وَ يُؤْخَذُ الْحَجَرُ فَيُنْصَبُ فِي مَسْجِدِ الْكُوفَةِ</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ابْنِ أَبِي عُمَيْرٍ عَنْ عُمَرَ بْنِ أُذَيْنَةَ عَنْ مُحَمَّدِ بْنِ مُسْلِمٍ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السُّفْيَانِيَّ يَمْلِكُ بَعْدَ ظُهُورِهِ عَلَى الْكُوَرِ الْخَمْسِ حَمْلَ امْرَأَةٍ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حَمْلَ جَمَلٍ وَ هُوَ مِنَ الْأَمْرِ الْمَحْتُومِ الَّذِي لَا بُدَّ مِنْهُ</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إِسْمَاعِيلَ بْنِ مِهْرَانَ عَنْ عُثْمَانَ بْنِ جَبَلَةَ عَنْ عُمَرَ بْنِ أَبَانٍ الْكَلْبِيِّ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بِالسُّفْيَانِيِّ أَوْ لِصَاحِبِ</w:t>
      </w:r>
      <w:r>
        <w:rPr>
          <w:rStyle w:val="FootnoteAnchor"/>
          <w:rtl w:val="true"/>
        </w:rPr>
        <w:footnoteReference w:id="2313"/>
      </w:r>
      <w:r>
        <w:rPr>
          <w:rFonts w:ascii="Amiri" w:hAnsi="Amiri" w:eastAsia="Amiri" w:cs="Amiri"/>
          <w:color w:val="111111"/>
          <w:sz w:val="28"/>
          <w:sz w:val="28"/>
          <w:szCs w:val="28"/>
          <w:rtl w:val="true"/>
          <w:lang w:bidi="ar-SA"/>
        </w:rPr>
        <w:t xml:space="preserve">السُّفْيَانِيِّ قَدْ طَرَحَ رَحْلَهُ فِي رَحْبَتِكُمْ بِالْكُوفَةِ فَنَادَى مُنَادِيهِ مَنْ جَاءَ بِرَأْسِ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w:t>
      </w:r>
      <w:r>
        <w:rPr>
          <w:rFonts w:eastAsia="Amiri" w:cs="Amiri" w:ascii="Amiri" w:hAnsi="Amiri"/>
          <w:color w:val="111111"/>
          <w:sz w:val="28"/>
          <w:szCs w:val="28"/>
          <w:rtl w:val="true"/>
          <w:lang w:bidi="ar-SA"/>
        </w:rPr>
        <w:t>]</w:t>
      </w:r>
      <w:r>
        <w:rPr>
          <w:rStyle w:val="FootnoteAnchor"/>
          <w:rtl w:val="true"/>
        </w:rPr>
        <w:footnoteReference w:id="2314"/>
      </w:r>
      <w:r>
        <w:rPr>
          <w:rFonts w:ascii="Amiri" w:hAnsi="Amiri" w:eastAsia="Amiri" w:cs="Amiri"/>
          <w:color w:val="111111"/>
          <w:sz w:val="28"/>
          <w:sz w:val="28"/>
          <w:szCs w:val="28"/>
          <w:rtl w:val="true"/>
          <w:lang w:bidi="ar-SA"/>
        </w:rPr>
        <w:t>شِيعَةِ عَلِيٍّ فَلَهُ أَلْفُ دِرْهَمٍ فَيَثِبُ الْجَارُ عَلَى جَارِهِ وَ يَقُولُ</w:t>
      </w:r>
      <w:r>
        <w:rPr>
          <w:rStyle w:val="FootnoteAnchor"/>
          <w:rtl w:val="true"/>
        </w:rPr>
        <w:footnoteReference w:id="2315"/>
      </w:r>
      <w:r>
        <w:rPr>
          <w:rFonts w:ascii="Amiri" w:hAnsi="Amiri" w:eastAsia="Amiri" w:cs="Amiri"/>
          <w:color w:val="111111"/>
          <w:sz w:val="28"/>
          <w:sz w:val="28"/>
          <w:szCs w:val="28"/>
          <w:rtl w:val="true"/>
          <w:lang w:bidi="ar-SA"/>
        </w:rPr>
        <w:t xml:space="preserve">هَذَا مِنْهُمْ فَيَضْرِبُ عُنُقَهُ وَ يَأْخُذُ أَلْفَ دِرْهَمٍ أَمَا إِنَّ إِمَارَتَكُمْ يَوْمَئِذٍ لَا تَكُونُ إِلَّا لِأَوْلَادِ الْبَغَايَا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316"/>
      </w:r>
      <w:r>
        <w:rPr>
          <w:rFonts w:ascii="Amiri" w:hAnsi="Amiri" w:eastAsia="Amiri" w:cs="Amiri"/>
          <w:color w:val="111111"/>
          <w:sz w:val="28"/>
          <w:sz w:val="28"/>
          <w:szCs w:val="28"/>
          <w:rtl w:val="true"/>
          <w:lang w:bidi="ar-SA"/>
        </w:rPr>
        <w:t>كَأَنِّي أَنْظُرُ إِلَى صَاحِبِ الْبُرْقُعِ قُلْتُ وَ مَنْ صَاحِبُ الْبُرْقُعِ فَقَالَ رَجُلٌ مِنْكُمْ يَقُولُ بِقَوْلِكُمْ يَلْبَسُ الْبُرْقُعَ فَيَحُوشُكُمْ</w:t>
      </w:r>
      <w:r>
        <w:rPr>
          <w:rStyle w:val="FootnoteAnchor"/>
          <w:rtl w:val="true"/>
        </w:rPr>
        <w:footnoteReference w:id="2317"/>
      </w:r>
      <w:r>
        <w:rPr>
          <w:rFonts w:ascii="Amiri" w:hAnsi="Amiri" w:eastAsia="Amiri" w:cs="Amiri"/>
          <w:color w:val="111111"/>
          <w:sz w:val="28"/>
          <w:sz w:val="28"/>
          <w:szCs w:val="28"/>
          <w:rtl w:val="true"/>
          <w:lang w:bidi="ar-SA"/>
        </w:rPr>
        <w:t>فَيَعْرِفُكُمْ وَ لَا تَعْرِفُونَهُ فَيَغْمِزُ</w:t>
      </w:r>
      <w:r>
        <w:rPr>
          <w:rStyle w:val="FootnoteAnchor"/>
          <w:rtl w:val="true"/>
        </w:rPr>
        <w:footnoteReference w:id="2318"/>
      </w:r>
      <w:r>
        <w:rPr>
          <w:rFonts w:ascii="Amiri" w:hAnsi="Amiri" w:eastAsia="Amiri" w:cs="Amiri"/>
          <w:color w:val="111111"/>
          <w:sz w:val="28"/>
          <w:sz w:val="28"/>
          <w:szCs w:val="28"/>
          <w:rtl w:val="true"/>
          <w:lang w:bidi="ar-SA"/>
        </w:rPr>
        <w:t xml:space="preserve">بِكُمْ رَجُلًا رَجُلًا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2319"/>
      </w:r>
      <w:r>
        <w:rPr>
          <w:rFonts w:ascii="Amiri" w:hAnsi="Amiri" w:eastAsia="Amiri" w:cs="Amiri"/>
          <w:color w:val="111111"/>
          <w:sz w:val="28"/>
          <w:sz w:val="28"/>
          <w:szCs w:val="28"/>
          <w:rtl w:val="true"/>
          <w:lang w:bidi="ar-SA"/>
        </w:rPr>
        <w:t>لَا يَكُونُ إِلَّا ابْنَ بَغِيٍ</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عَلِيِّ بْنِ الْحَكَمِ عَنِ الْمُثَنَّى 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لَيَنْصُرَنَّ اللَّهُ هَذَا الْأَمْرَ بِمَنْ لَا خَلَاقَ لَهُ</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أو أنّه عند ظهور القائم عليه السلام يشتغل بعبادة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 جَاءَ أَمْرُنَا لَقَدْ خَرَجَ مِنْهُ مَنْ هُوَ الْيَوْمَ مُقِيمٌ عَلَى عِبَادَةِ الْأَوْثَانِ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الْحِمَّانِيِ</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و عنونه في تهذيب التهذيب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الحميد بن عبد اللّه بن ميمون بن عبد الرحمن الحماني مات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الْأَجْلَحِ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الكافية بعد ذكر حديث سنده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عن الأجلح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صحيح الإسناد، واضح الطريق، جليل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في تهذيب الكمال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جعفر بن عون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بن غزوان، مات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أَبِي الْهُذَيْلِ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يَجْتَمِعَ كُلُّ مُؤْمِنٍ بِالْكُوفَةِ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الرَّازِيُّ عَنْ مُحَمَّدِ بْنِ إِسْحَاقَ الْمُقْرِئِ عَنِ الْمُقَانِعِيِ</w:t>
      </w:r>
      <w:r>
        <w:rPr>
          <w:rStyle w:val="FootnoteAnchor"/>
          <w:rtl w:val="true"/>
        </w:rPr>
        <w:footnoteReference w:id="2323"/>
      </w:r>
      <w:r>
        <w:rPr>
          <w:rFonts w:ascii="Amiri" w:hAnsi="Amiri" w:eastAsia="Amiri" w:cs="Amiri"/>
          <w:color w:val="111111"/>
          <w:sz w:val="28"/>
          <w:sz w:val="28"/>
          <w:szCs w:val="28"/>
          <w:rtl w:val="true"/>
          <w:lang w:bidi="ar-SA"/>
        </w:rPr>
        <w:t>عَنْ بَكَّارٍ عَنْ إِبْرَاهِيمَ بْنِ مُحَمَّدٍ عَنْ جَعْفَرِ بْنِ سَعِيدٍ</w:t>
      </w:r>
      <w:r>
        <w:rPr>
          <w:rStyle w:val="FootnoteAnchor"/>
          <w:rtl w:val="true"/>
        </w:rPr>
        <w:footnoteReference w:id="2324"/>
      </w:r>
      <w:r>
        <w:rPr>
          <w:rFonts w:ascii="Amiri" w:hAnsi="Amiri" w:eastAsia="Amiri" w:cs="Amiri"/>
          <w:color w:val="111111"/>
          <w:sz w:val="28"/>
          <w:sz w:val="28"/>
          <w:szCs w:val="28"/>
          <w:rtl w:val="true"/>
          <w:lang w:bidi="ar-SA"/>
        </w:rPr>
        <w:t>الْأَسَدِيِّ عَنْ أَبِيهِ</w:t>
      </w:r>
      <w:r>
        <w:rPr>
          <w:rStyle w:val="FootnoteAnchor"/>
          <w:rtl w:val="true"/>
        </w:rPr>
        <w:footnoteReference w:id="232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أَوْ سَنَةَ الْفَتْحِ يَنْشَقُ</w:t>
      </w:r>
      <w:r>
        <w:rPr>
          <w:rStyle w:val="FootnoteAnchor"/>
          <w:rtl w:val="true"/>
        </w:rPr>
        <w:footnoteReference w:id="2326"/>
      </w:r>
      <w:r>
        <w:rPr>
          <w:rFonts w:ascii="Amiri" w:hAnsi="Amiri" w:eastAsia="Amiri" w:cs="Amiri"/>
          <w:color w:val="111111"/>
          <w:sz w:val="28"/>
          <w:sz w:val="28"/>
          <w:szCs w:val="28"/>
          <w:rtl w:val="true"/>
          <w:lang w:bidi="ar-SA"/>
        </w:rPr>
        <w:t>الْفُرَاتُ حَتَّى يَدْخُلَ أَزِقَّةَ الْكُوفَةِ</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إثبات المذكور ص</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كما في الإرشاد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و قد عدّ في لسان الميزان في جملة من روى عن ابن السماك، أبو عليّ بن شاذان، و هو الحسن بن أحمد بن إبراهيم بن الحسن بن محمّد بن شاذان المتوفّى سنة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عَنْ عُثْمَانَ بْنِ أَحْمَدَ السَّمَّاكِ عَنْ إِبْرَاهِيمَ بْنِ عَبْدِ اللَّهِ الْهَاشِمِيِّ عَنْ إِبْرَاهِيمَ بْنِ هَانِئٍ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 نْ نُعَيْمِ بْنِ حَمَّادٍ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سَعِيدٍ أَبِي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الرَّايَاتُ السُّودُ حَتَّى تَخْرُجَ مِنْ خُرَاسَانَ إِلَى الْكُوفَةِ فَإِذَا 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بِالْبَيْعَةِ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أخرجه في الملاحم و الفتن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برهان المتقي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الحاوي للفتاوي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فتن نعيم بن حماد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عَنْ مُحَمَّدِ بْنِ عَلِيٍّ الْكُوفِيِّ عَنْ وُهَيْبِ بْنِ حَفْصٍ 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اسْمُهُ</w:t>
      </w:r>
      <w:r>
        <w:rPr>
          <w:rStyle w:val="FootnoteAnchor"/>
          <w:rtl w:val="true"/>
        </w:rPr>
        <w:footnoteReference w:id="2329"/>
      </w:r>
      <w:r>
        <w:rPr>
          <w:rFonts w:ascii="Amiri" w:hAnsi="Amiri" w:eastAsia="Amiri" w:cs="Amiri"/>
          <w:color w:val="111111"/>
          <w:sz w:val="28"/>
          <w:sz w:val="28"/>
          <w:szCs w:val="28"/>
          <w:rtl w:val="true"/>
          <w:lang w:bidi="ar-SA"/>
        </w:rPr>
        <w:t>لَيْلَةَ ثَلَاثٍ وَ عِشْرِينَ وَ يَقُومُ يَوْمَ عَاشُورَاءَ يَوْمَ قُتِلَ فِيهِ الْحُسَيْنُ بْنُ عَلِيٍّ ع</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قطعة منه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و أورده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كما في الإرشاد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عَنْ مُحَمَّدِ بْنِ عَلِيٍّ عَنْ مُحَمَّدِ بْنِ سِنَانٍ عَنْ حَيِّ بْنِ مَرْوَانَ</w:t>
      </w:r>
      <w:r>
        <w:rPr>
          <w:rStyle w:val="FootnoteAnchor"/>
          <w:rtl w:val="true"/>
        </w:rPr>
        <w:footnoteReference w:id="2331"/>
      </w:r>
      <w:r>
        <w:rPr>
          <w:rFonts w:ascii="Amiri" w:hAnsi="Amiri" w:eastAsia="Amiri" w:cs="Amiri"/>
          <w:color w:val="111111"/>
          <w:sz w:val="28"/>
          <w:sz w:val="28"/>
          <w:szCs w:val="28"/>
          <w:rtl w:val="true"/>
          <w:lang w:bidi="ar-SA"/>
        </w:rPr>
        <w:t>عَنْ عَلِيِّ بْنِ مَهْزِيَارَ</w:t>
      </w:r>
      <w:r>
        <w:rPr>
          <w:rStyle w:val="FootnoteAnchor"/>
          <w:rtl w:val="true"/>
        </w:rPr>
        <w:footnoteReference w:id="2332"/>
      </w:r>
      <w:r>
        <w:rPr>
          <w:rFonts w:ascii="Amiri" w:hAnsi="Amiri" w:eastAsia="Amiri" w:cs="Amiri"/>
          <w:color w:val="111111"/>
          <w:sz w:val="28"/>
          <w:sz w:val="28"/>
          <w:szCs w:val="28"/>
          <w:rtl w:val="true"/>
          <w:lang w:bidi="ar-SA"/>
        </w:rPr>
        <w:t>قَالَ قَالَ أَبُو جَعْفَرٍ ع</w:t>
      </w:r>
      <w:r>
        <w:rPr>
          <w:rStyle w:val="FootnoteAnchor"/>
          <w:rtl w:val="true"/>
        </w:rPr>
        <w:footnoteReference w:id="2333"/>
      </w:r>
      <w:r>
        <w:rPr>
          <w:rFonts w:ascii="Amiri" w:hAnsi="Amiri" w:eastAsia="Amiri" w:cs="Amiri"/>
          <w:color w:val="111111"/>
          <w:sz w:val="28"/>
          <w:sz w:val="28"/>
          <w:szCs w:val="28"/>
          <w:rtl w:val="true"/>
          <w:lang w:bidi="ar-SA"/>
        </w:rPr>
        <w:t>كَأَنِّي بِالْقَائِمِ يَوْمَ عَاشُورَاءَ يَوْمَ السَّبْتِ قَائِماً بَيْنَ الرُّكْنِ وَ الْمَقَامِ بَيْنَ يَدَيْهِ جَبْرَئِيلُ ع</w:t>
      </w:r>
      <w:r>
        <w:rPr>
          <w:rStyle w:val="FootnoteAnchor"/>
          <w:rtl w:val="true"/>
        </w:rPr>
        <w:footnoteReference w:id="2334"/>
      </w:r>
      <w:r>
        <w:rPr>
          <w:rFonts w:ascii="Amiri" w:hAnsi="Amiri" w:eastAsia="Amiri" w:cs="Amiri"/>
          <w:color w:val="111111"/>
          <w:sz w:val="28"/>
          <w:sz w:val="28"/>
          <w:szCs w:val="28"/>
          <w:rtl w:val="true"/>
          <w:lang w:bidi="ar-SA"/>
        </w:rPr>
        <w:t>يُنَادِي الْبَيْعَةَ لِلَّهِ فَيَمْلَأُهَا عَدْلًا كَمَا مُلِئَتْ ظُلْماً وَ جَوْراً</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عَنِ ابْنِ مَحْبُوبٍ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إِلَّا فِي وَتْرٍ مِنَ السِّنِينَ تِسْعٍ وَ ثَلَاثٍ وَ خَمْسٍ وَ إِحْدَى</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أو ثلاث أو خمس أو سبع أو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العرائس الواضحة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جالية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 ظاهرا و في كشف الأستار للنوري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العطر الوردي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أخبار الدول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بصير 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مثله و الحديث أثبتناه من الإثبات و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 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عَنِ ابْنِ مَحْبُوبٍ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مِنَ الْمَحْتُومِ قُلْتُ وَ كَيْفَ يَكُونُ النِّدَاءُ قَالَ يُنَادِي مُنَادٍ مِنَ السَّمَاءِ أَوَّلَ النَّهَارِ أَلَا إِنَّ الْحَقَّ فِي عَلِيٍّ وَ شِيعَتِهِ ثُمَّ يُنَادِي إِبْلِيسُ لَعَنَهُ اللَّهُ فِي آخِرِ النَّهَارِ أَلَا إِنَّ الْحَقَّ فِي عُثْمَانَ وَ شِيعَتِهِ فَعِنْدَ ذَلِكَ يَرْتَابُ الْمُبْطِلُونَ</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و صدره في الاثبات المذكور ص</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بتمامه في ح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و له تخريجات ذكرناها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مَا بَيْنَ الْمَشْرِقِ إِلَى الْمَغْرِبِ فَلَا يَبْقَى رَاقِدٌ إِلَّا قَامَ وَ لَا قَائِمٌ إِلَّا قَعَدَ وَ لَا قَاعِدٌ إِلَّا قَامَ عَلَى رِجْلَيْهِ مِنْ ذَلِكَ الصَّوْتِ وَ هُوَ صَوْتُ جَبْرَئِيلَ الرُّوحِ الْأَمِينِ</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و أورده المتقي الهندي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عليه السلام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صدره في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مضمرا 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إِسْمَاعِيلَ بْنِ عَيَّاشٍ عَنِ الْأَعْمَشِ عَنْ أَبِي وَائِلٍ</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الجماجم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حُذَيْفَةَ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يُبَايَعُ بَيْنَ الرُّكْنِ وَ الْمَقَامِ اسْمُهُ أَحْمَدُ وَ عَبْدُ اللَّهِ وَ الْمَهْدِيُّ فَهَذِهِ أَسْمَاؤُهُ ثَلَاثَتُهَا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ابْنِ أَبِي عُمَرَ وَ ابْنِ بَزِيعٍ</w:t>
      </w:r>
      <w:r>
        <w:rPr>
          <w:rStyle w:val="FootnoteAnchor"/>
          <w:rtl w:val="true"/>
        </w:rPr>
        <w:footnoteReference w:id="2340"/>
      </w:r>
      <w:r>
        <w:rPr>
          <w:rFonts w:ascii="Amiri" w:hAnsi="Amiri" w:eastAsia="Amiri" w:cs="Amiri"/>
          <w:color w:val="111111"/>
          <w:sz w:val="28"/>
          <w:sz w:val="28"/>
          <w:szCs w:val="28"/>
          <w:rtl w:val="true"/>
          <w:lang w:bidi="ar-SA"/>
        </w:rPr>
        <w:t>عَنْ مَنْصُورِ بْنِ يُونُسَ</w:t>
      </w:r>
      <w:r>
        <w:rPr>
          <w:rStyle w:val="FootnoteAnchor"/>
          <w:rtl w:val="true"/>
        </w:rPr>
        <w:footnoteReference w:id="2341"/>
      </w:r>
      <w:r>
        <w:rPr>
          <w:rFonts w:ascii="Amiri" w:hAnsi="Amiri" w:eastAsia="Amiri" w:cs="Amiri"/>
          <w:color w:val="111111"/>
          <w:sz w:val="28"/>
          <w:sz w:val="28"/>
          <w:szCs w:val="28"/>
          <w:rtl w:val="true"/>
          <w:lang w:bidi="ar-SA"/>
        </w:rPr>
        <w:t xml:space="preserve">عَنْ إِسْمَاعِيلَ بْنِ جَابِرٍ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الْقَائِمُ الْكُوفَةَ لَمْ يَبْقَ مُؤْمِنٌ إِلَّا وَ هُوَ بِهَا أَوْ يَجِي‌ءُ</w:t>
      </w:r>
      <w:r>
        <w:rPr>
          <w:rStyle w:val="FootnoteAnchor"/>
          <w:rtl w:val="true"/>
        </w:rPr>
        <w:footnoteReference w:id="2342"/>
      </w:r>
      <w:r>
        <w:rPr>
          <w:rFonts w:ascii="Amiri" w:hAnsi="Amiri" w:eastAsia="Amiri" w:cs="Amiri"/>
          <w:color w:val="111111"/>
          <w:sz w:val="28"/>
          <w:sz w:val="28"/>
          <w:szCs w:val="28"/>
          <w:rtl w:val="true"/>
          <w:lang w:bidi="ar-SA"/>
        </w:rPr>
        <w:t>إِلَيْهَا وَ هُوَ قَوْلُ أَمِيرِ الْمُؤْمِنِينَ ع</w:t>
      </w:r>
      <w:r>
        <w:rPr>
          <w:rStyle w:val="FootnoteAnchor"/>
          <w:rtl w:val="true"/>
        </w:rPr>
        <w:footnoteReference w:id="2343"/>
      </w:r>
      <w:r>
        <w:rPr>
          <w:rFonts w:ascii="Amiri" w:hAnsi="Amiri" w:eastAsia="Amiri" w:cs="Amiri"/>
          <w:color w:val="111111"/>
          <w:sz w:val="28"/>
          <w:sz w:val="28"/>
          <w:szCs w:val="28"/>
          <w:rtl w:val="true"/>
          <w:lang w:bidi="ar-SA"/>
        </w:rPr>
        <w:t>وَ يَقُولُ لِأَصْحَابِهِ سِيرُوا بِنَا إِلَى هَذِهِ الطَّاغِيَةِ فَيَسِيرُ إِلَيْهِ</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و أخرج صدره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نقلا من كتاب الغيبة للسيّد عليّ بن عبد الحميد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باختلاف، و في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 اللَّهِ الْأَشْعَرِيُّ عَنْ مُحَمَّدِ بْنِ عِيسَى بْنِ عُبَيْدٍ عَنْ صَالِحِ بْنِ مُحَمَّدٍ عَنْ هَانِئٍ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الْمُتَمَسِّكُ فِيهَا بِدِينِهِ كَالْخَارِطِ لِلْقَتَادِ بِيَدَيْهِ ثُمَّ قَالَ هَكَذَا بِيَدِهِ فَأَيُّكُمْ يُمْسِكُ شَوْكَ الْقَتَادِ بِيَدِهِ ثُمَّ قَالَ إِنَّ لِصَاحِبِ هَذَا الْأَمْرِ غَيْبَةً فَلْيَتَّقِ اللَّهَ عَبْدٌ وَ لْيَتَمَسَّكْ بِدِينِهِ</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صالح بن خالد عن يمان التمار عن أبي عبد اللّه عليه السلام 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عيسى نحوه، و ذيل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 المذكور أيضا 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عيسى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يمان التمار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عن محمّد بن عيسى، عن صالح بن محمّد، عن أبي عبد اللّه عليه السلام مختصرا باختلاف</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الْفَضْلِ بْنِ شَاذَانَ عَنْ إِسْمَاعِيلَ بْنِ مِهْرَانَ</w:t>
      </w:r>
      <w:r>
        <w:rPr>
          <w:rStyle w:val="FootnoteAnchor"/>
          <w:rtl w:val="true"/>
        </w:rPr>
        <w:footnoteReference w:id="2346"/>
      </w:r>
      <w:r>
        <w:rPr>
          <w:rFonts w:ascii="Amiri" w:hAnsi="Amiri" w:eastAsia="Amiri" w:cs="Amiri"/>
          <w:color w:val="111111"/>
          <w:sz w:val="28"/>
          <w:sz w:val="28"/>
          <w:szCs w:val="28"/>
          <w:rtl w:val="true"/>
          <w:lang w:bidi="ar-SA"/>
        </w:rPr>
        <w:t>عَنْ أَيْمَنَ بْنِ مُحْرِزٍ</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و عدّه البرقي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رِفَاعَةَ بْنِ مُوسَى وَ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أَدْرَكَ قَائِمَ أَهْلِ بَيْتِي وَ هُوَ مُقْتَدٍ بِهِ قَبْلَ قِيَامِهِ يَتَوَلَّى وَلِيَّهُ وَ يَتَبَرَّأُ مِنْ عَدُوِّهِ وَ يَتَوَلَّى الْأَئِمَّةَ الْهَادِيَةَ مِنْ قَبْلِهِ أُولَئِكَ رُفَقَائِي وَ ذَوُو وُدِّي وَ مَوَدَّتِي وَ أَكْرَمُ أُمَّتِي عَلَيَّ قَالَ رِفَاعَةُ وَ أَكْرَمُ خَلْقِ اللَّهِ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باختلاف يسير و اختصار في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معاوية بن وهب، عن أبي حمزة، عن أبي جعفر عليه السلام،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 عن أبي عبد اللّه عليه السلام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قَوْمٌ </w:t>
      </w:r>
    </w:p>
    <w:p>
      <w:pPr>
        <w:pStyle w:val="BookText"/>
        <w:rPr/>
      </w:pPr>
      <w:r>
        <w:rPr>
          <w:rFonts w:ascii="Amiri" w:hAnsi="Amiri" w:eastAsia="Amiri" w:cs="Amiri"/>
          <w:color w:val="111111"/>
          <w:sz w:val="28"/>
          <w:sz w:val="28"/>
          <w:szCs w:val="28"/>
          <w:rtl w:val="true"/>
          <w:lang w:bidi="ar-SA"/>
        </w:rPr>
        <w:t>مِنْ بَعْدِكُمْ الرَّجُلُ الْوَاحِدُ مِنْهُمْ لَهُ أَجْرُ خَمْسِينَ مِنْكُمْ قَالُوا يَا رَسُولَ اللَّهِ نَحْنُ كُنَّا مَعَكَ بِبَدْرٍ وَ أُحُدٍ وَ حُنَيْنٍ وَ نَزَلَ فِينَا الْقُرْآنُ فَقَالَ إِنَّكُمْ لَوْ تَحْمِلُونَ</w:t>
      </w:r>
      <w:r>
        <w:rPr>
          <w:rStyle w:val="FootnoteAnchor"/>
          <w:rtl w:val="true"/>
        </w:rPr>
        <w:footnoteReference w:id="2348"/>
      </w:r>
      <w:r>
        <w:rPr>
          <w:rFonts w:ascii="Amiri" w:hAnsi="Amiri" w:eastAsia="Amiri" w:cs="Amiri"/>
          <w:color w:val="111111"/>
          <w:sz w:val="28"/>
          <w:sz w:val="28"/>
          <w:szCs w:val="28"/>
          <w:rtl w:val="true"/>
          <w:lang w:bidi="ar-SA"/>
        </w:rPr>
        <w:t>لِمَا حُمِّلُوا لَمْ تَصْبِرُوا صَبْرَهُمْ</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و في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النبيّ صلّى اللّه عليه و آله و سلّم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عَنْ أَحْمَدَ بْنِ مُحَمَّدِ بْنِ عِيسَى عَنْ مُحَمَّدِ بْنِ خَالِدٍ الْبَرْقِيِّ عَمَّنْ حَدَّثَهُ</w:t>
      </w:r>
      <w:r>
        <w:rPr>
          <w:rStyle w:val="FootnoteAnchor"/>
          <w:rtl w:val="true"/>
        </w:rPr>
        <w:footnoteReference w:id="2350"/>
      </w:r>
      <w:r>
        <w:rPr>
          <w:rFonts w:ascii="Amiri" w:hAnsi="Amiri" w:eastAsia="Amiri" w:cs="Amiri"/>
          <w:color w:val="111111"/>
          <w:sz w:val="28"/>
          <w:sz w:val="28"/>
          <w:szCs w:val="28"/>
          <w:rtl w:val="true"/>
          <w:lang w:bidi="ar-SA"/>
        </w:rPr>
        <w:t xml:space="preserve">عَنِ الْمُفَضَّلِ بْنِ عُمَرَ الْجُعْفِيِّ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الْعِبَادُ مِنَ</w:t>
      </w:r>
      <w:r>
        <w:rPr>
          <w:rStyle w:val="FootnoteAnchor"/>
          <w:rtl w:val="true"/>
        </w:rPr>
        <w:footnoteReference w:id="2351"/>
      </w:r>
      <w:r>
        <w:rPr>
          <w:rFonts w:ascii="Amiri" w:hAnsi="Amiri" w:eastAsia="Amiri" w:cs="Amiri"/>
          <w:color w:val="111111"/>
          <w:sz w:val="28"/>
          <w:sz w:val="28"/>
          <w:szCs w:val="28"/>
          <w:rtl w:val="true"/>
          <w:lang w:bidi="ar-SA"/>
        </w:rPr>
        <w:t>اللَّهِ وَ أَرْضَى مَا يَكُونُ عَنْهُمْ إِذَا افْتَقَدُوا حُجَّةَ اللَّهِ فَلَمْ يَظْهَرْ لَهُمْ وَ لَمْ يَعْلَمُوا بِمَكَانِهِ وَ هُمْ فِي ذَلِكَ يَعْلَمُونَ أَنَّهُ لَمْ تَبْطُلْ حُجَّةُ اللَّهِ وَ لَا مِيثَاقُهُ فَعِنْدَهَا تَوَقَّعُوا</w:t>
      </w:r>
      <w:r>
        <w:rPr>
          <w:rStyle w:val="FootnoteAnchor"/>
          <w:rtl w:val="true"/>
        </w:rPr>
        <w:footnoteReference w:id="2352"/>
      </w:r>
      <w:r>
        <w:rPr>
          <w:rFonts w:ascii="Amiri" w:hAnsi="Amiri" w:eastAsia="Amiri" w:cs="Amiri"/>
          <w:color w:val="111111"/>
          <w:sz w:val="28"/>
          <w:sz w:val="28"/>
          <w:szCs w:val="28"/>
          <w:rtl w:val="true"/>
          <w:lang w:bidi="ar-SA"/>
        </w:rPr>
        <w:t xml:space="preserve">الْفَرَجَ صَبَاحاً وَ مَسَاءً فَإِنَّ أَشَدَّ مَا يَكُونُ غَضَبُ اللَّهِ عَلَى أَعْدَائِهِ إِذَا افْتَقَدُوا حُجَّتَهُ فَلَمْ يَظْهَرْ لَهُمْ وَ قَدْ عَلِمَ أَنَّ أَوْلِيَاءَهُ لَا يَرْتَابُونَ وَ لَوْ عَلِمَ أَنَّهُمْ يَرْتَابُونَ مَا 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Style w:val="FootnoteAnchor"/>
          <w:rtl w:val="true"/>
        </w:rPr>
        <w:footnoteReference w:id="2353"/>
      </w:r>
      <w:r>
        <w:rPr>
          <w:rFonts w:ascii="Amiri" w:hAnsi="Amiri" w:eastAsia="Amiri" w:cs="Amiri"/>
          <w:color w:val="111111"/>
          <w:sz w:val="28"/>
          <w:sz w:val="28"/>
          <w:szCs w:val="28"/>
          <w:rtl w:val="true"/>
          <w:lang w:bidi="ar-SA"/>
        </w:rPr>
        <w:t>حُجَّتَهُ طَرْفَةَ عَيْنٍ وَ لَا يَكُونُ ذَلِكَ إِلَّا عَلَى رَأْسِ أَشْرَارِ</w:t>
      </w:r>
      <w:r>
        <w:rPr>
          <w:rStyle w:val="FootnoteAnchor"/>
          <w:rtl w:val="true"/>
        </w:rPr>
        <w:footnoteReference w:id="2354"/>
      </w:r>
      <w:r>
        <w:rPr>
          <w:rFonts w:ascii="Amiri" w:hAnsi="Amiri" w:eastAsia="Amiri" w:cs="Amiri"/>
          <w:color w:val="111111"/>
          <w:sz w:val="28"/>
          <w:sz w:val="28"/>
          <w:szCs w:val="28"/>
          <w:rtl w:val="true"/>
          <w:lang w:bidi="ar-SA"/>
        </w:rPr>
        <w:t>النَّاسِ</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محمّد بن يعقوب بإسناده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البرقي باختلاف يسير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عَنِ ابْنِ أَبِي نَجْرَانَ عَنْ مُحَمَّدِ بْنِ سِنَانٍ عَنْ خَالِدٍ الْعَاقُولِيِ</w:t>
      </w:r>
      <w:r>
        <w:rPr>
          <w:rStyle w:val="FootnoteAnchor"/>
          <w:rtl w:val="true"/>
        </w:rPr>
        <w:footnoteReference w:id="2356"/>
      </w:r>
      <w:r>
        <w:rPr>
          <w:rFonts w:ascii="Amiri" w:hAnsi="Amiri" w:eastAsia="Amiri" w:cs="Amiri"/>
          <w:color w:val="111111"/>
          <w:sz w:val="28"/>
          <w:sz w:val="28"/>
          <w:szCs w:val="28"/>
          <w:rtl w:val="true"/>
          <w:lang w:bidi="ar-SA"/>
        </w:rPr>
        <w:t xml:space="preserve">فِي حَدِيثٍ 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تَمُدُّونَ أَعْيُنَكُمْ فَمَا تَسْتَعْجِلُونَ أَ لَسْتُمْ آمِنِينَ أَ لَيْسَ الرَّجُلُ مِنْكُمْ يَخْرُجُ مِنْ بَيْتِهِ فَيَقْضِي حَوَائِجَهُ ثُمَّ يَرْجِعُ لَمْ يُخْتَطَفْ إِنْ كَانَ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w:t>
      </w:r>
      <w:r>
        <w:rPr>
          <w:rStyle w:val="FootnoteAnchor"/>
          <w:rtl w:val="true"/>
        </w:rPr>
        <w:footnoteReference w:id="2357"/>
      </w:r>
      <w:r>
        <w:rPr>
          <w:rFonts w:ascii="Amiri" w:hAnsi="Amiri" w:eastAsia="Amiri" w:cs="Amiri"/>
          <w:color w:val="111111"/>
          <w:sz w:val="28"/>
          <w:sz w:val="28"/>
          <w:szCs w:val="28"/>
          <w:rtl w:val="true"/>
          <w:lang w:bidi="ar-SA"/>
        </w:rPr>
        <w:t>عَلَى مَا أَنْتُمْ عَلَيْهِ لَيُؤْخَذُ الرَّجُلُ مِنْهُمْ فَتُقْطَعُ يَدَاهُ وَ رِجْلَاهُ وَ يُصْلَبُ عَلَى جُذُوعِ النَّخْلِ وَ يُنْشَرُ بِالْمِنْشَارِ ثُمَّ لَا يَعْدُو ذَنْبَ نَفْسِهِ</w:t>
      </w:r>
      <w:r>
        <w:rPr>
          <w:rStyle w:val="FootnoteAnchor"/>
          <w:rtl w:val="true"/>
        </w:rPr>
        <w:footnoteReference w:id="2358"/>
      </w:r>
      <w:r>
        <w:rPr>
          <w:rFonts w:ascii="Amiri" w:hAnsi="Amiri" w:eastAsia="Amiri" w:cs="Amiri"/>
          <w:color w:val="111111"/>
          <w:sz w:val="28"/>
          <w:sz w:val="28"/>
          <w:szCs w:val="28"/>
          <w:rtl w:val="true"/>
          <w:lang w:bidi="ar-SA"/>
        </w:rPr>
        <w:t>ثُمَّ تَلَا هَذِهِ الْآيَةَ 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في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عَنْ مُحَمَّدِ بْنِ عَلِيٍّ عَنْ جَعْفَرِ بْنِ بَشِيرٍ</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البجلي، ثقة جليل القدر، له كتاب، مات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خَالِدِ بْنِ</w:t>
      </w:r>
    </w:p>
    <w:p>
      <w:pPr>
        <w:pStyle w:val="BookText"/>
        <w:rPr/>
      </w:pPr>
      <w:r>
        <w:rPr>
          <w:rFonts w:ascii="Amiri" w:hAnsi="Amiri" w:eastAsia="Amiri" w:cs="Amiri"/>
          <w:color w:val="111111"/>
          <w:sz w:val="28"/>
          <w:sz w:val="28"/>
          <w:szCs w:val="28"/>
          <w:rtl w:val="true"/>
          <w:lang w:bidi="ar-SA"/>
        </w:rPr>
        <w:t>أَبِي عُمَارَةَ</w:t>
      </w:r>
      <w:r>
        <w:rPr>
          <w:rStyle w:val="FootnoteAnchor"/>
          <w:rtl w:val="true"/>
        </w:rPr>
        <w:footnoteReference w:id="2361"/>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مَاتَ مِنْ أَصْحَابِنَا يَنْتَظِرُهُ فَقَالَ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أُتِيَ الْمُؤْمِنُ فِي قَبْرِهِ فَيُقَالُ لَهُ يَا هَذَا إِنَّهُ قَدْ ظَهَرَ صَاحِبُكَ فَإِنْ تَشَأْ أَنْ تَلْحَقَ بِهِ فَالْحَقْ وَ إِنْ تَشَأْ أَنْ تُقِيمَ فِي كَرَامَةِ رَبِّكَ فَأَقِمْ</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و أخرج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الْفَرَجِ فَقَالَ أَ وَ لَسْتَ تَعْلَمُ أَنَّ انْتِظَارَ الْفَرَجِ مِنَ الْفَرَجِ قُلْتُ لَا أَدْرِي إِلَّا أَنْ تُعَلِّمَنِي فَقَالَ نَعَمْ انْتِظَارُ الْفَرَجِ مِنَ الْفَرَجِ</w:t>
      </w:r>
      <w:r>
        <w:rPr>
          <w:rFonts w:eastAsia="Amiri" w:cs="Amiri" w:ascii="Amiri" w:hAnsi="Amiri"/>
          <w:color w:val="111111"/>
          <w:sz w:val="28"/>
          <w:szCs w:val="28"/>
          <w:rtl w:val="true"/>
          <w:lang w:bidi="ar-SA"/>
        </w:rPr>
        <w:t>.</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ابْنِ فَضَّالٍ عَنْ ثَعْلَبَةَ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w:t>
      </w:r>
      <w:r>
        <w:rPr>
          <w:rStyle w:val="FootnoteAnchor"/>
          <w:rtl w:val="true"/>
        </w:rPr>
        <w:footnoteReference w:id="2364"/>
      </w:r>
      <w:r>
        <w:rPr>
          <w:rFonts w:ascii="Amiri" w:hAnsi="Amiri" w:eastAsia="Amiri" w:cs="Amiri"/>
          <w:color w:val="111111"/>
          <w:sz w:val="28"/>
          <w:sz w:val="28"/>
          <w:szCs w:val="28"/>
          <w:rtl w:val="true"/>
          <w:lang w:bidi="ar-SA"/>
        </w:rPr>
        <w:t xml:space="preserve">إِذَا عَرَفْتَهُ لَمْ يَضُرَّكَ تَقَدَّمَ هَذَا الْأَمْرُ أَوْ تَأَخَّرَ وَ مَنْ عَرَفَ إِمَامَهُ ثُمَّ مَاتَ قَبْلَ أَنْ يَرَى هَذَا الْأَمْرَ ثُمَّ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الْأَجْرِ كَمَنْ كَانَ مَعَ الْقَائِمِ فِي فُسْطَاطِهِ</w:t>
      </w:r>
      <w:r>
        <w:rPr>
          <w:rFonts w:eastAsia="Amiri" w:cs="Amiri" w:ascii="Amiri" w:hAnsi="Amiri"/>
          <w:color w:val="111111"/>
          <w:sz w:val="28"/>
          <w:szCs w:val="28"/>
          <w:rtl w:val="true"/>
          <w:lang w:bidi="ar-SA"/>
        </w:rPr>
        <w:t>.</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و أخرج صدره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بسند آخر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عَبْدِ الرَّحْمَنِ بْنِ أَبِي هَاشِمٍ</w:t>
      </w:r>
      <w:r>
        <w:rPr>
          <w:rStyle w:val="FootnoteAnchor"/>
          <w:rtl w:val="true"/>
        </w:rPr>
        <w:footnoteReference w:id="2366"/>
      </w:r>
      <w:r>
        <w:rPr>
          <w:rFonts w:ascii="Amiri" w:hAnsi="Amiri" w:eastAsia="Amiri" w:cs="Amiri"/>
          <w:color w:val="111111"/>
          <w:sz w:val="28"/>
          <w:sz w:val="28"/>
          <w:szCs w:val="28"/>
          <w:rtl w:val="true"/>
          <w:lang w:bidi="ar-SA"/>
        </w:rPr>
        <w:t xml:space="preserve">عَنْ عَلِيِّ بْنِ أَبِي حَمْزَةَ </w:t>
      </w:r>
    </w:p>
    <w:p>
      <w:pPr>
        <w:pStyle w:val="BookText"/>
        <w:rPr/>
      </w:pPr>
      <w:r>
        <w:rPr>
          <w:rFonts w:ascii="Amiri" w:hAnsi="Amiri" w:eastAsia="Amiri" w:cs="Amiri"/>
          <w:color w:val="111111"/>
          <w:sz w:val="28"/>
          <w:sz w:val="28"/>
          <w:szCs w:val="28"/>
          <w:rtl w:val="true"/>
          <w:lang w:bidi="ar-SA"/>
        </w:rPr>
        <w:t xml:space="preserve">عَنْ أَبِي بَصِيرٍ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تَسْتَعْجِلُونَ بِخُرُوجِ الْقَائِمِ فَوَ اللَّهِ مَا لِبَاسُهُ إِلَّا الْغَلِيظُ وَ مَا طَعَامُهُ إِلَّا الشَّعِيرُ الْجَشِبُ</w:t>
      </w:r>
      <w:r>
        <w:rPr>
          <w:rStyle w:val="FootnoteAnchor"/>
          <w:rtl w:val="true"/>
        </w:rPr>
        <w:footnoteReference w:id="2367"/>
      </w:r>
      <w:r>
        <w:rPr>
          <w:rFonts w:ascii="Amiri" w:hAnsi="Amiri" w:eastAsia="Amiri" w:cs="Amiri"/>
          <w:color w:val="111111"/>
          <w:sz w:val="28"/>
          <w:sz w:val="28"/>
          <w:szCs w:val="28"/>
          <w:rtl w:val="true"/>
          <w:lang w:bidi="ar-SA"/>
        </w:rPr>
        <w:t>وَ مَا هُوَ إِلَّا السَّيْفُ وَ الْمَوْتُ تَحْتَ ظِلِّ السَّيْفِ</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بإسناده عن عليّ بن أبي حمزة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صدره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أخرجه في البحار المذكور 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أبي حمزة، عن أبيه و وهيب، عن أبي بصير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بن عليّ عليهم السلام كما في النعمانيّ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ابْنِ فَضَّالٍ عَنِ الْمُثَنَّى الْحَنَّاطِ عَنْ عَبْدِ اللَّهِ بْنِ عَجْلَانَ</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و عدّه ابن شهرآشوب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أصحاب الصادق عليه السلام، و هذا ظاهر عبارة الكشّيّ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هَذَا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مَاتَ قَبْلَ أَنْ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مِثْلُ 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قُتِلَ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عُمَيْرٍ عَنْ جَمِيلِ بْنِ دَرَّاجٍ عَنْ زُرَارَةَ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اللَّهِ أَنْ يُدْخِلَ الضُّلَّالَ الْجَنَّةَ فَقَالَ زُرَارَةُ كَيْفَ ذَلِكَ جُعِلْتُ فِدَاكَ قَالَ يَمُوتُ النَّاطِقُ وَ لَا يَنْطِقُ الصَّامِتُ فَيَمُوتُ الْمَرْءُ بَيْنَهُمَا فَيُدْخِلُهُ اللَّهُ </w:t>
      </w:r>
    </w:p>
    <w:p>
      <w:pPr>
        <w:pStyle w:val="BookText"/>
        <w:rPr/>
      </w:pPr>
      <w:r>
        <w:rPr>
          <w:rFonts w:ascii="Amiri" w:hAnsi="Amiri" w:eastAsia="Amiri" w:cs="Amiri"/>
          <w:color w:val="111111"/>
          <w:sz w:val="28"/>
          <w:sz w:val="28"/>
          <w:szCs w:val="28"/>
          <w:rtl w:val="true"/>
          <w:lang w:bidi="ar-SA"/>
        </w:rPr>
        <w:t>الْجَنَّةَ</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جَمَاعَةٌ عَنْ أَبِي الْمُفَضَّلِ الشَّيْبَانِيِّ عَنْ أَبِي نُعَيْمٍ نَصْرِ بْنِ عِصَامِ بْنِ الْمُغِيرَةِ الْعَمْرِيِّ عَنْ أَبِي يُوسُفَ يَعْقُوبَ بْنِ نُعَيْمِ بْنِ عَمْرٍو قَرْقَارَةَ الْكَاتِبِ عَنْ أَحْمَدَ بْنِ مُحَمَّدٍ الْأَسَدِيِّ عَنْ مُحَمَّدِ بْنِ أَحْمَدَ عَنْ إِسْمَاعِيلَ بْنِ عَيَّاشٍ</w:t>
      </w:r>
      <w:r>
        <w:rPr>
          <w:rStyle w:val="FootnoteAnchor"/>
          <w:rtl w:val="true"/>
        </w:rPr>
        <w:footnoteReference w:id="2371"/>
      </w:r>
      <w:r>
        <w:rPr>
          <w:rFonts w:ascii="Amiri" w:hAnsi="Amiri" w:eastAsia="Amiri" w:cs="Amiri"/>
          <w:color w:val="111111"/>
          <w:sz w:val="28"/>
          <w:sz w:val="28"/>
          <w:szCs w:val="28"/>
          <w:rtl w:val="true"/>
          <w:lang w:bidi="ar-SA"/>
        </w:rPr>
        <w:t>عَنْ مُهَاجِرِ بْنِ حُكَيْمٍ</w:t>
      </w:r>
      <w:r>
        <w:rPr>
          <w:rStyle w:val="FootnoteAnchor"/>
          <w:rtl w:val="true"/>
        </w:rPr>
        <w:footnoteReference w:id="2372"/>
      </w:r>
      <w:r>
        <w:rPr>
          <w:rFonts w:ascii="Amiri" w:hAnsi="Amiri" w:eastAsia="Amiri" w:cs="Amiri"/>
          <w:color w:val="111111"/>
          <w:sz w:val="28"/>
          <w:sz w:val="28"/>
          <w:szCs w:val="28"/>
          <w:rtl w:val="true"/>
          <w:lang w:bidi="ar-SA"/>
        </w:rPr>
        <w:t>عَنْ مُعَاوِيَةَ بْنِ سَعِيدٍ</w:t>
      </w:r>
      <w:r>
        <w:rPr>
          <w:rStyle w:val="FootnoteAnchor"/>
          <w:rtl w:val="true"/>
        </w:rPr>
        <w:footnoteReference w:id="2373"/>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عَلِيُّ بْنُ أَبِي طَالِبٍ ع</w:t>
      </w:r>
      <w:r>
        <w:rPr>
          <w:rStyle w:val="FootnoteAnchor"/>
          <w:rtl w:val="true"/>
        </w:rPr>
        <w:footnoteReference w:id="2374"/>
      </w:r>
      <w:r>
        <w:rPr>
          <w:rFonts w:ascii="Amiri" w:hAnsi="Amiri" w:eastAsia="Amiri" w:cs="Amiri"/>
          <w:color w:val="111111"/>
          <w:sz w:val="28"/>
          <w:sz w:val="28"/>
          <w:szCs w:val="28"/>
          <w:rtl w:val="true"/>
          <w:lang w:bidi="ar-SA"/>
        </w:rPr>
        <w:t>إِذَا اخْتَلَفَ رُمْحَانِ بِالشَّامِ فَهُوَ آيَةٌ مِنْ آيَاتِ اللَّهِ تَعَالَى قِيلَ ثُمَّ مَهْ قَالَ ثُمَّ رَجْفَةٌ تَكُونُ بِالشَّامِ يَهْلِكُ فِيهَا مِائَةُ أَلْفٍ يَجْعَلُهَا اللَّهُ رَحْمَةً لِلْمُؤْمِنِينَ وَ عَذَاباً عَلَى الْكَافِرِينَ فَإِذَا كَانَ ذَلِكَ فَانْظُرُوا إِلَى أَصْحَابِ الْبَرَاذِينِ</w:t>
      </w:r>
      <w:r>
        <w:rPr>
          <w:rStyle w:val="FootnoteAnchor"/>
          <w:rtl w:val="true"/>
        </w:rPr>
        <w:footnoteReference w:id="2375"/>
      </w:r>
      <w:r>
        <w:rPr>
          <w:rFonts w:ascii="Amiri" w:hAnsi="Amiri" w:eastAsia="Amiri" w:cs="Amiri"/>
          <w:color w:val="111111"/>
          <w:sz w:val="28"/>
          <w:sz w:val="28"/>
          <w:szCs w:val="28"/>
          <w:rtl w:val="true"/>
          <w:lang w:bidi="ar-SA"/>
        </w:rPr>
        <w:t>الشُّهْبِ وَ الرَّايَاتِ الصُّفْرِ تُقْبِلُ مِنَ الْمَغْرِبِ حَتَّى تَحُلَّ بِالشَّامِ فَإِذَا كَانَ ذَلِكَ فَانْتَظِرُوا خَسْفاً بِقَرْيَةٍ مِنْ قُرَى الشَّامِ يُقَالُ لَهَا حَرَسْتَا</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و حرستا بالتحريك و سكون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عامرة في وسط بساتين دمشق على طريق حمص، بينها و بين دمشق أكثر من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فَانْتَظِرُوا ابْنَ آكِلَةِ الْأَكْبَادِ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بِوَادِي الْيَابِسِ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باختلاف</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قَرْقَارَةُ عَنْ مُحَمَّدِ بْنِ خَلَفٍ</w:t>
      </w:r>
      <w:r>
        <w:rPr>
          <w:rStyle w:val="FootnoteAnchor"/>
          <w:rtl w:val="true"/>
        </w:rPr>
        <w:footnoteReference w:id="2377"/>
      </w:r>
      <w:r>
        <w:rPr>
          <w:rFonts w:ascii="Amiri" w:hAnsi="Amiri" w:eastAsia="Amiri" w:cs="Amiri"/>
          <w:color w:val="111111"/>
          <w:sz w:val="28"/>
          <w:sz w:val="28"/>
          <w:szCs w:val="28"/>
          <w:rtl w:val="true"/>
          <w:lang w:bidi="ar-SA"/>
        </w:rPr>
        <w:t>عَنِ الْحَسَنِ بْنِ صَالِحِ بْنِ الْأَسْوَدِ</w:t>
      </w:r>
      <w:r>
        <w:rPr>
          <w:rStyle w:val="FootnoteAnchor"/>
          <w:rtl w:val="true"/>
        </w:rPr>
        <w:footnoteReference w:id="2378"/>
      </w:r>
      <w:r>
        <w:rPr>
          <w:rFonts w:ascii="Amiri" w:hAnsi="Amiri" w:eastAsia="Amiri" w:cs="Amiri"/>
          <w:color w:val="111111"/>
          <w:sz w:val="28"/>
          <w:sz w:val="28"/>
          <w:szCs w:val="28"/>
          <w:rtl w:val="true"/>
          <w:lang w:bidi="ar-SA"/>
        </w:rPr>
        <w:t>عَنْ عَبْدِ الْجَبَّارِ بْنِ الْعَبَّاسِ الْهَمْدَانِيِ</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و ذكره في تهذيب التهذيب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الهمداني، الكوفيّ، و الشبام جبل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العقيلي في كتاب الضعفاء الكبير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ثمّ نقل أنّه كوفيّ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الدُّهْنِيِ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تَعُدُّونَ بَقَاءَ السُّفْيَانِيِّ فِيكُمْ قَالَ قُلْتُ حَمْلَ امْرَأَةٍ تِسْعَةَ أَشْهُرٍ قَالَ مَا أَعْلَمَكُمْ يَا أَهْلَ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 النَّصْرِ إِسْمَاعِيلَ بْنِ عَبْدِ اللَّهِ بْنِ مَيْمُونِ بْنِ عَبْدِ الْحَمِيدِ بْنِ أَبِي الرِّجَالِ الْعِجْلِيِ</w:t>
      </w:r>
      <w:r>
        <w:rPr>
          <w:rStyle w:val="FootnoteAnchor"/>
          <w:rtl w:val="true"/>
        </w:rPr>
        <w:footnoteReference w:id="2380"/>
      </w:r>
      <w:r>
        <w:rPr>
          <w:rFonts w:ascii="Amiri" w:hAnsi="Amiri" w:eastAsia="Amiri" w:cs="Amiri"/>
          <w:color w:val="111111"/>
          <w:sz w:val="28"/>
          <w:sz w:val="28"/>
          <w:szCs w:val="28"/>
          <w:rtl w:val="true"/>
          <w:lang w:bidi="ar-SA"/>
        </w:rPr>
        <w:t>قَالَ حَدَّثَنَا مُحَمَّدُ بْنُ عَبْدِ الرَّحْمَنِ بْنِ أَبِي لَيْلَى</w:t>
      </w:r>
      <w:r>
        <w:rPr>
          <w:rStyle w:val="FootnoteAnchor"/>
          <w:rtl w:val="true"/>
        </w:rPr>
        <w:footnoteReference w:id="2381"/>
      </w:r>
      <w:r>
        <w:rPr>
          <w:rFonts w:ascii="Amiri" w:hAnsi="Amiri" w:eastAsia="Amiri" w:cs="Amiri"/>
          <w:color w:val="111111"/>
          <w:sz w:val="28"/>
          <w:sz w:val="28"/>
          <w:szCs w:val="28"/>
          <w:rtl w:val="true"/>
          <w:lang w:bidi="ar-SA"/>
        </w:rPr>
        <w:t>قَالَ حَدَّثَنَا جَعْفَرُ بْنُ سَعْدٍ الْكَاهِلِيُ</w:t>
      </w:r>
      <w:r>
        <w:rPr>
          <w:rStyle w:val="FootnoteAnchor"/>
          <w:rtl w:val="true"/>
        </w:rPr>
        <w:footnoteReference w:id="2382"/>
      </w:r>
      <w:r>
        <w:rPr>
          <w:rFonts w:ascii="Amiri" w:hAnsi="Amiri" w:eastAsia="Amiri" w:cs="Amiri"/>
          <w:color w:val="111111"/>
          <w:sz w:val="28"/>
          <w:sz w:val="28"/>
          <w:szCs w:val="28"/>
          <w:rtl w:val="true"/>
          <w:lang w:bidi="ar-SA"/>
        </w:rPr>
        <w:t>عَنِ الْأَعْمَشِ عَنْ بِشْرِ بْنِ غَالِبٍ</w:t>
      </w:r>
      <w:r>
        <w:rPr>
          <w:rStyle w:val="FootnoteAnchor"/>
          <w:rtl w:val="true"/>
        </w:rPr>
        <w:footnoteReference w:id="238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البرقي في أصحاب أمير المؤمنين و الحسنين و السجّاد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 مِنْ بِلَادِ الرُّومِ مُنْتَصِراً</w:t>
      </w:r>
      <w:r>
        <w:rPr>
          <w:rStyle w:val="FootnoteAnchor"/>
          <w:rtl w:val="true"/>
        </w:rPr>
        <w:footnoteReference w:id="2384"/>
      </w:r>
      <w:r>
        <w:rPr>
          <w:rFonts w:ascii="Amiri" w:hAnsi="Amiri" w:eastAsia="Amiri" w:cs="Amiri"/>
          <w:color w:val="111111"/>
          <w:sz w:val="28"/>
          <w:sz w:val="28"/>
          <w:szCs w:val="28"/>
          <w:rtl w:val="true"/>
          <w:lang w:bidi="ar-SA"/>
        </w:rPr>
        <w:t>فِي عُنُقِهِ صَلِيبٌ وَ هُوَ صَاحِبُ الْقَوْمِ</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قَرْقَارَةُ عَنْ نَصْرِ</w:t>
      </w:r>
      <w:r>
        <w:rPr>
          <w:rStyle w:val="FootnoteAnchor"/>
          <w:rtl w:val="true"/>
        </w:rPr>
        <w:footnoteReference w:id="2386"/>
      </w:r>
      <w:r>
        <w:rPr>
          <w:rFonts w:ascii="Amiri" w:hAnsi="Amiri" w:eastAsia="Amiri" w:cs="Amiri"/>
          <w:color w:val="111111"/>
          <w:sz w:val="28"/>
          <w:sz w:val="28"/>
          <w:szCs w:val="28"/>
          <w:rtl w:val="true"/>
          <w:lang w:bidi="ar-SA"/>
        </w:rPr>
        <w:t>بْنِ اللَّيْثِ الْمَرْوَزِيِّ عَنِ ابْنِ طَلْحَةَ لَلْجَحْدَرِيِ</w:t>
      </w:r>
      <w:r>
        <w:rPr>
          <w:rStyle w:val="FootnoteAnchor"/>
          <w:rtl w:val="true"/>
        </w:rPr>
        <w:footnoteReference w:id="2387"/>
      </w:r>
      <w:r>
        <w:rPr>
          <w:rFonts w:ascii="Amiri" w:hAnsi="Amiri" w:eastAsia="Amiri" w:cs="Amiri"/>
          <w:color w:val="111111"/>
          <w:sz w:val="28"/>
          <w:sz w:val="28"/>
          <w:szCs w:val="28"/>
          <w:rtl w:val="true"/>
          <w:lang w:bidi="ar-SA"/>
        </w:rPr>
        <w:t>قَالَ حَدَّثَنَا عَبْدُ اللَّهِ بْنُ لَهِيعَةَ عَنْ أَبِي زُرْعَةَ</w:t>
      </w:r>
      <w:r>
        <w:rPr>
          <w:rStyle w:val="FootnoteAnchor"/>
          <w:rtl w:val="true"/>
        </w:rPr>
        <w:footnoteReference w:id="2388"/>
      </w:r>
      <w:r>
        <w:rPr>
          <w:rFonts w:ascii="Amiri" w:hAnsi="Amiri" w:eastAsia="Amiri" w:cs="Amiri"/>
          <w:color w:val="111111"/>
          <w:sz w:val="28"/>
          <w:sz w:val="28"/>
          <w:szCs w:val="28"/>
          <w:rtl w:val="true"/>
          <w:lang w:bidi="ar-SA"/>
        </w:rPr>
        <w:t>عَنْ عَبْدِ اللَّهِ بْنِ رَزِينٍ</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قال ابن سعد 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له أحاديث، و شهد مع عليّ عليه السلام صفّين، و مات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 لَهَا أَمَارَاتٌ فَإِذَا رَأَيْتُمْ فَالْزَمُوا الْأَرْضَ وَ كُفُّوا حَتَّى تَجِي‌ءَ أَمَارَاتُهَا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اسْتَثَارَتْ عَلَيْكُمُ الرُّومُ وَ التُّرْكُ وَ جُهِّزَتِ الْجُيُوشُ وَ مَاتَ خَلِيفَتُكُمُ الَّذِي يَجْمَعُ الْأَمْوَالَ وَ اسْتُخْلِفَ بَعْدَهُ رَجُلٌ صَحِيحٌ فَيُخْلَعُ بَعْدَ سِنِينَ مِنْ بَيْعَتِهِ وَ يَأْتِي هَلَاكُ مُلْكِهِمْ مِنْ حَيْثُ بَدَأَ</w:t>
      </w:r>
      <w:r>
        <w:rPr>
          <w:rStyle w:val="FootnoteAnchor"/>
          <w:rtl w:val="true"/>
        </w:rPr>
        <w:footnoteReference w:id="2390"/>
      </w:r>
      <w:r>
        <w:rPr>
          <w:rFonts w:ascii="Amiri" w:hAnsi="Amiri" w:eastAsia="Amiri" w:cs="Amiri"/>
          <w:color w:val="111111"/>
          <w:sz w:val="28"/>
          <w:sz w:val="28"/>
          <w:szCs w:val="28"/>
          <w:rtl w:val="true"/>
          <w:lang w:bidi="ar-SA"/>
        </w:rPr>
        <w:t>وَ يَتَخَالَفُ التُّرْكُ وَ الرُّومُ وَ تَكْثُرُ الْحُرُوبُ فِي الْأَرْضِ وَ يُنَادِي مُنَادٍ مِنْ</w:t>
      </w:r>
      <w:r>
        <w:rPr>
          <w:rStyle w:val="FootnoteAnchor"/>
          <w:rtl w:val="true"/>
        </w:rPr>
        <w:footnoteReference w:id="2391"/>
      </w:r>
      <w:r>
        <w:rPr>
          <w:rFonts w:ascii="Amiri" w:hAnsi="Amiri" w:eastAsia="Amiri" w:cs="Amiri"/>
          <w:color w:val="111111"/>
          <w:sz w:val="28"/>
          <w:sz w:val="28"/>
          <w:szCs w:val="28"/>
          <w:rtl w:val="true"/>
          <w:lang w:bidi="ar-SA"/>
        </w:rPr>
        <w:t>سُورِ دِمَشْقَ وَيْلٌ لِأَهْلِ الْأَرْضِ مِنْ شَرٍّ قَدِ اقْتَرَبَ وَ يُخْسَفُ بِغَرْبِيِّ مَسْجِدِهَا حَتَّى يَخِرَّ حَائِطُهَا وَ يَظْهَرُ ثَلَاثَةُ نَفَرٍ بِالشَّامِ كُلُّهُمْ يَطْلُبُ الْمُلْكَ رَجُلٌ أَبْقَعُ وَ رَجُلٌ أَصْهَبُ وَ رَجُلٌ مِنْ أَهْلِ بَيْتِ أَبِي سُفْيَانَ يَخْرُجُ فِي كَلَبٍ وَ يَحْضُرُ النَّاسُ بِدِمَشْقَ وَ يَخْرُجُ أَهْلُ الْغَرْبِ إِلَى مِصْرَ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دَخَلُوا</w:t>
      </w:r>
      <w:r>
        <w:rPr>
          <w:rStyle w:val="FootnoteAnchor"/>
          <w:rtl w:val="true"/>
        </w:rPr>
        <w:footnoteReference w:id="2392"/>
      </w:r>
      <w:r>
        <w:rPr>
          <w:rFonts w:ascii="Amiri" w:hAnsi="Amiri" w:eastAsia="Amiri" w:cs="Amiri"/>
          <w:color w:val="111111"/>
          <w:sz w:val="28"/>
          <w:sz w:val="28"/>
          <w:szCs w:val="28"/>
          <w:rtl w:val="true"/>
          <w:lang w:bidi="ar-SA"/>
        </w:rPr>
        <w:t xml:space="preserve">فَتِلْكَ إِمَارَةُ السُّفْيَانِيِّ وَ يَخْرُجُ قَبْلَ ذَلِكَ مَنْ يَدْعُو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تَنْزِلُ التُّرْكُ الْحِيرَةَ وَ تَنْزِلُ الرُّومُ فِلَسْطِينَ وَ يَسْبِقُ عَبْدُ اللَّهِ </w:t>
      </w:r>
    </w:p>
    <w:p>
      <w:pPr>
        <w:pStyle w:val="BookText"/>
        <w:rPr/>
      </w:pPr>
      <w:r>
        <w:rPr>
          <w:rFonts w:ascii="Amiri" w:hAnsi="Amiri" w:eastAsia="Amiri" w:cs="Amiri"/>
          <w:color w:val="111111"/>
          <w:sz w:val="28"/>
          <w:sz w:val="28"/>
          <w:szCs w:val="28"/>
          <w:rtl w:val="true"/>
          <w:lang w:bidi="ar-SA"/>
        </w:rPr>
        <w:t>عَبْدَ اللَّهِ</w:t>
      </w:r>
      <w:r>
        <w:rPr>
          <w:rStyle w:val="FootnoteAnchor"/>
          <w:rtl w:val="true"/>
        </w:rPr>
        <w:footnoteReference w:id="2393"/>
      </w:r>
      <w:r>
        <w:rPr>
          <w:rFonts w:ascii="Amiri" w:hAnsi="Amiri" w:eastAsia="Amiri" w:cs="Amiri"/>
          <w:color w:val="111111"/>
          <w:sz w:val="28"/>
          <w:sz w:val="28"/>
          <w:szCs w:val="28"/>
          <w:rtl w:val="true"/>
          <w:lang w:bidi="ar-SA"/>
        </w:rPr>
        <w:t>حَتَّى يَلْتَقِيَ جُنُودُهُمَا بِقِرْقِيسِيَاءَ</w:t>
      </w:r>
      <w:r>
        <w:rPr>
          <w:rStyle w:val="FootnoteAnchor"/>
          <w:rtl w:val="true"/>
        </w:rPr>
        <w:footnoteReference w:id="2394"/>
      </w:r>
      <w:r>
        <w:rPr>
          <w:rFonts w:ascii="Amiri" w:hAnsi="Amiri" w:eastAsia="Amiri" w:cs="Amiri"/>
          <w:color w:val="111111"/>
          <w:sz w:val="28"/>
          <w:sz w:val="28"/>
          <w:szCs w:val="28"/>
          <w:rtl w:val="true"/>
          <w:lang w:bidi="ar-SA"/>
        </w:rPr>
        <w:t xml:space="preserve">عَلَى النَّهْرِ وَ يَكُونُ قِتَالٌ عَظِيمٌ وَ يَسِيرُ صَاحِبُ الْمَغْرِبِ فَيَقْتُلُ الرِّجَالَ وَ يَسْبِي النِّسَاءَ ثُمَّ يَرْجِعُ فِي قَيْسٍ حَتَّى يَنْزِلَ الْجَزِيرَةَ السُّفْيَانِيُّ فَيَسْبِقُ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w:t>
      </w:r>
      <w:r>
        <w:rPr>
          <w:rFonts w:eastAsia="Amiri" w:cs="Amiri" w:ascii="Amiri" w:hAnsi="Amiri"/>
          <w:color w:val="111111"/>
          <w:sz w:val="28"/>
          <w:szCs w:val="28"/>
          <w:rtl w:val="true"/>
          <w:lang w:bidi="ar-SA"/>
        </w:rPr>
        <w:t>]</w:t>
      </w:r>
      <w:r>
        <w:rPr>
          <w:rStyle w:val="FootnoteAnchor"/>
          <w:rtl w:val="true"/>
        </w:rPr>
        <w:footnoteReference w:id="2395"/>
      </w:r>
      <w:r>
        <w:rPr>
          <w:rFonts w:ascii="Amiri" w:hAnsi="Amiri" w:eastAsia="Amiri" w:cs="Amiri"/>
          <w:color w:val="111111"/>
          <w:sz w:val="28"/>
          <w:sz w:val="28"/>
          <w:szCs w:val="28"/>
          <w:rtl w:val="true"/>
          <w:lang w:bidi="ar-SA"/>
        </w:rPr>
        <w:t>وَ يَحُوزُ السُّفْيَانِيُّ مَا 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إِلَى الْكُوفَةِ فَيَقْتُلُ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رَجُلًا مِنْ مُسَمَّيْهِمْ ثُمَّ يَخْرُجُ الْمَهْدِيُّ عَلَى لِوَائِهِ شُعَيْبُ بْنُ صَالِحٍ وَ إِذَا</w:t>
      </w:r>
      <w:r>
        <w:rPr>
          <w:rStyle w:val="FootnoteAnchor"/>
          <w:rtl w:val="true"/>
        </w:rPr>
        <w:footnoteReference w:id="2396"/>
      </w:r>
      <w:r>
        <w:rPr>
          <w:rFonts w:ascii="Amiri" w:hAnsi="Amiri" w:eastAsia="Amiri" w:cs="Amiri"/>
          <w:color w:val="111111"/>
          <w:sz w:val="28"/>
          <w:sz w:val="28"/>
          <w:szCs w:val="28"/>
          <w:rtl w:val="true"/>
          <w:lang w:bidi="ar-SA"/>
        </w:rPr>
        <w:t>رَأَى أَهْلَ الشَّامِ قَدِ اجْتَمَعَ أَمْرُهَا عَلَى ابْنِ أَبِي سُفْيَانَ فَأُلْحِقُوا</w:t>
      </w:r>
      <w:r>
        <w:rPr>
          <w:rStyle w:val="FootnoteAnchor"/>
          <w:rtl w:val="true"/>
        </w:rPr>
        <w:footnoteReference w:id="2397"/>
      </w:r>
      <w:r>
        <w:rPr>
          <w:rFonts w:ascii="Amiri" w:hAnsi="Amiri" w:eastAsia="Amiri" w:cs="Amiri"/>
          <w:color w:val="111111"/>
          <w:sz w:val="28"/>
          <w:sz w:val="28"/>
          <w:szCs w:val="28"/>
          <w:rtl w:val="true"/>
          <w:lang w:bidi="ar-SA"/>
        </w:rPr>
        <w:t>بِمَكَّةَ فَعِنْدَ ذَلِكَ تُقْتَلُ النَّفْسُ الزَّكِيَّةُ وَ أَخُوهُ بِمَكَّةَ ضَيْعَةً فَيُنَادِي مُنَادٍ مِنَ السَّمَاءِ أَيُّهَا النَّاسُ إِنَّ أَمِيرَكُمْ فُلَانٌ وَ ذَلِكَ هُوَ الْمَهْدِيُّ الَّذِي يَمْلَأُ الْأَرْضَ قِسْطاً وَ عَدْلًا كَمَا مُلِئَتْ ظُلْماً وَ جَوْراً</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و أورد صدره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مُحَمَّدِ بْنِ خَلَفٍ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Style w:val="FootnoteAnchor"/>
          <w:rtl w:val="true"/>
        </w:rPr>
        <w:footnoteReference w:id="2399"/>
      </w:r>
      <w:r>
        <w:rPr>
          <w:rFonts w:ascii="Amiri" w:hAnsi="Amiri" w:eastAsia="Amiri" w:cs="Amiri"/>
          <w:color w:val="111111"/>
          <w:sz w:val="28"/>
          <w:sz w:val="28"/>
          <w:szCs w:val="28"/>
          <w:rtl w:val="true"/>
          <w:lang w:bidi="ar-SA"/>
        </w:rPr>
        <w:t>عَنْ إِسْمَاعِيلَ بْنِ أَبَانٍ الْأَزْدِيِ</w:t>
      </w:r>
      <w:r>
        <w:rPr>
          <w:rStyle w:val="FootnoteAnchor"/>
          <w:rtl w:val="true"/>
        </w:rPr>
        <w:footnoteReference w:id="2400"/>
      </w:r>
      <w:r>
        <w:rPr>
          <w:rFonts w:ascii="Amiri" w:hAnsi="Amiri" w:eastAsia="Amiri" w:cs="Amiri"/>
          <w:color w:val="111111"/>
          <w:sz w:val="28"/>
          <w:sz w:val="28"/>
          <w:szCs w:val="28"/>
          <w:rtl w:val="true"/>
          <w:lang w:bidi="ar-SA"/>
        </w:rPr>
        <w:t>عَنْ سُفْيَانَ بْنِ إِبْرَاهِيمَ الْجَرِيرِيِّ أَنَّهُ سَمِعَ أَبَاهُ يَقُولُ النَّفْسُ الزَّكِيَّةُ غُلَامٌ مِنْ آلِ مُحَمَّدٍ اسْمُهُ مُحَمَّدُ بْنُ الْحَسَنِ يُقْتَلُ بِلَا جُرْمٍ وَ لَا ذَنْبٍ فَإِذَا قَتَلُوهُ لَمْ يَبْقَ لَهُمْ فِي السَّمَاءِ عَاذِرٌ وَ لَا فِي الْأَرْضِ نَاصِرٌ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ذَلِكَ يَبْعَثُ اللَّهُ قَائِمَ آلِ مُحَمَّدٍ فِي عَصَبَةٍ لَهُمْ أَدَقَّ فِي أَعْيُنِ النَّاسِ مِنَ الْكُحْلِ إِذَا</w:t>
      </w:r>
      <w:r>
        <w:rPr>
          <w:rStyle w:val="FootnoteAnchor"/>
          <w:rtl w:val="true"/>
        </w:rPr>
        <w:footnoteReference w:id="2401"/>
      </w:r>
      <w:r>
        <w:rPr>
          <w:rFonts w:ascii="Amiri" w:hAnsi="Amiri" w:eastAsia="Amiri" w:cs="Amiri"/>
          <w:color w:val="111111"/>
          <w:sz w:val="28"/>
          <w:sz w:val="28"/>
          <w:szCs w:val="28"/>
          <w:rtl w:val="true"/>
          <w:lang w:bidi="ar-SA"/>
        </w:rPr>
        <w:t>خَرَجُوا بَكَى لَهُمُ النَّاسُ لَا يَرَوْنَ إِلَّا أَنَّهُمْ يَخْتَطِفُونَ يَفْتَحُ اللَّهُ لَهُمْ مَشَارِقَ الْأَرْضِ وَ مَغَارِبَهَا أَلَا وَ هُمُ الْمُؤْمِنُونَ حَقًّا أَلَا إِنَّ خَيْرَ الْجِهَادِ فِي آخِرِ الزَّمَانِ</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و أورد صدره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عليهما السلام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 حَاتِمٍ</w:t>
      </w:r>
      <w:r>
        <w:rPr>
          <w:rStyle w:val="FootnoteAnchor"/>
          <w:rtl w:val="true"/>
        </w:rPr>
        <w:footnoteReference w:id="2403"/>
      </w:r>
      <w:r>
        <w:rPr>
          <w:rFonts w:ascii="Amiri" w:hAnsi="Amiri" w:eastAsia="Amiri" w:cs="Amiri"/>
          <w:color w:val="111111"/>
          <w:sz w:val="28"/>
          <w:sz w:val="28"/>
          <w:szCs w:val="28"/>
          <w:rtl w:val="true"/>
          <w:lang w:bidi="ar-SA"/>
        </w:rPr>
        <w:t>عَنْ مُحَمَّدِ بْنِ يَزِيدَ الْآدَمِيِ</w:t>
      </w:r>
      <w:r>
        <w:rPr>
          <w:rStyle w:val="FootnoteAnchor"/>
          <w:rtl w:val="true"/>
        </w:rPr>
        <w:footnoteReference w:id="2404"/>
      </w:r>
      <w:r>
        <w:rPr>
          <w:rFonts w:ascii="Amiri" w:hAnsi="Amiri" w:eastAsia="Amiri" w:cs="Amiri"/>
          <w:color w:val="111111"/>
          <w:sz w:val="28"/>
          <w:sz w:val="28"/>
          <w:szCs w:val="28"/>
          <w:rtl w:val="true"/>
          <w:lang w:bidi="ar-SA"/>
        </w:rPr>
        <w:t>بَغْدَادِيٌّ عَابِدٌ قَالَ حَدَّثَنَا يَحْيَى بْنُ سُلَيْمٍ الطَّائِفِيُ</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و قال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سليم القرشيّ الطائفي، أبو محمّد و يقال أبو زكريّا، المكّي، الخراز، مات سنة ثلاث أو أربع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مَتِّيلِ بْنِ 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سَمِعْتُ أَبَا الطُّفَيْلِ يَقُولُ 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أَظَلَّتْكُمْ فِتْنَةٌ مُظْلِمَةٌ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عَمْيَاءُ مُنْكَشِفَةٌ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يَنْجُو مِنْهَا إِلَّا النُّوَمَةُ قِيلَ يَا أَبَا الْحَسَنِ وَ مَا النُّوَمَةُ قَالَ الَّذِي لَا يَعْرِفُ النَّاسُ مَا فِي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أخرجه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و أورده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باختلاف يسير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الْعَبَّاسِ بْنِ يَزِيدَ الْبَحْرَانِيِ</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بريد و 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الرَّزَّاقِ بْنِ هَمَّامٍ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طَاوُسٍ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بْنِ عَبْدِ اللَّهِ 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يَطْلُعَ مَعَ الشَّمْسِ 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عبد الرزاق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حماد في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المبارك و ابن ثور و عبد الرزاق باختلاف يسير، و عنه ابن طاوس في الملاحم و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المتقي الهندي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حماد و أبي الحسن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حتّى 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حماد و البيهقيّ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الحاوي للفتاوي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حماد و أبي الحسن الحربي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الملاحم و الفتن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الفتن لزكريا بإسناده عن معمر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عليهما السلام مثله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49_651"/>
    </w:p>
    <w:p>
      <w:pPr>
        <w:pStyle w:val="Heading2"/>
        <w:numPr>
          <w:ilvl w:val="1"/>
          <w:numId w:val="1"/>
        </w:numPr>
        <w:rPr/>
      </w:pPr>
      <w:bookmarkStart w:id="206" w:name="__RefHeading___Toc76962_211673320"/>
      <w:bookmarkStart w:id="207" w:name="_Toc74"/>
      <w:bookmarkEnd w:id="205"/>
      <w:bookmarkEnd w:id="206"/>
      <w:r>
        <w:rPr/>
        <w:t>8</w:t>
      </w:r>
      <w:r>
        <w:rPr>
          <w:rtl w:val="true"/>
        </w:rPr>
        <w:t xml:space="preserve">- </w:t>
      </w:r>
      <w:r>
        <w:rPr>
          <w:rtl w:val="true"/>
        </w:rPr>
        <w:t>فصل أفصل في ذكر طرف من صفاته و منازله و سيرته علیه السلام</w:t>
      </w:r>
      <w:bookmarkEnd w:id="207"/>
    </w:p>
    <w:p>
      <w:pPr>
        <w:pStyle w:val="BookText"/>
        <w:rPr/>
      </w:pPr>
      <w:r>
        <w:rPr>
          <w:rFonts w:ascii="Amiri" w:hAnsi="Amiri" w:eastAsia="Amiri" w:cs="Amiri"/>
          <w:color w:val="111111"/>
          <w:sz w:val="28"/>
          <w:sz w:val="28"/>
          <w:szCs w:val="28"/>
          <w:rtl w:val="true"/>
          <w:lang w:bidi="ar-SA"/>
        </w:rPr>
        <w:t xml:space="preserve">مُحَمَّدُ بْنُ عَبْدِ اللَّهِ بْنِ جَعْفَرٍ الْحِمْيَرِيُّ عَنْ أَبِيهِ عَنْ مُحَمَّدِ بْنِ عِيسَى عَنْ مُحَمَّدِ بْنِ عَطَاءٍ عَنْ سَلَّامِ بْنِ أَبِي عَمْرَةَ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w:t>
      </w:r>
      <w:r>
        <w:rPr>
          <w:rStyle w:val="FootnoteAnchor"/>
          <w:rtl w:val="true"/>
        </w:rPr>
        <w:footnoteReference w:id="2407"/>
      </w:r>
      <w:r>
        <w:rPr>
          <w:rFonts w:ascii="Amiri" w:hAnsi="Amiri" w:eastAsia="Amiri" w:cs="Amiri"/>
          <w:color w:val="111111"/>
          <w:sz w:val="28"/>
          <w:sz w:val="28"/>
          <w:szCs w:val="28"/>
          <w:rtl w:val="true"/>
          <w:lang w:bidi="ar-SA"/>
        </w:rPr>
        <w:t>بَيْتٌ يُقَالُ لَهُ بَيْتُ الْحَمْدِ فِيهِ سِرَاجٌ يَزْهَرُ مُنْذُ يَوْمَ وُلِدَ إِلَى أَنْ يَقُومَ بِالسَّيْفِ</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 عن أبي عبد اللّه عليه السلام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عطاء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جَمَاعَةٌ عَنِ التَّلَّعُكْبَرِيِّ عَنْ عَلِيِّ بْنِ حُبْشِيٍّ عَنْ جَعْفَرِ بْنِ مَالِكٍ عَنْ أَحْمَدَ بْنِ أَبِي نُعَيْمٍ</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و كذا ذكره الشيخ أيضا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وثقه الشيخ في الفهرست أيضا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w:t>
      </w:r>
    </w:p>
    <w:p>
      <w:pPr>
        <w:pStyle w:val="BookText"/>
        <w:rPr/>
      </w:pPr>
      <w:r>
        <w:rPr>
          <w:rFonts w:ascii="Amiri" w:hAnsi="Amiri" w:eastAsia="Amiri" w:cs="Amiri"/>
          <w:color w:val="111111"/>
          <w:sz w:val="28"/>
          <w:sz w:val="28"/>
          <w:szCs w:val="28"/>
          <w:rtl w:val="true"/>
          <w:lang w:bidi="ar-SA"/>
        </w:rPr>
        <w:t>غَزَالٍ</w:t>
      </w:r>
      <w:r>
        <w:rPr>
          <w:rStyle w:val="FootnoteAnchor"/>
          <w:rtl w:val="true"/>
        </w:rPr>
        <w:footnoteReference w:id="2410"/>
      </w:r>
      <w:r>
        <w:rPr>
          <w:rFonts w:ascii="Amiri" w:hAnsi="Amiri" w:eastAsia="Amiri" w:cs="Amiri"/>
          <w:color w:val="111111"/>
          <w:sz w:val="28"/>
          <w:sz w:val="28"/>
          <w:szCs w:val="28"/>
          <w:rtl w:val="true"/>
          <w:lang w:bidi="ar-SA"/>
        </w:rPr>
        <w:t xml:space="preserve">عَنْ مُفَضَّلِ بْنِ عُمَرَ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قَائِمَنَا إِذَا قَامَ أَشْرَقَتِ الْأَرْضُ بِنُورِ رَبِّها وَ اسْتَغْنَى النَّاسُ</w:t>
      </w:r>
      <w:r>
        <w:rPr>
          <w:rStyle w:val="FootnoteAnchor"/>
          <w:rtl w:val="true"/>
        </w:rPr>
        <w:footnoteReference w:id="2411"/>
      </w:r>
      <w:r>
        <w:rPr>
          <w:rFonts w:ascii="Amiri" w:hAnsi="Amiri" w:eastAsia="Amiri" w:cs="Amiri"/>
          <w:color w:val="111111"/>
          <w:sz w:val="28"/>
          <w:sz w:val="28"/>
          <w:szCs w:val="28"/>
          <w:rtl w:val="true"/>
          <w:lang w:bidi="ar-SA"/>
        </w:rPr>
        <w:t>وَ يُعَمَّرُ الرَّجُلُ فِي مُلْكِهِ حَتَّى يُولَدَ لَهُ أَلْفُ ذَكَرٍ لَا يُولَدُ فِيهِمْ أُنْثَى وَ يُبْنَى فِي ظَهْرِ الْكُوفَةِ مَسْجِدٌ لَهُ أَلْفُ بَابٍ وَ تَتَّصِلُ بُيُوتُ الْكُوفَةِ بِنَهَرِ كَرْبَلَاءِ وَ بِالْحِيرَةِ حَتَّى يَخْرُجَ الرَّجُلُ يَوْمَ الْجُمُعَةِ عَلَى بَغْلَةٍ سَفْوَاءَ</w:t>
      </w:r>
      <w:r>
        <w:rPr>
          <w:rStyle w:val="FootnoteAnchor"/>
          <w:rtl w:val="true"/>
        </w:rPr>
        <w:footnoteReference w:id="2412"/>
      </w:r>
      <w:r>
        <w:rPr>
          <w:rFonts w:ascii="Amiri" w:hAnsi="Amiri" w:eastAsia="Amiri" w:cs="Amiri"/>
          <w:color w:val="111111"/>
          <w:sz w:val="28"/>
          <w:sz w:val="28"/>
          <w:szCs w:val="28"/>
          <w:rtl w:val="true"/>
          <w:lang w:bidi="ar-SA"/>
        </w:rPr>
        <w:t>يُرِيدُ</w:t>
      </w:r>
      <w:r>
        <w:rPr>
          <w:rStyle w:val="FootnoteAnchor"/>
          <w:rtl w:val="true"/>
        </w:rPr>
        <w:footnoteReference w:id="2413"/>
      </w:r>
      <w:r>
        <w:rPr>
          <w:rFonts w:ascii="Amiri" w:hAnsi="Amiri" w:eastAsia="Amiri" w:cs="Amiri"/>
          <w:color w:val="111111"/>
          <w:sz w:val="28"/>
          <w:sz w:val="28"/>
          <w:szCs w:val="28"/>
          <w:rtl w:val="true"/>
          <w:lang w:bidi="ar-SA"/>
        </w:rPr>
        <w:t>الْجُمُعَةَ فَلَا يُدْرِكُهَا</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المذكور 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عن المفضل بن عمر 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فيهم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صدره في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الشفاء و الجلاء مسندا عن الصادق عليه السلام 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عليّ بن عبد الحميد نقلا من كتاب الفضل بن شاذان بإسناده عن المفضل بن عمر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و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يرفعه إلى المفضل بن عمر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الْمُحَمَّدِيُّ عَنْ مُحَمَّدِ بْنِ عَلِيِّ بْنِ الْفَضْلِ عَنْ أَبِيهِ عَنْ مُحَمَّدِ بْنِ إِبْرَاهِيمَ بْنِ مَالِكٍ عَنْ إِبْرَاهِيمَ بْنِ بُنَانٍ الْخَثْعَمِيِّ عَنْ أَحْمَدَ بْنِ يَحْيَى بْنِ الْمُعْتَمِرِ</w:t>
      </w:r>
      <w:r>
        <w:rPr>
          <w:rStyle w:val="FootnoteAnchor"/>
          <w:rtl w:val="true"/>
        </w:rPr>
        <w:footnoteReference w:id="2415"/>
      </w:r>
      <w:r>
        <w:rPr>
          <w:rFonts w:ascii="Amiri" w:hAnsi="Amiri" w:eastAsia="Amiri" w:cs="Amiri"/>
          <w:color w:val="111111"/>
          <w:sz w:val="28"/>
          <w:sz w:val="28"/>
          <w:szCs w:val="28"/>
          <w:rtl w:val="true"/>
          <w:lang w:bidi="ar-SA"/>
        </w:rPr>
        <w:t xml:space="preserve">عَنْ عَمْرِو بْنِ ثَابِتٍ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الْمَهْدِيُّ الْكُوفَةَ وَ بِهَا ثَلَاثُ رَايَاتٍ </w:t>
      </w:r>
    </w:p>
    <w:p>
      <w:pPr>
        <w:pStyle w:val="BookText"/>
        <w:rPr/>
      </w:pPr>
      <w:r>
        <w:rPr>
          <w:rFonts w:ascii="Amiri" w:hAnsi="Amiri" w:eastAsia="Amiri" w:cs="Amiri"/>
          <w:color w:val="111111"/>
          <w:sz w:val="28"/>
          <w:sz w:val="28"/>
          <w:szCs w:val="28"/>
          <w:rtl w:val="true"/>
          <w:lang w:bidi="ar-SA"/>
        </w:rPr>
        <w:t>قَدِ اضْطَرَبَتْ بَيْنَهَا فَتَصْفُو لَهُ فَيَدْخُلُ حَتَّى يَأْتِيَ الْمِنْبَرَ وَ يَخْطُبُ</w:t>
      </w:r>
      <w:r>
        <w:rPr>
          <w:rStyle w:val="FootnoteAnchor"/>
          <w:rtl w:val="true"/>
        </w:rPr>
        <w:footnoteReference w:id="2416"/>
      </w:r>
      <w:r>
        <w:rPr>
          <w:rFonts w:ascii="Amiri" w:hAnsi="Amiri" w:eastAsia="Amiri" w:cs="Amiri"/>
          <w:color w:val="111111"/>
          <w:sz w:val="28"/>
          <w:sz w:val="28"/>
          <w:szCs w:val="28"/>
          <w:rtl w:val="true"/>
          <w:lang w:bidi="ar-SA"/>
        </w:rPr>
        <w:t xml:space="preserve">وَ لَا يَدْرِي النَّاسُ مَا يَقُولُ مِنَ الْبُكَاءِ وَ هُوَ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بِالْحَسَنِيِّ وَ الْحُسَيْنِيِّ وَ قَدْ قَادَاهَا</w:t>
      </w:r>
      <w:r>
        <w:rPr>
          <w:rStyle w:val="FootnoteAnchor"/>
          <w:rtl w:val="true"/>
        </w:rPr>
        <w:footnoteReference w:id="2417"/>
      </w:r>
      <w:r>
        <w:rPr>
          <w:rFonts w:ascii="Amiri" w:hAnsi="Amiri" w:eastAsia="Amiri" w:cs="Amiri"/>
          <w:color w:val="111111"/>
          <w:sz w:val="28"/>
          <w:sz w:val="28"/>
          <w:szCs w:val="28"/>
          <w:rtl w:val="true"/>
          <w:lang w:bidi="ar-SA"/>
        </w:rPr>
        <w:t xml:space="preserve">فَيُسَلِّمُهَا إِلَى الْحُسَيْنِيِّ فَيُبَايِعُونَهُ فَإِذَا كَانَتِ الْجُمُعَةُ الثَّانِيَةُ قَالَ النَّاسُ يَا ابْنَ رَسُولِ اللَّهِ الصَّلَاةُ خَلْفَكَ تُضَاهِي الصَّلَاةَ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لَا يَسَعُنَا فَيَقُولُ أَنَا مُرْتَادٌ</w:t>
      </w:r>
      <w:r>
        <w:rPr>
          <w:rStyle w:val="FootnoteAnchor"/>
          <w:rtl w:val="true"/>
        </w:rPr>
        <w:footnoteReference w:id="2418"/>
      </w:r>
      <w:r>
        <w:rPr>
          <w:rFonts w:ascii="Amiri" w:hAnsi="Amiri" w:eastAsia="Amiri" w:cs="Amiri"/>
          <w:color w:val="111111"/>
          <w:sz w:val="28"/>
          <w:sz w:val="28"/>
          <w:szCs w:val="28"/>
          <w:rtl w:val="true"/>
          <w:lang w:bidi="ar-SA"/>
        </w:rPr>
        <w:t>لَكُمْ فَيَخْرُجُ إِلَى الْغَرِيِّ فَيَخُطُّ مَسْجِداً لَهُ أَلْفُ بَابٍ يَسَعُ النَّاسَ عَلَيْهِ أَصِيصٌ</w:t>
      </w:r>
      <w:r>
        <w:rPr>
          <w:rStyle w:val="FootnoteAnchor"/>
          <w:rtl w:val="true"/>
        </w:rPr>
        <w:footnoteReference w:id="2419"/>
      </w:r>
      <w:r>
        <w:rPr>
          <w:rFonts w:ascii="Amiri" w:hAnsi="Amiri" w:eastAsia="Amiri" w:cs="Amiri"/>
          <w:color w:val="111111"/>
          <w:sz w:val="28"/>
          <w:sz w:val="28"/>
          <w:szCs w:val="28"/>
          <w:rtl w:val="true"/>
          <w:lang w:bidi="ar-SA"/>
        </w:rPr>
        <w:t xml:space="preserve">وَ يَبْعَثُ فَيَحْفِرُ مِنْ خَلْفِ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نَهَراً يَجْرِي إِلَى الْغَرِيَّيْنِ حَتَّى يُنْبَذَ</w:t>
      </w:r>
      <w:r>
        <w:rPr>
          <w:rStyle w:val="FootnoteAnchor"/>
          <w:rtl w:val="true"/>
        </w:rPr>
        <w:footnoteReference w:id="2420"/>
      </w:r>
      <w:r>
        <w:rPr>
          <w:rFonts w:ascii="Amiri" w:hAnsi="Amiri" w:eastAsia="Amiri" w:cs="Amiri"/>
          <w:color w:val="111111"/>
          <w:sz w:val="28"/>
          <w:sz w:val="28"/>
          <w:szCs w:val="28"/>
          <w:rtl w:val="true"/>
          <w:lang w:bidi="ar-SA"/>
        </w:rPr>
        <w:t>فِي النَّجَفِ وَ يَعْمَلُ عَلَى فُوَّهَتِهِ</w:t>
      </w:r>
      <w:r>
        <w:rPr>
          <w:rStyle w:val="FootnoteAnchor"/>
          <w:rtl w:val="true"/>
        </w:rPr>
        <w:footnoteReference w:id="2421"/>
      </w:r>
      <w:r>
        <w:rPr>
          <w:rFonts w:ascii="Amiri" w:hAnsi="Amiri" w:eastAsia="Amiri" w:cs="Amiri"/>
          <w:color w:val="111111"/>
          <w:sz w:val="28"/>
          <w:sz w:val="28"/>
          <w:szCs w:val="28"/>
          <w:rtl w:val="true"/>
          <w:lang w:bidi="ar-SA"/>
        </w:rPr>
        <w:t>قَنَاطِرَ وَ أَرْحَاءَ</w:t>
      </w:r>
      <w:r>
        <w:rPr>
          <w:rStyle w:val="FootnoteAnchor"/>
          <w:rtl w:val="true"/>
        </w:rPr>
        <w:footnoteReference w:id="2422"/>
      </w:r>
      <w:r>
        <w:rPr>
          <w:rFonts w:ascii="Amiri" w:hAnsi="Amiri" w:eastAsia="Amiri" w:cs="Amiri"/>
          <w:color w:val="111111"/>
          <w:sz w:val="28"/>
          <w:sz w:val="28"/>
          <w:szCs w:val="28"/>
          <w:rtl w:val="true"/>
          <w:lang w:bidi="ar-SA"/>
        </w:rPr>
        <w:t>فِي السَّبِيلِ وَ كَأَنِّي بِالْعَجُوزِ وَ عَلَى رَأْسِهَا مِكْتَلٌ فِيهِ بُرٌّ حَتَّى تَطْحَنَهُ بِكَرْبَلَاءَ</w:t>
      </w:r>
      <w:r>
        <w:rPr>
          <w:rStyle w:val="FootnoteAnchor"/>
          <w:rtl w:val="true"/>
        </w:rPr>
        <w:footnoteReference w:id="2423"/>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و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أبي جعفر عليه السلام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عليّ بن عبد الحميد نقلا من كتاب الفضل بن شاذان بإسناده عن أبي جعفر عليه السلام ذيله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عليه السلام كما في الإرشاد</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عَنْ إِسْمَاعِيلَ بْنِ عَيَّاشٍ عَنِ الْأَعْمَشِ عَنْ أَبِي وَائِلٍ عَنْ حُذَيْفَةَ بْنِ الْيَمَانِ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ذَكَرَ الْمَهْدِيَّ إِنَّهُ يُبَايَعُ بَيْنَ الرُّكْنِ وَ الْمَقَامِ اسْمُهُ أَحْمَدُ وَ عَبْدُ اللَّهِ وَ الْمَهْدِيُّ فَهَذِهِ أَسْمَاؤُهُ ثَلَاثَتُهَا</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 اللَّهِ عَنْ مُحَمَّدِ بْنِ عِيسَى بْنِ عُبَيْدٍ عَنْ إِسْمَاعِيلَ بْنِ أَبَانٍ</w:t>
      </w:r>
      <w:r>
        <w:rPr>
          <w:rStyle w:val="FootnoteAnchor"/>
          <w:rtl w:val="true"/>
        </w:rPr>
        <w:footnoteReference w:id="2426"/>
      </w:r>
      <w:r>
        <w:rPr>
          <w:rFonts w:ascii="Amiri" w:hAnsi="Amiri" w:eastAsia="Amiri" w:cs="Amiri"/>
          <w:color w:val="111111"/>
          <w:sz w:val="28"/>
          <w:sz w:val="28"/>
          <w:szCs w:val="28"/>
          <w:rtl w:val="true"/>
          <w:lang w:bidi="ar-SA"/>
        </w:rPr>
        <w:t xml:space="preserve">عَنْ عَمْرِو بْنِ شِمْرٍ عَنْ جَابِرٍ الْجُعْفِيِّ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سَأَلَ عُمَرُ بْنُ الْخَطَّابِ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أَخْبِرْنِي عَنِ الْمَهْدِيِّ مَا اسْمُهُ فَقَالَ أَمَّا اسْمُهُ فَإِنَّ حَبِيبِي شهد</w:t>
      </w:r>
      <w:r>
        <w:rPr>
          <w:rStyle w:val="FootnoteAnchor"/>
          <w:rtl w:val="true"/>
        </w:rPr>
        <w:footnoteReference w:id="2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لَا أُحَدِّثَ بِاسْمِهِ حَتَّى يَبْعَثَهُ اللَّهُ قَالَ فَأَخْبِرْنِي عَنْ صِفَتِهِ؟</w:t>
      </w:r>
    </w:p>
    <w:p>
      <w:pPr>
        <w:pStyle w:val="BookText"/>
        <w:rPr/>
      </w:pPr>
      <w:r>
        <w:rPr>
          <w:rFonts w:ascii="Amiri" w:hAnsi="Amiri" w:eastAsia="Amiri" w:cs="Amiri"/>
          <w:color w:val="111111"/>
          <w:sz w:val="28"/>
          <w:sz w:val="28"/>
          <w:szCs w:val="28"/>
          <w:rtl w:val="true"/>
          <w:lang w:bidi="ar-SA"/>
        </w:rPr>
        <w:t>قَالَ هُوَ شَابٌّ مَرْبُوعٌ حَسَنُ الْوَجْهِ حَسَنُ الشَّعْرِ يَسِيلُ شَعْرُهُ عَلَى مَنْكِبَيْهِ وَ نُورُ وَجْهِهِ يَعْلُو سَوَادَ لِحْيَتِهِ وَ رَأْسِهِ بِأَبِي ابْنُ خِيَرَةِ الْإِمَاءِ</w:t>
      </w:r>
      <w:r>
        <w:rPr>
          <w:rStyle w:val="FootnoteAnchor"/>
          <w:rtl w:val="true"/>
        </w:rPr>
        <w:footnoteReference w:id="2428"/>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مثله، فيحتمل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صدره في البحار المذكور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ابن الوليد، عن سعد بن عبد اللّه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صدره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ذيله في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لوامع 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عَنْ عُثْمَانَ بْنِ عِيسَى عَنْ صَالِحِ بْنِ أَبِي الْأَسْوَدِ</w:t>
      </w:r>
      <w:r>
        <w:rPr>
          <w:rStyle w:val="FootnoteAnchor"/>
          <w:rtl w:val="true"/>
        </w:rPr>
        <w:footnoteReference w:id="242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مَسْجِدَ السَّهْلَةِ فَقَالَ</w:t>
      </w:r>
      <w:r>
        <w:rPr>
          <w:rStyle w:val="FootnoteAnchor"/>
          <w:rtl w:val="true"/>
        </w:rPr>
        <w:footnoteReference w:id="2430"/>
      </w:r>
      <w:r>
        <w:rPr>
          <w:rFonts w:ascii="Amiri" w:hAnsi="Amiri" w:eastAsia="Amiri" w:cs="Amiri"/>
          <w:color w:val="111111"/>
          <w:sz w:val="28"/>
          <w:sz w:val="28"/>
          <w:szCs w:val="28"/>
          <w:rtl w:val="true"/>
          <w:lang w:bidi="ar-SA"/>
        </w:rPr>
        <w:t>أَمَا إِنَّهُ مَنْزِلُ صَاحِبِنَا إِذَا قَدِمَ بِأَهْلِهِ</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كتابنا هذا و عن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عثمان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الإثبات المذكور ص</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أبي الأسود 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ملاذ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يرفعه إلى أبي عبد اللّه عليه السلام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مُوسَى بْنِ سَعْدَانَ عَنْ عَبْدِ اللَّهِ بْنِ الْقَاسِمِ الْحَضْرَمِيِّ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 الْقَائِمُ وَاحِدٌ فَقَالَ نَعَمْ فَقُلْتُ لِأَيِّ شَيْ‌ءٍ سُمِّيَ الْمَهْدِيَّ قَالَ لِأَنَّهُ يُهْدَى إِلَى كُلِّ أَمْرٍ خَفِيٍّ وَ سُمِّيَ الْقَائِمَ لِأَنَّهُ يَقُومُ بَعْدَ مَا يَمُوتُ إِنَّهُ يَقُومُ بِأَمْرٍ عَظِيمٍ</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 xml:space="preserve">و قد تقدّم ذيله في 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تخريجاته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ابْنِ مَحْبُوبٍ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مِنْكُمْ قَائِمَنَا فَلْيَقُلْ حِينَ يَرَاهُ السَّلَامُ عَلَيْكُمْ </w:t>
      </w:r>
    </w:p>
    <w:p>
      <w:pPr>
        <w:pStyle w:val="BookText"/>
        <w:rPr/>
      </w:pPr>
      <w:r>
        <w:rPr>
          <w:rFonts w:ascii="Amiri" w:hAnsi="Amiri" w:eastAsia="Amiri" w:cs="Amiri"/>
          <w:color w:val="111111"/>
          <w:sz w:val="28"/>
          <w:sz w:val="28"/>
          <w:szCs w:val="28"/>
          <w:rtl w:val="true"/>
          <w:lang w:bidi="ar-SA"/>
        </w:rPr>
        <w:t>يَا أَهْلَ بَيْتِ النُّبُوَّةِ وَ مَعْدِنَ الْعِلْمِ وَ مَوْضِعَ الرِّسَالَةِ</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عَبْدِ الرَّحْمَنِ أَبِي هَاشِمٍ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مُوسَى ابْتُلُوا بِنَهَرٍ وَ هُوَ قَوْلُ اللَّهِ عَزَّ وَ جَلَ إِنَّ اللَّهَ مُبْتَلِيكُمْ بِنَهَرٍ</w:t>
      </w:r>
      <w:r>
        <w:rPr>
          <w:rStyle w:val="FootnoteAnchor"/>
          <w:rtl w:val="true"/>
        </w:rPr>
        <w:footnoteReference w:id="2434"/>
      </w:r>
      <w:r>
        <w:rPr>
          <w:rFonts w:ascii="Amiri" w:hAnsi="Amiri" w:eastAsia="Amiri" w:cs="Amiri"/>
          <w:color w:val="111111"/>
          <w:sz w:val="28"/>
          <w:sz w:val="28"/>
          <w:szCs w:val="28"/>
          <w:rtl w:val="true"/>
          <w:lang w:bidi="ar-SA"/>
        </w:rPr>
        <w:t>وَ إِنَّ أَصْحَابَ الْقَائِمِ يُبْتَلَوْنَ بِمِثْلِ ذَلِكَ</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غيبة النعمانيّ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الرحمن بن أبي هاشم باختلاف يسير،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عَبْدِ الرَّحْمَنِ عَنِ ابْنِ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يَهْدِمُ الْمَسْجِدَ الْحَرَامَ حَتَّى يَرُدَّهُ إِلَى أَسَاسِهِ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أَسَاسِهِ وَ يَرُدُّ الْبَيْتَ إِلَى مَوْضِعِهِ وَ أَقَامَهُ عَلَى أَسَاسِهِ وَ قَطَعَ أَيْدِيَ بَنِي شَيْبَةَ السُّرَّاقِ وَ عَلَّقَهَا عَلَى الْكَعْبَةِ</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و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ذيله متحد مع التهذيب و الكافي، من أرادها فليراجع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عَلِيِّ بْنِ الْحَكَمِ عَنْ سُفْيَانَ الْجَرِيرِيِّ عَنْ أَبِي صَادِقٍ</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و قال في الكنى من أصحاب أمير المؤمنين عليه السلام؛ أبو صادق و هو ابن عاصم بن كليب الجرمي، عربيّ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دَوْلَتُنَا آخِرُ الدُّوَلِ وَ لَنْ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 أَهْلُ</w:t>
      </w:r>
    </w:p>
    <w:p>
      <w:pPr>
        <w:pStyle w:val="BookText"/>
        <w:rPr/>
      </w:pPr>
      <w:r>
        <w:rPr>
          <w:rFonts w:ascii="Amiri" w:hAnsi="Amiri" w:eastAsia="Amiri" w:cs="Amiri"/>
          <w:color w:val="111111"/>
          <w:sz w:val="28"/>
          <w:sz w:val="28"/>
          <w:szCs w:val="28"/>
          <w:rtl w:val="true"/>
          <w:lang w:bidi="ar-SA"/>
        </w:rPr>
        <w:t>بَيْتٍ لَهُمْ دَوْلَةٌ إِلَّا مُلِّكُوا قَبْلَنَا لِئَلَّا يَقُولُوا إِذَا رَأَوْا سِيرَتَنَا إِذَا</w:t>
      </w:r>
      <w:r>
        <w:rPr>
          <w:rStyle w:val="FootnoteAnchor"/>
          <w:rtl w:val="true"/>
        </w:rPr>
        <w:footnoteReference w:id="2438"/>
      </w:r>
      <w:r>
        <w:rPr>
          <w:rFonts w:ascii="Amiri" w:hAnsi="Amiri" w:eastAsia="Amiri" w:cs="Amiri"/>
          <w:color w:val="111111"/>
          <w:sz w:val="28"/>
          <w:sz w:val="28"/>
          <w:szCs w:val="28"/>
          <w:rtl w:val="true"/>
          <w:lang w:bidi="ar-SA"/>
        </w:rPr>
        <w:t>مُلِّكْنَا سِرْنَا مِثْلَ سِيرَةِ هَؤُلَاءِ وَ هُوَ قَوْلُ اللَّهِ عَزَّ وَ جَلَ وَ الْعاقِبَةُ لِلْمُتَّقِينَ</w:t>
      </w:r>
      <w:r>
        <w:rPr>
          <w:rStyle w:val="FootnoteAnchor"/>
          <w:rtl w:val="true"/>
        </w:rPr>
        <w:footnoteReference w:id="2439"/>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عَبْدِ الرَّحْمَنِ بْنِ أَبِي هَاشِمٍ وَ الْحَسَنِ بْنِ عَلِيٍّ عَنْ أَبِي خَدِيجَةَ</w:t>
      </w:r>
      <w:r>
        <w:rPr>
          <w:rStyle w:val="FootnoteAnchor"/>
          <w:rtl w:val="true"/>
        </w:rPr>
        <w:footnoteReference w:id="244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بِأَمْرٍ غَيْرِ الَّذِي كَانَ</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الإثبات المذكور ص</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بأمر غير الذي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أيضا ص</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خديجة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عَلِيِّ بْنِ الْحَكَمِ عَنِ الرَّبِيعِ بْنِ مُحَمَّدٍ الْمُسْلِيِّ عَنْ سَعْدِ بْنِ ظَرِيفٍ عَنِ الْأَصْبَغِ بْنِ نُبَاتَةَ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حَتَّى انْتَهَى إِلَى مَسْجِدِ الْكُوفَةِ وَ كَانَ مَبْنِيّاً بِخَزَفٍ وَ دِنَانٍ</w:t>
      </w:r>
      <w:r>
        <w:rPr>
          <w:rStyle w:val="FootnoteAnchor"/>
          <w:rtl w:val="true"/>
        </w:rPr>
        <w:footnoteReference w:id="2443"/>
      </w:r>
      <w:r>
        <w:rPr>
          <w:rFonts w:ascii="Amiri" w:hAnsi="Amiri" w:eastAsia="Amiri" w:cs="Amiri"/>
          <w:color w:val="111111"/>
          <w:sz w:val="28"/>
          <w:sz w:val="28"/>
          <w:szCs w:val="28"/>
          <w:rtl w:val="true"/>
          <w:lang w:bidi="ar-SA"/>
        </w:rPr>
        <w:t>وَ طِينٍ فَقَالَ وَيْلٌ لِمَنْ هَدَمَكَ وَ وَيْلٌ لِمَنْ سَهَّلَ</w:t>
      </w:r>
      <w:r>
        <w:rPr>
          <w:rStyle w:val="FootnoteAnchor"/>
          <w:rtl w:val="true"/>
        </w:rPr>
        <w:footnoteReference w:id="2444"/>
      </w:r>
      <w:r>
        <w:rPr>
          <w:rFonts w:ascii="Amiri" w:hAnsi="Amiri" w:eastAsia="Amiri" w:cs="Amiri"/>
          <w:color w:val="111111"/>
          <w:sz w:val="28"/>
          <w:sz w:val="28"/>
          <w:szCs w:val="28"/>
          <w:rtl w:val="true"/>
          <w:lang w:bidi="ar-SA"/>
        </w:rPr>
        <w:t>هَدْمَكَ وَ وَيْلٌ لِبَانِيكَ بِالْمَطْبُوخِ الْمُغَيِّرِ قِبْلَةَ نُوحٍ طُوبَى لِمَنْ شَهِدَ هَدْمَكَ مَعَ قَائِمِ أَهْلِ بَيْتِي أُولَئِكَ خِيَارُ الْأُمَّةِ مَعَ أَبْرَارِ الْعِتْرَةِ</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عَنْ عَلِيِّ بْنِ عَبْدِ اللَّهِ عَنْ عَبْدِ الرَّحْمَنِ بْنِ أَبِي عَبْدِ اللَّهِ</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و وثقه النجاشيّ في ترجمة حفيده إسماعيل بن همام بن عبد الرحمن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الْجَارُودِ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يَمْلِكُ ثَلَاثَمِائَةٍ وَ تِسْعَ سِنِينَ كَمَا لَبِثَ أَهْلُ الْكَهْفِ فِي كَهْفِهِمْ يَمْلَأُ الْأَرْضَ عَدْلًا وَ قِسْطاً كَمَا مُلِئَتْ ظُلْماً وَ جَوْراً وَ يَفْتَحُ اللَّهُ لَهُ شَرْقَ الْأَرْضِ وَ غَرْبَهَا وَ يَقْتُلُ النَّاسَ حَتَّى لَا يَبْقَى إِلَّا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بِسِيرَةِ سُلَيْمَانَ بْنِ دَاوُدَ تَمَامَ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الجارود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تاج المواليد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عَبْدِ اللَّهِ بْنِ الْقَاسِمِ الْحَضْرَمِيِّ عَنْ عَبْدِ الْكَرِيمِ بْنِ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قَالَ سَبْعَ سِنِينَ يَكُونُ سَبْعِينَ سَنَةً مِنْ سِنِيكُمْ هَذِهِ</w:t>
      </w:r>
      <w:r>
        <w:rPr>
          <w:rStyle w:val="FootnoteAnchor"/>
          <w:rtl w:val="true"/>
        </w:rPr>
        <w:footnoteReference w:id="2447"/>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المذكور 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مع زيادة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ص</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و إعلام الورى 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الإثبات المذكور أيضا ص</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الغيبة للسيّد عليّ بن عبد الحميد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الخثعمي 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يرفعه إلى عبد الكريم بن عمرو الخثعمي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الدول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الخثعمي كما في الإرشاد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عَبْدِ الرَّحْمَنِ بْنِ أَبِي هَاشِمٍ عَنْ عَلِيِّ بْنِ أَبِي حَمْزَةَ عَنْ أَبِي بَصِيرٍ عَنْ أَبِي جَعْفَرٍ</w:t>
      </w:r>
      <w:r>
        <w:rPr>
          <w:rStyle w:val="FootnoteAnchor"/>
          <w:rtl w:val="true"/>
        </w:rPr>
        <w:footnoteReference w:id="2449"/>
      </w:r>
      <w:r>
        <w:rPr>
          <w:rFonts w:ascii="Amiri" w:hAnsi="Amiri" w:eastAsia="Amiri" w:cs="Amiri"/>
          <w:color w:val="111111"/>
          <w:sz w:val="28"/>
          <w:sz w:val="28"/>
          <w:szCs w:val="28"/>
          <w:rtl w:val="true"/>
          <w:lang w:bidi="ar-SA"/>
        </w:rPr>
        <w:t>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الْكُوفَةَ وَ أَمَرَ بِهَدْمِ الْمَسَاجِدِ الْأَرْبَعَةِ حَتَّى يَبْلُغَ أَسَاسَهَا وَ يُصَيِّرُهَا عَرِيشاً كَعَرِيشِ مُوسَى وَ تَكُونُ الْمَسَاجِدُ كُلُّهَا جَمَّاءَ لَا شُرَفَ لَهَا كَمَا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يُوَسِّعُ الطَّرِيقَ الْأَعْظَمَ فَيُصَيِّرُ سِتِّينَ ذِرَاعاً وَ يَهْدِمُ</w:t>
      </w:r>
      <w:r>
        <w:rPr>
          <w:rStyle w:val="FootnoteAnchor"/>
          <w:rtl w:val="true"/>
        </w:rPr>
        <w:footnoteReference w:id="2450"/>
      </w:r>
      <w:r>
        <w:rPr>
          <w:rFonts w:ascii="Amiri" w:hAnsi="Amiri" w:eastAsia="Amiri" w:cs="Amiri"/>
          <w:color w:val="111111"/>
          <w:sz w:val="28"/>
          <w:sz w:val="28"/>
          <w:szCs w:val="28"/>
          <w:rtl w:val="true"/>
          <w:lang w:bidi="ar-SA"/>
        </w:rPr>
        <w:t>كُلَّ مَسْجِدٍ عَلَى الطَّرِيقِ وَ يَسُدُّ كُلَّ كُوَّةٍ إِلَى الطَّرِيقِ وَ كُلَّ جَنَاحٍ وَ كَنِيفٍ وَ مِيزَابٍ إِلَى الطَّرِيقِ وَ يَأْمُرُ اللَّهُ الْفَلَكَ فِي زَمَانِهِ فَيُبْطِئُ فِي دَوْرِهِ حَتَّى يَكُونَ الْيَوْمُ فِي أَيَّامِهِ كَعَشَرَةٍ مِنْ أَيَّامِكُمْ</w:t>
      </w:r>
      <w:r>
        <w:rPr>
          <w:rStyle w:val="FootnoteAnchor"/>
          <w:rtl w:val="true"/>
        </w:rPr>
        <w:footnoteReference w:id="2451"/>
      </w:r>
      <w:r>
        <w:rPr>
          <w:rFonts w:ascii="Amiri" w:hAnsi="Amiri" w:eastAsia="Amiri" w:cs="Amiri"/>
          <w:color w:val="111111"/>
          <w:sz w:val="28"/>
          <w:sz w:val="28"/>
          <w:szCs w:val="28"/>
          <w:rtl w:val="true"/>
          <w:lang w:bidi="ar-SA"/>
        </w:rPr>
        <w:t>وَ الشَّهْرُ كَعَشَرَةِ أَشْهُرٍ وَ السَّنَةُ كَعَشْرِ سِنِينَ مِنْ سِنِيكُمْ ثُمَّ لَا يَلْبَثُ إِلَّا قَلِيلًا حَتَّى يَخْرُجَ عَلَيْهِ مَارِقَةُ الْمَوَالِي بِرُمَيْلَةِ الدَّسْكَرَةِ</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و الدسكرة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المستوية و هي قرية كبيرة بنواحي نهرملك كمدينة، و أيضا قرية في طريق خراسان قريبة من شهرابان و هي دسكرة الملك كان هرمز بن سابور يكثر المقام بها فسمّيت بها، و أيضا قرية بخوزستان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الاطّلاع، 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آلَافٍ شِعَارُهُمْ يَا عُثْمَانُ يَا عُثْمَانُ فَيَدْعُو رَجُلًا مِنَ الْمَوَالِي فَيُقَلِّدُهُ سَيْفَهُ فَيَخْرُجُ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إِلَيْهِمْ فَيَقْتُلُهُمْ حَتَّى لَا يَبْقَى مِنْهُمْ أَحَدٌ ثُمَّ يَتَوَجَّهُ إِلَى كَابُلَ شَاهٍ وَ هِيَ مَدِينَةٌ لَمْ يَفْتَحْهَا أَحَدٌ قَطُّ غَيْرُهُ فَيَفْتَحُهَا ثُمَّ يَتَوَجَّهُ إِلَى الْكُوفَةِ فَيَنْزِلُهَا وَ تَكُونُ دَارُهُ وَ يُبَهْرِجُ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سَبْعِينَ قَبِيلَةً مِنْ قَبَائِلِ الْعَرَبِ تَمَامَ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يرفعه إلى أبي بصير، 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Style w:val="FootnoteAnchor"/>
          <w:rtl w:val="true"/>
        </w:rPr>
        <w:footnoteReference w:id="2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2454"/>
      </w:r>
      <w:r>
        <w:rPr>
          <w:rFonts w:ascii="Amiri" w:hAnsi="Amiri" w:eastAsia="Amiri" w:cs="Amiri"/>
          <w:color w:val="111111"/>
          <w:sz w:val="28"/>
          <w:sz w:val="28"/>
          <w:szCs w:val="28"/>
          <w:rtl w:val="true"/>
          <w:lang w:bidi="ar-SA"/>
        </w:rPr>
        <w:t>يَفْتَحُ قُسْطَنْطَنِيَّةَ وَ الرُّومِيَّةَ وَ بِلَادَ الصِّينِ</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عَلِيِّ بْنِ أَسْبَاطٍ عَنْ أَبِيهِ أَسْبَاطِ بْنِ سَالِمٍ عَنْ مُوسَى الْأَبَّارِ</w:t>
      </w:r>
      <w:r>
        <w:rPr>
          <w:rStyle w:val="FootnoteAnchor"/>
          <w:rtl w:val="true"/>
        </w:rPr>
        <w:footnoteReference w:id="245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الْعَرَبَ فَإِنَّ لَهُمْ خَبَرَ سَوْءٍ أَمَا إِنَّهُ لَا يَخْرُجُ مَعَ الْقَائِمِ مِنْهُمْ وَاحِدٌ</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عَبْدِ الرَّحْمَنِ بْنِ أَبِي هَاشِمٍ عَنْ عَمْرِو بْنِ أَبِي الْمِقْدَامِ عَنْ عِمْرَانَ بْنِ ظَبْيَانَ</w:t>
      </w:r>
      <w:r>
        <w:rPr>
          <w:rStyle w:val="FootnoteAnchor"/>
          <w:rtl w:val="true"/>
        </w:rPr>
        <w:footnoteReference w:id="2458"/>
      </w:r>
      <w:r>
        <w:rPr>
          <w:rFonts w:ascii="Amiri" w:hAnsi="Amiri" w:eastAsia="Amiri" w:cs="Amiri"/>
          <w:color w:val="111111"/>
          <w:sz w:val="28"/>
          <w:sz w:val="28"/>
          <w:szCs w:val="28"/>
          <w:rtl w:val="true"/>
          <w:lang w:bidi="ar-SA"/>
        </w:rPr>
        <w:t>عَنْ حَكِيمِ بْنِ سَعْدٍ</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و عدّه البرقي من أولياء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الْمَهْدِيِّ شَبَابٌ لَا كُهُولَ فِيهِمْ إِلَّا مِثْلَ كُحْلِ الْعَيْنِ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الْمِلْحِ فِي الزَّادِ وَ أَقَلُّ الزَّادِ الْمِلْحُ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الرحمن بن أبي هاشم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الملاحم و الفتن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صفة أصحاب المهديّ عليه السلام لأبي صالح السليلي بإسناده عن ابن أبي المقدام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أَحْمَدَ بْنِ عُمَرَ بْنِ مُسْلِمٍ عَنِ الْحَسَنِ بْنِ عُقْبَةَ النَّهْمِيِ </w:t>
      </w:r>
    </w:p>
    <w:p>
      <w:pPr>
        <w:pStyle w:val="BookText"/>
        <w:rPr/>
      </w:pPr>
      <w:r>
        <w:rPr>
          <w:rFonts w:ascii="Amiri" w:hAnsi="Amiri" w:eastAsia="Amiri" w:cs="Amiri"/>
          <w:color w:val="111111"/>
          <w:sz w:val="28"/>
          <w:sz w:val="28"/>
          <w:szCs w:val="28"/>
          <w:rtl w:val="true"/>
          <w:lang w:bidi="ar-SA"/>
        </w:rPr>
        <w:t xml:space="preserve">عَنْ أَبِي إِسْحَاقَ الْبَنَّاءِ عَنْ جَابِرٍ الْجُعْفِيِّ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الْقَائِمَ بَيْنَ الرُّكْنِ وَ الْمَقَامِ ثَلَاثُمِائَةٍ وَ نَيِّفٌ عِدَّةَ أَهْلِ بَدْرٍ فِيهِمُ النُّجَبَاءُ مِنْ أَهْلِ مِصْرَ وَ الْأَبْدَالُ مِنْ أَهْلِ الشَّامِ وَ الْأَخْيَارُ</w:t>
      </w:r>
      <w:r>
        <w:rPr>
          <w:rStyle w:val="FootnoteAnchor"/>
          <w:rtl w:val="true"/>
        </w:rPr>
        <w:footnoteReference w:id="2460"/>
      </w:r>
      <w:r>
        <w:rPr>
          <w:rFonts w:ascii="Amiri" w:hAnsi="Amiri" w:eastAsia="Amiri" w:cs="Amiri"/>
          <w:color w:val="111111"/>
          <w:sz w:val="28"/>
          <w:sz w:val="28"/>
          <w:szCs w:val="28"/>
          <w:rtl w:val="true"/>
          <w:lang w:bidi="ar-SA"/>
        </w:rPr>
        <w:t>مِنْ أَهْلِ الْعِرَاقِ فَيُقِيمُ مَا شَاءَ اللَّهُ أَنْ يُقِيمَ</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مُحَمَّدِ بْنِ عَلِيٍّ عَنْ وُهَيْبِ بْنِ حَفْصٍ عَنْ أَبِي بَصِيرٍ قَالَ سَمِعْتُ أَبَا عَبْدِ اللَّهِ ع</w:t>
      </w:r>
      <w:r>
        <w:rPr>
          <w:rStyle w:val="FootnoteAnchor"/>
          <w:rtl w:val="true"/>
        </w:rPr>
        <w:footnoteReference w:id="2462"/>
      </w:r>
      <w:r>
        <w:rPr>
          <w:rFonts w:ascii="Amiri" w:hAnsi="Amiri" w:eastAsia="Amiri" w:cs="Amiri"/>
          <w:color w:val="111111"/>
          <w:sz w:val="28"/>
          <w:sz w:val="28"/>
          <w:szCs w:val="28"/>
          <w:rtl w:val="true"/>
          <w:lang w:bidi="ar-SA"/>
        </w:rPr>
        <w:t xml:space="preserve">يَقُولُ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يَزَالُ النَّاسُ يَنْقُصُونَ حَتَّى لَا يُقَالَ اللَّهُ فَإِذَا كَانَ ذَلِكَ ضَرَبَ يَعْسُوبُ الدِّينِ</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و قال الزمخشري الضرب بالذنب هاهنا مثل للإقامة و الثبات، يعني أنّه يثبت هو و من تبعه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بِذَنَبِهِ فَيَبْعَثُ اللَّهُ قَوْماً مِنْ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يَجِيئُونَ قَزَعاً كَقَزَعِ الْخَرِيفِ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اللَّهِ إِنِّي لَأَعْرِفُهُمْ وَ أَعْرِفُ أَسْمَاءَهُمْ وَ قَبَائِلَهُمْ وَ اسْمَ 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مُنَاخَ رِكَابِهِمْ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هُمْ قَوْمٌ يَحْمِلُهُمُ اللَّهُ كَيْفَ شَاءَ مِنَ الْقَبِيلَةِ الرَّجُلَ وَ الرَّجُلَيْنِ حَتَّى بَلَغَ تِسْعَةً فَيَتَوَافَوْنَ مِنَ الْآفَاقِ ثَلَاثُمِائَةٍ وَ 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عِدَّةَ أَهْلِ بَدْرٍ وَ هُوَ قَوْلُ اللَّهِ أَيْنَ ما تَكُونُوا يَأْتِ بِكُمُ اللَّهُ جَمِيعاً إِنَّ اللَّهَ عَلى كُلِّ شَيْ‌ءٍ قَدِيرٌ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إِنَّ الرَّجُلَ لَيَحْتَبِي فَلَا يَحُلُّ حُبْوَتَهُ حَتَّى يُبَلِّغَهُ اللَّهُ ذَلِكَ</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 xml:space="preserve">و روى صدره جعفر بن محمّد بن شريح الحضرمي في كتابه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جَعْفَرٍ الْحِمْيَرِيُّ عَنْ أَبِيهِ عَنْ مُحَمَّدِ بْنِ عَبْدِ الْحَمِيدِ</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بن سالم العطّار أبو جعفر له كتاب النوادر،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عبد اللّه بن جعفر، عنه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عِيسَى عَنْ مُحَمَّدِ بْنِ الْفُضَيْلِ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عدّه الشيخ المفيد في 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و الرؤساء الأعلام، الذين يؤخذ عنهم الحلال و الحرام و الفتيا و الأحكام، و لا يطعن عليهم بشي‌ء، و لا طريق لذمّ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الدرر المنثور للشيخ عليّ بن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مِنَّا بَعْدَ الْقَائِمِ أَحَدَ عَشَرَ مَهْدِيّاً مِنْ وُلْدِ الْحُسَيْنِ 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السيّد عليّ بن عبد الحميد، عن أحمد بن محمّد الأيادي بإسناده عن الصادق عليه السلام 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الإيقاظ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جماعة من الأعلام كالسيّد المرتضى و المجلسي و الحرّ العامليّ في توجيه هذا الحديث و ما شابهه وجوها فمن أرادها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و البحار و الإيقاظ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شَاذَانَ عَنِ الْحَسَنِ بْنِ مَحْبُوبٍ عَنْ عَمْرِو بْنِ أَبِي الْمِقْدَامِ عَنْ جَابِرٍ الْجُعْفِيِّ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اللَّهِ لَيَمْلِكَنَّ مِنَّا أَهْلَ الْبَيْتِ رَجُلٌ بَعْدَ مَوْتِهِ ثَلَاثَمِائَةِ سَنَةٍ يَزْدَادُ تِسْعاً قُلْتُ مَتَى يَكُونُ ذَلِكَ قَالَ بَعْدَ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وَ كَمْ يَقُومُ الْقَائِمُ فِي عَالَمِهِ قَالَ تِسْعَ عَشْرَةَ سَنَةً ثُمَّ يَخْرُجُ الْمُنْتَصِرُ فَيَطْلُبُ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دِمَاءِ أَصْحَابِهِ فَيَقْتُلُ وَ يَسْبِي</w:t>
      </w:r>
      <w:r>
        <w:rPr>
          <w:rStyle w:val="FootnoteAnchor"/>
          <w:rtl w:val="true"/>
        </w:rPr>
        <w:footnoteReference w:id="2466"/>
      </w:r>
      <w:r>
        <w:rPr>
          <w:rFonts w:ascii="Amiri" w:hAnsi="Amiri" w:eastAsia="Amiri" w:cs="Amiri"/>
          <w:color w:val="111111"/>
          <w:sz w:val="28"/>
          <w:sz w:val="28"/>
          <w:szCs w:val="28"/>
          <w:rtl w:val="true"/>
          <w:lang w:bidi="ar-SA"/>
        </w:rPr>
        <w:t>حَتَّى يَخْرُجَ السَّفَّاحُ</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و لقد صرّح بما استظهره رحمه اللّه في الاختصاص و مختصر البصائر و منتخب الأنوار المضيئة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في البحار المذكور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السيّد عليّ بن عبد الحميد بطريقه عن أحمد بن محمّد الأيادي يرفعه إلى جابر الجعفي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المذكور أيضا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ثابت و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نحوه مفصّلا 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محبوب 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قطعة منه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الأيادي كما في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بحمده تعالى الكتاب و صلى الله على محمد و آله الأخيار الذين أذهب الله عنهم الرجس و طهرهم تطهيرا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معجم البلدان مادة بين السورين والمنتظم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127-126/4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ون، أوصيائه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 م امتد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ن، عن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ن ، فضل</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ن، فيما فضل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 أ، ف ، 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الأسئلة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بظاهر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يتنبه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الأولى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تلزم،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نلزم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وجه 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وجه أقبح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ينقص 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سبيله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 خ 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سبيله خ 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 ف، 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ننظر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نحتاج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لانتقض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البحار ينتقض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 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نفعته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فأتمّوا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يتمكّنوا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ليحصل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أوجبناه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 ف،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ننجع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بمعجزاته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معدوما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 ف،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تعالى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للاستسقاء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للاستسقاء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ثبت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الإمام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خ 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موجود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الحسن البصري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خ 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قوله داخل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نعتد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الذي يدلّ على فساد قول 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لنا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سنشيع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احضر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المضا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و لم نجد في كتب الرجال ترجمة لمحمّد بن غياث المهلّبي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الموجود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رغبة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عباد بن عباد بن حبيب بن المهلّب بن أبي صفرة الأزدي محدث البصرة، و اختلفوا في تاريخ وفاته بين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تصل عليه رحمه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فرقة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حتف أنفه، و فرقة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 بل قتل بالسمّ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طبع النجف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الواحد بن أحمد البزاز، أبو عبد اللّه شيخنا، المعروف بابن عبدون، و عدّه الشيخ في رجاله فيمن لم يرو عنهم عليهم السلام و ترحّم عليه الشيخ في فهرسته في ترجمة عبد اللّه بن أبي زيد الأنباري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فيمن لم يرو عنهم عليهم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له كتاب نسب آل أبي طالب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تعرفون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العوالم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الافتقار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ليسعنّ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كذا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يكتب له فإن الكتاب سبب لتحصيل المال،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 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الزّحير و الزّحار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استطلاق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الحشوة من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العوالم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التشتت،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التشيت، و في البحار و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أمّتك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يفعله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شدّه الرجل شدّها فهو مشدوه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العوالم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خشبتان يشبح الرجل بينهما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حافلا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فماج الناس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اضطربوا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 لم يحجّ بعد، 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صرورة التي لم تحجّ بعد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يتفرسون خ 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ما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 بقية المصادر و البحار و العوالم غير القرب فإنّ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بشناء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الشيخ من خيار العامّة شيخ صديق مقبول القول، ثقة جدّا عند الناس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القطيعة كشريفة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ببغداد أقطعها المنصور أناسا من أعيان دولته ليعمروها و يسكنوها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فيناظره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 الإرشاد،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عبد اللّه بن المرزبان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فقد أقلقني ما ذكرت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المهديّ العبّاسي، و التاء للمبالغة في طغيانه و تجاوزه عن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صالح المازندراني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يبدأني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يتدانى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يبدأني منه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يصلني ابتداء منه سوء و هو القتل و لا من الذي بعده و هو موسى بن المهديّ، و قد قتله بعده هارون الرشيد بالسمّ، و هذا من دلائل إمامته إذ أخبر بما يكون، و قد وقع كما 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صالح المازندراني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السائل عن مآل حاله مع الطواغيت فأشار عليه السلام إلى أنّه القتل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يُضِلُّ اللَّهُ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يتركهم مع أنفسهم الطاغية، حتى يقتلوا نفسا معصومة، و لم يمنعهم جبرا، و هذا معنى إضلالهم، و إلى أنّه ينصب مقامه إماما آخر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يَفْعَلُ اللَّهُ ما يَشاءُ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 هو الصحيح؛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أصحاب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البرقي أيضا كذلك، و في الأصل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كبرت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عبد اللّه بن مروان الأنباري، روى عن الرضا و أبي محمّد عليهما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عمّار بن حيّان التغلبي الصيرفي، ثقة عين، و عدّه الشيخ في رجاله من أصحاب الكاظم و الرضا عليهما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أبو جعفر العطّار القمّيّ شيخ أصحابنا في زمانه ثقة عين كثير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الشيخ في رجاله فيمن لم يرو عنهم عليهم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نعيم الصحاف مولى بني أسد، ثقة و أخواه علي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الشيخ في رجاله مع توصيفه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يقطين بن موسى البغداديّ سكنها و هو كوفي الأصل ولد بالكوفة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سجن هارون في أيّام موسى بن جعفر عليه السلام ببغداد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براحة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حكيم بن معاوية بن عمّار الدهني ثقة، جليل في أصحاب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المختار أبو عبد اللّه القلانسي، كوفيّ عدّه الشيخ في رجاله من أصحاب الصادق و الكاظم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في من روى النصّ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عليه السلام بالإمامة من أبيه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خاصّة الكاظم عليه السلام، و ثقاته، و أهل الورع و العلم و الفقه، من شيعته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ابني فلان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ابني علي، إنّ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إرشاد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في فصل ممن روى النصّ على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بالإمامة من أبيه الإشارة إليه منه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خاصّة الكاظم عليه السلام و ثقاته و أهل الورع و الفقه من شيعته، و يظهر من رواية العيون أنّ المخزومي هو عبد اللّه بن الحارث</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دعوتكم؟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البحار و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فليستنجزها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و عن الكافي 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الشيخ المفيد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في من روى النصّ على الرضا عليه السلام بالإمامة من أبيه و الإشارة إليه منه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خاصّة الكاظم عليه السلام و ثقاته و أهل الورع و العلم و الفقه من شيعته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أبي الجهم القابوسي اللّخمي،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قابوس بن النعمان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سعيد ثقة في حديثه وجها بالكوفة و آل أبي الجهم بيت كبير بالكوفة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زربي أبو سليمان الخندقي البندار روى عن أبي عبد اللّه عليه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لكن في الكافي و الإمامة و التبصرة و غيرهما أبي الحكم الأرمني و لم نجد له ذكر في كتب الرجال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إبراهيم بن محمّد بن عليّ بن عبد اللّه بن جعفر بن أبي طالب، ثقة، صدوق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في رجالهما من أصحاب الكاظم عليه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فيمن لم يرو عنهم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القتيبي تلميذ الفضل بن شاذان نيسابوريّ، فاضل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الضمير يرجع إلى أبي الحسين محمّد بن جعفر الأسدي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عليّ بن الحسن عن نافع الورّاق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و يظهر من الكشّيّ أنّه زيدي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في الأرض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بشر له كتاب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محمّد بن سماعة أبو محمّد الكندي الصيرفي، من شيوخ الواقفة، كثير الحديث فقيه، ثقة، و كان يعاند في الوقف و يتعصب توفّي سنة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وضاح كوفي ثقة من الموالي صاحب أبا بصير يحيى بن القاسم كثيرا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إسماعيل بن شعيب بن ميثم التمار مولى بني أسد روى عن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ثقة، صحيح الحديث، معتمد عليه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البرقي و الشيخ في رجالهما من أصحاب الصادق عليه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سليمان الصيرفي مولى كوفي، روى عن جعفر بن محمّد عليه السلام له أصل رواه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الباقر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المصاحف و الظاهر أنّه سالم بن عبد الرحمن الأشل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الحسن بن عليّ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زياد الوشاء بجلي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يكنّى بأبي محمّد الوشاء، و هو ابن بنت إلياس الصيرفي الخزاز خير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سليمان الكنانيّ الكوفيّ أبو عبد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ضريس بن عبد الملك بن أعين الشيباني الكوفيّ، أبو عمارة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لهما تخريجا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بسط العدل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في رجالهما من أصحاب الصادق عليه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كتب الرجال فلعلّ الصحيح عبد اللّه عن جميل و المراد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جميل بن دراج و من عبد اللّه إمّا عبد اللّه بن جبله أو عبد اللّه بن حمّاد أو عبد اللّه بن المغيرة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سعيد أبي سعيد القماط مولى بني أسد كوفي و عدّه الشيخ في رجاله من أصحاب الصادق عليه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لزاز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الجوخي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القاسم بن عبد الرحمن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من أصحاب الصادق عليه السلام،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رجل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زياد البزاز، الكوفيّ، الأسدي، تابعي من أصحاب الباقر عليه السلام روى عنه و عن أبي عبد اللّه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من أصحاب الصادق عليه السلام أيضا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الباقر عليه السلام، و عدّه من أصحاب الكاظم عليه السلام أيضا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العلوي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البداء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البداء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المكي يطلق على أربعة أشخاص كلّهم من أصحاب الصادق عليه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إثبات الهداة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جناح الكوفيّ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نحو ذيله في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تخريجات نذكرها هناك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عمرو بن صالح الخثعمي، مولاهم كوفي، روى عن أبي عبد اللّه و أبو الحسن عليهما السلام ثمّ وقف على أبي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ثقة، عينا يلقب كرام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رضوى بفتح أوّله و سكون الثانية جبل بالمدينة، و هو من ينبع على مسيرة يوم و من المدينة على سبع مراحل، ميامنه طريق مكّة و مياسره طريق البريراء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 أنّه يأخذ</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ينتهي به إلى جبل رضوى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الكاظم و الهادي عليهما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مافنة الصرمي مولى بني قرة ثمّ بني صرمة منهم كوفي روى عن الرضا عليه السلام، يكنى أبا سليمان، و بقي إلى أيّام أبي الحسن العسكريّ عليه السلام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خ 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داود المنقريّ أبو أيّوب الشاذكوني، ليس بمتحقّق بنا، غير أنّه روى عن جماعة أصحابنا، من أصحاب جعفر بن محمّد عليه السلام، و كان ثقة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كتب الرجال و الظاهر أنّه عبد الرحمن بن أعين الذي كان من أصحاب الباقر و الصادق و الكاظم عليهم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عقبة بن أبي العيزار أبو القاسم، كوفي، عدّه الشيخ من أصحاب الصادق عليه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بصاحب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حمران خ 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في رجالهما من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له كتاب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عمرو بن المنهال بن مقلاص 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و أبو الحسن عليهما السلام له 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الحسن من أهل الحديث،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طريق النجاشيّ إلى كتاب خالد بن مادّ القلانسي الكوفيّ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زرعة بن محمّد أبو محمّد الحضرمي الذي وثقه النجاشيّ، و قال النجاشيّ و الشيخ أنّه واقفي المذهب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الشيخ في الفهرست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في رجاله فيمن لم يرو عنهم عليهم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تارة في أصحاب الحسين عليه السلام و أخرى في أصحاب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في أصحاب الباقر عليه السلام بزيادة كلمة مولاهم، و في أصحاب الصادق عليه السلام أيضا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المنهال بن عمرو الأسدي مولاهم، كوفي، روى عن عليّ بن الحسين و أبي جعفر و أبي عبد اللّه عليهم 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 بحر بن زياد البصري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زياد التميمي عربي، كوفي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إثبات الهداة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إثبات الهداة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إثبات الهداة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إثبات الهداة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إثبات الهداة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سلامة في دينه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إثبات الهداة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تخريجات نذكرها هناك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الرضا عليه السلام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رباط البجلي أبو الحسن، كوفي، ثقة، معوّل عليه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يسمعه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سالمة مولاة أبي عبد اللّه عليه السلام التي عدّها الشيخ من أصحاب الصادق عليه السلام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ترجمته في كتب الرجال و غيرها و بحث عنه السيّد الخوئي في معجم رجال الحديث مفصّلا ثمّ استظهر بأنّه ثقة لوجهين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سعيد، هاشم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المكاري أبو عبد اللّه، كان هو و أبوه وجهين في الواقفة، و كان الحسين ثقة في حديثه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عمرو بن صالح الخثعمي المتقدّم ذكره في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الكاظم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العوالم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أعتقتهنّ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التيملي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قريب الأمر في الحديث، له كتاب، عامي الرواية،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الحسن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فيمن لم يرو عنهم عليهم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نسب آل أبي طالب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منه في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أخبرنا به أحمد بن عبدون عنه و عدّه في رجاله فيمن لم يرو عنهم عليهم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حبشي بن قوني الكاتب و قد كنّاه الشيخ في بعض الروايات بأبي القاسم كالتهذيب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بهذا العنوان في طريق الشيخ إلى سعد بن طريف في الفهرست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بشر السراج، كوفي مولا يكنّى أبا جعفر ثقة في الحديث، واقف، روى عن موسى بن جعفر عليه السلام، له كتاب نوادر، و قد ترجم له الشيخ في الفهرست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موسى الخشاب الذي قال النجاشيّ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وجوه أصحابنا مشهور، كثير العلم و الحديث،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الردّ على الواقفة و قد ترجم له الشيخ في فهرسته و رجاله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بن ميمون بيّاع القصب ثقة، عين، مولى بجيلة، روى عن أبي عبد اللّه عليه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في الفهرست أيضا و كذا ترجم له النجاشيّ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يزيد، بيّاع 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الحسن عليه السلام، له كتاب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أبترا و ترك آخره، ثمّ ذكر ما تركه الراوي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 عليه السلام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شهرآشوب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رياح، و كذا في بقيّة موارد الحديث</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فيمن لم يرو عنهم عليهم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إسماعيل القرشيّ يكنّى أبا محمّد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حميد بن زياد أصولا كثيرة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ممطورا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من الواقفة، لأنّ الواقفة تسمّى بالكلاب الممطورة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إمّا أحمد بن عمر بن أبي شيبة الذي وثقه النجاشيّ و قال روى عن أبي الحسن الرضا و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 و إمّا أحمد بن عمر الحلال الذي عدّه الشيخ في رجاله تارة من أصحاب الرضا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الحلال كان يبيع الحلّة، كوفي، أنماطي، ثقة، ردي‌ء الأصل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رأس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المراد من المهديّ هو محمّد ابن الخليفة العباسيّ المنصور المتولي للخلافة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بعهد من أبيه المتوفّى سنة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كان جدّه السفاح عقد الخلافة أوّلا لأخيه عبد اللّه المنصور و جعله وليّ عهده و من بعده لابن أخيه عيسى بن موسى بن محمّد بن علي، و لكن المنصور عهد في موته لابنه المهديّ محمّد المزبور، ثمّ إنّه أجبر عيسى بن موسى المذكور على الخلع فخلع نفسه عن الخلافة فجعلها المهديّ لابنه الهادي موسى، و بعده لابنه الآخر هارون، هذا مجمل خبرهما و إنّما أراد الإمام عليه السلام الطعن على عليّ بن أبي حمزة و تكذيبه في روايته أنّ المهديّ يقتل و يحمل رأسه إلى عيسى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العوالم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كاتب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تعنّته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في البحار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ابن شهرآشوب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مالك عن ابن أبي الخطّاب عن البزنطي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يتجرّى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الحسن بن عليّ بن علي زين العابدين عليه 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المشرق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قاطنا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يلومني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لخرجت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بقي لخرجت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مزيدتين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فجيئني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رفعت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له تخريجات نذكرها هناك</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دنيئة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فيعلم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يمكن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المطيفة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البحار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خمود النبض</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قيل قد مضى في كلامكم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المعروف؛ جلالته و عظم شأنه أكثر من أن يذكر و قبره مزار معروف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مدينة قديمة على يسار دجلة قرب سامرّاء و العامّة و الخاصّة يعظّمون مشهده الشريف و يعبّرون عنه بسبع الدجيل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تحتاجون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جعفر بن محمّد عليه السلام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نعلم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سوّغه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الملاحدة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بظاهر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أوّلا نتكلّم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فيه أ يجوز بدل أ تجوّز</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 يجوز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تجويز</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لحجر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يخلط</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البحار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أقنعتم أنفسكم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ادّعائهم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 ظ</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يقوى أمره و يشدّ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الإمام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ينزاح</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يعرض</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لمختفية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تشبّه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ألزمتموناه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الوهاب بن سلام بن حمران بن أبان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المعتزلة و رئيس علماء الكلام في عصره، كانت ولادته في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محمّد بن عبد الوهّاب الجبائي، ابن أبو عليّ المتقدّم ذكره، شيخ المعتزلة و مصنّف الكتب على مذاهبهم، سكن بغداد إلى حين وفاته ولد في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عالم بالكلام، من كبار المعتزلة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إقامتها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الحاجة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فيقطع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كتموا بعض منهم الشريعة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لشي‌ء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أزال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مستمرا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استتاره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تلاقيه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القائم عليه السلام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يتمكن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متعذّر معه اللّطف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 بعد نقل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لنتكلّم فيما التزمه رحمه اللّه في ضمن أجوبة اعتراضات المخالف من كون كلّ من خفي عليه الإمام من الشيعة في زمان الغيبة فهم مقصّرون مذنبون فنقول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له و أظهر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فوّضتموه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يلحق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في البحار و هامش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معجزاته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أنّه معجز</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مقدور العبد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لعين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بمكانه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العادات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الدوليّين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قصّته مفصّلا الفخر الرازيّ في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 في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يستترها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يتسرّبها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لشبهة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ذلك في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عليه السلام، راجع تفسيرها في تفسير العيّاشي و القمّيّ و تفسير الكبير و جامع البيان و مجمع البيان و غيرها من كتب التفاسير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حراسته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فيما بعد عند ذكر السفراء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تفسيرها في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و 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حاشيته تفسير الجلالين، و غيرها من كتب التفاسير و الأخبار كالعلل و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بجفوته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ن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قصّته في 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 راجع البحار المذكور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أرميا النبيّ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ذكره مفصّلا في 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العزير كما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فنبيّن،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كان في الهند ملك عاش تسعمائة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سورة العنكبوت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يستفاد ممّا رواه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رضي اللّه عنه عمر خمسمائة سنة، و أنّ بين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نبيّنا صلّى اللّه عليه و آله و سلّم خمسمائة سنة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كتاريخ الأمم و الملوك و السيرة النبويّة لابن هشام و كتاب المعمّرين لأبي حاتم السجستانيّ و كمال الدين و تقريب المعارف و أمالي المرتضى و كنز الكراجكيّ و الفصول العشرة في الغيبة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ابن الصياد أو ابن الصائد ذكره عبد الرزاق في مصنفه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البخاري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في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ولد لأبي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ميمون بن قيس من سعد بن ضبيعة بن قيس و كان أعمى، يكنى أبا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كنز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فادفنوني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 و كنز الكراجكيّ و خزانة الأدب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ذهب اللّذاذة و الفتاء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 في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المرتضى</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ربيعة بن كعب بن سعد بن زيد مناة بن تميم بن مرّ بن أدّ بن طابخة بن إلياس بن مضر، و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طابخة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 ذكره الكراجكيّ في الكنز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الصلاح الحلبيّ في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مائتان بعد عشر وفاؤها، و في تقريب المعارف مضت مائتان بعد عشر و فازها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 ذكره في تقريب المعارف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جرير بن عبد المسيح بن عبد اللّه بن دوفن من بني ضبيعة و أخواله بنو يشكر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ذكره في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العباس بن الفرج الرياشي النحوي اللغوي، قتل في المسجد الجامع بالبصرة في أيام العلوي صاحب الزنج في 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عبيد اللّه بن معاوية، أبو عبد الرحمن، العتبي الأخباري من أهل البصرة، حدّث عن أبيه، روى عنه أبو حاتم السجستانيّ و أبو الفضل الرياشي، توفّي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منيته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ذكره في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المعمرون و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العشرة و الكراجكيّ في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الفصول العشرة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ذكره الكراجكيّ في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المفيد في الفصول العشرة في الغيبة و أبو حاتم في المعمّرين و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المفيد في الفصول العشرة و أبو حاتم في المعمّرين و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 بن عتبان إلخ</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ذا قد ارتجى و في الفصول العشرة و تقريب المعارف و كنز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 أنا هذا ارتجي مرّ أربع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ذكره المفيد في الفصول العشرة و الحلبيّ في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 و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فأزالنا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ذكره المفيد في الفصول العشرة و الحلبيّ في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الكراجكيّ في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حاتم في المعمّرين و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النضر محمّد بن السائب بن بشر بن كلب الكلبي، صاحب التفسير، من أهل الكوفة، توفّي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أبناء علّات يستعمل في جماعة مختلفين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مهجور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مخفور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 ذكره في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المعمّرين و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محمّد بن عثمان بن يزيد الحشمي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العلماء باللّغة و الشعر من أهل البصرة، كان المبرد يلازم القراءة عليه، و له عدّة كتب منها كتاب المعمّرين و الوصايا توفّي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كتب التراجم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المطهر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تلمع، قال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تزف غروبه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غرب، و هو ماء الفم وحدة الأسنان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الصياد قليلا قليلا في خفية لئلّا يسمع الصيد حسّه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 و الوصايا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يدنو</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الخطب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 ذكره في تقريب المعارف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المصادر، و لكن في الأصل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للطب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أمالي المرتضى و المعمّرون و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الخزازة الكهّان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أمالي المرتضى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داعية للغمّ و شماتة للعدوّ</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مفترين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أمالي المرتضى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مصيبه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أنّه يصيبه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 ذكره في المعمّرين و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قتيبة في طبقات الشعراء</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دويد بن زيد بن نهد بن زيد بن ليث بن سود بن أسلم بن ألحاف بن قضاعة بن مالك بن مرّة بن مالك بن حمير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مفصلا و ذكره في تقريب المعارف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أمالي المرتضى و المعمّرين و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بخلّة فاجر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الابن أو الأخ</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 و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بسرّي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 و الوصايا و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صرفان، فصرف رخاء و صرف بلاء، و في البحار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 و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تورث إلمام الهمّ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 و الوصايا و البحار و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يعقب النكد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 و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النصيحة لا تهجم على الفضيحة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 و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أمضيت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 و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قيدي قصيرا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ذكره في تقريب المعارف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سنة و خمسمائة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راجع 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ترجمة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راجع التنبيه و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مختصرا و ذكر شرح حاله 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أجأ و سلمى جبلان عن يسار سميرا و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أجأ أحد جبلي طيّئ و هو غربي فيد و بينهما مسير ليلتين و فيه قرى كثيرة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المعمّرين و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 أصحابنا، عظيم القدر، شريف المنزلة، صحيح العقيدة، كثير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الحسين محمّد بن عليّ الشجاعي الكاتب يقرأ عليه كتاب الغيبة تصنيف محمّد بن إبراهيم النعمانيّ بمشهد العتيقة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الجعد بن عبيد الجوهريّ البغداديّ، ولد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زهير بن معاوية بن خديج أبو خيثمة الكوفيّ ولد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تقريب التهذيب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سمرة بن جنادة السوائي نزل الكوفة و مات بها بعد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و غيره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خلاصة تذهيب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علاقة الثعلبي بمثلثة أبو مالك الكوفيّ، توفي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خلاصة تذهيب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بن حرب بن أوس البكري الذهلي أبو المغيرة الكوفيّ مات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خلاصة تذهيب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 بن عبد الرحمن السلمي أبو الهذيل الكوفيّ، مات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النعمانيّ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غيبة النعمانيّ و الخصال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عمر بن ميسرة الجشمي مولاهم أبو شعيب البصري القواريري، مات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خيثمة زهير بن حرب بن شداد، أبو بكر اخذ علم الحديث عن يحيى بن معين، توفّي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معين بن عون الغطفاني مولاهم أبو زكريا البغداديّ، مات 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المنورة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صالح بن محمّد بن مسلم الجهني أبو صالح المصري كاتب اللّيث مات سنة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اللّيث بن سعد بن عبد الرحمن، أبو الحارث الفهمي، أصله من أهل أصبهان، روى عنه جماعة منهم عبد اللّه بن صالح و روى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يزيد، توفّي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بن مسلم بن عبد اللّه الصفار أبو عثمان البصري، روى عنه جماعة منهم أبو بكر بن أبي شيبة و توفّي 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كتب الرجال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المالجيني، و في البحار و غيبة النعمانيّ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السالحيني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أجداد رسول اللّه صلّى اللّه عليه و آله و سلّم اذ أنّ نسبه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عبد المطّلب بن هاشم بن عبد مناف بن قصي بن كلاب بن مرة بن كعب بن لؤي بن غالب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غيبة النعمانيّ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بكر بن عليّ بن عطاء بن مقدّم المقدّمي، أبو عبد اللّه، الثقفي مولاهم البصري، مات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جماعة منهم عمّه عمر بن علي المقدّمي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غيبة النعمانيّ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عليّ بن عطاء بن مقدّم الثقفي المقدّمي أبو حفص البصري، روى عن جماعة منهم ابن أخيه محمّد بن أبي بكر بن علي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هرمز و يقال هرم روى عن جماعة منهم جابر بن سمرة، 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عبيد، عن فطر، عن أبي خالد، مات سنة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يونس، بن أبي إسحاق السبيعي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الكوفيّ و اسم أبي إسحاق، عمرو بن عبد اللّه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أحدّثكم و في الخصال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حدّثكم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موسى بن أحمد بن سعيد بن سعيد أبو محمّد التلعكبري، من بني شيبان، كان وجها في أصحابنا ثقة، معتمدا لا يطعن عليه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دفعها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همّام بن سهيل الكاتب الإسكافيّ، شيخ أصحابنا و متقدّمهم، له منزلة عظيمة مات يوم الخميس سنة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كان مولده سنة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وثّقه الشيخ في فهرسته و رجاله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الحسن بن عليّ بن عيسى القوهستاني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بدر بن إسحاق بن بدر الأنماطيّ في سوق اللّيل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شيخا نفيسا من إخواننا الفاضلين، و كان من أهل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خمس و ستّين و مائتين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بدر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بدر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موسى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تارة في أصحاب الهادي عليه السلام و أخرى فيمن لم يرو عنهم عليهم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عبيد اللّه بن أحمد بن عيسى بن منصور، عباسي، هاشمي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أحمد بن عيسى بن المنصور، أبو موسى السرّ من رآئي روى عن أبي الحسن عليّ بن محمّد عليه السلام و عدّه الشيخ في رجاله من أصحاب الهادي عليه السلام و قال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مع عداوة و سوء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أحبّوهم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خاتمهم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العوالم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السجّاد و الباقر و الصادق عليهم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أبي عيّاش فيروز، تابعيّ، ضعيف، 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البرقي في أصحاب السجّاد و الباقر و الحسنين عليهم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رسول اللّه و علي و الحسن صلوات اللّه عليهم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أبي طالب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سلمة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محلّ تأمّل، إذ محمّد بن يحيى يروي عن الحميري و محمّد بن أحمد بن يحيى، و لم نجد رواية الحميري عن محمّد بن أحمد بن يحيى</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الكافي، و هو عباد بن يعقوب الأسدي الرواجني أبو سعيد الكوفيّ الشيعيّ، روى عن عمرو ابن أبي المقدام، توفّي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أبي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هرمز الحدّاد مولى بني عجل، و عدّه الشيخ في رجاله من أصحاب الصادق و الباقر عليهما السلام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مولاهم، كوفي، تابعي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العوالم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جعفر،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 بن حفص أبو علي الجريري، مولى بني أسد، روى عن أبي عبد اللّه و أبي الحسن عليهما السلام و وقف، و كان ثقة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العوالم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 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مختلفة عن ابن محبوب، عن أبي الجارود، عن أبي جعفر عليه السلام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غزوان الأسدي، مولاهم كوفي أخ فضيل، روى عن أبي عبد اللّه عليه السلام، ثقة، و ابنه محمّد بن سعيد بن غزوان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عليّ بن إبراهيم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 عن محمّد بن الفضيل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جعفر الأسدي الآتي ذيلا، و قد روى الشيخ عنه أيضا بثلاثة وسائط على ما يأتي في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باسناديه عن الحسن بن العباس بن الحريش</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 أبو جعفر العبرتائي، صالح الرواية، يعرف منها و ينكر، و قد روي فيه ذموم من سيّدنا أبي محمّد العسكريّ عليه السلام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بعنوان أبو جعفر محمّد بن الحسين بن سفيان البزوفري عن أحمد بن إدريس، ذكره الشيخ في مشيخة التهذيب في طريقه إلى أحمد بن إدريس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أبي حمّاد أبو الخير الرازيّ و اسم أبي الخير زاذويه، لقى أبا الحسن العسكريّ عليه السلام، و كان أمره ملبّسا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و ينكر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أسماء بنيّ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استنسخته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الرقيق الذي يكتب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المصلح بين القوم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اطلق الحجاب عليه لأنّه واسطة بين اللّه و بين الخلق كالحجاب الواسطة بين المحجوب و المحجوب عنه، أو لأنّ له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إلى اللّه و وجها إلى الخلق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بعزّته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و في البحار و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انتجبت و في الكافي و الاختصاص و غيبة النعمانيّ و إعلام الورى و 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أتيحت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انتخبت 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العيون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امنحه و في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أمتحنه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العوالم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الرنين، و هو رفع الصوت بالبكاء</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مختلفة عن بكر بن صالح باختلاف يسير 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نحوه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العسكريّ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 بن محمّد الهمداني وكيل، الدهقان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العوالم و 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سنخ نوري، و سنخ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ينتشر على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ح، 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بن سفيان بن خالد بن سفيان أبو عبد اللّه البزوفري شيخ ثقة جليل من أصحابنا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أحمد بن عليّ بن بيان بن زيد بن سيابة أبو الفضل الغافقي المصري، و يعرف بابن أبي العلاء، مات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رافضيا،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الثفنة من البعير ما يقع على الأرض من أعضائه إذا استناخ و غلظ كالركبتين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وجه 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السجّاد عليه السلام كثرة سجوده بحيث صار مواضع سجوده ذا ثفنة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البحار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السماء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ترثني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الإعطاء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العلم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 في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الكافي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المحدّثون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محدّثون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الحسين بن أبي الخطاب الّذي قال النجاشيّ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من أصحابنا، عظيم القدر، كثير الرواية، ثقة، عين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محمّد بن أبي يحيى المدني روى عن أبي جعفر و أبي عبد اللّه عليهما السلام، و كان خصيصا بهما، 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تضعّفه، راجع رجالي النجاشيّ و الشيخ و فهرسته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عمارة بن جوين؛ قال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ليّن بمرّة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الدارقطني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لبيعة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نهاه عنه، و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ذيله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 و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مفصّلا و عن المحاسن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النصوص</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الطعن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 دلّوا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عمر بن يزيد بن ذبيان الصيقل، مولى بني نهد أبو علي له كتاب طرائف النوادر و كتاب النوادر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الكمال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بن معاوية بن وهب البجلي أبو عبد اللّه، يلقّب البجلي، ثقة ثقة، جليل واضح الحديث، حسن الطريقة، روى عنه أحمد بن محمّد بن عيسى، و روى بعنوان موسى بن القاسم عن عليّ بن جعفر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عيسى أبو أيّوب الخزّاز و قيل إبراهيم بن عثمان، روى عن أبي عبد اللّه و أبي الحسن عليهما السلام، ذكر ذلك أبو العبّاس في كتابه، ثقة، كبير المنزلة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غيبة النعمانيّ و كتابنا هذا في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المستنير و لم نجد له ترجمة في كتب الرجال لا بعنوان إبراهيم و لا بعنوان عبد اللّه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للاعتزال و الطيبة اسم المدينة الطيّبة، فيدلّ على كونه عليه السلام غالبا فيها و في حواليها و على أنّ معه ثلاثين من مواليه و خواصّه إن مات أحدهم قام آخر مقامه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الزيتوني الأشعري، أبو محمّد له كتاب نوادر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أحمد بن محمّد بن أبي جيّد قال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يعدّون حديثه صحيحا و حسنا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العلاء الخفّاف أبو علي الأعور مولى بني أسد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مولى بني عامر و أخواه عليّ، و عبد الحميد، روى الجميع عن أبي عبد اللّه عليه السلام و كان الحسين أوجههم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عبد اللّه محمّد بن خالد بن عمر الطيالسي أبو العبّاس التميمي رجل من أصحابنا ثقة، سليم الجنبة، و كذلك أخوه الحسن أبو محمّد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 الكمال و دلائل الإمامة و إثبات الوصيّة و ظاهر الاختصاص و لكن في الأصل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الاختصاص و إثبات الوصيّة، و في الكافي و النعمانيّ منصور بن السندي، و 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بن السندي، و في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بن أبي السرّي، و على كلّ حال لم نجد له ترجمة في كتب الرجال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 النعمانيّ و الاختصاص و الكمال و دلائل الإمامة و في نسخ الأصل و إثبات الوصيّة داود بن ثعلبة بن ميمون و لم نجد له ذكرا في كتب الرجال فالظاهر أنّه سهو</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مالك الجهني و الظاهر أنّه سهو بقرينة طبقة الرّوات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المغيرة النصري، من بني نصر بن معاوية، بصري، روى عن أبي جعفر و جعفر و موسى بن جعفر و زيد بن عليّ عليهم السلام، ثقة، ثقة، له كتاب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محمّد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خالد الطيالسي باختلاف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مع شرح حال من بعده في كتابي أنساب الطالبيين للفخري و المجدي باب أعقاب عليّ بن جعفر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ابن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سعد بن عبد اللّه باختلاف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بحر الرّهني أبو الحسين الشيباني ساكن نرماشير من أرض كرمان، قال بعض أصحابنا أنّه كان في مذهبه ارتفاع، و حديثه قريب من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أدري من أين قيل ذلك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الكمال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الكمال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معطوف على الفجائع أو على الأبد، أي أوصلت مصابي بما أصابني قبل ذلك من فقد واحد بعد واحد بسبب فناء الجمع و العدد،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فالجملة معترضة أو حاليّة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يفشأ على البناء للمفعول أي ينتشر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هنا زيادة بمقدار سطرين راجع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 و 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 كما في البحار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لهم أي هيّأ لهم وجه الكلام و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حاشية كمال الدين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تستنزف و هو بمعنى استخراج الدم كلّه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زجر للمشرف على الهلكة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نسخة الأصل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ملكهم و ملك الأمراء،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ملكهم و الأمراء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اتّفقوا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تسع</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تقوت الشجرة و تقوى ساقها و كثرت أغصانها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حاشية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زهو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احمرارها و اصفرارها،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زهّى الثمر عليها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يغرس و في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يغرسها،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يغرسها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لغيبتك</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الرسوخ، و في البحار و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سنوح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تشمموا، و في الكمال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ركبوا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صفائه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و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اصنع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من الآية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مِنْكُمْ وَ عَمِلُوا الصَّالِحاتِ لَيَسْتَخْلِفَنَّهُمْ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الكمال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تنشب،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تنشب من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الكمال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ينزّله 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منه في إثبات الهداة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يرد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رجاله فيمن لم يرو عنهم عليهم السلام في ترجمة محمّد بن أحمد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توصيفه بأبي محمّد العلوي المحمّدي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الفرزدق بن بجير بن زياد الفزاريّ أبو عبد اللّه، المعروف بالقطعي كان يبيع الخرق ثقة، له كتب منها كتاب فضائل الشيعة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سنده إليه في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العبّاس المقانعي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فضل الشيعة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الجنائز، أخبرنا به أحمد بن عبدون عن عليّ بن محمّد بن الزبير القرشيّ عن عليّ بن العباس عنه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إبراهيم بن مزيد الأزدي الجريري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كوفيّ من أصحاب الصادق عليه السلام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اللّه بن عليّ بن الحسين المدني من أصحاب الصادق عليه السلام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تأويل الآيات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بن الوليد الحنّاط مولى كوفيّ، روى عن أبي عبد اللّه عليه السلام، و قال الكشّيّ في ترجمة مثنّى بن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المثنّى بن الوليد و المثنى بن عبد السلام كلّهم حنّاطون، كوفيّون لا بأس بهم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منذر النضري، عدّه الشيخ في رجاله من أصحاب عليّ عليه السلام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عمرو و قيل ابن قيس أبو الصديق الناجي، روى عن أبي سعيد و روى عنه العلاء بن بشير المزني توفّي 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تليد بن سليمان أبو إدريس المحاربي روى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المؤمن بن القاسم بن قيس بن فهد الأنصاري روى عن أبي جعفر و أبي عبد اللّه عليهما السلام، ثقة هو و أخوه، توفّي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له كتاب يرويه جماعة منهم سفيان بن إبراهيم بن مزيد الحارثي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رسول اللّه صلّى اللّه عليه و آله و سلّم،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بيتي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قادم الخزاعيّ أبو الحسن الكوفيّ، روى عن جماعة منهم فطر بن خليفة، مات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 بن خليفة القرشيّ المخزومي مولاهم أبو بكر الحناط الكوفيّ،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بهدلة و روى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قادم، مات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بهدلة و هو ابن أبي النجود الأسدي مولاهم الكوفيّ أبو بكر المقري، روى عن زرّ بن حبيش و غيره، مات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بن حبيش بن حباشة بن أوس بن بلال و قيل هلال الأسدي أبو مريم، و يقال أبو مطرف الكوفيّ مخضرم أدرك الجاهليّة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تارة من أصحاب الباقر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الربيع بتريّ و أخرى في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الربيع الأسدي أبو محمّد الكوفيّ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عاصم و رواه في البدء و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يواطئ اسمه اسمي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المهديّ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سنده إلى محمّد بن علي هذا في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أحمد بن السماك أبو عمرو الدقّاق، صدوق في نفسه، مات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الحميد بن جعفر بن عبد اللّه بن الحكم بن رافع بن سنان الأنصاري أبو معاذ المدني سكن بغداد، روى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زياد اليمامي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زياد اليمامي، عن عكرمة بن عمار، عن إسحاق بن عبد اللّه بن أبي طلحة، عن أنس حديث نحن ولد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عليّ بن الحسين بن عليّ بن أبي طالب عليهم السلام أبو عبد اللّه، أسند عنه، مدني نزل الكوفة مات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سبع و ستون سنة، من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لهيعة بن عقبة بن فرعان بن ربيعة بن ثوبان الحضرمي، روى عن جماعة منهم أبي قبيل المعافري مات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بن هانئ بن ناضر بن يمنع أبو قبيل المعافري المصري، روى عن عبد اللّه بن عمرو بن العاص و غيره، و روى عنه جماعة منهم ابن لهيعة، مات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أعوج أي سيّئ الخلق</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بن الوليد بن صائد بن كعب بن حريز الكلاعي الميتمي أبو محمّد الحمصي، روى عن جماعة منهم أبي بكر بن أبي مريم، مات سنة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عبد اللّه بن أبي مريم الغساني الشاميّ، قيل اسمه بكير و قيل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جماعة منهم بقيّة بن الوليد، مات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يحدّث عمّن هو أصغر منه، كما في تهذيب الكمال و تهذيب التهذيب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يعقوب بن إبراهيم بن موسى الرخامي، أبو العبّاس البغداديّ، روى عن عبد اللّه بن جعفر و غيره، مات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غيلان الرقي أبو عبد الرحمن القرشيّ مولاهم، روى عن أبي المليح و غيره و روى عنه جماعة منهم الفضل بن يعقوب الرخامي، مات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عمرو بن يحيى الفزاريّ، مولاهم أبو المليح و قيل كنيته أبو عبد اللّه و غلب عليه أبو المليح، روى عن زياد بن بيان و عليّ بن نفيل و غيرهما و روى عنه جماعة منهم عبد اللّه بن جعفر الرقي مات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بيان الرقي، روى عن عليّ بن نفيل و روى عنه أبو المليح الرقي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نفيل بن زراع النهدي أبو محمّد الجزري الحرّانيّ، روى عن سعيد بن المسيّب، و روى عنه زياد بن بيان و الثوري و أبو المليح الرقي، مات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منبّه بن كامل بن سيح بن ذي كناز اليماني، روى عن ابن عباس و غيره 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مروان مولى بني ثوبان بن سالم مولى يشكر و أخوه عمرو، ثقتان، روى عن أبي عبد اللّه عليه السلام، له كتاب أخبرنا محمّد بن جعفر، عن ابن عقدة، عن أبي المفضل، عن محمّد بن سنان عنه بالكتاب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مع 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المفضل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رزق الغمشاني، بجليّ، ثقة، له كتاب، و عدّه الشيخ في رجاله مع توصيفه بالكوفي من أصحاب الصادق عليه السلام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العلاء البجلي الرازيّ، أبو جعفر ثقة، أصله كوفيّ، و 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العلاء بن خالد البجلي، كوفي،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الذي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إسحاق بن مهران أبو بكر المقرئ، يعرف بشاموخ، قال الخطيب في تاريخ بغداد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أبي ليلى الأنصاري القاضي الكوفيّ، مات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 و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الحكم بن ظهير الفزاريّ، أبو إسحاق بن صاحب التفسير عن السدي، له كتب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عيّاش النصري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مهران الأعمش المتقدم في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شقيق بن سلمة الأسدي، تأتي ترجمته في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غيبة النعمانيّ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عثمان الثقفي الخزّاز، و قيل الأزدي أبو علي كوفيّ، ثقة، روى عنه ابن عقدة، كان عمرو بن عثمان نقيّ الحديث، صحيح الحكايات، له كتب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عذافر بن عيثم الصيرفي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عقبة بن يونس الأسدي، ذكره في لسان الميزان و ميزان الاعتدال و غيرهما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ترجمة عبيد بن كثير بن محمّد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اللّه بن شريك العامري روى عن عليّ بن الحسين و أبي جعفر عليهم السلام و كان يكنّى أبا المحجل، و كان عندهما وجيها مقدما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علوان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 كوفي عامي، و أخوه الحسن، يكنّى أبا محمّد، ثقة، رويا عن أبي عبد اللّه عليه السلام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البيان للشافعي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أبي سعيد الخدري نحوه مفصّلا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السبأية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السابية، و ما أثبتناه من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 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القاسم عبيد اللّه بن عمران الجنابي البرقي، أبو عبد اللّه الملقّب ماجيلويه، و أبو القاسم يلقّب بندار سيّد من أصحابنا القميّين، ثقة، عالم، فقيه، عارف بالأدب و الشعر و الغريب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عمر اليماني، الصنعاني، شيخ من أصحابنا، ثقة روى عن أبي جعفر و أبي عبد اللّه عليه السلام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إثبات الهداة، و 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ستتظاهر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 في من لم يرو عنهم عليهم السلام عليّ بن محمّد بن الزبير القرشيّ الكوفيّ، روى عن عليّ بن الحسن بن فضّال جميع كتبه، و روى أكثر الأصول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مفصّلا و أخرجه في البحار المذكور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و قد ذكرناها في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بيّنا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بصحّة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أحمر الكوفيّ، روى عن أبي الحسن عليه السلام أيضا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أبي أيّوب الخوزي باختلاف يسير و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في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السيّد محمّد المعروف المدفون بقرب سامرا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أحمد البصري، و 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محمّد البصري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ابن شهرآشوب في المناقب في باب إمامة أبي محمّد الحسن عليه السلام من رواة النصّ على أبي محمّد الحسن العسكريّ عليه السلام، و 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عمرو النوفليّ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الدلائل للحميري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ثمّ الياء المثناة التحتانيّة بعدها الألف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ابن شهرآشوب من رواة النصّ على أبي محمّد العسكريّ من أبيه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 إمامة أبي محمّد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يسار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تخريجات ذكرناها هناك</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 بن أحمد بن أبان بن مرار بن عبد اللّه يعرف عبد اللّه، عقبة و عقاب بن الحرث النخعيّ أخو الأشتر و هو معدن التخليط</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الهادي عليه السلام، و عدّه أيضا من أصحاب العسكريّ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شاهويه بن عبد اللّه 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صالح أخوه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 إلّا أنّ فيه ذيل الحديث</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ترجمة العمركي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محمّد بن أحمد بن إسماعيل العلوي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الوليد، عن سعد و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ابن عيّاش بإسناده عن سعد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الصهبان و اسم أبي الصهبان عبد الجبّار، له روايات، و عدّه في رجاله تارة في أصحاب الجواد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الجبّار و أخرى في أصحاب الهادي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الجبار و هو ابن أبي الصهبان، قمي، ثقة و ثالثة في أصحاب العسكريّ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الصهبان قميّ، ثقة؛ و رابعة فيمن لم يرو عنهم عليهم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الصهبان عبد الجبّار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بها شي‌ء</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 عن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عيّاش بسنده عن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دلائل الحميري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هاشم الجعفري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 جعفر بن محمود الوزير على ابنة أمّ أحمد و كان رجلا من وجوه الشيعة و ثقاتهم و مقدّما في الكتابة و الأدب و العلم و المعرفة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يتعبث</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نقلا من الطوسيّ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بهدم المنار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بهدم المنائر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دلائل الحميري عن أبي هاشم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البلاس، و هو البساط من شعر يقعد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نسخة الأصل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عمر بن يزيد الصيقل أبو جعفر، كوفي، ثقة، من أصحابنا، جدّه عمر بن يزيد بيّاع السابري، روى عن أبي عبد اللّه و أبي الحسن عليهما السلام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الهادي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كافور الخادم ثقة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الشقيقة تصغير شقّة و هو بالكسر و الضم و هو ما شقّ من ثوب و نحوه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الصفيق من الثوب ما كثف نسجه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يزيد النخاس</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ملطّفة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يزيد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 من اليمين، و 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الّتي تضيق مجال الحالف بحيث لا يبقى له مندوحة عن برّ 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الإعارة أي أعطيني سمعك عارية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مليكة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يوشعا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مساغا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مصاغا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بالصلب</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العاهر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 و العاثر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 كما في لسان العرب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فيرفع</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 آل محمّد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رقّ</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يخطر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تتبرّأ</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نالت المرأة بالحديث أو الحاجة نوالا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سمحت أو 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عزّ إليه في كذا أي تقدّم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فأيّما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يزرني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ها هيه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الحسين محمّد بن يحيى الشيباني نحوه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 و المستخدم، معرب چاكر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تبسط المصير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فغمزني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نحتاج</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البزيون كالعصفور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ينغض</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نحفّه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توقّى الدوابّ بحقّه ليرجمها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تفرّقت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انصرفت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فعلمت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صؤل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يصؤل صآلة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يقتل الناس و يعدو عليهم، فهو جمل صئول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تارة في أصحاب الهادي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وكيل، ثقة و أخرى في أصحاب العسكريّ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قيّم لأبي الحسن عليه السلام، ثقة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يأتي في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عبيد اللّه بن يحيى بن خاقان، ذكره أصحابنا في المصنّفين، و إنّ له كتابا يصف فيه سيّدنا أبا محمّد عليه السلام، لم أر هذا الكتاب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المعدّلين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 حيث اشتماله على وفاة الإمام الحسن العسكريّ عليه السلام موافق للأخبار المعتبرة الأخرى و لأجله نقله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أبان الكلبي أبو حفص، مولى، كوفيّ ثقة، روى عن أبي عبد اللّه عليه السلام، له كتاب</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حمزة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ليقطع</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الكافي، و رواه في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عليّ الجهضمي عن العسكريّ عليه السلام و في 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يأتي الإشارة إلى هذا الحديث في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يتعبث و كذا في البحار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تخريجات ذكرناها هناك</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الهادي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بن رشيد بغداديّ و كذا ذكره البرقي في أصحاب الهادي عليه السلام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تناسيت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النعمانيّ في غيبته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سنبين أيضا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في نسخ الأصل، و لعلّه من سهو القلم بدل بيّناها و نحوه أو الضمير راجع إلى إمامة جعفر عليه السلام و الجملة مستأنفة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دلّلنا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المرتضى في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في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راجع البحار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يونس بن يعقوب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الإثبات المذكور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الكمال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سليمان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عيسى بن عبيد مثله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تعود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الهادي عليه السلام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أخاه جعفر أدخلا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المضربة بفتح الميم و تكسر رائها و تضم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القطن، و لعلّ المراد منه ما يطرح على الأرض و يقعد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دللناه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يخالفنا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فيمن لم يرو عنهم عليهم السلام قائلا الحسين بن الحسن الحسيني الأسود، فاضل، يكنّى أبا عبد اللّه، رازي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و الصحيح ما أثبتناه من البحار و غيره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اقتداء</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النهاوندي، أبو علي، متكلّم جيّد الكلام، له كتب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يجمع بينه و بين ما ورد من خمس و خمسين بكون السنّة في هذا الخبر ظرفا لخرج أو قتل، أو إحداهما على الشمسيّة و الأخرى على القمريّة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هلال باختلاف يسير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أستأذن و كذا في البحار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عبد الرحمن العبدي راوي الخبر عن ضوء بن عليّ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و أبو عبد اللّه هما محمّد و الحسن ابنا عليّ بن إبراهيم روياه عن العبدي على ما في سند الخبر في الكافي و غيره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 يغفو غفوا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نومة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البحار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فكأنّك</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ففتحتهما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ناولنيه و كذا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القصص</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موسى بن محمّد بن القاسم بن حمزة بن موسى بن جعفر عليهما السلام كما في الكافي و الكمال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كفعاله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كانُوا يَحْذَرُونَ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باصبعيه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تناوله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العسكريّ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بلال ثقة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الإسراء 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من طبع الخلق الأوّل هكذا، أي كانت مطبوعة على تلك الخصال في أوّل عمرها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العجوز</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بعيني</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ناديت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تبصرة الولي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تبصرة الولي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 جمع الشقّة بالكسر و هي ما شقّ من الثوب مستطيلا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تعينينا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خ 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عجوز</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عبيد اللّه بن سليمان بن وهب، كان وزيرا للمعتضد استوزره في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مات المعتمد و بويع له، و هو قد خالف المعتضد في لعن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أمر المعتضد بإخراج الكتاب الذي كان المأمون أمر بإنشائه بلعن معاوية و أن يقرأ الكتاب بعد صلاة الجمعة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 يوسف بن يعقوب القاضي و أمره أن يعمل الحيلة في إبطال ما عزم عليه المعتضد و بعد أن صار الكلام بين المعتضد و يوسف بن يعقوب أمسك المعتضد فلم يردّ عليه جوابا و لم يأمر في الكتاب بعده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ذلك رفعت الحجّة و أغلق باب التوبة فلم يكن ينفع</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الإثبات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تبصرة الولي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إبراهيم بن أبان الرازيّ الكليني، المعروف بعلّان، يكنّى أبا الحسن، ثقة، عين له كتاب أخبار القائم عليه السلام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سيّار السيّاري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الأصل و الأظهر أنّه سهو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العطّار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في رجالهما من أصحاب الهادي عليه السلام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طريف أبو نصر و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الكمال مختصرا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محمّد بن عبد اللّه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العلم بالعربية و المعرفة بالحديث، له كتاب الموازنة لمن استبصر في إمامة الاثني عشر عليهم السلام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محمّد بن الوجناء أبو محمّد النصيبي، روى عن أبي محمّد عليه السلام، و روى عنه الصفواني، ذكره النجاشيّ في ترجمة محمّد بن أحمد بن عبد اللّه بن مهران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النضر الخزاز أبو الحسن بن الجعفي، مولى كوفيّ، ثقة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المصادر و الظاهر أنّه تصحيف المعتمد، حيث بويع أبو العباس أحمد بن طلحة المعتضد باللّه في اليوم الذي مات فيه المعتمد على اللّه عمّه و هو يوم الثلاثاء لاثنتي عشرة ليلة بقيت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قبض الإمام الحسن العسكريّ عليه السلام في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الإفعال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نجعله جنبه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يجنب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الإفعال أيضا أي جاعلين ما معهم شيئا خفيفا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فرشا خفيفا يصلّى عليه و يكون حمله على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نسخة الأصل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أدخلوها باقتحام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 من جدّي أي منفيّ من جدّي، و يريد بجدّه العبّاس، أي لست من بني العبّاس لو لم أضرب أعناقكم إن بلغني عنكم هذا الخبر،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لزنية منفيا من جدّي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تبصرة الولي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الفضل الحسين بن الحسن بن الحسين بن الحسن بن عليّ بن عليّ بن الحسين بن عليّ بن أبي طالب عليه السلام، و في البحار، الحسن بن الحسين العلوي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و هو أحمد بن الحسين بن عبد الملك، أبو جعفر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فهرست الشيخ</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الفدكي 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الأزدي باختلاف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 ف، 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أنا بأسود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برجل أسود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النون، الفحل الكريم من الإبل لا يؤذى لكرامته على أهله و لا يركب، و التشبيه في العظم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انصرافي</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اللّه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يهديه اللّه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تتعب</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فاحضرني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طاهر بن يحيى بن الحسن بن جعفر بن عبيد اللّه الأعرج بن الحسين الأصغر ابن الإمام عليّ بن الحسين عليهما السلام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الأصغر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العجائب الّذي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تبصرة الولي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الفضل بن تمام بن سكين بن بندار بن داد مهر بن فرح‌زاد بن مياذرماه بن شهريار الأصغر، قاله النجاشيّ،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لقب سكين بسبب إعظامهم له و كان ثقة، عينا، صحيح الاعتقاد، جيّد التصنيف</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ما خرمت منه شيئا أي ما نقصت، و عشاريّ القد هو أن يكون له عشرة أشبار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بغيبته وفاته عليه السلام، و كانت في تلك السنة كما صرحت به التواريخ و الروايات، و في تلك السنة وقعت الغيبة الكبرى</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كقيامنا له بالأمس</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خضعت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العزيز</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ينفذ</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يمنعك</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أهل الجود و الكرم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ليلتي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يا أبا أحمد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مختلفة باختلاف و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التلعكبري</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بالأهواز</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من أيّ</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تعرف</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الخضيب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ينبئ كلامه هذا أنّ مهزيار أصله مازيار فتحرّر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تغرغرت عينه بالدمع إذا تردّد فيها الدمع</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حسست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الراحلة و الراحلة تؤنّث و تذكّر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عكمتها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زلت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أنحو نحوه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الراء المشدّدة أي قطعنا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يخرجه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زمام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أقفرها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قفرها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قرب الأمر بقيام الساعة الّتي يكون فيها اجتماع الشمس و القمر، و لا يبعد أن يكون الشمس و القمر و النجوم كنايات عن الرسول و أمير المؤمنين و الأئمّة صلوات اللّه عليهم أجمعين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تبصرة الولي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بن مهزيار نحوه مختصرا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جلواز بكسر الجيم، بمعنى الشرطي و أعوان العمّال من فرّاش و نحوه، و السواد هو سواد الكوفة و العراق و سائر البلاد و بساتينها و قراها، و غلب إطلاق السواد على سواد الكوفة و بغداد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شهدت نسيما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الكتاب و البحار نقلا منه، و لكن في الكافي سيما بدون نون بدل نسيما في هذا المقام، و في قوله قال نسيم، و كذا في شرح المولى محمّد صالح المازندراني و المولى خليل القزوينيّ، قال الأوّل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عبيد جعفر الكذّاب، و قال الثاني أنّه واحد من معتمدي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إسماعيل بن إبراهيم بن موسى بن جعفر عليه السلام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بالمسجدين،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و المدينة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الهادي و العسكريّ عليهما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عبدة النيسابوريّ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في رجالهما من أصحاب الهادي عليه السلام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أيفع الغلام إذا شارف الاحتلام و لم يحتلم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تبصرة الولي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البرقي في رجاله من أصحاب الهادي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مطهر، و وصفه الصدوق في مشيخة الفقيه بصاحب أبي محمّد عليه السلام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الدراري</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المهديّ عليه السلام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الدراري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تبصرة الولي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سقطا و الصحيح فقالت جارية من هذا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فوافقت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استقبلني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أومأ إليّ أنّه الحجّة عليه السلام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يكترث لها أي لا يعبأ و لا يبالي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حاشية نسخة الأصل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وقته المسنون يبتدئ من سقوط الحمرة إلى سقوط الشفق المساوق لاشتباك النجوم، فمن أخّر صلاة المغرب عن اشتباك النجوم خالف السنّة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إلى أن تغيب النجوم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تبصرة الولي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محمّد بن جابان،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حانان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عليّ بن إسحاق بن أبي سهل بن نوبخت كان شيخ المتكلّمين من أصحابنا و غيرهم، له جلالة في الدّنيا يجري مجرى الوزراء</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أسكننيها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ربعة أي معتدل القامة لا طويل و لا قصير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يميل إليها، و ما هو قليل اللّحم أي متوسّط بين الهزل و السمن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سابقه،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الصفرة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يميل إليها قليلا و ما هو بأصفر و هو تعبير شائع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حاشية الأصل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أن يلبس معه شيئا من جورب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الرجل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المولى سلام اللّه عليه، و كذا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خاشنه ضدّ لاينه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تحاشن و حاشن بمعنى شاتم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 المعاداة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ظننت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لأسألها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رأيتيه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بمصبر خ 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رجل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المرأة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في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من كلام يوسف بن يعقوب الراوي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يمكنني أن أقرأه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بشرته به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عينهم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خ 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ازجر و كلاهما بمعنى الطرد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خلّصه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بسلطانه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و في البحار بمن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تبصرة الولي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في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يوصى</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عبد اللّه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الشهرية بالكسر ضرب من البراذين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و لفظ عليه 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 باختلاف</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يحتمل أن يكون رسم خطّ للحائر كالحرث و القسم في الحارث و القاسم، و في القاموس في معاني الحائر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كربلا كالحير أو موضع بها و 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الحسين عليه السلام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بنو الفرات رهط الوزير أبي الفتح الفضل بن جعفر بن الفرات كان من وزراء بني العبّاس، و هو الّذي صحّح طريق الخطبة الشقشقيّة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القمّيّ</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زبيان الطّلحي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اعلموا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الضلال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الأصل و البحار و الاحتجاج،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تنتكسون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انتكس أي وقع على رأسه، و انقلب على رأسه حتّى جعل أسفله أعلاه و مقدّمه مؤخّره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حاشية البحار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ابتهر و في البحار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تبهر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الظالم العتلّ جعفر الكذّاب، و يحتمل خليفة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إحسانه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إخوتهم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الشعوذة خفة في اليد و أخذ كالسحر يرى الشي‌ء بغير ما عليه، أصله في رأي العين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قد يضمّ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قطعة منه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الزمان عليه السلام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أوّله إلى هنا 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أوّله 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الفقاع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 و عن الاحتجاج</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ظهور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أبو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 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عصام عن الكليني باختلاف</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أمّا الحسين بن إبراهيم القزوينيّ الّذين ذكره الشيخ في ترجمة الحسين بن أبي غندر أو الحسين بن إبراهيم القمّيّ المعروف بابن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جليل من رجال الخاصّة الذي ذكره العلّامة في إجازته الكبيرة لبني زهرة و كنّاه بأبي عبد اللّه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ليوضح</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أبو الحسن بن كبرياء النوبختي الآتي ذكره في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قد حملت إليك</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السردانيّة جزيرة كبيرة ببحر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القاموس</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فتّشه و حمله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سلّمهما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أنسيتهما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مثل الصلاة،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فصلّيها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فصلّها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 ف، 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عيسى في نوادره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المذكور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التهذيبين و لكن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عون الأسدي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تخريجات</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حمزة بن عليّ 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بن محمّد بن الحسن بن الحسين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عليهم السلام، أبو محمّد الطبريّ يعرف بالمرعش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أجلّاء هذه الطائفة و فقهائها قدم بغداد و لقيه شيوخنا في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له كتب منها كتاب في الغيبة كتاب جامع</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الطبريّ و دلائل الإمامة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عبيد اللّه بن الحسن بن عيّاش بن إبراهيم بن أيّوب الجوهريّ، أبو عبد اللّه، كان سمع الحديث فأكثر، و اضطرب في آخر عمره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تبصرة الولي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تبصرة الولي</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تبصرة الولي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بن الحسن بن الجهم بن بكير بن أعين، أبو طاهر الزراري حسن الطريقة، ثقة عين، و له إلى مولانا أبي محمّد عليه السلام مسائل و الجوابات مات 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مولده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تبصرة الولي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زيد بن عليّ بن جعفر بن مروان، أبو عبد اللّه البغداديّ نزيل الكوفة، روى عن عبد اللّه بن ناجية و حامد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من باب التفعيل، أي أدركت عرفة عند قبره عليه السلام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مسيفي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فسيخرج</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الأضحيّة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توسّمت في وجهه الخير أي تفرّست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أبتع الراحلة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و الظاهر أنّه أحمد بن محمّد بن السرّي بن يحيى بن أبي دارم المحدّث، أبو بكر الكوفيّ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ظهوري من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الناس</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تبصرة الولي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ذهب عليه كذا أي نسيه، فالذّهاب إذا 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معنى النسيان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أسمّي</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قمنا فانصرفنا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فانصرفنا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أخبرني</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الشرور</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المضارمة المغاضبة، من قولهم تضرّم عليّ أي تغضب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طبع النجف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الصاحب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 الشيعة و كبيرهم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الحكم من قبل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الأوسط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أسأني</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لك و أومى</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تقبل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أ، 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العزاقر، بفتح العين المهملة و الزاي و بعد الألف قاف مكسورة، ثمّ راء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المامقاني</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فيمن لم يرو عنهم عليهم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العبّاس بن نوح جدّ أبي العبّاس بن نوح، روى عنه أبو العبّاس</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أملأ</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فتخلّص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 البزوفري كان من السفراء، و لم ينقل، و يمكن أن يكون وصل ذلك إليه بتوسّط السفراء أو بدون توسّطهم في خصوص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الإثبات المذكور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رددنا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فيمن لم يرو عنهم عليهم السلام قائلا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الفيج بالفتح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پيك</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كبره، أي كان أكبر من نصف ورق مدرّج، أي مطويّ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نكيت في العدوّ أنكى نكاية إذا أكثرت فيهم الجراح و القتل، فوهنوا لذلك</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بيده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أهوى بهما و أخذ ما يريد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حميراء</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السّنيزي، 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السّينيزي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اتّكأ</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انفتحت</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أتاه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قاضي القضاة أبو السائب عتبة بن عبيد اللّه بن موسى بن عبيد اللّه الهمداني الشافعي، تولّى مهام القضاة في مراغة، ثمّ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ممالك آذربيجان، ثمّ ولي قضاء همذان، ثمّ بغداد، توفّي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قاضي القضاة ببغداد، لعلّه يعني أنّه قاضي القضاة ببغداد حين حكاية هذه القضيّة لا أنّه كان كذلك حال وقوع القضيّة و هو لا يناسب محلّ الواقعة، إذ الحكاية إنّما وقعت في ران و هي من أرض آذربيجان كما تقدّم في أوّل الخبر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حواشي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مرتبتك</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وهلت</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بفرجيدة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ترون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الطوسيّ و الخرائج</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السيّد الخوئي في المعجم بأنّه متحد مع الحسن بن محمّد بن الوجناء النصيبي، و قد تقدم ترجمته في ذ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حسناته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اطّلعوا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الرقعة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يحيى بن الحسن بن جعفر بن عبيد اللّه بن الحسين بن عليّ بن الحسين بن عليّ بن أبي طالب عليهم السلام أبو محمّد المعروف بابن أخي طاهر، مات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عراء من كلّ هالك</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تقضي</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بن محمّد الكاتب و كذا فيما يأتي</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الشراع</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الدّرارين بدل الوزانين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عمته في بيت الحسين بن روح</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ليكون حالا عن ضمير أملك، أو تصديقا لما أخبر به، أو على بناء المعلوم فضمير المرفوع راجع إلى الحسين أي و قد كان كتب مطلبي إلى القائم عليه السلام فلمّا خرج أخبرني به قبل ردّ الضيعة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أبي محمّد العلوي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المخطّط</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هو تصحيف</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الزنفيلجة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الزاي و فتح اللّام، و الزنفالجة و الزنفليجة كقسطبيلة، شبيه بالكنف، معرب زن‌بيلة، و الكنف بالكسر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عليّ بن الأسود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غنديل و الآبي نسبة إلى آبة بلدة المرأة المذكورة و هي قرية من قرى ساوه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أنفذني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چونى چون بدى، و هو الأصح،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چونا چويدا كوايد چون ايقنه، و في الكمال چونى چونا چويدا كواند چون استه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مكثت</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بتمامه في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الشيعة الإسماعيلية المباركية فرقة باطنية نظمت نفسها تنظيما دقيقا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الأسروسني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الأشروسي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الجحدريّ خ 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في الموضعين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يفضي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يشبه القضية في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فغرق</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أمّتهم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ظاهرين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كمال الدين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يتحمّله من المشاقّ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يطرّق</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خيبتهم 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جنبتهم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خيبته 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جنبته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رهبته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لوحي</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فعالم بدل فهو عالم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ظنّه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كيفيّة الحكم و أحكام الدعوى</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القبلة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علّة تمنع من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صفوان بن يحيى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محبوب</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الخثعمي أخو المفلس، كوفيّ، ثقة، روى عن أبي عبد اللّه عليه السلام له كتاب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نجيح الجوان، مولى، كوفيّ، يكنّى أبا عبد اللّه، روى عن أبي عبد اللّه و أبي الحسن عليهما السلام و عنونه الشيخ و البرقي في رجاليهما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خ 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الكمال و البحار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 الثلاثة عن زرارة 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الكليني بإسناده عن زرارة و بإسناده الآخر عن عثمان بن عيسى</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ليجتمع</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أيهات بمعنى هيهات بقلب الهاء همزة، مثل هراق و أراق، قاله الجوهريّ، و قال ابن سيدة و عندي أنّهما لغتان و ليست إحداهما بدلا من الأخرى و شاهد هيهات قول جرير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منصور الصيقل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مفكّرا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مفكّرا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لمولود لا أنّه متعلّق بالحادي عشر أي مولود من ولدي من ظهر الحادي عشر من الأئمّة عليهم السلام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آخره له تخريجات ذكرناها هناك</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تمحّصوا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التشهير، أي لا تشهروا أنفسكم، أو لا تدعوا النّاس إلى دينكم، أو لا تشهروا ما نقول لكم من أمر القائم و غيره ممّا يلزم إخفاؤه عن المخالفين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التفعيل المجهول، من التمحيص، بمعنى الابتلاء و الاختيار، و نسبته إليه عليه السلام على المجاز، أو على بناء المجرّد المعلوم، من محص الظبي، كمنع إذا عدا، و محص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المخاطب، من التفعيل مؤكّدا بالنون، و هو أظهر، و 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ليخملنّ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ليخملنّ خ 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أمواج</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 لعلّ المراد بأخذ الميثاق قبوله يوم أخذ اللّه ميثاق نبيّه و أهل بيته مع ميثاق ربوبيّته، كما مرّ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قلبه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الرّوح هو روح الإيمان، كما مرّ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الخلق أو متشابهة يشبه بعضها بعضا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به، أي و لا يدري أيّ منها حقّ متميّزا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هو باطل، فهو تفسير للاشتباه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زياد الآدمي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أ</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لتمخضنّ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الذهب أخلصه ممّا يشوبه و التمحيص الاختبار و الابتلاء و 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 الضاد 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أخذ زبده فلعلّه عليه السلام شبّه ما يبقى من الكحل في العين باللّبن الّذي يمخض، لأنّها تقذفه شيئا فشيئا، و في رواية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تمحيص الكحل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حمّاد بن عيسى باختلاف</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بن محمّد بن عمر بن حسّان الأصمّ و مسيلة قبيلة من مذحج و هي مسيلمة بن عامر بن عمرو بن علة بن خالد بن مالك بن أدد، روى عن أبي عبد اللّه عليه السلام، ذكره أصحاب الرجال في كتبهم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الزؤان مثلثة ما يخالط البرّ من الحبوب، الواحدة زؤانة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بن أحنف، عن سعد بن طريف، عن الأصبغ بن نباتة، عن عليّ عليه السلام، و هو الصحيح لأنّ الراوي عن الأصبغ هو ابن طريف، و فيه أيضا بسند آخر عن فرات بن أحنف، عن ابن نباتة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الإثبات المذكور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جعفر بن محمّد بن مالك و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إسحاق بن محمّد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بن أحنف، عن الأصبغ بن نباتة، عنه عليه السلام باختلاف يسير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في رجاليهما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سيّابة الكوفيّ البجليّ البزّاز، مولى بيّاع السابريّ</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ميثم بن يحيى الأسدي، مولى ثقة، روى عن أبي عبد اللّه و أبي جعفر عليهما السلام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الحسن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عمرو بن ربعي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تربّى بالأمانيّ منذ مائتي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يربّيهم و يصلحهم أئمّتهم عليهم السلام بأن يمنّوهم تعجيل الفرج، و قرب ظهور الحقّ لئلّا يرتدّوا و ييأسوا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المائتان مبنيّ على ما هو المقرّر عند المنجّمين و المحاسبين من إتمام الكسور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أكثر من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إسقاطها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أقلّ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قلنا ذلك لأنّ صدور الخبر إن كان في أواخر حياة الكاظم عليه السلام كان أنقص من المائتين بكثير إذ وفاته عليه السلام كانت في سنة ثلاث و ثمانين و مائة، فكيف إذا كان قبل ذلك فذكر المائتين بعد المائة المكسورة صحيحة لتجاوز النصف، كذا خطر بالبال</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يقطين كان من أتباع بني العبّاس، فقال لابنه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من خواصّ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بالنا و عدنا دولة بني العبّاس على لسان الرّسول و الأئمّة صلوات اللّه عليهم فظهر ما قالوا، و وعدوا و أخبروا بظهور دولة أئمّتكم فلم يحصل؟ و الجواب متين ظاهر مأخوذ عن الإمام عليه السلام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لرجع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يقطين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أو محلّة في سامرّاء للإمام عليّ النقيّ و الحسن العسكريّ عليهما السلام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بالقبر هي المقبرة المطهّرة للإمامين العسكريّين عليهما السلام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تخريجا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ابن الوليد معا، عن الحميري</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صلبه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الصلت أبو طالب القمّيّ مولى بني تيم اللات بن ثعلبة، ثقة مسكون إلى روايته، روى عن الرضا عليه السلام، يعرف، له كتاب التفسير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ذيله في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المذاري، و 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ميسان بين واسط و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بالمذار وقعة لمصعب بن الزبير على أحمر بن سميط النخلي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خيرتك</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قرية أسّسها موسى بن جعفر عليه السلام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بلال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قبولها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مع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الجواد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راشد يكنّى أبا علي، مولى لآل المهلب، بغداديّ، ثقة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في رجاليهما من أصحاب الهادي عليه السلام، و يظهر من ترجمة الحسن بن راشد أنّه كان وكيلا لأبي محمّد العسكريّ عليه السلام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الفرج الرخجي، روى عن أبي الحسن عليه السلام له كتاب مسائل</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مولى له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 و 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مال آل محمّد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في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في رجاليهما من أصحاب الهادي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عمرو العطّار القزوينيّ</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عبرتا و هي قرية كبيرة من أعمال بغداد من نواحي النهروان بين بغداد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السفراء الممدوحون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 أنّه هبة اللّه بن أحمد بن محمّد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ما في كتب الرجال و يأتي في بعض الأخبار أيضا ابن بنت أم كلثوم بنت أبي جعفر العمريّ، فهو إمّا من باب إضافة البنت إلى الجدّ أو إضافة الابن إلى الجدّة و ذلك لأن عمروا جدّه و هو عثمان بن سعيد بن عمرو، و يأتي بهذا العنوان في بعض الأخبار الآتية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تجمع على أمرين عثمان و أبو عمرو</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العسكر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الحياة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بلال بغداديّ، انتقل إلى واسط، روى عن أبي الحسن الثالث عليه السلام، و عدّه الشيخ في رجاله تارة في أصحاب الجواد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بلال بغداديّ، ثقة، و أخرى في أصحاب الهادي و ثالثة في أصحاب العسكريّ عليهما السلام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الوحيد في التعليقة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آخر الكتاب أنّه من رؤساء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محمّد بن معاوية بن حكيم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تبصرة الولي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ذيله في الإثبات المذكور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قطعة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فيه حبله بدل جبلة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برّا، أي إلى خارج، و لعلّ الألف في آخره زيادة من النسّاخ</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اليوم مشيّد معروف في بغداد يزار و يتبرّك به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ذكره في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ح</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لكنّني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ينسبهم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له تخريجات ذكرناها هناك</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العسكريّ عليه السلام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معاملينا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في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له تخريجات ذكرناها هناك</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البحار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المتوكّل، عن الحميريّ، عن محمّد بن عثمان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الكمال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تخريجاته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بن الحسن بن الجهم بن بكير بن أعين، أبو الحسن الزراري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اتّصال بصاحب الأمر عليه السلام و خرجت إليه توقيعات، و كانت له منزلة في أصحابنا، و كان ورعا، ثقة، فقيها، لا يطعن عليه بشي‌ء، له كتاب النوادر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مهدي بن صدقة بن هشام بن غالب بن محمّد بن عليّ الرقيّ الأنصاري، أبو الحسن له كتاب عن الرضا عليه السلام، و كذا ذكره الشيخ في رجاله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جوانبها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عزفت منه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فرغت منه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معادن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سألته، و كذا في الكمال</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فيحمل</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الشيخ محمّد بن عثمان العمريّ عند أهل بغداد بالشيخ الخلّاني و قبره في بغداد اليوم معروف يزوره النّاس للتبرّك به، و فيه عمارة مشيّدة</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فيمن لم يرو عنهم عليهم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جعفر بن سفيان البزوفري، يكنّى أبا علي، ابن عمّ أبي عبد اللّه، روى عنه التلعكبري، و سمع منه سنة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له منه إجازة</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مقابر قريش يطلق على مشهد الكاظمين عليهما السلام و على جهة خاصّة من صحنهما الشريف</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سريره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ح، م</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الجملة من البزوفريّ، يعني يصف ابن قزدا حسنهما و حسن رجليه،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حسنهما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بلال بن أبي معاوية أبو الحسن المهلّبي الأزدي، شيخ أصحابنا بالبصرة، ثقة، سمع الحديث فأكثر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عدّه في المستدرك بهذا العنوان من مشايخ الصدوق</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أسائله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إيضاح الاشتباه بتشديد اللّام و الياء المنقطة تحتها نقطتين بعد الواو ابن متّويه التاء المنقطة فوقها نقطتين المشدّدة ابن عليّ بن سعد بغير ياء أخي أبي الآثار بالثاء المنقطة فوقها ثلاث نقط القزداني بالقاف المفتوحة و الزّاء المشدّدة و الدّال المهملة و النون بعد الألف</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الباقطائي</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 ف، 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فتمهّدت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تحريف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ابن بلال و إن كان من السفراء المذمومين، و لكنّه ليس مسمّى بأحمد بل بمحمّد، و هو المكنّى بأبي طاهر محمّد بن عليّ بن بلال الّذي يأتي في ذكر المذمومين أنّه و أحمد بن هلال العبرتائي الكرخي من المذمومين أيضا كما يأتي في ذكر المذمومين من مدّعي النيابة و السفارة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ما كتب السائل، أي كنت قديما أطلب إثبات هذه التوقيعات، هل هي منكم أو لا؟ و لما كان جواب هذه الفقرة مكتوبا تحتها أفردها للإشعار بذلك</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حسيبنا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نسخة الكتاب المدرج المطويّ، كتبه أهل قم و سألوا عن بيان صحّته، فكتب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جميعه صحيح</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سوء</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 المعان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للمصلحة، و حاصل جوابه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هؤلاء كاتبوني و سألوني فأجبتهم، و هو لم يكاتبني من بينهم، فلذا لم أدخله فيهم، و ليس ذلك من تقصير و ذنب</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بمالك بادوكة</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كاتبناه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تجزيني</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قبلك أعزّك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للسفير المتوسّط بينه و بين الإمام عليه السلام، أو للإمام تقيّة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هذه الحال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فروي لنا عن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 ثواب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أطال اللّه بقاءك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الحميري ختم به كتابه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الحديث 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لإخوانك خير الدنيا و الآخرة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خماهنّ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صلب في غاية الصلابة أغير يضرب إلى الحمرة و قيل إنّه نوع من الحديد يسمّى بالعربيّة الحجر الحديدي و الصندل الحديدي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حجر أبلق يصنع منه 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فيه روايتان، إحداهما كراهة أن يصلّى فيه، و الأخرى إطلاق، و العمل على رواية الكراهة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حاكة 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ثوب غليظ يقعد عليه، يعبّر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نسخة الأصل</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في الحديث ذكر الخمرة و السجود عليها و هي بالضم سجّادة صغيرة تعمل من سعف النخل و تزمّل بالخيوط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يغرز في المحمل أو في الرحل قضبان و يلقى عليه ثوب يستظل به الراكب و يستتر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البحار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ح، م</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المحرم يرفع الظلال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الجواب عن المسألة الثانية، و هكذا في جميع النسخ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جاء في الاحتجاج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يجزيه هدي واحد، و إن لم يفعل فلا بأس</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يحج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عليهم السلام، 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يجوز الرجل أن 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يصلّي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العقيق و أفضله المسلخ ثمّ غمرة ثمّ ذات عرق و هو آخر الوادي</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 من الشهرة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لبس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الورع و هو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 ماله يرجع إلى الوقف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يتورّع عن أخذ مال الوقف</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قريته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دخلت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الرجل من وكلاء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و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الاحتجاج و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في البحار و الاحتجاج 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 في المعصية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الحديث إلى آخره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محمّد بن عبد اللّه بن غالب أبو عبد اللّه الأنصاري البزّاز</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فعهدي</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عليه الصحابة و كذا في البحار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العامّة</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فتفطّن لي</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أردت</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الحسن بن محمّد بن العباس بن إسماعيل بن أبي سهل بن نوبخت أبو الحسن، المعروف بابن كبرياء، و كان حسن المعرفة بالنجوم و له فيها كلام كثير و كان مفوها عالما، و كان مع هذا يتديّن حسن الاعتقاد و له مصنّفات في النجوم و كان أبو الحسن بن كبرياء هذا مع معرفته بعلم النجوم حسن العبادة و الدين، و له كتاب الكافي في أحداث الأزمنة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 أبي سهل بن نوبخت طيماوث</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بن درانويه، و كذا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أبي</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يحاربنا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محاربيّا</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فنكتبه عنه لحسنه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 عنه أخبار كثيرة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طاهر محمّد بن عليّ بن بلال المتقدّم ذكره في ذ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يحدث أمرا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المستدرك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أ، م</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عبد اللّه بن قضاعة بن صفوان بن مهران الجمال، مولى بني أسد،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 ثقة،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الشيخ في الفهرست و عدّ له عدّة كتب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بها جماعة منهم الشريف أبو محمّد الحسن بن القاسم المحمّدي و الشيخ المفيد، عنه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الحسين بن روح</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الهروي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بديل بن أحمد الهروي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بدل</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نيّتها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الشريف أبو محمّد الحسن بن أحمد بن القاسم المحمّدي المتقدّم ذكره في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شيخ الشيخ</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يحكّه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أ</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بكتبه و كذا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بناء المتعة في الغالب على أن يكون مقاولتها و شروطها و إيجابها و قبولها بين الزوج و الزوجة بدون اطّلاع شهود و أولياء، و هذا لا يتأتى من البكر إلّا بوقاحة و سلب حياء و الحياء يتفاوت بالنسبة، فمن الثيّب لا يكون مباشرة ما ذكر منافيا للحياء كما يكون من البكر منافيا له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بن عليّ، أبو الحسن، شيخ هذه الطائفة و عالمها، و شيخ القمّيين في وقته و فقيههم، حكى أبو عبد اللّه الحسين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ير أحدا أحفظ منه و لا أفقه و لا أعرف بحديث، و أمّه أخت سلامة بن محمّد الأرزني، مات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بن محمّد بن إسماعيل بن عبد اللّه بن موسى بن أبي الأكرم، أبو الحسن الأرزني خال أبي الحسن بن داود، شيخ من أصحابنا، ثقة، جليل، مات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الفطرة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عليّ النوبختيّ المتقدّم ذكره في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منّة اللّه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الجنيد أبو عليّ الكاتب الإسكافي</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تخفيف الميم المضمومة و الراء المهملة نسبة إلى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المامقاني</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الكتاب و كذلك نسخ تلك الرواية عن غير هذا الكتاب و كذلك غير تلك الرواية مختلفة في ذكر صيقل و صقيل بتقديم الياء على القاف و عكسه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و قد ذكرنا في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سهو</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تشيع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لشيعتي</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 ف، 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كمال الدين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قرينه و في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هرثمة بن العلوية الصفّار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عمران الصفّار و قريبه علوية الصفّار و الحسين بن أحمد بن عليّ بن أحمد بن إدريس</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النيابة خ ل</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أبي جعفر الشلمغاني</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يكون هذا الأمر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يدر</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فتفرّقوا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حياته عليه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ذيلا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بلال المتقدّم ذكره في ذ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المتطيّب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بن بلال، من أصحاب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خرز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وسط المجلس</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ما عندك من المال</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تبصرة الولي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المخرقة إظهار الخرق توصلا إلى حيلة، و قد مخرق و الممخرق المموّه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فيتحرف به</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فإنني</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طنز يطنز طنزا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باستهزاء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الدائر على الألسنة و المضبوط في الكتب أنّ الحلّاج لقب للحسين نفسه كما مرّ في الحكاية الأولى أيضا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يكشف أمر الحلّاج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تعبيره عنه في هذا المقام بابن الحلّاج يفهم منه أنّ الحلّاج لقب لوالده و هو خلاف المعروف، و لعلّ الحلّاج لقب للوالد و الولد كليهما أو أنّ الابن زائد و لكن النسخ من هذا الكتاب و المنقول منه في كتب أخرى متّفقة على وجود الابن،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نسخة ح</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قرابة لأبيه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قرابة</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الحسين بن بابويه والد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فانكببت</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بالسّتر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بالسّتر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فأعطيتها</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نكشف</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العذاب</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حملتني</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كشفته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يثق لي و ركن إلى قولي</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 أحد من الأهل</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بيده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السامع</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فاختلفوا في الضدّ و كذا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جماعة ينتحلون مذهب داود بن عليّ الأصبهانيّ الملقّب بالظاهريّ، تنسب إليه الطائفة الظاهريّة</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لم يسجد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يسجد</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كهمامي</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فدفعت من قولي على القهرى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جاورت</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بلا كيف</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متحمل</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للنوري</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قميصه</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 كلّ من انتسب إلى أنّه من آل أحمد برّا كان أو فاجرا فاللّه حالّ فيه، و هم جميعا مساكنه لأنّهم الحجب و أبطلوا ولاداتهم، و زعموا أنّ ذلك تلبيس و أنّ محمّد صلّى اللّه عليه و آله و سلّم و عليّا عليه السلام لم يلدا و لم يولدا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فخلّط</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رهومة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موضعين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توي يتوى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كرضي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العالم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رواه في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في غوالي اللئالي</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أنّ التوقيع برواية غير 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من تثق بدينه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الصيمري زيادة و هي هكذا عرّف عرّفك اللّه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الرواة اتّفقوا جميعا في نقل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محمّد بن عليّ المعروف بالشلمغاني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الحال في سائر الفقرات</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هارون جاء بفقرة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بالخالق</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إثما مبينا</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اتّفقوا على الفقرات المتقدّمة، و زاد ابن داود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لعائن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كلّ ما جاء بعد أقوال الرواة من الكلمات فإنّما هي من زياداتهم في التوقيع حسب رواياتهم و سماعاتهم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تقدّمنا</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اجتمعت</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أخرج التوقيع فقط في معادن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البحار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زيق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ما أحاط بالعنق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الابراردوري</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الغلاة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و أبو ذرّ و المقداد و عمّار و عمرو بن أميّة الضمري هم الموكّلون من قبل الرّب بإدارة مصالح العالم و سلمان رئيسهم في هذا الأمر</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ائتمّوا إليه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جنون أبي 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بن عمران بن عبد اللّه بن سعد بن مالك الأشعري القمّيّ، أبو جعفر، كان ثقة في الحديث</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الشاشي بالألف الساكنة بين الشّينين، هذه النسبة إلى مدينة وراء نهر سيحون،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ثغور الترك</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تهيّأت</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تختره عليه</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عنه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سنة ستين بعد المائتين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الأربعين</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المرفوع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 خ ل</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فيمن لم يرو عنهم عليهم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حميد كتاب أبي يحيى المكفوف</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 عليّ بن عمر بن عليّ بن الحسين بن عليّ بن أبي طالب عليهم السلام، المدني</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عمره في ملكه و سلطنته، أو هو ممّا بدا للّه تعالى فيه،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عمر إبراهيم الخليل</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بن سهل أبو محمّد العاقولي كما 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يثبت و كذا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شرخ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تقدّم من رهبانهم</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أوّل خطبة خطبها أمير المؤمنين عليه السلام بعد بيعة الناس له على الأمر، و هو ممّن لا يتهمه خصوم الشيعة في روايته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العامّة عن أبي عبيدة معمّر بن المثنى البصري التميمي باختلاف يسير</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القمّيّ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قصّة تزوّجه إيّاها و كونها بكرا أصحاب التواريخ كالطبري في تاريخه و تفسيره و المسعودي في مروج الذهب و ابن الأثير في الكامل و ابن كثير في قصص الأنبياء و غيرهم</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في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 صاحب الحمار إمّا إرميا أو العزير عليهما السلام</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أ</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بأنّه صرّح بذلك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في تأويل هذه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الإمامة و التبصرة و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فالسجن و 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و الغيبة</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قتيبة المتقدّم ذكره في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أبي نصر البزنطي، الثقة المعروف</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هشام أبو الفضل الناشري الأسدي، عربيّ، ثقة، جليل في أصحابنا، كثير الرواية كسر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 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قبلها بسنة</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الكريم بن عمرو الخثعمي 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الكريم بن عمرو الخثعمي، عن الفضل بن يسار مع زيادة في آخره</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بن الجواز</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الرحمن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الرحمن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أبي عبد اللّه عليه السلام باختلاف</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 سلم خ ل</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إمّا بنو أميّة أو بنو العباس</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نزول الأمر فجأة</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 خ ل</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جاز الوقت</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اللّه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رواية الفضل بن شاذان عن محمّد بن إسماعيل في غير هذا المورد، و الظاهر أنّه سهو، إذ روى محمّد بن إسماعيل عن الفضل بن شاذان في موارد عديدة و روى أيضا الفضل، عن محمّد بن سنان بلا واسطة في عدّة 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يحتمل أن يكون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محمّد بن إسماعيل، عن محمّد بن سنان، و اللّه العالم</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يفعل اللّه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يؤخّره</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في هذه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العسكريّ عليه السلام</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تخريجاته</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هذه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لسمع</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الكافي و غيرهما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يجيبه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طالب، جعفر بن الزبرقان، محدّث، مشهور</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بعثمان في أمثال هذه الأخبار هو السفياني الذي اسمه عثمان بن عنبسة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عمّن رواه، عن أبي حمزة باختلاف</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بالسند المذكور في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عن ابن فضال بقرينة روايته عن الحسن بن عليّ بن فضال في مختصر إثبات الرجعة المطبوع في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تارة في أصحاب الباقر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يكنّى أبا صخر، و على ابنا حنظلة كوفيان عجليان</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عائذ بن حبيب الأحمسي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ثقة، كان صحب أبا خديجة سالم بن مكرم و أخذ عنه</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في رجاليهما من أصحاب الباقر عليه السلام</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عليّ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بنت نفيل</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بنت الحسن عليه السلام، و الظاهر أنّه سهو</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كتب الرجال، و 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البلاد الذي وثقه النجاشيّ و الشيخ في رجاليهما</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الأعلم الأزدي، و في 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الأزدي، و 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يزيد الأزدي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اقتصرنا منه</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الصماء العمياء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سبيل إلى تسكينها لتناهيها في دهائها، لأنّ الأصمّ لا يسمع الاستغاثة، فلا يقلع عمّا يفعله</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قربت القيامة و دنت، سمّيت بذلك لقربها، لأنّ كلّ ما هو آت قريب</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الحسن بن محبوب و الحميري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لهيعة المتقدّم ذكره في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يخرب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ببهجتها</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 غيبة النعمانيّ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العباس</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دمشق، ثمّ من عمل الجيدور من ناحية الجولان </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العبّاس المقانعي المتقدّم ذكره في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بكير مثله</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هو ذو العين أي في أوّل اسمه العين كما كان أوّلهم أبو العباس عبد اللّه بن محمّد بن عليّ بن عبد اللّه بن العباس و كان آخرهم عبد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المستنصر الملقّب بالمستعصم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أجزاء الخبر لا يهمّنا تصحيحه لكونه مرويّا عن كعب غير متّصل بالمعصوم</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الفقار</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 العامّة تكسرها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مشهور بين بغداد و الموصل، و في الأصل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بكريت و هو اسم لعدّة مواضع</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تارة من أصحاب الباقر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بن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أبو الخليل الكوفيّ روى عنه عليه السلام و عن أبي عبد اللّه عليه السلام و أخرى في أصحاب الصادق عليه السلام</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خلاف المعهود و ما يحكم به المنجّمون، و لقد قلت إنّهما من الآيات الغريبة التي لم يعهد وقوعها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أعين الحدّاد، كوفيّ، ثقة، روى عن أبي عبد اللّه عليه السلام، و وثّقه الشيخ في الفهرست</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ميثم التمار الذي عدّه الشيخ و البرقي في رجالهما من أصحاب الباقر و الصادق عليهما السلام</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ثعلبة بن ميمون مثله،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بين قيام قائم آل محمّد عليهم السلام</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الضمير في مختصر إثبات الرجعة هو محمّد بن أبي عمير و الظاهر أنّه الصحيح، إذ الفضل لم يرو عن سيف بن عميرة بل يروي عن ابن أبي عمير في موارد كثيرة</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محمّد بن عبد الرحمن بن نعيم الأزدي الغامدي، أبو محمّد، وجه في هذه الطائفة، من بيت جليل بالكوفة</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سيف بن عميرة باختلاف يسير</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عبد اللّه الهاشمي، له كتاب صغير، رواه أبو سمينة محمّد بن عليّ الصيرفي</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حرب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 كوفيّ</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 و لم يسأل عن حال أحد</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 الشي‌ء ندورا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جوف شي‌ء أو من بين أشياء فظهر</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بين باب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بين المسجد</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الإرشاد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و الظاهر أنّه تصحيف</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اسقنا غيثا غدقا مغدقا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بصاحب السفياني</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من حواليه</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به شرّا و طعن عليه</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أكثر أعوان الحقّ و أنصار التشيع في هذا اليوم جماعة لا نصيب لهم في الدّين و لو ظهر الأمر و خرج القائم عليه السلام يخرج من هذا الدّين من يعلم الناس أنّه كان مقيما على عبادة الأوثان حقيقة أو مجازا و كان الناس يحسبونه مؤمنا</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عبد الحميد الحماني الّذي عدّه الشيخ في رجاله فيمن لم يرو عنهم عليهم السلام</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العباس المقانعي المتقدّم ذكره في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الإرشاد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ينبثق</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سهو في هذا السند لأنّ عثمان بن أحمد السّماك توفّي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 في لسان الميزان و ميزان الاعتدال و الفضل بن شاذان توفّي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فيحتمل قويّا كونه شخصا آخرا</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مروان، و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خ ل</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مهرام، و في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مهران و لم نجد لهما ذكرا في كتب الرجال</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الثاني عليه السلام لأنّ عليّ بن مهزيار لم يلق الإمام الباقر عليه السلام، بل كان من أصحاب الرضا و الجواد و الهادي عليهم السلام،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عليه السلام</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جبرئيل على يديه</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بن سلمة الأسدي أبو وائل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النبيّ صلّى اللّه عليه و آله و سلّم و لم يره</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إسماعيل بن بزيع الذي قال النجاشيّ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صالحي هذه الطائفة و ثقاتهم، كثير العمل</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يونس بزرج أبو يحيى،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كوفي، ثقة، روى عن أبي عبد اللّه و أبي الحسن عليهما السلام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يحنّ</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أبي جعفر عليه السلام، و يحتمل الرّواة و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عليه السلام، و لعلّ المراد بالطاغية السفيانيّ</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عيسى باختلاف</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مهران بن محمّد بن أبي نصر السكوني و اسم أبي نصر زيد، يكنى أبا يعقوب، ثقة معتمد عليه، روى عن جماعة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و لقى الرضا عليه السلام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و فهرست الشيخ</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و الكاظم عليهما السلام</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تحملوا و الظاهر أنّه تصحيف و الصحيح ما أثبتناه</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 إعلام الورى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فتوقّعوا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فتوقّعوا الفرج كلّ صباح و مساء</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الكمال و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 الناس</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محمّد بن الحسن عن سعد بن عبد اللّه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خالد باختلاف و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يعقوب بإسناده عن محمّد بن خالد باختلاف يسير</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في رجالهما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العاقولي و هو أبو إسماعيل الخيّاط بن نافع البجليّ</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هو</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يعدو ذنب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ينسب تلك المصائب إلّا إلى نفسه و ذنبه، أو لا يلتفت مع تلك البلايا إلّا إلى إصلاح نفسه و تدارك ذنبه</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بشير، أبو محمّد البجلي، الوشاء، من زهّاد أصحابنا، و عبّادهم، و نسّاكهم، و كان ثقة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أبي عمارة</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أبي هاشم البجلي، أبو محمّد، جليل من أصحابنا، ثقة، ثقة</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الطعام أو ما كان بلا أدام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الباقر و الصادق عليهما السلام و كذا البرقي مع توصيفه بالكندي</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عبّاس</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 بن حكم</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سعيد، و هو من أصحاب الباقر عليه السلام</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عليّ بن أبي طالب عليه السلام و الظاهر أنّه سهو و الصحيح ما أثبتناه 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الإثبات</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الموحدة و 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الخيل الّذي أبواه أعجميان و الأنثى برذونة، و الجمع براذين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خرشنا، و هو بلد قرب ملطية من بلاد الروم، و ما في المتن كما في كتابي الإشاعة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لوامع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الإثبات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خلف</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صالح بن أبي الأسود اللّيثي</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العباس الهمداني، الشبامي</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تاريخ بغداد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أبو النضر المروزي إسماعيل بن أخي نوح المضروب المعروف بالفقيه، ليلة الاثنين لثلاث و عشرين خلت من شعبان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 أربع و ثمانين سنة فيما ذكر</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السيّد الخوئي في معجم رجال الحديث</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سعد بن عبيد اللّه الكاهليّ، يروي عن الأعمش و أبيه و سلام الكاهليّ</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الحسين عليه السلام و ذكره مع توصيفه بالأسدي الكوفيّ في أصحاب السجّاد عليه السلام</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منتصرا و الظاهر أنّه تصحيف</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بن اللّيث المروزي</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كليب بن طلحة الجحدري</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بن عمرو بن جرير بن عبد اللّه البجلي الكوفيّ، قيل اسمه 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عليّا عليه السلام</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زرير الغافقي</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جهة خراسان، فإنّ هولاكو توجه من تلك الجهة كما أنّ بدء ملكهم كان من تلك الجهة حيث توجّه أبو مسلم منها إليهم</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رحلوا</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قاف أخرى، و ياء ساكنة، و سين مكسورة، و ياء أخرى، و ألف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الخابور عند مصبّه، و هي على الفرات، جانب منها على الخابور و جانب على الفرات، فوق رحبة مالك بن 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فالتحقوا</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المعمر بن أبي زرعة، عن عبد اللّه بن زرير الغافقي مختصرا</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خلف الحدّادي، أبو بكر البغداديّ، المقرئ، توفي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أبان الورّاق الأزدي، أبو إسحاق،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إبراهيم الكوفيّ، روى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خلف الحدّاديّ، توفّي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بن المنذر بن داود بن مهران الحنظلي، أبو حاتم الرازيّ، الحافظ الكبير، أحد الأئمّة، مات في شعبان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مولده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الآدمي الخراز، أبو جعفر البغداديّ المقابري العابد و يعرف بالأحمر، توفّي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سليم الطائفي أسند عنه</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العباس بن يزيد بن أبي حبيب البحرانيّ، معروف بعباسويه، روى عن عبد الرزاق</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لصاحب الأمر</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ميثم بن أبي نعيم، الفضل بن عمر، و لقبه دكين بن حمّاد، مولى آل طلحة بن عبيد اللّه، أبو الحسين، كان من ثقات أصحابنا الكوفيّين، و من فقهائهم</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تذكرة المتبحرين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شمس الدين محمّد بن الغزال المصري الكوفيّ، كان من خيار العلماء في وقته</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استغنى العباد من ضوء الشمس</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بغلة سفواء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خفيفة سريعة</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المعتمر خ ل</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فيخطب</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الضمير راجع إلى الرايات،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قادها</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ارتاد الشي‌ء ارتيادا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فهو مرتاد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 و الأصيص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و الذعر، و البناء المحكم، و الأصيصة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البيوت المتقاربة، و هم أصيصة واحدة أي مجتمعة، و تأصّصوا اجتمعوا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فوّهة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 و هو بضم الفاء و تشديد الواو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الأرحاء، جمع 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الطاحون، المكتل، الزنبيل</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منتخب الأنوار المضيئة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كراء</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تخريجاته</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أبان الأزدي المتقدّم ذكره في 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و كذا في الإرشاد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النعمانيّ و لكن لم نجده فيه، نعم رواه في إعلام الورى</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أبي الأسود الحنّاط اللّيثي، مولاهم، كوفيّ، أسند عنه</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عثمان مثله</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البحار المذكور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نحوه</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كيسان بن كليب الذي ذكره الشيخ في أصحاب الحسن و الحسين و السجّاد و الباقر عليهم السلام</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الأيادي يرفعه إلى أبي صادق باختلاف يسير</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مكرم بن عبد اللّه، أبو خديجة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الكناسي،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ثقة، ثقة</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الراقود العظيم، لا يقعد إلّا أن يحفر له،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دنان و المراد بناء حيطانه من الخزف و كسرات الدنان بدلا من الآجر 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عبد اللّه البصري، مولا بني شيبان، و أصله كوفيّ و اسم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المختلفة الواردة في أيّام ملكه عليه السلام بعضها محمول على جميع مدّة ملكه و بعضها على زمان استقرار دولته، و بعضها على حساب ما عندنا من السنين و الشهور، و بعضها على سنيه و شهوره الطويلة، و اللّه يعلم</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منتخب الأنوار المضيئة و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فيهدم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أيّام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في طريق البصرة إلى مكّة، و قرية بالبحرين لبني محارب و قرية ببيت المقدس</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المفيد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النعمانيّ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الأبار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في رجالهما من أصحاب الصادق عليه السلام</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ظبيان، الحنفي، الكوفيّ روى عن أبي تحيى حكيم بن سعد، مات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يعقوب بن سفيان ثقة من كبراء أهل الكوفة، يميل إلى التشيع</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عليّ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و كان من شرطة الخميس، يكنى أبا يحيى من أصحاب عليّ عليه السلام</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الأنجاد</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أي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 السيّد و الرئيس و المقدم، أصله فحل النحل، و منه حديث عليّ عليه السلام أنّه ذكر فتنة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ذلك ضرب يعسوب الدين بذنبه، أي فارق أهل الفتنة و ضرب في الأرض ذاهبا في أهل دينه و أتباعه الّذين يتبعونه على رأيه و هم الأذناب</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 و العسكريّ عليهما السلام قائلا محمّد بن عبد الحميد العطّار كوفيّ مولى بجيلة</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بالمنتصر الحسين و بالسفاح أمير المؤمنين 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3.jpeg"/><Relationship Id="rId18" Type="http://schemas.openxmlformats.org/officeDocument/2006/relationships/image" Target="media/image3.jpeg"/><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image" Target="media/image5.jpeg"/><Relationship Id="rId24" Type="http://schemas.openxmlformats.org/officeDocument/2006/relationships/image" Target="media/image5.jpeg"/><Relationship Id="rId25" Type="http://schemas.openxmlformats.org/officeDocument/2006/relationships/footer" Target="footer14.xml"/><Relationship Id="rId26" Type="http://schemas.openxmlformats.org/officeDocument/2006/relationships/image" Target="media/image6.jpeg"/><Relationship Id="rId27" Type="http://schemas.openxmlformats.org/officeDocument/2006/relationships/image" Target="media/image6.jpeg"/><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image" Target="media/image8.jpeg"/><Relationship Id="rId33" Type="http://schemas.openxmlformats.org/officeDocument/2006/relationships/image" Target="media/image8.jpeg"/><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08.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111819</Words>
  <Characters>420977</Characters>
  <CharactersWithSpaces>528873</CharactersWithSpaces>
  <Paragraphs>4272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2026-08-16T00:11:20Z</dcterms:created>
  <dc:creator>ghaemiyeh.com</dc:creator>
  <dc:description/>
  <dc:language>en-US</dc:language>
  <cp:lastModifiedBy/>
  <dcterms:modified xsi:type="dcterms:W3CDTF">2026-08-16T03:41:46Z</dcterms:modified>
  <cp:revision>1</cp:revision>
  <dc:subject/>
  <dc:title>کتاب الغیبه</dc:title>
</cp:coreProperties>
</file>

<file path=docProps/custom.xml><?xml version="1.0" encoding="utf-8"?>
<Properties xmlns="http://schemas.openxmlformats.org/officeDocument/2006/custom-properties" xmlns:vt="http://schemas.openxmlformats.org/officeDocument/2006/docPropsVTypes"/>
</file>