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مسجد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7118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57120_1490000891">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1557122_1490000891">
            <w:r>
              <w:rPr>
                <w:webHidden/>
                <w:rStyle w:val="IndexLink"/>
                <w:rtl w:val="true"/>
              </w:rPr>
              <w:t>حفظ حرمت مسجد</w:t>
            </w:r>
            <w:r>
              <w:rPr>
                <w:rStyle w:val="IndexLink"/>
                <w:rtl w:val="true"/>
              </w:rPr>
              <w:tab/>
            </w:r>
            <w:r>
              <w:rPr>
                <w:rStyle w:val="IndexLink"/>
              </w:rPr>
              <w:t>7</w:t>
            </w:r>
          </w:hyperlink>
        </w:p>
        <w:p>
          <w:pPr>
            <w:pStyle w:val="Contents3"/>
            <w:tabs>
              <w:tab w:val="clear" w:pos="8459"/>
              <w:tab w:val="right" w:pos="9026" w:leader="dot"/>
            </w:tabs>
            <w:rPr/>
          </w:pPr>
          <w:hyperlink w:anchor="__RefHeading___Toc1557124_1490000891">
            <w:r>
              <w:rPr>
                <w:webHidden/>
                <w:rStyle w:val="IndexLink"/>
                <w:rtl w:val="true"/>
              </w:rPr>
              <w:t>نجس کردن مسجد</w:t>
            </w:r>
            <w:r>
              <w:rPr>
                <w:rStyle w:val="IndexLink"/>
                <w:rtl w:val="true"/>
              </w:rPr>
              <w:tab/>
            </w:r>
            <w:r>
              <w:rPr>
                <w:rStyle w:val="IndexLink"/>
              </w:rPr>
              <w:t>7</w:t>
            </w:r>
          </w:hyperlink>
        </w:p>
        <w:p>
          <w:pPr>
            <w:pStyle w:val="Contents3"/>
            <w:tabs>
              <w:tab w:val="clear" w:pos="8459"/>
              <w:tab w:val="right" w:pos="9026" w:leader="dot"/>
            </w:tabs>
            <w:rPr/>
          </w:pPr>
          <w:hyperlink w:anchor="__RefHeading___Toc1557126_1490000891">
            <w:r>
              <w:rPr>
                <w:webHidden/>
                <w:rStyle w:val="IndexLink"/>
                <w:rtl w:val="true"/>
              </w:rPr>
              <w:t>رفتن جنب و حائض به مسجد</w:t>
            </w:r>
            <w:r>
              <w:rPr>
                <w:rStyle w:val="IndexLink"/>
                <w:rtl w:val="true"/>
              </w:rPr>
              <w:tab/>
            </w:r>
            <w:r>
              <w:rPr>
                <w:rStyle w:val="IndexLink"/>
              </w:rPr>
              <w:t>10</w:t>
            </w:r>
          </w:hyperlink>
        </w:p>
        <w:p>
          <w:pPr>
            <w:pStyle w:val="Contents3"/>
            <w:tabs>
              <w:tab w:val="clear" w:pos="8459"/>
              <w:tab w:val="right" w:pos="9026" w:leader="dot"/>
            </w:tabs>
            <w:rPr/>
          </w:pPr>
          <w:hyperlink w:anchor="__RefHeading___Toc1557128_1490000891">
            <w:r>
              <w:rPr>
                <w:webHidden/>
                <w:rStyle w:val="IndexLink"/>
                <w:rtl w:val="true"/>
              </w:rPr>
              <w:t>بردن کودکان به مسجد</w:t>
            </w:r>
            <w:r>
              <w:rPr>
                <w:rStyle w:val="IndexLink"/>
                <w:rtl w:val="true"/>
              </w:rPr>
              <w:tab/>
            </w:r>
            <w:r>
              <w:rPr>
                <w:rStyle w:val="IndexLink"/>
              </w:rPr>
              <w:t>11</w:t>
            </w:r>
          </w:hyperlink>
        </w:p>
        <w:p>
          <w:pPr>
            <w:pStyle w:val="Contents3"/>
            <w:tabs>
              <w:tab w:val="clear" w:pos="8459"/>
              <w:tab w:val="right" w:pos="9026" w:leader="dot"/>
            </w:tabs>
            <w:rPr/>
          </w:pPr>
          <w:hyperlink w:anchor="__RefHeading___Toc1557130_1490000891">
            <w:r>
              <w:rPr>
                <w:webHidden/>
                <w:rStyle w:val="IndexLink"/>
                <w:rtl w:val="true"/>
              </w:rPr>
              <w:t>بردن شی‌ء نجس به مسجد</w:t>
            </w:r>
            <w:r>
              <w:rPr>
                <w:rStyle w:val="IndexLink"/>
                <w:rtl w:val="true"/>
              </w:rPr>
              <w:tab/>
            </w:r>
            <w:r>
              <w:rPr>
                <w:rStyle w:val="IndexLink"/>
              </w:rPr>
              <w:t>12</w:t>
            </w:r>
          </w:hyperlink>
        </w:p>
        <w:p>
          <w:pPr>
            <w:pStyle w:val="Contents3"/>
            <w:tabs>
              <w:tab w:val="clear" w:pos="8459"/>
              <w:tab w:val="right" w:pos="9026" w:leader="dot"/>
            </w:tabs>
            <w:rPr/>
          </w:pPr>
          <w:hyperlink w:anchor="__RefHeading___Toc1557132_1490000891">
            <w:r>
              <w:rPr>
                <w:webHidden/>
                <w:rStyle w:val="IndexLink"/>
                <w:rtl w:val="true"/>
              </w:rPr>
              <w:t>کف زدن در مسجد</w:t>
            </w:r>
            <w:r>
              <w:rPr>
                <w:rStyle w:val="IndexLink"/>
                <w:rtl w:val="true"/>
              </w:rPr>
              <w:tab/>
            </w:r>
            <w:r>
              <w:rPr>
                <w:rStyle w:val="IndexLink"/>
              </w:rPr>
              <w:t>12</w:t>
            </w:r>
          </w:hyperlink>
        </w:p>
        <w:p>
          <w:pPr>
            <w:pStyle w:val="Contents2"/>
            <w:tabs>
              <w:tab w:val="clear" w:pos="8743"/>
              <w:tab w:val="right" w:pos="9026" w:leader="dot"/>
            </w:tabs>
            <w:rPr/>
          </w:pPr>
          <w:hyperlink w:anchor="__RefHeading___Toc1557134_1490000891">
            <w:r>
              <w:rPr>
                <w:webHidden/>
                <w:rStyle w:val="IndexLink"/>
                <w:rtl w:val="true"/>
              </w:rPr>
              <w:t>عبادت در مسجد</w:t>
            </w:r>
            <w:r>
              <w:rPr>
                <w:rStyle w:val="IndexLink"/>
                <w:rtl w:val="true"/>
              </w:rPr>
              <w:tab/>
            </w:r>
            <w:r>
              <w:rPr>
                <w:rStyle w:val="IndexLink"/>
              </w:rPr>
              <w:t>13</w:t>
            </w:r>
          </w:hyperlink>
        </w:p>
        <w:p>
          <w:pPr>
            <w:pStyle w:val="Contents3"/>
            <w:tabs>
              <w:tab w:val="clear" w:pos="8459"/>
              <w:tab w:val="right" w:pos="9026" w:leader="dot"/>
            </w:tabs>
            <w:rPr/>
          </w:pPr>
          <w:hyperlink w:anchor="__RefHeading___Toc1557136_1490000891">
            <w:r>
              <w:rPr>
                <w:webHidden/>
                <w:rStyle w:val="IndexLink"/>
                <w:rtl w:val="true"/>
              </w:rPr>
              <w:t>نماز خواندن در مسجد</w:t>
            </w:r>
            <w:r>
              <w:rPr>
                <w:rStyle w:val="IndexLink"/>
                <w:rtl w:val="true"/>
              </w:rPr>
              <w:tab/>
            </w:r>
            <w:r>
              <w:rPr>
                <w:rStyle w:val="IndexLink"/>
              </w:rPr>
              <w:t>13</w:t>
            </w:r>
          </w:hyperlink>
        </w:p>
        <w:p>
          <w:pPr>
            <w:pStyle w:val="Contents3"/>
            <w:tabs>
              <w:tab w:val="clear" w:pos="8459"/>
              <w:tab w:val="right" w:pos="9026" w:leader="dot"/>
            </w:tabs>
            <w:rPr/>
          </w:pPr>
          <w:hyperlink w:anchor="__RefHeading___Toc1557138_1490000891">
            <w:r>
              <w:rPr>
                <w:webHidden/>
                <w:rStyle w:val="IndexLink"/>
                <w:rtl w:val="true"/>
              </w:rPr>
              <w:t>نماز تحیت مسجد</w:t>
            </w:r>
            <w:r>
              <w:rPr>
                <w:rStyle w:val="IndexLink"/>
                <w:rtl w:val="true"/>
              </w:rPr>
              <w:tab/>
            </w:r>
            <w:r>
              <w:rPr>
                <w:rStyle w:val="IndexLink"/>
              </w:rPr>
              <w:t>14</w:t>
            </w:r>
          </w:hyperlink>
        </w:p>
        <w:p>
          <w:pPr>
            <w:pStyle w:val="Contents3"/>
            <w:tabs>
              <w:tab w:val="clear" w:pos="8459"/>
              <w:tab w:val="right" w:pos="9026" w:leader="dot"/>
            </w:tabs>
            <w:rPr/>
          </w:pPr>
          <w:hyperlink w:anchor="__RefHeading___Toc1557140_1490000891">
            <w:r>
              <w:rPr>
                <w:webHidden/>
                <w:rStyle w:val="IndexLink"/>
                <w:rtl w:val="true"/>
              </w:rPr>
              <w:t>اماکن تخییر</w:t>
            </w:r>
            <w:r>
              <w:rPr>
                <w:rStyle w:val="IndexLink"/>
                <w:rtl w:val="true"/>
              </w:rPr>
              <w:tab/>
            </w:r>
            <w:r>
              <w:rPr>
                <w:rStyle w:val="IndexLink"/>
              </w:rPr>
              <w:t>14</w:t>
            </w:r>
          </w:hyperlink>
        </w:p>
        <w:p>
          <w:pPr>
            <w:pStyle w:val="Contents3"/>
            <w:tabs>
              <w:tab w:val="clear" w:pos="8459"/>
              <w:tab w:val="right" w:pos="9026" w:leader="dot"/>
            </w:tabs>
            <w:rPr/>
          </w:pPr>
          <w:hyperlink w:anchor="__RefHeading___Toc1557142_1490000891">
            <w:r>
              <w:rPr>
                <w:webHidden/>
                <w:rStyle w:val="IndexLink"/>
                <w:rtl w:val="true"/>
              </w:rPr>
              <w:t>جا گرفتن برای نماز</w:t>
            </w:r>
            <w:r>
              <w:rPr>
                <w:rStyle w:val="IndexLink"/>
                <w:rtl w:val="true"/>
              </w:rPr>
              <w:tab/>
            </w:r>
            <w:r>
              <w:rPr>
                <w:rStyle w:val="IndexLink"/>
              </w:rPr>
              <w:t>15</w:t>
            </w:r>
          </w:hyperlink>
        </w:p>
        <w:p>
          <w:pPr>
            <w:pStyle w:val="Contents2"/>
            <w:tabs>
              <w:tab w:val="clear" w:pos="8743"/>
              <w:tab w:val="right" w:pos="9026" w:leader="dot"/>
            </w:tabs>
            <w:rPr/>
          </w:pPr>
          <w:hyperlink w:anchor="__RefHeading___Toc1557144_1490000891">
            <w:r>
              <w:rPr>
                <w:webHidden/>
                <w:rStyle w:val="IndexLink"/>
                <w:rtl w:val="true"/>
              </w:rPr>
              <w:t>استفاده غیر عبادی از مسجد</w:t>
            </w:r>
            <w:r>
              <w:rPr>
                <w:rStyle w:val="IndexLink"/>
                <w:rtl w:val="true"/>
              </w:rPr>
              <w:tab/>
            </w:r>
            <w:r>
              <w:rPr>
                <w:rStyle w:val="IndexLink"/>
              </w:rPr>
              <w:t>19</w:t>
            </w:r>
          </w:hyperlink>
        </w:p>
        <w:p>
          <w:pPr>
            <w:pStyle w:val="Contents3"/>
            <w:tabs>
              <w:tab w:val="clear" w:pos="8459"/>
              <w:tab w:val="right" w:pos="9026" w:leader="dot"/>
            </w:tabs>
            <w:rPr/>
          </w:pPr>
          <w:hyperlink w:anchor="__RefHeading___Toc1557146_1490000891">
            <w:r>
              <w:rPr>
                <w:webHidden/>
                <w:rStyle w:val="IndexLink"/>
                <w:rtl w:val="true"/>
              </w:rPr>
              <w:t>خوابیدن در مسجد</w:t>
            </w:r>
            <w:r>
              <w:rPr>
                <w:rStyle w:val="IndexLink"/>
                <w:rtl w:val="true"/>
              </w:rPr>
              <w:tab/>
            </w:r>
            <w:r>
              <w:rPr>
                <w:rStyle w:val="IndexLink"/>
              </w:rPr>
              <w:t>19</w:t>
            </w:r>
          </w:hyperlink>
        </w:p>
        <w:p>
          <w:pPr>
            <w:pStyle w:val="Contents3"/>
            <w:tabs>
              <w:tab w:val="clear" w:pos="8459"/>
              <w:tab w:val="right" w:pos="9026" w:leader="dot"/>
            </w:tabs>
            <w:rPr/>
          </w:pPr>
          <w:hyperlink w:anchor="__RefHeading___Toc1557148_1490000891">
            <w:r>
              <w:rPr>
                <w:webHidden/>
                <w:rStyle w:val="IndexLink"/>
                <w:rtl w:val="true"/>
              </w:rPr>
              <w:t>برگزاری مجالس سوگواری و فاتحه</w:t>
            </w:r>
            <w:r>
              <w:rPr>
                <w:rStyle w:val="IndexLink"/>
                <w:rtl w:val="true"/>
              </w:rPr>
              <w:tab/>
            </w:r>
            <w:r>
              <w:rPr>
                <w:rStyle w:val="IndexLink"/>
              </w:rPr>
              <w:t>19</w:t>
            </w:r>
          </w:hyperlink>
        </w:p>
        <w:p>
          <w:pPr>
            <w:pStyle w:val="Contents3"/>
            <w:tabs>
              <w:tab w:val="clear" w:pos="8459"/>
              <w:tab w:val="right" w:pos="9026" w:leader="dot"/>
            </w:tabs>
            <w:rPr/>
          </w:pPr>
          <w:hyperlink w:anchor="__RefHeading___Toc1557150_1490000891">
            <w:r>
              <w:rPr>
                <w:webHidden/>
                <w:rStyle w:val="IndexLink"/>
                <w:rtl w:val="true"/>
              </w:rPr>
              <w:t>برگزاری مجلس شادی</w:t>
            </w:r>
            <w:r>
              <w:rPr>
                <w:rStyle w:val="IndexLink"/>
                <w:rtl w:val="true"/>
              </w:rPr>
              <w:tab/>
            </w:r>
            <w:r>
              <w:rPr>
                <w:rStyle w:val="IndexLink"/>
              </w:rPr>
              <w:t>20</w:t>
            </w:r>
          </w:hyperlink>
        </w:p>
        <w:p>
          <w:pPr>
            <w:pStyle w:val="Contents3"/>
            <w:tabs>
              <w:tab w:val="clear" w:pos="8459"/>
              <w:tab w:val="right" w:pos="9026" w:leader="dot"/>
            </w:tabs>
            <w:rPr/>
          </w:pPr>
          <w:hyperlink w:anchor="__RefHeading___Toc1557152_1490000891">
            <w:r>
              <w:rPr>
                <w:webHidden/>
                <w:rStyle w:val="IndexLink"/>
                <w:rtl w:val="true"/>
              </w:rPr>
              <w:t>درس و بحث</w:t>
            </w:r>
            <w:r>
              <w:rPr>
                <w:rStyle w:val="IndexLink"/>
                <w:rtl w:val="true"/>
              </w:rPr>
              <w:tab/>
            </w:r>
            <w:r>
              <w:rPr>
                <w:rStyle w:val="IndexLink"/>
              </w:rPr>
              <w:t>20</w:t>
            </w:r>
          </w:hyperlink>
        </w:p>
        <w:p>
          <w:pPr>
            <w:pStyle w:val="Contents3"/>
            <w:tabs>
              <w:tab w:val="clear" w:pos="8459"/>
              <w:tab w:val="right" w:pos="9026" w:leader="dot"/>
            </w:tabs>
            <w:rPr/>
          </w:pPr>
          <w:hyperlink w:anchor="__RefHeading___Toc1557154_1490000891">
            <w:r>
              <w:rPr>
                <w:webHidden/>
                <w:rStyle w:val="IndexLink"/>
                <w:rtl w:val="true"/>
              </w:rPr>
              <w:t>شعر خوانی</w:t>
            </w:r>
            <w:r>
              <w:rPr>
                <w:rStyle w:val="IndexLink"/>
                <w:rtl w:val="true"/>
              </w:rPr>
              <w:tab/>
            </w:r>
            <w:r>
              <w:rPr>
                <w:rStyle w:val="IndexLink"/>
              </w:rPr>
              <w:t>21</w:t>
            </w:r>
          </w:hyperlink>
        </w:p>
        <w:p>
          <w:pPr>
            <w:pStyle w:val="Contents3"/>
            <w:tabs>
              <w:tab w:val="clear" w:pos="8459"/>
              <w:tab w:val="right" w:pos="9026" w:leader="dot"/>
            </w:tabs>
            <w:rPr/>
          </w:pPr>
          <w:hyperlink w:anchor="__RefHeading___Toc1557156_1490000891">
            <w:r>
              <w:rPr>
                <w:webHidden/>
                <w:rStyle w:val="IndexLink"/>
                <w:rtl w:val="true"/>
              </w:rPr>
              <w:t>ورزش</w:t>
            </w:r>
            <w:r>
              <w:rPr>
                <w:rStyle w:val="IndexLink"/>
                <w:rtl w:val="true"/>
              </w:rPr>
              <w:tab/>
            </w:r>
            <w:r>
              <w:rPr>
                <w:rStyle w:val="IndexLink"/>
              </w:rPr>
              <w:t>21</w:t>
            </w:r>
          </w:hyperlink>
        </w:p>
        <w:p>
          <w:pPr>
            <w:pStyle w:val="Contents3"/>
            <w:tabs>
              <w:tab w:val="clear" w:pos="8459"/>
              <w:tab w:val="right" w:pos="9026" w:leader="dot"/>
            </w:tabs>
            <w:rPr/>
          </w:pPr>
          <w:hyperlink w:anchor="__RefHeading___Toc1557158_1490000891">
            <w:r>
              <w:rPr>
                <w:webHidden/>
                <w:rStyle w:val="IndexLink"/>
                <w:rtl w:val="true"/>
              </w:rPr>
              <w:t>نمایش فیلم</w:t>
            </w:r>
            <w:r>
              <w:rPr>
                <w:rStyle w:val="IndexLink"/>
                <w:rtl w:val="true"/>
              </w:rPr>
              <w:tab/>
            </w:r>
            <w:r>
              <w:rPr>
                <w:rStyle w:val="IndexLink"/>
              </w:rPr>
              <w:t>21</w:t>
            </w:r>
          </w:hyperlink>
        </w:p>
        <w:p>
          <w:pPr>
            <w:pStyle w:val="Contents3"/>
            <w:tabs>
              <w:tab w:val="clear" w:pos="8459"/>
              <w:tab w:val="right" w:pos="9026" w:leader="dot"/>
            </w:tabs>
            <w:rPr/>
          </w:pPr>
          <w:hyperlink w:anchor="__RefHeading___Toc1557160_1490000891">
            <w:r>
              <w:rPr>
                <w:webHidden/>
                <w:rStyle w:val="IndexLink"/>
                <w:rtl w:val="true"/>
              </w:rPr>
              <w:t>کتابخانه و اتاق بسیج</w:t>
            </w:r>
            <w:r>
              <w:rPr>
                <w:rStyle w:val="IndexLink"/>
                <w:rtl w:val="true"/>
              </w:rPr>
              <w:tab/>
            </w:r>
            <w:r>
              <w:rPr>
                <w:rStyle w:val="IndexLink"/>
              </w:rPr>
              <w:t>22</w:t>
            </w:r>
          </w:hyperlink>
        </w:p>
        <w:p>
          <w:pPr>
            <w:pStyle w:val="Contents3"/>
            <w:tabs>
              <w:tab w:val="clear" w:pos="8459"/>
              <w:tab w:val="right" w:pos="9026" w:leader="dot"/>
            </w:tabs>
            <w:rPr/>
          </w:pPr>
          <w:hyperlink w:anchor="__RefHeading___Toc1557162_1490000891">
            <w:r>
              <w:rPr>
                <w:webHidden/>
                <w:rStyle w:val="IndexLink"/>
                <w:rtl w:val="true"/>
              </w:rPr>
              <w:t>استفاده از وضوخانه مسجد</w:t>
            </w:r>
            <w:r>
              <w:rPr>
                <w:rStyle w:val="IndexLink"/>
                <w:rtl w:val="true"/>
              </w:rPr>
              <w:tab/>
            </w:r>
            <w:r>
              <w:rPr>
                <w:rStyle w:val="IndexLink"/>
              </w:rPr>
              <w:t>22</w:t>
            </w:r>
          </w:hyperlink>
        </w:p>
        <w:p>
          <w:pPr>
            <w:pStyle w:val="Contents2"/>
            <w:tabs>
              <w:tab w:val="clear" w:pos="8743"/>
              <w:tab w:val="right" w:pos="9026" w:leader="dot"/>
            </w:tabs>
            <w:rPr/>
          </w:pPr>
          <w:hyperlink w:anchor="__RefHeading___Toc1557164_1490000891">
            <w:r>
              <w:rPr>
                <w:webHidden/>
                <w:rStyle w:val="IndexLink"/>
                <w:rtl w:val="true"/>
              </w:rPr>
              <w:t>اولیاء مسجد</w:t>
            </w:r>
            <w:r>
              <w:rPr>
                <w:rStyle w:val="IndexLink"/>
                <w:rtl w:val="true"/>
              </w:rPr>
              <w:tab/>
            </w:r>
            <w:r>
              <w:rPr>
                <w:rStyle w:val="IndexLink"/>
              </w:rPr>
              <w:t>23</w:t>
            </w:r>
          </w:hyperlink>
        </w:p>
        <w:p>
          <w:pPr>
            <w:pStyle w:val="Contents3"/>
            <w:tabs>
              <w:tab w:val="clear" w:pos="8459"/>
              <w:tab w:val="right" w:pos="9026" w:leader="dot"/>
            </w:tabs>
            <w:rPr/>
          </w:pPr>
          <w:hyperlink w:anchor="__RefHeading___Toc1557166_1490000891">
            <w:r>
              <w:rPr>
                <w:webHidden/>
                <w:rStyle w:val="IndexLink"/>
                <w:rtl w:val="true"/>
              </w:rPr>
              <w:t>واقف و بانی مسجد</w:t>
            </w:r>
            <w:r>
              <w:rPr>
                <w:rStyle w:val="IndexLink"/>
                <w:rtl w:val="true"/>
              </w:rPr>
              <w:tab/>
            </w:r>
            <w:r>
              <w:rPr>
                <w:rStyle w:val="IndexLink"/>
              </w:rPr>
              <w:t>23</w:t>
            </w:r>
          </w:hyperlink>
        </w:p>
        <w:p>
          <w:pPr>
            <w:pStyle w:val="Contents3"/>
            <w:tabs>
              <w:tab w:val="clear" w:pos="8459"/>
              <w:tab w:val="right" w:pos="9026" w:leader="dot"/>
            </w:tabs>
            <w:rPr/>
          </w:pPr>
          <w:hyperlink w:anchor="__RefHeading___Toc1557168_1490000891">
            <w:r>
              <w:rPr>
                <w:webHidden/>
                <w:rStyle w:val="IndexLink"/>
                <w:rtl w:val="true"/>
              </w:rPr>
              <w:t>اختیارات هیئت امنای مسجد</w:t>
            </w:r>
            <w:r>
              <w:rPr>
                <w:rStyle w:val="IndexLink"/>
                <w:rtl w:val="true"/>
              </w:rPr>
              <w:tab/>
            </w:r>
            <w:r>
              <w:rPr>
                <w:rStyle w:val="IndexLink"/>
              </w:rPr>
              <w:t>25</w:t>
            </w:r>
          </w:hyperlink>
        </w:p>
        <w:p>
          <w:pPr>
            <w:pStyle w:val="Contents3"/>
            <w:tabs>
              <w:tab w:val="clear" w:pos="8459"/>
              <w:tab w:val="right" w:pos="9026" w:leader="dot"/>
            </w:tabs>
            <w:rPr/>
          </w:pPr>
          <w:hyperlink w:anchor="__RefHeading___Toc1557170_1490000891">
            <w:r>
              <w:rPr>
                <w:webHidden/>
                <w:rStyle w:val="IndexLink"/>
                <w:rtl w:val="true"/>
              </w:rPr>
              <w:t>امام جماعت</w:t>
            </w:r>
            <w:r>
              <w:rPr>
                <w:rStyle w:val="IndexLink"/>
                <w:rtl w:val="true"/>
              </w:rPr>
              <w:tab/>
            </w:r>
            <w:r>
              <w:rPr>
                <w:rStyle w:val="IndexLink"/>
              </w:rPr>
              <w:t>25</w:t>
            </w:r>
          </w:hyperlink>
        </w:p>
        <w:p>
          <w:pPr>
            <w:pStyle w:val="Contents3"/>
            <w:tabs>
              <w:tab w:val="clear" w:pos="8459"/>
              <w:tab w:val="right" w:pos="9026" w:leader="dot"/>
            </w:tabs>
            <w:rPr/>
          </w:pPr>
          <w:hyperlink w:anchor="__RefHeading___Toc1557172_1490000891">
            <w:r>
              <w:rPr>
                <w:webHidden/>
                <w:rStyle w:val="IndexLink"/>
                <w:rtl w:val="true"/>
              </w:rPr>
              <w:t>شرایط مؤذن</w:t>
            </w:r>
            <w:r>
              <w:rPr>
                <w:rStyle w:val="IndexLink"/>
                <w:rtl w:val="true"/>
              </w:rPr>
              <w:tab/>
            </w:r>
            <w:r>
              <w:rPr>
                <w:rStyle w:val="IndexLink"/>
              </w:rPr>
              <w:t>26</w:t>
            </w:r>
          </w:hyperlink>
        </w:p>
        <w:p>
          <w:pPr>
            <w:pStyle w:val="Contents2"/>
            <w:tabs>
              <w:tab w:val="clear" w:pos="8743"/>
              <w:tab w:val="right" w:pos="9026" w:leader="dot"/>
            </w:tabs>
            <w:rPr/>
          </w:pPr>
          <w:hyperlink w:anchor="__RefHeading___Toc1557174_1490000891">
            <w:r>
              <w:rPr>
                <w:webHidden/>
                <w:rStyle w:val="IndexLink"/>
                <w:rtl w:val="true"/>
              </w:rPr>
              <w:t>مسجد سازی</w:t>
            </w:r>
            <w:r>
              <w:rPr>
                <w:rStyle w:val="IndexLink"/>
                <w:rtl w:val="true"/>
              </w:rPr>
              <w:tab/>
            </w:r>
            <w:r>
              <w:rPr>
                <w:rStyle w:val="IndexLink"/>
              </w:rPr>
              <w:t>27</w:t>
            </w:r>
          </w:hyperlink>
        </w:p>
        <w:p>
          <w:pPr>
            <w:pStyle w:val="Contents3"/>
            <w:tabs>
              <w:tab w:val="clear" w:pos="8459"/>
              <w:tab w:val="right" w:pos="9026" w:leader="dot"/>
            </w:tabs>
            <w:rPr/>
          </w:pPr>
          <w:hyperlink w:anchor="__RefHeading___Toc1557176_1490000891">
            <w:r>
              <w:rPr>
                <w:webHidden/>
                <w:rStyle w:val="IndexLink"/>
                <w:rtl w:val="true"/>
              </w:rPr>
              <w:t>ثواب ساختن مسجد</w:t>
            </w:r>
            <w:r>
              <w:rPr>
                <w:rStyle w:val="IndexLink"/>
                <w:rtl w:val="true"/>
              </w:rPr>
              <w:tab/>
            </w:r>
            <w:r>
              <w:rPr>
                <w:rStyle w:val="IndexLink"/>
              </w:rPr>
              <w:t>27</w:t>
            </w:r>
          </w:hyperlink>
        </w:p>
        <w:p>
          <w:pPr>
            <w:pStyle w:val="Contents3"/>
            <w:tabs>
              <w:tab w:val="clear" w:pos="8459"/>
              <w:tab w:val="right" w:pos="9026" w:leader="dot"/>
            </w:tabs>
            <w:rPr/>
          </w:pPr>
          <w:hyperlink w:anchor="__RefHeading___Toc1557178_1490000891">
            <w:r>
              <w:rPr>
                <w:webHidden/>
                <w:rStyle w:val="IndexLink"/>
                <w:rtl w:val="true"/>
              </w:rPr>
              <w:t>زمین مسجد</w:t>
            </w:r>
            <w:r>
              <w:rPr>
                <w:rStyle w:val="IndexLink"/>
                <w:rtl w:val="true"/>
              </w:rPr>
              <w:tab/>
            </w:r>
            <w:r>
              <w:rPr>
                <w:rStyle w:val="IndexLink"/>
              </w:rPr>
              <w:t>27</w:t>
            </w:r>
          </w:hyperlink>
        </w:p>
        <w:p>
          <w:pPr>
            <w:pStyle w:val="Contents3"/>
            <w:tabs>
              <w:tab w:val="clear" w:pos="8459"/>
              <w:tab w:val="right" w:pos="9026" w:leader="dot"/>
            </w:tabs>
            <w:rPr/>
          </w:pPr>
          <w:hyperlink w:anchor="__RefHeading___Toc1557180_1490000891">
            <w:r>
              <w:rPr>
                <w:webHidden/>
                <w:rStyle w:val="IndexLink"/>
                <w:rtl w:val="true"/>
              </w:rPr>
              <w:t>حیاط مسجد</w:t>
            </w:r>
            <w:r>
              <w:rPr>
                <w:rStyle w:val="IndexLink"/>
                <w:rtl w:val="true"/>
              </w:rPr>
              <w:tab/>
            </w:r>
            <w:r>
              <w:rPr>
                <w:rStyle w:val="IndexLink"/>
              </w:rPr>
              <w:t>29</w:t>
            </w:r>
          </w:hyperlink>
        </w:p>
        <w:p>
          <w:pPr>
            <w:pStyle w:val="Contents3"/>
            <w:tabs>
              <w:tab w:val="clear" w:pos="8459"/>
              <w:tab w:val="right" w:pos="9026" w:leader="dot"/>
            </w:tabs>
            <w:rPr/>
          </w:pPr>
          <w:hyperlink w:anchor="__RefHeading___Toc1557182_1490000891">
            <w:r>
              <w:rPr>
                <w:webHidden/>
                <w:rStyle w:val="IndexLink"/>
                <w:rtl w:val="true"/>
              </w:rPr>
              <w:t xml:space="preserve">مسجد و حسینیه </w:t>
            </w:r>
            <w:r>
              <w:rPr>
                <w:rStyle w:val="IndexLink"/>
                <w:rtl w:val="true"/>
              </w:rPr>
              <w:t>(</w:t>
            </w:r>
            <w:r>
              <w:rPr>
                <w:rStyle w:val="IndexLink"/>
                <w:rtl w:val="true"/>
              </w:rPr>
              <w:t>باهم</w:t>
            </w:r>
            <w:r>
              <w:rPr>
                <w:rStyle w:val="IndexLink"/>
                <w:rtl w:val="true"/>
              </w:rPr>
              <w:t>)</w:t>
              <w:tab/>
            </w:r>
            <w:r>
              <w:rPr>
                <w:rStyle w:val="IndexLink"/>
              </w:rPr>
              <w:t>30</w:t>
            </w:r>
          </w:hyperlink>
        </w:p>
        <w:p>
          <w:pPr>
            <w:pStyle w:val="Contents3"/>
            <w:tabs>
              <w:tab w:val="clear" w:pos="8459"/>
              <w:tab w:val="right" w:pos="9026" w:leader="dot"/>
            </w:tabs>
            <w:rPr/>
          </w:pPr>
          <w:hyperlink w:anchor="__RefHeading___Toc1557184_1490000891">
            <w:r>
              <w:rPr>
                <w:webHidden/>
                <w:rStyle w:val="IndexLink"/>
                <w:rtl w:val="true"/>
              </w:rPr>
              <w:t>تبدیل مسجد به حسینیه</w:t>
            </w:r>
            <w:r>
              <w:rPr>
                <w:rStyle w:val="IndexLink"/>
                <w:rtl w:val="true"/>
              </w:rPr>
              <w:tab/>
            </w:r>
            <w:r>
              <w:rPr>
                <w:rStyle w:val="IndexLink"/>
              </w:rPr>
              <w:t>31</w:t>
            </w:r>
          </w:hyperlink>
        </w:p>
        <w:p>
          <w:pPr>
            <w:pStyle w:val="Contents3"/>
            <w:tabs>
              <w:tab w:val="clear" w:pos="8459"/>
              <w:tab w:val="right" w:pos="9026" w:leader="dot"/>
            </w:tabs>
            <w:rPr/>
          </w:pPr>
          <w:hyperlink w:anchor="__RefHeading___Toc1557186_1490000891">
            <w:r>
              <w:rPr>
                <w:webHidden/>
                <w:rStyle w:val="IndexLink"/>
                <w:rtl w:val="true"/>
              </w:rPr>
              <w:t>تغییر حسینیه به مسجد</w:t>
            </w:r>
            <w:r>
              <w:rPr>
                <w:rStyle w:val="IndexLink"/>
                <w:rtl w:val="true"/>
              </w:rPr>
              <w:tab/>
            </w:r>
            <w:r>
              <w:rPr>
                <w:rStyle w:val="IndexLink"/>
              </w:rPr>
              <w:t>31</w:t>
            </w:r>
          </w:hyperlink>
        </w:p>
        <w:p>
          <w:pPr>
            <w:pStyle w:val="Contents3"/>
            <w:tabs>
              <w:tab w:val="clear" w:pos="8459"/>
              <w:tab w:val="right" w:pos="9026" w:leader="dot"/>
            </w:tabs>
            <w:rPr/>
          </w:pPr>
          <w:hyperlink w:anchor="__RefHeading___Toc1557188_1490000891">
            <w:r>
              <w:rPr>
                <w:webHidden/>
                <w:rStyle w:val="IndexLink"/>
                <w:rtl w:val="true"/>
              </w:rPr>
              <w:t>تغییر نام مسجد</w:t>
            </w:r>
            <w:r>
              <w:rPr>
                <w:rStyle w:val="IndexLink"/>
                <w:rtl w:val="true"/>
              </w:rPr>
              <w:tab/>
            </w:r>
            <w:r>
              <w:rPr>
                <w:rStyle w:val="IndexLink"/>
              </w:rPr>
              <w:t>32</w:t>
            </w:r>
          </w:hyperlink>
        </w:p>
        <w:p>
          <w:pPr>
            <w:pStyle w:val="Contents3"/>
            <w:tabs>
              <w:tab w:val="clear" w:pos="8459"/>
              <w:tab w:val="right" w:pos="9026" w:leader="dot"/>
            </w:tabs>
            <w:rPr/>
          </w:pPr>
          <w:hyperlink w:anchor="__RefHeading___Toc1557190_1490000891">
            <w:r>
              <w:rPr>
                <w:webHidden/>
                <w:rStyle w:val="IndexLink"/>
                <w:rtl w:val="true"/>
              </w:rPr>
              <w:t>تخریب و بازسازی مسجد</w:t>
            </w:r>
            <w:r>
              <w:rPr>
                <w:rStyle w:val="IndexLink"/>
                <w:rtl w:val="true"/>
              </w:rPr>
              <w:tab/>
            </w:r>
            <w:r>
              <w:rPr>
                <w:rStyle w:val="IndexLink"/>
              </w:rPr>
              <w:t>32</w:t>
            </w:r>
          </w:hyperlink>
        </w:p>
        <w:p>
          <w:pPr>
            <w:pStyle w:val="Contents3"/>
            <w:tabs>
              <w:tab w:val="clear" w:pos="8459"/>
              <w:tab w:val="right" w:pos="9026" w:leader="dot"/>
            </w:tabs>
            <w:rPr/>
          </w:pPr>
          <w:hyperlink w:anchor="__RefHeading___Toc1557192_1490000891">
            <w:r>
              <w:rPr>
                <w:webHidden/>
                <w:rStyle w:val="IndexLink"/>
                <w:rtl w:val="true"/>
              </w:rPr>
              <w:t>تغییر محل شبستان مسجد</w:t>
            </w:r>
            <w:r>
              <w:rPr>
                <w:rStyle w:val="IndexLink"/>
                <w:rtl w:val="true"/>
              </w:rPr>
              <w:tab/>
            </w:r>
            <w:r>
              <w:rPr>
                <w:rStyle w:val="IndexLink"/>
              </w:rPr>
              <w:t>33</w:t>
            </w:r>
          </w:hyperlink>
        </w:p>
        <w:p>
          <w:pPr>
            <w:pStyle w:val="Contents3"/>
            <w:tabs>
              <w:tab w:val="clear" w:pos="8459"/>
              <w:tab w:val="right" w:pos="9026" w:leader="dot"/>
            </w:tabs>
            <w:rPr/>
          </w:pPr>
          <w:hyperlink w:anchor="__RefHeading___Toc1557194_1490000891">
            <w:r>
              <w:rPr>
                <w:webHidden/>
                <w:rStyle w:val="IndexLink"/>
                <w:rtl w:val="true"/>
              </w:rPr>
              <w:t>تعمیر و توسعه مسجد</w:t>
            </w:r>
            <w:r>
              <w:rPr>
                <w:rStyle w:val="IndexLink"/>
                <w:rtl w:val="true"/>
              </w:rPr>
              <w:tab/>
            </w:r>
            <w:r>
              <w:rPr>
                <w:rStyle w:val="IndexLink"/>
              </w:rPr>
              <w:t>33</w:t>
            </w:r>
          </w:hyperlink>
        </w:p>
        <w:p>
          <w:pPr>
            <w:pStyle w:val="Contents3"/>
            <w:tabs>
              <w:tab w:val="clear" w:pos="8459"/>
              <w:tab w:val="right" w:pos="9026" w:leader="dot"/>
            </w:tabs>
            <w:rPr/>
          </w:pPr>
          <w:hyperlink w:anchor="__RefHeading___Toc1557196_1490000891">
            <w:r>
              <w:rPr>
                <w:webHidden/>
                <w:rStyle w:val="IndexLink"/>
                <w:rtl w:val="true"/>
              </w:rPr>
              <w:t>مسجد قبیله‌ای</w:t>
            </w:r>
            <w:r>
              <w:rPr>
                <w:rStyle w:val="IndexLink"/>
                <w:rtl w:val="true"/>
              </w:rPr>
              <w:tab/>
            </w:r>
            <w:r>
              <w:rPr>
                <w:rStyle w:val="IndexLink"/>
              </w:rPr>
              <w:t>34</w:t>
            </w:r>
          </w:hyperlink>
        </w:p>
        <w:p>
          <w:pPr>
            <w:pStyle w:val="Contents2"/>
            <w:tabs>
              <w:tab w:val="clear" w:pos="8743"/>
              <w:tab w:val="right" w:pos="9026" w:leader="dot"/>
            </w:tabs>
            <w:rPr/>
          </w:pPr>
          <w:hyperlink w:anchor="__RefHeading___Toc1557198_1490000891">
            <w:r>
              <w:rPr>
                <w:webHidden/>
                <w:rStyle w:val="IndexLink"/>
                <w:rtl w:val="true"/>
              </w:rPr>
              <w:t>نماز جماعت</w:t>
            </w:r>
            <w:r>
              <w:rPr>
                <w:rStyle w:val="IndexLink"/>
                <w:rtl w:val="true"/>
              </w:rPr>
              <w:tab/>
            </w:r>
            <w:r>
              <w:rPr>
                <w:rStyle w:val="IndexLink"/>
              </w:rPr>
              <w:t>35</w:t>
            </w:r>
          </w:hyperlink>
        </w:p>
        <w:p>
          <w:pPr>
            <w:pStyle w:val="Contents3"/>
            <w:tabs>
              <w:tab w:val="clear" w:pos="8459"/>
              <w:tab w:val="right" w:pos="9026" w:leader="dot"/>
            </w:tabs>
            <w:rPr/>
          </w:pPr>
          <w:hyperlink w:anchor="__RefHeading___Toc1557200_1490000891">
            <w:r>
              <w:rPr>
                <w:webHidden/>
                <w:rStyle w:val="IndexLink"/>
                <w:rtl w:val="true"/>
              </w:rPr>
              <w:t>نماز جماعت</w:t>
            </w:r>
            <w:r>
              <w:rPr>
                <w:rStyle w:val="IndexLink"/>
                <w:rtl w:val="true"/>
              </w:rPr>
              <w:tab/>
            </w:r>
            <w:r>
              <w:rPr>
                <w:rStyle w:val="IndexLink"/>
              </w:rPr>
              <w:t>35</w:t>
            </w:r>
          </w:hyperlink>
        </w:p>
        <w:p>
          <w:pPr>
            <w:pStyle w:val="Contents3"/>
            <w:tabs>
              <w:tab w:val="clear" w:pos="8459"/>
              <w:tab w:val="right" w:pos="9026" w:leader="dot"/>
            </w:tabs>
            <w:rPr/>
          </w:pPr>
          <w:hyperlink w:anchor="__RefHeading___Toc1557202_1490000891">
            <w:r>
              <w:rPr>
                <w:webHidden/>
                <w:rStyle w:val="IndexLink"/>
                <w:rtl w:val="true"/>
              </w:rPr>
              <w:t>اهمیت نماز جماعت</w:t>
            </w:r>
            <w:r>
              <w:rPr>
                <w:rStyle w:val="IndexLink"/>
                <w:rtl w:val="true"/>
              </w:rPr>
              <w:tab/>
            </w:r>
            <w:r>
              <w:rPr>
                <w:rStyle w:val="IndexLink"/>
              </w:rPr>
              <w:t>35</w:t>
            </w:r>
          </w:hyperlink>
        </w:p>
        <w:p>
          <w:pPr>
            <w:pStyle w:val="Contents3"/>
            <w:tabs>
              <w:tab w:val="clear" w:pos="8459"/>
              <w:tab w:val="right" w:pos="9026" w:leader="dot"/>
            </w:tabs>
            <w:rPr/>
          </w:pPr>
          <w:hyperlink w:anchor="__RefHeading___Toc1557204_1490000891">
            <w:r>
              <w:rPr>
                <w:webHidden/>
                <w:rStyle w:val="IndexLink"/>
                <w:rtl w:val="true"/>
              </w:rPr>
              <w:t>شرایط نماز جماعت</w:t>
            </w:r>
            <w:r>
              <w:rPr>
                <w:rStyle w:val="IndexLink"/>
                <w:rtl w:val="true"/>
              </w:rPr>
              <w:tab/>
            </w:r>
            <w:r>
              <w:rPr>
                <w:rStyle w:val="IndexLink"/>
              </w:rPr>
              <w:t>36</w:t>
            </w:r>
          </w:hyperlink>
        </w:p>
        <w:p>
          <w:pPr>
            <w:pStyle w:val="Contents3"/>
            <w:tabs>
              <w:tab w:val="clear" w:pos="8459"/>
              <w:tab w:val="right" w:pos="9026" w:leader="dot"/>
            </w:tabs>
            <w:rPr/>
          </w:pPr>
          <w:hyperlink w:anchor="__RefHeading___Toc1557206_1490000891">
            <w:r>
              <w:rPr>
                <w:webHidden/>
                <w:rStyle w:val="IndexLink"/>
                <w:rtl w:val="true"/>
              </w:rPr>
              <w:t>اتصال صفوف جماعت</w:t>
            </w:r>
            <w:r>
              <w:rPr>
                <w:rStyle w:val="IndexLink"/>
                <w:rtl w:val="true"/>
              </w:rPr>
              <w:tab/>
            </w:r>
            <w:r>
              <w:rPr>
                <w:rStyle w:val="IndexLink"/>
              </w:rPr>
              <w:t>37</w:t>
            </w:r>
          </w:hyperlink>
        </w:p>
        <w:p>
          <w:pPr>
            <w:pStyle w:val="Contents3"/>
            <w:tabs>
              <w:tab w:val="clear" w:pos="8459"/>
              <w:tab w:val="right" w:pos="9026" w:leader="dot"/>
            </w:tabs>
            <w:rPr/>
          </w:pPr>
          <w:hyperlink w:anchor="__RefHeading___Toc1557208_1490000891">
            <w:r>
              <w:rPr>
                <w:webHidden/>
                <w:rStyle w:val="IndexLink"/>
                <w:rtl w:val="true"/>
              </w:rPr>
              <w:t>مانع بین صفوف</w:t>
            </w:r>
            <w:r>
              <w:rPr>
                <w:rStyle w:val="IndexLink"/>
                <w:rtl w:val="true"/>
              </w:rPr>
              <w:tab/>
            </w:r>
            <w:r>
              <w:rPr>
                <w:rStyle w:val="IndexLink"/>
              </w:rPr>
              <w:t>37</w:t>
            </w:r>
          </w:hyperlink>
        </w:p>
        <w:p>
          <w:pPr>
            <w:pStyle w:val="Contents3"/>
            <w:tabs>
              <w:tab w:val="clear" w:pos="8459"/>
              <w:tab w:val="right" w:pos="9026" w:leader="dot"/>
            </w:tabs>
            <w:rPr/>
          </w:pPr>
          <w:hyperlink w:anchor="__RefHeading___Toc1557210_1490000891">
            <w:r>
              <w:rPr>
                <w:webHidden/>
                <w:rStyle w:val="IndexLink"/>
                <w:rtl w:val="true"/>
              </w:rPr>
              <w:t>شرکت بانوان در نماز جماعت</w:t>
            </w:r>
            <w:r>
              <w:rPr>
                <w:rStyle w:val="IndexLink"/>
                <w:rtl w:val="true"/>
              </w:rPr>
              <w:tab/>
            </w:r>
            <w:r>
              <w:rPr>
                <w:rStyle w:val="IndexLink"/>
              </w:rPr>
              <w:t>38</w:t>
            </w:r>
          </w:hyperlink>
        </w:p>
        <w:p>
          <w:pPr>
            <w:pStyle w:val="Contents3"/>
            <w:tabs>
              <w:tab w:val="clear" w:pos="8459"/>
              <w:tab w:val="right" w:pos="9026" w:leader="dot"/>
            </w:tabs>
            <w:rPr/>
          </w:pPr>
          <w:hyperlink w:anchor="__RefHeading___Toc1557212_1490000891">
            <w:r>
              <w:rPr>
                <w:webHidden/>
                <w:rStyle w:val="IndexLink"/>
                <w:rtl w:val="true"/>
              </w:rPr>
              <w:t>شرایط امام جماعت</w:t>
            </w:r>
            <w:r>
              <w:rPr>
                <w:rStyle w:val="IndexLink"/>
                <w:rtl w:val="true"/>
              </w:rPr>
              <w:tab/>
            </w:r>
            <w:r>
              <w:rPr>
                <w:rStyle w:val="IndexLink"/>
              </w:rPr>
              <w:t>38</w:t>
            </w:r>
          </w:hyperlink>
        </w:p>
        <w:p>
          <w:pPr>
            <w:pStyle w:val="Contents3"/>
            <w:tabs>
              <w:tab w:val="clear" w:pos="8459"/>
              <w:tab w:val="right" w:pos="9026" w:leader="dot"/>
            </w:tabs>
            <w:rPr/>
          </w:pPr>
          <w:hyperlink w:anchor="__RefHeading___Toc1557214_1490000891">
            <w:r>
              <w:rPr>
                <w:webHidden/>
                <w:rStyle w:val="IndexLink"/>
                <w:rtl w:val="true"/>
              </w:rPr>
              <w:t>حفظ احترام امام جماعت</w:t>
            </w:r>
            <w:r>
              <w:rPr>
                <w:rStyle w:val="IndexLink"/>
                <w:rtl w:val="true"/>
              </w:rPr>
              <w:tab/>
            </w:r>
            <w:r>
              <w:rPr>
                <w:rStyle w:val="IndexLink"/>
              </w:rPr>
              <w:t>39</w:t>
            </w:r>
          </w:hyperlink>
        </w:p>
        <w:p>
          <w:pPr>
            <w:pStyle w:val="Contents3"/>
            <w:tabs>
              <w:tab w:val="clear" w:pos="8459"/>
              <w:tab w:val="right" w:pos="9026" w:leader="dot"/>
            </w:tabs>
            <w:rPr/>
          </w:pPr>
          <w:hyperlink w:anchor="__RefHeading___Toc1557216_1490000891">
            <w:r>
              <w:rPr>
                <w:webHidden/>
                <w:rStyle w:val="IndexLink"/>
                <w:rtl w:val="true"/>
              </w:rPr>
              <w:t>امام راتب</w:t>
            </w:r>
            <w:r>
              <w:rPr>
                <w:rStyle w:val="IndexLink"/>
                <w:rtl w:val="true"/>
              </w:rPr>
              <w:tab/>
            </w:r>
            <w:r>
              <w:rPr>
                <w:rStyle w:val="IndexLink"/>
              </w:rPr>
              <w:t>39</w:t>
            </w:r>
          </w:hyperlink>
        </w:p>
        <w:p>
          <w:pPr>
            <w:pStyle w:val="Contents3"/>
            <w:tabs>
              <w:tab w:val="clear" w:pos="8459"/>
              <w:tab w:val="right" w:pos="9026" w:leader="dot"/>
            </w:tabs>
            <w:rPr/>
          </w:pPr>
          <w:hyperlink w:anchor="__RefHeading___Toc1557218_1490000891">
            <w:r>
              <w:rPr>
                <w:webHidden/>
                <w:rStyle w:val="IndexLink"/>
                <w:rtl w:val="true"/>
              </w:rPr>
              <w:t>امام جماعت دو مسجد</w:t>
            </w:r>
            <w:r>
              <w:rPr>
                <w:rStyle w:val="IndexLink"/>
                <w:rtl w:val="true"/>
              </w:rPr>
              <w:tab/>
            </w:r>
            <w:r>
              <w:rPr>
                <w:rStyle w:val="IndexLink"/>
              </w:rPr>
              <w:t>39</w:t>
            </w:r>
          </w:hyperlink>
        </w:p>
        <w:p>
          <w:pPr>
            <w:pStyle w:val="Contents3"/>
            <w:tabs>
              <w:tab w:val="clear" w:pos="8459"/>
              <w:tab w:val="right" w:pos="9026" w:leader="dot"/>
            </w:tabs>
            <w:rPr/>
          </w:pPr>
          <w:hyperlink w:anchor="__RefHeading___Toc1557220_1490000891">
            <w:r>
              <w:rPr>
                <w:webHidden/>
                <w:rStyle w:val="IndexLink"/>
                <w:rtl w:val="true"/>
              </w:rPr>
              <w:t>امامت غیر روحانی</w:t>
            </w:r>
            <w:r>
              <w:rPr>
                <w:rStyle w:val="IndexLink"/>
                <w:rtl w:val="true"/>
              </w:rPr>
              <w:tab/>
            </w:r>
            <w:r>
              <w:rPr>
                <w:rStyle w:val="IndexLink"/>
              </w:rPr>
              <w:t>40</w:t>
            </w:r>
          </w:hyperlink>
        </w:p>
        <w:p>
          <w:pPr>
            <w:pStyle w:val="Contents3"/>
            <w:tabs>
              <w:tab w:val="clear" w:pos="8459"/>
              <w:tab w:val="right" w:pos="9026" w:leader="dot"/>
            </w:tabs>
            <w:rPr/>
          </w:pPr>
          <w:hyperlink w:anchor="__RefHeading___Toc1557222_1490000891">
            <w:r>
              <w:rPr>
                <w:webHidden/>
                <w:rStyle w:val="IndexLink"/>
                <w:rtl w:val="true"/>
              </w:rPr>
              <w:t>آداب نماز جماعت</w:t>
            </w:r>
            <w:r>
              <w:rPr>
                <w:rStyle w:val="IndexLink"/>
                <w:rtl w:val="true"/>
              </w:rPr>
              <w:tab/>
            </w:r>
            <w:r>
              <w:rPr>
                <w:rStyle w:val="IndexLink"/>
              </w:rPr>
              <w:t>40</w:t>
            </w:r>
          </w:hyperlink>
        </w:p>
        <w:p>
          <w:pPr>
            <w:pStyle w:val="Contents2"/>
            <w:tabs>
              <w:tab w:val="clear" w:pos="8743"/>
              <w:tab w:val="right" w:pos="9026" w:leader="dot"/>
            </w:tabs>
            <w:rPr/>
          </w:pPr>
          <w:hyperlink w:anchor="__RefHeading___Toc1557224_1490000891">
            <w:r>
              <w:rPr>
                <w:webHidden/>
                <w:rStyle w:val="IndexLink"/>
                <w:rtl w:val="true"/>
              </w:rPr>
              <w:t>معماری مسجد</w:t>
            </w:r>
            <w:r>
              <w:rPr>
                <w:rStyle w:val="IndexLink"/>
                <w:rtl w:val="true"/>
              </w:rPr>
              <w:tab/>
            </w:r>
            <w:r>
              <w:rPr>
                <w:rStyle w:val="IndexLink"/>
              </w:rPr>
              <w:t>41</w:t>
            </w:r>
          </w:hyperlink>
        </w:p>
        <w:p>
          <w:pPr>
            <w:pStyle w:val="Contents3"/>
            <w:tabs>
              <w:tab w:val="clear" w:pos="8459"/>
              <w:tab w:val="right" w:pos="9026" w:leader="dot"/>
            </w:tabs>
            <w:rPr/>
          </w:pPr>
          <w:hyperlink w:anchor="__RefHeading___Toc1557226_1490000891">
            <w:r>
              <w:rPr>
                <w:webHidden/>
                <w:rStyle w:val="IndexLink"/>
                <w:rtl w:val="true"/>
              </w:rPr>
              <w:t>مصالح ساختمانی مسجد</w:t>
            </w:r>
            <w:r>
              <w:rPr>
                <w:rStyle w:val="IndexLink"/>
                <w:rtl w:val="true"/>
              </w:rPr>
              <w:tab/>
            </w:r>
            <w:r>
              <w:rPr>
                <w:rStyle w:val="IndexLink"/>
              </w:rPr>
              <w:t>41</w:t>
            </w:r>
          </w:hyperlink>
        </w:p>
        <w:p>
          <w:pPr>
            <w:pStyle w:val="Contents3"/>
            <w:tabs>
              <w:tab w:val="clear" w:pos="8459"/>
              <w:tab w:val="right" w:pos="9026" w:leader="dot"/>
            </w:tabs>
            <w:rPr/>
          </w:pPr>
          <w:hyperlink w:anchor="__RefHeading___Toc1557228_1490000891">
            <w:r>
              <w:rPr>
                <w:webHidden/>
                <w:rStyle w:val="IndexLink"/>
                <w:rtl w:val="true"/>
              </w:rPr>
              <w:t>مناره و محراب مسجد</w:t>
            </w:r>
            <w:r>
              <w:rPr>
                <w:rStyle w:val="IndexLink"/>
                <w:rtl w:val="true"/>
              </w:rPr>
              <w:tab/>
            </w:r>
            <w:r>
              <w:rPr>
                <w:rStyle w:val="IndexLink"/>
              </w:rPr>
              <w:t>42</w:t>
            </w:r>
          </w:hyperlink>
        </w:p>
        <w:p>
          <w:pPr>
            <w:pStyle w:val="Contents3"/>
            <w:tabs>
              <w:tab w:val="clear" w:pos="8459"/>
              <w:tab w:val="right" w:pos="9026" w:leader="dot"/>
            </w:tabs>
            <w:rPr/>
          </w:pPr>
          <w:hyperlink w:anchor="__RefHeading___Toc1557230_1490000891">
            <w:r>
              <w:rPr>
                <w:webHidden/>
                <w:rStyle w:val="IndexLink"/>
                <w:rtl w:val="true"/>
              </w:rPr>
              <w:t>ستونهای مسجد</w:t>
            </w:r>
            <w:r>
              <w:rPr>
                <w:rStyle w:val="IndexLink"/>
                <w:rtl w:val="true"/>
              </w:rPr>
              <w:tab/>
            </w:r>
            <w:r>
              <w:rPr>
                <w:rStyle w:val="IndexLink"/>
              </w:rPr>
              <w:t>42</w:t>
            </w:r>
          </w:hyperlink>
        </w:p>
        <w:p>
          <w:pPr>
            <w:pStyle w:val="Contents3"/>
            <w:tabs>
              <w:tab w:val="clear" w:pos="8459"/>
              <w:tab w:val="right" w:pos="9026" w:leader="dot"/>
            </w:tabs>
            <w:rPr/>
          </w:pPr>
          <w:hyperlink w:anchor="__RefHeading___Toc1557232_1490000891">
            <w:r>
              <w:rPr>
                <w:webHidden/>
                <w:rStyle w:val="IndexLink"/>
                <w:rtl w:val="true"/>
              </w:rPr>
              <w:t>وضوخانه مسجد</w:t>
            </w:r>
            <w:r>
              <w:rPr>
                <w:rStyle w:val="IndexLink"/>
                <w:rtl w:val="true"/>
              </w:rPr>
              <w:tab/>
            </w:r>
            <w:r>
              <w:rPr>
                <w:rStyle w:val="IndexLink"/>
              </w:rPr>
              <w:t>43</w:t>
            </w:r>
          </w:hyperlink>
        </w:p>
        <w:p>
          <w:pPr>
            <w:pStyle w:val="Contents3"/>
            <w:tabs>
              <w:tab w:val="clear" w:pos="8459"/>
              <w:tab w:val="right" w:pos="9026" w:leader="dot"/>
            </w:tabs>
            <w:rPr/>
          </w:pPr>
          <w:hyperlink w:anchor="__RefHeading___Toc1557234_1490000891">
            <w:r>
              <w:rPr>
                <w:webHidden/>
                <w:rStyle w:val="IndexLink"/>
                <w:rtl w:val="true"/>
              </w:rPr>
              <w:t>مسجد فضایی</w:t>
            </w:r>
            <w:r>
              <w:rPr>
                <w:rStyle w:val="IndexLink"/>
                <w:rtl w:val="true"/>
              </w:rPr>
              <w:tab/>
            </w:r>
            <w:r>
              <w:rPr>
                <w:rStyle w:val="IndexLink"/>
              </w:rPr>
              <w:t>43</w:t>
            </w:r>
          </w:hyperlink>
        </w:p>
        <w:p>
          <w:pPr>
            <w:pStyle w:val="Contents3"/>
            <w:tabs>
              <w:tab w:val="clear" w:pos="8459"/>
              <w:tab w:val="right" w:pos="9026" w:leader="dot"/>
            </w:tabs>
            <w:rPr/>
          </w:pPr>
          <w:hyperlink w:anchor="__RefHeading___Toc1557236_1490000891">
            <w:r>
              <w:rPr>
                <w:webHidden/>
                <w:rStyle w:val="IndexLink"/>
                <w:rtl w:val="true"/>
              </w:rPr>
              <w:t>مسجد زیر زمینی</w:t>
            </w:r>
            <w:r>
              <w:rPr>
                <w:rStyle w:val="IndexLink"/>
                <w:rtl w:val="true"/>
              </w:rPr>
              <w:tab/>
            </w:r>
            <w:r>
              <w:rPr>
                <w:rStyle w:val="IndexLink"/>
              </w:rPr>
              <w:t>44</w:t>
            </w:r>
          </w:hyperlink>
        </w:p>
        <w:p>
          <w:pPr>
            <w:pStyle w:val="Contents3"/>
            <w:tabs>
              <w:tab w:val="clear" w:pos="8459"/>
              <w:tab w:val="right" w:pos="9026" w:leader="dot"/>
            </w:tabs>
            <w:rPr/>
          </w:pPr>
          <w:hyperlink w:anchor="__RefHeading___Toc1557238_1490000891">
            <w:r>
              <w:rPr>
                <w:webHidden/>
                <w:rStyle w:val="IndexLink"/>
                <w:rtl w:val="true"/>
              </w:rPr>
              <w:t>مسجد شیب‌دار</w:t>
            </w:r>
            <w:r>
              <w:rPr>
                <w:rStyle w:val="IndexLink"/>
                <w:rtl w:val="true"/>
              </w:rPr>
              <w:tab/>
            </w:r>
            <w:r>
              <w:rPr>
                <w:rStyle w:val="IndexLink"/>
              </w:rPr>
              <w:t>44</w:t>
            </w:r>
          </w:hyperlink>
        </w:p>
        <w:p>
          <w:pPr>
            <w:pStyle w:val="Contents3"/>
            <w:tabs>
              <w:tab w:val="clear" w:pos="8459"/>
              <w:tab w:val="right" w:pos="9026" w:leader="dot"/>
            </w:tabs>
            <w:rPr/>
          </w:pPr>
          <w:hyperlink w:anchor="__RefHeading___Toc1557240_1490000891">
            <w:r>
              <w:rPr>
                <w:webHidden/>
                <w:rStyle w:val="IndexLink"/>
                <w:rtl w:val="true"/>
              </w:rPr>
              <w:t>نقاشی و تزیین مسجد</w:t>
            </w:r>
            <w:r>
              <w:rPr>
                <w:rStyle w:val="IndexLink"/>
                <w:rtl w:val="true"/>
              </w:rPr>
              <w:tab/>
            </w:r>
            <w:r>
              <w:rPr>
                <w:rStyle w:val="IndexLink"/>
              </w:rPr>
              <w:t>44</w:t>
            </w:r>
          </w:hyperlink>
        </w:p>
        <w:p>
          <w:pPr>
            <w:pStyle w:val="Contents2"/>
            <w:tabs>
              <w:tab w:val="clear" w:pos="8743"/>
              <w:tab w:val="right" w:pos="9026" w:leader="dot"/>
            </w:tabs>
            <w:rPr/>
          </w:pPr>
          <w:hyperlink w:anchor="__RefHeading___Toc1557242_1490000891">
            <w:r>
              <w:rPr>
                <w:webHidden/>
                <w:rStyle w:val="IndexLink"/>
                <w:rtl w:val="true"/>
              </w:rPr>
              <w:t>مخارج مسجد</w:t>
            </w:r>
            <w:r>
              <w:rPr>
                <w:rStyle w:val="IndexLink"/>
                <w:rtl w:val="true"/>
              </w:rPr>
              <w:tab/>
            </w:r>
            <w:r>
              <w:rPr>
                <w:rStyle w:val="IndexLink"/>
              </w:rPr>
              <w:t>45</w:t>
            </w:r>
          </w:hyperlink>
        </w:p>
        <w:p>
          <w:pPr>
            <w:pStyle w:val="Contents3"/>
            <w:tabs>
              <w:tab w:val="clear" w:pos="8459"/>
              <w:tab w:val="right" w:pos="9026" w:leader="dot"/>
            </w:tabs>
            <w:rPr/>
          </w:pPr>
          <w:hyperlink w:anchor="__RefHeading___Toc1557244_1490000891">
            <w:r>
              <w:rPr>
                <w:webHidden/>
                <w:rStyle w:val="IndexLink"/>
                <w:rtl w:val="true"/>
              </w:rPr>
              <w:t>موقوفات</w:t>
            </w:r>
            <w:r>
              <w:rPr>
                <w:rStyle w:val="IndexLink"/>
                <w:rtl w:val="true"/>
              </w:rPr>
              <w:tab/>
            </w:r>
            <w:r>
              <w:rPr>
                <w:rStyle w:val="IndexLink"/>
              </w:rPr>
              <w:t>45</w:t>
            </w:r>
          </w:hyperlink>
        </w:p>
        <w:p>
          <w:pPr>
            <w:pStyle w:val="Contents3"/>
            <w:tabs>
              <w:tab w:val="clear" w:pos="8459"/>
              <w:tab w:val="right" w:pos="9026" w:leader="dot"/>
            </w:tabs>
            <w:rPr/>
          </w:pPr>
          <w:hyperlink w:anchor="__RefHeading___Toc1557246_1490000891">
            <w:r>
              <w:rPr>
                <w:webHidden/>
                <w:rStyle w:val="IndexLink"/>
                <w:rtl w:val="true"/>
              </w:rPr>
              <w:t>اجاره موقوفات مسجد</w:t>
            </w:r>
            <w:r>
              <w:rPr>
                <w:rStyle w:val="IndexLink"/>
                <w:rtl w:val="true"/>
              </w:rPr>
              <w:tab/>
            </w:r>
            <w:r>
              <w:rPr>
                <w:rStyle w:val="IndexLink"/>
              </w:rPr>
              <w:t>46</w:t>
            </w:r>
          </w:hyperlink>
        </w:p>
        <w:p>
          <w:pPr>
            <w:pStyle w:val="Contents3"/>
            <w:tabs>
              <w:tab w:val="clear" w:pos="8459"/>
              <w:tab w:val="right" w:pos="9026" w:leader="dot"/>
            </w:tabs>
            <w:rPr/>
          </w:pPr>
          <w:hyperlink w:anchor="__RefHeading___Toc1557248_1490000891">
            <w:r>
              <w:rPr>
                <w:webHidden/>
                <w:rStyle w:val="IndexLink"/>
                <w:rtl w:val="true"/>
              </w:rPr>
              <w:t>صرف زکات در مسجد</w:t>
            </w:r>
            <w:r>
              <w:rPr>
                <w:rStyle w:val="IndexLink"/>
                <w:rtl w:val="true"/>
              </w:rPr>
              <w:tab/>
            </w:r>
            <w:r>
              <w:rPr>
                <w:rStyle w:val="IndexLink"/>
              </w:rPr>
              <w:t>47</w:t>
            </w:r>
          </w:hyperlink>
        </w:p>
        <w:p>
          <w:pPr>
            <w:pStyle w:val="Contents3"/>
            <w:tabs>
              <w:tab w:val="clear" w:pos="8459"/>
              <w:tab w:val="right" w:pos="9026" w:leader="dot"/>
            </w:tabs>
            <w:rPr/>
          </w:pPr>
          <w:hyperlink w:anchor="__RefHeading___Toc1557250_1490000891">
            <w:r>
              <w:rPr>
                <w:webHidden/>
                <w:rStyle w:val="IndexLink"/>
                <w:rtl w:val="true"/>
              </w:rPr>
              <w:t>صرف خمس در مسجد</w:t>
            </w:r>
            <w:r>
              <w:rPr>
                <w:rStyle w:val="IndexLink"/>
                <w:rtl w:val="true"/>
              </w:rPr>
              <w:tab/>
            </w:r>
            <w:r>
              <w:rPr>
                <w:rStyle w:val="IndexLink"/>
              </w:rPr>
              <w:t>48</w:t>
            </w:r>
          </w:hyperlink>
        </w:p>
        <w:p>
          <w:pPr>
            <w:pStyle w:val="Contents3"/>
            <w:tabs>
              <w:tab w:val="clear" w:pos="8459"/>
              <w:tab w:val="right" w:pos="9026" w:leader="dot"/>
            </w:tabs>
            <w:rPr/>
          </w:pPr>
          <w:hyperlink w:anchor="__RefHeading___Toc1557252_1490000891">
            <w:r>
              <w:rPr>
                <w:webHidden/>
                <w:rStyle w:val="IndexLink"/>
                <w:rtl w:val="true"/>
              </w:rPr>
              <w:t>کمکهای مردمی</w:t>
            </w:r>
            <w:r>
              <w:rPr>
                <w:rStyle w:val="IndexLink"/>
                <w:rtl w:val="true"/>
              </w:rPr>
              <w:tab/>
            </w:r>
            <w:r>
              <w:rPr>
                <w:rStyle w:val="IndexLink"/>
              </w:rPr>
              <w:t>48</w:t>
            </w:r>
          </w:hyperlink>
        </w:p>
        <w:p>
          <w:pPr>
            <w:pStyle w:val="Contents2"/>
            <w:tabs>
              <w:tab w:val="clear" w:pos="8743"/>
              <w:tab w:val="right" w:pos="9026" w:leader="dot"/>
            </w:tabs>
            <w:rPr/>
          </w:pPr>
          <w:hyperlink w:anchor="__RefHeading___Toc1557254_1490000891">
            <w:r>
              <w:rPr>
                <w:webHidden/>
                <w:rStyle w:val="IndexLink"/>
                <w:rtl w:val="true"/>
              </w:rPr>
              <w:t>لوازم مسجد</w:t>
            </w:r>
            <w:r>
              <w:rPr>
                <w:rStyle w:val="IndexLink"/>
                <w:rtl w:val="true"/>
              </w:rPr>
              <w:tab/>
            </w:r>
            <w:r>
              <w:rPr>
                <w:rStyle w:val="IndexLink"/>
              </w:rPr>
              <w:t>49</w:t>
            </w:r>
          </w:hyperlink>
        </w:p>
        <w:p>
          <w:pPr>
            <w:pStyle w:val="Contents3"/>
            <w:tabs>
              <w:tab w:val="clear" w:pos="8459"/>
              <w:tab w:val="right" w:pos="9026" w:leader="dot"/>
            </w:tabs>
            <w:rPr/>
          </w:pPr>
          <w:hyperlink w:anchor="__RefHeading___Toc1557256_1490000891">
            <w:r>
              <w:rPr>
                <w:webHidden/>
                <w:rStyle w:val="IndexLink"/>
                <w:rtl w:val="true"/>
              </w:rPr>
              <w:t>بیرون بردن لوازم مسجد</w:t>
            </w:r>
            <w:r>
              <w:rPr>
                <w:rStyle w:val="IndexLink"/>
                <w:rtl w:val="true"/>
              </w:rPr>
              <w:tab/>
            </w:r>
            <w:r>
              <w:rPr>
                <w:rStyle w:val="IndexLink"/>
              </w:rPr>
              <w:t>49</w:t>
            </w:r>
          </w:hyperlink>
        </w:p>
        <w:p>
          <w:pPr>
            <w:pStyle w:val="Contents3"/>
            <w:tabs>
              <w:tab w:val="clear" w:pos="8459"/>
              <w:tab w:val="right" w:pos="9026" w:leader="dot"/>
            </w:tabs>
            <w:rPr/>
          </w:pPr>
          <w:hyperlink w:anchor="__RefHeading___Toc1557258_1490000891">
            <w:r>
              <w:rPr>
                <w:webHidden/>
                <w:rStyle w:val="IndexLink"/>
                <w:rtl w:val="true"/>
              </w:rPr>
              <w:t>فروش لوازم مسجد</w:t>
            </w:r>
            <w:r>
              <w:rPr>
                <w:rStyle w:val="IndexLink"/>
                <w:rtl w:val="true"/>
              </w:rPr>
              <w:tab/>
            </w:r>
            <w:r>
              <w:rPr>
                <w:rStyle w:val="IndexLink"/>
              </w:rPr>
              <w:t>50</w:t>
            </w:r>
          </w:hyperlink>
        </w:p>
        <w:p>
          <w:pPr>
            <w:pStyle w:val="Contents3"/>
            <w:tabs>
              <w:tab w:val="clear" w:pos="8459"/>
              <w:tab w:val="right" w:pos="9026" w:leader="dot"/>
            </w:tabs>
            <w:rPr/>
          </w:pPr>
          <w:hyperlink w:anchor="__RefHeading___Toc1557260_1490000891">
            <w:r>
              <w:rPr>
                <w:webHidden/>
                <w:rStyle w:val="IndexLink"/>
                <w:rtl w:val="true"/>
              </w:rPr>
              <w:t>لوازم مسجد تخریب شده</w:t>
            </w:r>
            <w:r>
              <w:rPr>
                <w:rStyle w:val="IndexLink"/>
                <w:rtl w:val="true"/>
              </w:rPr>
              <w:tab/>
            </w:r>
            <w:r>
              <w:rPr>
                <w:rStyle w:val="IndexLink"/>
              </w:rPr>
              <w:t>51</w:t>
            </w:r>
          </w:hyperlink>
        </w:p>
        <w:p>
          <w:pPr>
            <w:pStyle w:val="Contents3"/>
            <w:tabs>
              <w:tab w:val="clear" w:pos="8459"/>
              <w:tab w:val="right" w:pos="9026" w:leader="dot"/>
            </w:tabs>
            <w:rPr/>
          </w:pPr>
          <w:hyperlink w:anchor="__RefHeading___Toc1557262_1490000891">
            <w:r>
              <w:rPr>
                <w:webHidden/>
                <w:rStyle w:val="IndexLink"/>
                <w:rtl w:val="true"/>
              </w:rPr>
              <w:t>آوردن قرآن و مهر از مسجد</w:t>
            </w:r>
            <w:r>
              <w:rPr>
                <w:rStyle w:val="IndexLink"/>
                <w:rtl w:val="true"/>
              </w:rPr>
              <w:tab/>
            </w:r>
            <w:r>
              <w:rPr>
                <w:rStyle w:val="IndexLink"/>
              </w:rPr>
              <w:t>51</w:t>
            </w:r>
          </w:hyperlink>
        </w:p>
        <w:p>
          <w:pPr>
            <w:pStyle w:val="Contents3"/>
            <w:tabs>
              <w:tab w:val="clear" w:pos="8459"/>
              <w:tab w:val="right" w:pos="9026" w:leader="dot"/>
            </w:tabs>
            <w:rPr/>
          </w:pPr>
          <w:hyperlink w:anchor="__RefHeading___Toc1557264_1490000891">
            <w:r>
              <w:rPr>
                <w:webHidden/>
                <w:rStyle w:val="IndexLink"/>
                <w:rtl w:val="true"/>
              </w:rPr>
              <w:t>استفاده از بلندگوی مسجد</w:t>
            </w:r>
            <w:r>
              <w:rPr>
                <w:rStyle w:val="IndexLink"/>
                <w:rtl w:val="true"/>
              </w:rPr>
              <w:tab/>
            </w:r>
            <w:r>
              <w:rPr>
                <w:rStyle w:val="IndexLink"/>
              </w:rPr>
              <w:t>52</w:t>
            </w:r>
          </w:hyperlink>
        </w:p>
        <w:p>
          <w:pPr>
            <w:pStyle w:val="Contents3"/>
            <w:tabs>
              <w:tab w:val="clear" w:pos="8459"/>
              <w:tab w:val="right" w:pos="9026" w:leader="dot"/>
            </w:tabs>
            <w:rPr/>
          </w:pPr>
          <w:hyperlink w:anchor="__RefHeading___Toc1557266_1490000891">
            <w:r>
              <w:rPr>
                <w:webHidden/>
                <w:rStyle w:val="IndexLink"/>
                <w:rtl w:val="true"/>
              </w:rPr>
              <w:t>استفاده از برق مسجد</w:t>
            </w:r>
            <w:r>
              <w:rPr>
                <w:rStyle w:val="IndexLink"/>
                <w:rtl w:val="true"/>
              </w:rPr>
              <w:tab/>
            </w:r>
            <w:r>
              <w:rPr>
                <w:rStyle w:val="IndexLink"/>
              </w:rPr>
              <w:t>52</w:t>
            </w:r>
          </w:hyperlink>
        </w:p>
        <w:p>
          <w:pPr>
            <w:pStyle w:val="Contents3"/>
            <w:tabs>
              <w:tab w:val="clear" w:pos="8459"/>
              <w:tab w:val="right" w:pos="9026" w:leader="dot"/>
            </w:tabs>
            <w:rPr/>
          </w:pPr>
          <w:hyperlink w:anchor="__RefHeading___Toc1557268_1490000891">
            <w:r>
              <w:rPr>
                <w:webHidden/>
                <w:rStyle w:val="IndexLink"/>
                <w:rtl w:val="true"/>
              </w:rPr>
              <w:t>میوه‌های درخت مسجد</w:t>
            </w:r>
            <w:r>
              <w:rPr>
                <w:rStyle w:val="IndexLink"/>
                <w:rtl w:val="true"/>
              </w:rPr>
              <w:tab/>
            </w:r>
            <w:r>
              <w:rPr>
                <w:rStyle w:val="IndexLink"/>
              </w:rPr>
              <w:t>52</w:t>
            </w:r>
          </w:hyperlink>
        </w:p>
        <w:p>
          <w:pPr>
            <w:pStyle w:val="Contents2"/>
            <w:tabs>
              <w:tab w:val="clear" w:pos="8743"/>
              <w:tab w:val="right" w:pos="9026" w:leader="dot"/>
            </w:tabs>
            <w:rPr/>
          </w:pPr>
          <w:hyperlink w:anchor="__RefHeading___Toc1557270_1490000891">
            <w:r>
              <w:rPr>
                <w:webHidden/>
                <w:rStyle w:val="IndexLink"/>
                <w:rtl w:val="true"/>
              </w:rPr>
              <w:t xml:space="preserve">اماکن عبادی </w:t>
            </w:r>
            <w:r>
              <w:rPr>
                <w:rStyle w:val="IndexLink"/>
                <w:rtl w:val="true"/>
              </w:rPr>
              <w:t>(</w:t>
            </w:r>
            <w:r>
              <w:rPr>
                <w:rStyle w:val="IndexLink"/>
                <w:rtl w:val="true"/>
              </w:rPr>
              <w:t>غیر مسجد</w:t>
            </w:r>
            <w:r>
              <w:rPr>
                <w:rStyle w:val="IndexLink"/>
                <w:rtl w:val="true"/>
              </w:rPr>
              <w:t>)</w:t>
              <w:tab/>
            </w:r>
            <w:r>
              <w:rPr>
                <w:rStyle w:val="IndexLink"/>
              </w:rPr>
              <w:t>53</w:t>
            </w:r>
          </w:hyperlink>
        </w:p>
        <w:p>
          <w:pPr>
            <w:pStyle w:val="Contents3"/>
            <w:tabs>
              <w:tab w:val="clear" w:pos="8459"/>
              <w:tab w:val="right" w:pos="9026" w:leader="dot"/>
            </w:tabs>
            <w:rPr/>
          </w:pPr>
          <w:hyperlink w:anchor="__RefHeading___Toc1557272_1490000891">
            <w:r>
              <w:rPr>
                <w:webHidden/>
                <w:rStyle w:val="IndexLink"/>
                <w:rtl w:val="true"/>
              </w:rPr>
              <w:t>نمازخانه و مصلا</w:t>
            </w:r>
            <w:r>
              <w:rPr>
                <w:rStyle w:val="IndexLink"/>
                <w:rtl w:val="true"/>
              </w:rPr>
              <w:tab/>
            </w:r>
            <w:r>
              <w:rPr>
                <w:rStyle w:val="IndexLink"/>
              </w:rPr>
              <w:t>53</w:t>
            </w:r>
          </w:hyperlink>
        </w:p>
        <w:p>
          <w:pPr>
            <w:pStyle w:val="Contents3"/>
            <w:tabs>
              <w:tab w:val="clear" w:pos="8459"/>
              <w:tab w:val="right" w:pos="9026" w:leader="dot"/>
            </w:tabs>
            <w:rPr/>
          </w:pPr>
          <w:hyperlink w:anchor="__RefHeading___Toc1557274_1490000891">
            <w:r>
              <w:rPr>
                <w:webHidden/>
                <w:rStyle w:val="IndexLink"/>
                <w:rtl w:val="true"/>
              </w:rPr>
              <w:t>مشاهد مشرفه</w:t>
            </w:r>
            <w:r>
              <w:rPr>
                <w:rStyle w:val="IndexLink"/>
                <w:rtl w:val="true"/>
              </w:rPr>
              <w:tab/>
            </w:r>
            <w:r>
              <w:rPr>
                <w:rStyle w:val="IndexLink"/>
              </w:rPr>
              <w:t>54</w:t>
            </w:r>
          </w:hyperlink>
        </w:p>
        <w:p>
          <w:pPr>
            <w:pStyle w:val="Contents3"/>
            <w:tabs>
              <w:tab w:val="clear" w:pos="8459"/>
              <w:tab w:val="right" w:pos="9026" w:leader="dot"/>
            </w:tabs>
            <w:rPr/>
          </w:pPr>
          <w:hyperlink w:anchor="__RefHeading___Toc1557276_1490000891">
            <w:r>
              <w:rPr>
                <w:webHidden/>
                <w:rStyle w:val="IndexLink"/>
                <w:rtl w:val="true"/>
              </w:rPr>
              <w:t>حسینیه و مهدیه</w:t>
            </w:r>
            <w:r>
              <w:rPr>
                <w:rStyle w:val="IndexLink"/>
                <w:rtl w:val="true"/>
              </w:rPr>
              <w:tab/>
            </w:r>
            <w:r>
              <w:rPr>
                <w:rStyle w:val="IndexLink"/>
              </w:rPr>
              <w:t>54</w:t>
            </w:r>
          </w:hyperlink>
        </w:p>
        <w:p>
          <w:pPr>
            <w:pStyle w:val="Contents3"/>
            <w:tabs>
              <w:tab w:val="clear" w:pos="8459"/>
              <w:tab w:val="right" w:pos="9026" w:leader="dot"/>
            </w:tabs>
            <w:rPr/>
          </w:pPr>
          <w:hyperlink w:anchor="__RefHeading___Toc1557278_1490000891">
            <w:r>
              <w:rPr>
                <w:webHidden/>
                <w:rStyle w:val="IndexLink"/>
                <w:rtl w:val="true"/>
              </w:rPr>
              <w:t>کلیسا و کنیسه</w:t>
            </w:r>
            <w:r>
              <w:rPr>
                <w:rStyle w:val="IndexLink"/>
                <w:rtl w:val="true"/>
              </w:rPr>
              <w:tab/>
            </w:r>
            <w:r>
              <w:rPr>
                <w:rStyle w:val="IndexLink"/>
              </w:rPr>
              <w:t>55</w:t>
            </w:r>
          </w:hyperlink>
        </w:p>
        <w:p>
          <w:pPr>
            <w:pStyle w:val="Contents3"/>
            <w:tabs>
              <w:tab w:val="clear" w:pos="8459"/>
              <w:tab w:val="right" w:pos="9026" w:leader="dot"/>
            </w:tabs>
            <w:rPr/>
          </w:pPr>
          <w:hyperlink w:anchor="__RefHeading___Toc1557280_1490000891">
            <w:r>
              <w:rPr>
                <w:webHidden/>
                <w:rStyle w:val="IndexLink"/>
                <w:rtl w:val="true"/>
              </w:rPr>
              <w:t>مسائل متفرقه</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_1"/>
      <w:bookmarkStart w:id="1" w:name="pg5_1"/>
      <w:bookmarkEnd w:id="1"/>
    </w:p>
    <w:p>
      <w:pPr>
        <w:pStyle w:val="Heading2"/>
        <w:numPr>
          <w:ilvl w:val="1"/>
          <w:numId w:val="1"/>
        </w:numPr>
        <w:rPr/>
      </w:pPr>
      <w:bookmarkStart w:id="2" w:name="pg5_1"/>
      <w:bookmarkStart w:id="3" w:name="__RefHeading___Toc1557118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زاده،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فلاح 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و احیای زکات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7309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 و احیای زکات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13387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7120_1490000891"/>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مسجد پایگاه پیوند انسان و الله، و مرکز ارتباط انسانهای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خانه‌های خدا و خلق خداست که در کویر ظلم و ظلمت سرپناه بشریت مظلوم در برابر طوفان جهل و جور و آزمندی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دور مانده از وطن اصلی در غربت زندگی، سایبانی با صفاتر و خانه‌ای زیباتر از مساجد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جایگاه عبادت است و عبادت حرکت قرب جویانه انسان به سوی آستان قدس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تعمیر و نگهداری آن، حضور در مساجد، مدیریت و امامت و مسائل مالی و بهداشت و نظافت مساجد، همه باید متناسب با اهداف الهی و بر اساس رهنمودهای قرآن و اهل بیت علیهم السلام باشد، تا این شبکه گسترده و سراسری ارتباط زمین و آسمان و نقطه‌های پیوند مؤمنان جامعه را به سوی اهداف عالی الهی پیش برد و نقش مسجد با انتظار اسلام از آن هماهنگ شود</w:t>
      </w:r>
      <w:r>
        <w:rPr>
          <w:rFonts w:eastAsia="IRNazanin" w:cs="IRNazanin"/>
          <w:color w:val="111111"/>
          <w:sz w:val="28"/>
          <w:szCs w:val="28"/>
          <w:rtl w:val="true"/>
          <w:lang w:bidi="fa-IR"/>
        </w:rPr>
        <w:t>.</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بزرگوار اسلام از صدر تاریخ امامت، در کشف و بیان قوانین الهی در رابطه با ابعاد گوناگون زندگی از جمله مسائل مسجد، تلاش فراوان کرده و با تکیه بر منابع دینی وظیفه امت را روشن ساخته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وظیفه مؤمنان نسبت‌به مسائل گوناگون مساجد یکی از حوزه‌های اجتهاد و پژوهش علمی فقهای بزرگوار بوده که در این زمینه به صدها مساله فقهی پاسخ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عمران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 عموم مسلمین به آشنایی با احکام فقهی مساجد را به خوبی احساس می‌کند از برادر محترم و فاضل پرتلاش جناب حجة الاسلام محمد حسین فلاح زاده که سالهاست در این زمینه کوشش و پژوهش دارند، درخواست کرد که، احکام مساجد را در همه ابعاد بر اساس دیدگاههای اسوه فقیهان حضرت امام خمینی قدس سره و برخی از مراجع بزرگوار معاصر از جمله مقام معظم رهبری حضرت آیت الله العظمی خامنه‌ای حفظ الله تعالی گردآوری کنند وبه شکلی ساده و روشن در اختیار امت اسلامی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نوشته به صورت مساله یا استفتاء بدون علامت، آورده شده مطابق با فتوای حضرت امام خمینی قدس 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سایر مراجع بزرگوار با ذکر نام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حاضر که دفتری درباره احکام مساجد است، به این صورت برای اولین بار در اختیار جامعه فارسی زبان قرار می‌گیرد و طبعا بدون کم و کاستی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آینده دیدگاه سایر فقهای عزیز به این مجموعه افزوده شود تا متولیان مساجد وهیئت امنای محترم و مسؤولان فرهنگی و اداری ودیگر خدمتگزاران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احکام فقهی قلمرو کار خویش بهتر و بیشتر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برادر بزرگوار حجة الاسلام جناب آقای غلامرضا نیشابوری که مجموعه استفتائاتی راکه از مراجع عظام پرسش کرده بودند در اختیارمان گذاشتند، تشکر می‌کنیم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قم مؤسسه عمران مساجد تقی قرائتی </w:t>
      </w:r>
      <w:bookmarkStart w:id="7" w:name="pg5_4"/>
    </w:p>
    <w:p>
      <w:pPr>
        <w:pStyle w:val="Heading2"/>
        <w:numPr>
          <w:ilvl w:val="1"/>
          <w:numId w:val="1"/>
        </w:numPr>
        <w:rPr/>
      </w:pPr>
      <w:bookmarkStart w:id="8" w:name="__RefHeading___Toc1557122_1490000891"/>
      <w:bookmarkStart w:id="9" w:name="_Toc3"/>
      <w:bookmarkEnd w:id="7"/>
      <w:bookmarkEnd w:id="8"/>
      <w:r>
        <w:rPr>
          <w:rtl w:val="true"/>
        </w:rPr>
        <w:t>حفظ حرمت مسجد</w:t>
      </w:r>
      <w:bookmarkEnd w:id="9"/>
    </w:p>
    <w:p>
      <w:pPr>
        <w:pStyle w:val="Heading3"/>
        <w:numPr>
          <w:ilvl w:val="2"/>
          <w:numId w:val="1"/>
        </w:numPr>
        <w:rPr/>
      </w:pPr>
      <w:bookmarkStart w:id="10" w:name="__RefHeading___Toc1557124_1490000891"/>
      <w:bookmarkStart w:id="11" w:name="_Toc4"/>
      <w:bookmarkEnd w:id="10"/>
      <w:r>
        <w:rPr>
          <w:rtl w:val="true"/>
        </w:rPr>
        <w:t>نجس کردن مسجد</w:t>
      </w:r>
      <w:bookmarkEnd w:id="11"/>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نجس کردن زمین و سقف و بام و طرف داخل دیوار مسجد حرام است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واجب آن است که طرف بیرون دیوار مسجد را هم نجس نکنند، مگر آنکه واقف، آن را جزو مسجد قرار نداده باشد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نجس کردن فرش مسجد نیز حرام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مسجدی را غصب کنند و به جای آن، خانه و مانند آن بسازند که دیگر به آن مسجد نگویند، باز هم بنابر احتیاط واجب نجس کردن آن حرام وتطهیر آن واجب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مسجد</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کردن نجاست از مسجد واجب است وفرقی در این مساله بین داخل، سقف و پشت‌بام وحتی طرف داخل دیوار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جای مسجد نجس شود باید تطهیر یا به گونه‌ای دیگر نجاست برطرف گردد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اگر طرف بیرون دیوار مسجد نجس شود، بر طرف کردن نجاست از آن واجب است، مگر آنکه واقف، طرف بیرون را جزو مسجد قرار نداده باشد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انسان از نجاست مسجد مطلع شد، فورا باید آن را تطهیر کند، پس نباید به قدری معطل کند که عرفا بگویند تاخیر کرده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طرف کردن نجاست از مسجد، واجب کفایی است و اختصاص به کسی که مسجد را نجس کرده یا سبب نجس شدن آن شده ندارد، بلکه بر همه افرادی که می‌توانند مسجد را تطهیر کنند واجب‌است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فرش مسجد نجس شود، بنابر احتیاط واجب باید آن را تطهیر کنند ولی چنانچه به واسطه آب کشیدن خراب می‌شود و بریدن یا تراشیدن جای نجس بهتر است، باید محل نجس را بتراشند یا ببرندو اگر کسی که می‌برد یا می‌تراشد خودش نجس کرده‌باشد، باید آن را اصلاح کند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نتواند مسجد را تطهیر کند یا کمک لازم داشته باشد و پیدا نکند، تطهیر مسجد بر او واجب نیست، ولی اگر بی‌احترامی به مسجد باشد، بنابر احتیاط واجب باید به کسی که می‌تواند تطهیر کند، اطلاع دهد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مسجدی را با گل یا گچ نجس ساخته باشند یا غیر مسلمانی در ساختن آن دست داشته باشد که موجب نجس شدن آن شده و تطهیر آن ممکن نباشد مگر با تخریب قسمت قابل توجهی یا تمام آن، در صورتی که کسی باشد که بدون دریافت اجرت، مسجد را بازسازی کند، تخریب آن جایز است و گرنه بنابر احتیاط واجب نباید خراب کنند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نجس نمودن‌و لزوم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مسجد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موجب هتک باشد تطهیر آن، لازم‌است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گلپایگانی قدس‌سره </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که به دست کارگران غیرمسلمان ساخته شده با توجه به اینکه می‌دانیم بطور مستقیم در سیمان کاری و رنگ کاری آن دست داشته و در جایی است که خورشید هم بر آن نمی‌تابد، حکم نماز در چنین مسجدی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فرض مذکور واجب است ظاهر مسجد را تطهیر کنند و تطهیر اجزاء داخلی آن واجب نیست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خویی قدس‌سره</w:t>
      </w:r>
    </w:p>
    <w:p>
      <w:pPr>
        <w:pStyle w:val="BookText"/>
        <w:rPr/>
      </w:pPr>
      <w:r>
        <w:rPr>
          <w:rFonts w:ascii="IRNazanin" w:hAnsi="IRNazanin" w:eastAsia="IRNazanin"/>
          <w:color w:val="111111"/>
          <w:sz w:val="28"/>
          <w:sz w:val="28"/>
          <w:szCs w:val="28"/>
          <w:rtl w:val="true"/>
          <w:lang w:bidi="fa-IR"/>
        </w:rPr>
        <w:t>خواندن نماز یا تطهیر مسجد؟</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در وقت نماز و قبل از شروع آن متوجه شود جایی از مسجد نجس است، مثلا ببیند چند قطره خون بر فرش مسجد ریخته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وسعت دارد، تطهیر مسجد بر خواندن نماز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نماز تنگ است، یعنی اگر بخواهد مسجد را تطهیر کند و بعد از آن نماز بخواند، تمام نماز یا قسمتی از آن پس از وقت خوانده می‌شود، نماز خواندن بر تطهیر مسجد مقدم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بین نماز متوجه شود یا یادش بیاید که مسجد است،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کردن نماز تطهیر تاخیر نمی‌شود، مثلا در رکعت آخر نماز است، یا وقت نماز تنگ است، نمازش را تمام کند و بعد از نماز مسجد را تطهیر کند، و در صورتی که تاخیر نمی‌شود و وقت نماز هم وسعت دارد، باید نماز را رها کند و مسجد را تطهیر کند و بعد از آن نمازش را بخواند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باید اول مسجد را تطهیر کند، اگر اول نمازش را خواند، هر چند به جهت ترک تطهیر مسجد گناه کرده است ولی نمازش باطل نیست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نجس بودن مسجد را فراموش کرد و نماز را خواند و پس از نماز یادش آمد نمازش صحیح 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12" w:name="pg5_7"/>
    </w:p>
    <w:p>
      <w:pPr>
        <w:pStyle w:val="Heading3"/>
        <w:numPr>
          <w:ilvl w:val="2"/>
          <w:numId w:val="1"/>
        </w:numPr>
        <w:rPr/>
      </w:pPr>
      <w:bookmarkStart w:id="13" w:name="__RefHeading___Toc1557126_1490000891"/>
      <w:bookmarkStart w:id="14" w:name="_Toc5"/>
      <w:bookmarkEnd w:id="12"/>
      <w:bookmarkEnd w:id="13"/>
      <w:r>
        <w:rPr>
          <w:rtl w:val="true"/>
        </w:rPr>
        <w:t>رفتن جنب و حائض به مسجد</w:t>
      </w:r>
      <w:bookmarkEnd w:id="14"/>
    </w:p>
    <w:p>
      <w:pPr>
        <w:pStyle w:val="BookText"/>
        <w:rPr/>
      </w:pPr>
      <w:r>
        <w:rPr>
          <w:rFonts w:ascii="IRNazanin" w:hAnsi="IRNazanin" w:eastAsia="IRNazanin"/>
          <w:color w:val="111111"/>
          <w:sz w:val="28"/>
          <w:sz w:val="28"/>
          <w:szCs w:val="28"/>
          <w:rtl w:val="true"/>
          <w:lang w:bidi="fa-IR"/>
        </w:rPr>
        <w:t xml:space="preserve">از جمله مسائلی که حاکی از قداست و حفظ احترام مسجد است پرهیز انسان در حال جنابت و خانمها در ایام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مسجد و برخی امور دیگر مربوط به مسجد است که نمونه‌هایی از آن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 و زن حائض یا نفساء نباید به مسجدالحرام و مسجد النبی صلی الله علیه و آله وارد شوند، هر چند از یک در داخل شود و از در دیگر بیرون رود، یعنی حتی عبور از مسجد برای چنین افرادی حایز نیست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جنب و حائض و نفساء در مسجد –هر مسجدی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چنین افرادی، گذاشتن چیزی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بیرون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برای شغلی، مانند بنایی و نقاشی داخل مسجد شود، اجرتی که می‌گیرد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اینکه توقف جنب در مسجد حرام است، نقاشی یا بنایی جنب، در مسجد که مستلزم توقف است نیز حرام و بنابر این مزد او حرام است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اذا حرم شیئا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استیجار جنب برای بنایی یا نقاشی مسجد، باطل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گلپایگانی قدس‌سره </w:t>
      </w:r>
      <w:bookmarkStart w:id="15" w:name="pg5_8"/>
    </w:p>
    <w:p>
      <w:pPr>
        <w:pStyle w:val="Heading3"/>
        <w:numPr>
          <w:ilvl w:val="2"/>
          <w:numId w:val="1"/>
        </w:numPr>
        <w:rPr/>
      </w:pPr>
      <w:bookmarkStart w:id="16" w:name="__RefHeading___Toc1557128_1490000891"/>
      <w:bookmarkStart w:id="17" w:name="_Toc6"/>
      <w:bookmarkEnd w:id="15"/>
      <w:bookmarkEnd w:id="16"/>
      <w:r>
        <w:rPr>
          <w:rtl w:val="true"/>
        </w:rPr>
        <w:t>بردن کودکان به مسجد</w:t>
      </w:r>
      <w:bookmarkEnd w:id="17"/>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دادن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کودکانی که احترام مسجد را نگه نمی‌دارند یا مزاحم نمازگزاران هستند یا ممکن است سبب نجس شدن مسجد شوند ولی کودکانی که برای نماز خواندن می‌آیند،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دیوانه‌ها به مسجد مکروه است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غیر مسلمان به مسجد</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محل مخصوص مجالس ترحیم است، در ایام فواتح، یهودی‌های ساکن این شهرستان جهت عرض تسلیت و اظهار همدردی با صاحبان میت، داخل شبستان مسجد مسلمین می‌شوند آیا این مطلب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غیر مسلمان، در مسجد، جایز نیست و اینگونه مجالس فاتحه را که در معرض شرکت غیر مسلمان می‌باشد، در غیر مسجد منعقد نمایند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گلپایگانی قدس‌سره</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ورود غیر مسلمانان به مساجد مسلمین جایز است، هر چند برای مشاهده آثار تاریخی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آنان به مسجد غیر از مسجدالحرام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منعی ندارد، مگر آنکه موجب نجس شدن یاهتک حرمت مسجد یا توقف جنب در مسجد باشد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خامنه‌ای دامت برکاته </w:t>
      </w:r>
      <w:bookmarkStart w:id="18" w:name="pg5_9"/>
    </w:p>
    <w:p>
      <w:pPr>
        <w:pStyle w:val="Heading3"/>
        <w:numPr>
          <w:ilvl w:val="2"/>
          <w:numId w:val="1"/>
        </w:numPr>
        <w:rPr/>
      </w:pPr>
      <w:bookmarkStart w:id="19" w:name="__RefHeading___Toc1557130_1490000891"/>
      <w:bookmarkStart w:id="20" w:name="_Toc7"/>
      <w:bookmarkEnd w:id="18"/>
      <w:bookmarkEnd w:id="19"/>
      <w:r>
        <w:rPr>
          <w:rtl w:val="true"/>
        </w:rPr>
        <w:t>بردن شی‌ء نجس به مسجد</w:t>
      </w:r>
      <w:bookmarkEnd w:id="20"/>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بردن عین نجس، به مسجد، مانند خون وچیزی که نجس شده، مثلا لباس نجس، اگر بی‌احترامی به مسجد باشد حرام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 کتاب به مساجد برای شرکت در مجلس ترحیم دوستان و آشنایانشان جایز است یا باید از آنها جلوگیری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موجب هتک مسجد نباشد جلوگیری آنها واجب نیست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فاضل لنکرانی دامت برکاته</w:t>
      </w:r>
    </w:p>
    <w:p>
      <w:pPr>
        <w:pStyle w:val="Heading3"/>
        <w:numPr>
          <w:ilvl w:val="2"/>
          <w:numId w:val="1"/>
        </w:numPr>
        <w:rPr/>
      </w:pPr>
      <w:bookmarkStart w:id="21" w:name="__RefHeading___Toc1557132_1490000891"/>
      <w:bookmarkStart w:id="22" w:name="_Toc8"/>
      <w:bookmarkEnd w:id="21"/>
      <w:r>
        <w:rPr>
          <w:rtl w:val="true"/>
        </w:rPr>
        <w:t>کف زدن در مسجد</w:t>
      </w:r>
      <w:bookmarkEnd w:id="22"/>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موالید حضرات ائمه علیهم السلام در مسجد، مجلس گرفته اشعار می‌خوانند و موقع خواندن اشعار، کف می‌زنند، کف زدن در مسجد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اینجانب خالی از اشکال نیست، ممکن است جزء لهویات محسوب شود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گلپایگانی قدس‌سره</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اعیاد مذهبی و جشن ولادت ائمه علیهم السلام در مسجد یا حسینیه مجلس جشن گرفته می‌شود و اشعار مذهبی خوانده می‌شود، آیا کف زدن دراین مجالس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مساجد و حسینیه‌ها کف نزنند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فاضل لنکرانی دامت برکاته</w:t>
      </w:r>
    </w:p>
    <w:p>
      <w:pPr>
        <w:pStyle w:val="BookText"/>
        <w:rPr/>
      </w:pPr>
      <w:r>
        <w:rPr>
          <w:rFonts w:ascii="IRNazanin" w:hAnsi="IRNazanin" w:eastAsia="IRNazanin"/>
          <w:color w:val="111111"/>
          <w:sz w:val="28"/>
          <w:sz w:val="28"/>
          <w:szCs w:val="28"/>
          <w:rtl w:val="true"/>
          <w:lang w:bidi="fa-IR"/>
        </w:rPr>
        <w:t>نواختن و پخش موسیقی در مسجد</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پخش موسیقی شاد به مناسبت میلاد ائمه معصومین علیهم السلام در مسجد شرعا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که برای مسجد، جایگاه شرعی خاصی است، و چنانچه پخش موسیقی در مسجد مناسب جایگاه و احترام مسجد نباشد، حرام است، حتی اگر موسیقی غیر مطرب باشد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خامنه‌ای دامت برکاته </w:t>
      </w:r>
      <w:bookmarkStart w:id="23" w:name="pg5_10"/>
    </w:p>
    <w:p>
      <w:pPr>
        <w:pStyle w:val="Heading2"/>
        <w:numPr>
          <w:ilvl w:val="1"/>
          <w:numId w:val="1"/>
        </w:numPr>
        <w:rPr/>
      </w:pPr>
      <w:bookmarkStart w:id="24" w:name="__RefHeading___Toc1557134_1490000891"/>
      <w:bookmarkStart w:id="25" w:name="_Toc9"/>
      <w:bookmarkEnd w:id="23"/>
      <w:bookmarkEnd w:id="24"/>
      <w:r>
        <w:rPr>
          <w:rtl w:val="true"/>
        </w:rPr>
        <w:t>عبادت در مسجد</w:t>
      </w:r>
      <w:bookmarkEnd w:id="25"/>
    </w:p>
    <w:p>
      <w:pPr>
        <w:pStyle w:val="Heading3"/>
        <w:numPr>
          <w:ilvl w:val="2"/>
          <w:numId w:val="1"/>
        </w:numPr>
        <w:rPr/>
      </w:pPr>
      <w:bookmarkStart w:id="26" w:name="__RefHeading___Toc1557136_1490000891"/>
      <w:bookmarkStart w:id="27" w:name="_Toc10"/>
      <w:bookmarkEnd w:id="26"/>
      <w:r>
        <w:rPr>
          <w:rtl w:val="true"/>
        </w:rPr>
        <w:t>نماز خواندن در مسجد</w:t>
      </w:r>
      <w:bookmarkEnd w:id="27"/>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در مساجد مستحب است، بلکه حاضر نشدن در مسجد مخصوصا برای همسایگان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عذری مثل بارش برف و باران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مکروه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اولویت مساجد برای نماز خواندن از نظر ثواب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 هر نماز، معادل یک میلیون نماز</w:t>
      </w:r>
    </w:p>
    <w:p>
      <w:pPr>
        <w:pStyle w:val="BookText"/>
        <w:rPr/>
      </w:pPr>
      <w:r>
        <w:rPr>
          <w:rFonts w:ascii="IRNazanin" w:hAnsi="IRNazanin" w:eastAsia="IRNazanin"/>
          <w:color w:val="111111"/>
          <w:sz w:val="28"/>
          <w:sz w:val="28"/>
          <w:szCs w:val="28"/>
          <w:rtl w:val="true"/>
          <w:lang w:bidi="fa-IR"/>
        </w:rPr>
        <w:t>مسجد النبی صلی الله علیه و آله هر نماز، معادل ده هزار نماز</w:t>
      </w:r>
    </w:p>
    <w:p>
      <w:pPr>
        <w:pStyle w:val="BookText"/>
        <w:rPr/>
      </w:pPr>
      <w:r>
        <w:rPr>
          <w:rFonts w:ascii="IRNazanin" w:hAnsi="IRNazanin" w:eastAsia="IRNazanin"/>
          <w:color w:val="111111"/>
          <w:sz w:val="28"/>
          <w:sz w:val="28"/>
          <w:szCs w:val="28"/>
          <w:rtl w:val="true"/>
          <w:lang w:bidi="fa-IR"/>
        </w:rPr>
        <w:t>مسجد جامع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نماز، معادل هزار نماز</w:t>
      </w:r>
    </w:p>
    <w:p>
      <w:pPr>
        <w:pStyle w:val="BookText"/>
        <w:rPr/>
      </w:pP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نماز، معادل هزار نماز</w:t>
      </w:r>
    </w:p>
    <w:p>
      <w:pPr>
        <w:pStyle w:val="BookText"/>
        <w:rPr/>
      </w:pPr>
      <w:r>
        <w:rPr>
          <w:rFonts w:ascii="IRNazanin" w:hAnsi="IRNazanin" w:eastAsia="IRNazanin"/>
          <w:color w:val="111111"/>
          <w:sz w:val="28"/>
          <w:sz w:val="28"/>
          <w:szCs w:val="28"/>
          <w:rtl w:val="true"/>
          <w:lang w:bidi="fa-IR"/>
        </w:rPr>
        <w:t>مسجد جامع هر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نماز، معادل یکصد نماز</w:t>
      </w:r>
    </w:p>
    <w:p>
      <w:pPr>
        <w:pStyle w:val="BookText"/>
        <w:rPr/>
      </w:pPr>
      <w:r>
        <w:rPr>
          <w:rFonts w:ascii="IRNazanin" w:hAnsi="IRNazanin" w:eastAsia="IRNazanin"/>
          <w:color w:val="111111"/>
          <w:sz w:val="28"/>
          <w:sz w:val="28"/>
          <w:szCs w:val="28"/>
          <w:rtl w:val="true"/>
          <w:lang w:bidi="fa-IR"/>
        </w:rPr>
        <w:t>مسجد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نماز، معادل بیست و پنج نماز</w:t>
      </w:r>
    </w:p>
    <w:p>
      <w:pPr>
        <w:pStyle w:val="BookText"/>
        <w:rPr/>
      </w:pPr>
      <w:r>
        <w:rPr>
          <w:rFonts w:ascii="IRNazanin" w:hAnsi="IRNazanin" w:eastAsia="IRNazanin"/>
          <w:color w:val="111111"/>
          <w:sz w:val="28"/>
          <w:sz w:val="28"/>
          <w:szCs w:val="28"/>
          <w:rtl w:val="true"/>
          <w:lang w:bidi="fa-IR"/>
        </w:rPr>
        <w:t>مسجد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نماز، معادل دوازده نماز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زنها نماز خواندن در خانه بهتر است، ولی اگر بتوانند کاملا خود را از نامحرم حفظ کنند، بهتر است در مسجد نماز بخوانند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انسان نمازش را در مکانهای مختلف و مساجد متعددی بخواند که در قیامت همه آن اماکن و مساجد به نفع او شهادت دهند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کردن مسجد مکروه است و مستحب انسان نماز را در مسجدی بخواند که نمازگزار ندارد تا تعطیل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در قیامت از مردم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مسجد متروکی که اهالی آنجا در آن نماز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بین عده‌ای جاهل قرار دارد و از او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متروک مانده و غبار گرفته‌است و آن را تلاوت نمی‌کنند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رفتن به مسجد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 الله علیه و آله روایت شده است که هر کس به مسجد رود از وقتی که روانه مسجد می‌شود تا به خانه بر می‌گردد، برای هر قدم که بر می‌دارد ده حسنه نوشته می‌شود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28" w:name="pg5_11"/>
    </w:p>
    <w:p>
      <w:pPr>
        <w:pStyle w:val="Heading3"/>
        <w:numPr>
          <w:ilvl w:val="2"/>
          <w:numId w:val="1"/>
        </w:numPr>
        <w:rPr/>
      </w:pPr>
      <w:bookmarkStart w:id="29" w:name="__RefHeading___Toc1557138_1490000891"/>
      <w:bookmarkStart w:id="30" w:name="_Toc11"/>
      <w:bookmarkEnd w:id="28"/>
      <w:bookmarkEnd w:id="29"/>
      <w:r>
        <w:rPr>
          <w:rtl w:val="true"/>
        </w:rPr>
        <w:t>نماز تحیت مسجد</w:t>
      </w:r>
      <w:bookmarkEnd w:id="30"/>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انسان وارد مسجد می‌شود، مستحب‌است دو رکعت نماز به قصد تحیت و احترام مسجد بخواند و اگر نماز واجب یا مستحب دیگری هم بخواند، کافی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557140_1490000891"/>
      <w:bookmarkStart w:id="32" w:name="_Toc12"/>
      <w:bookmarkEnd w:id="31"/>
      <w:r>
        <w:rPr>
          <w:rtl w:val="true"/>
        </w:rPr>
        <w:t>اماکن تخییر</w:t>
      </w:r>
      <w:bookmarkEnd w:id="32"/>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 که در کتابهای مفصل فقهی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نمازهای چهار رکعتی را باید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ولی در چهار مکان، می‌تواند تمام یا شکسته بخواند و آن اماکن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 در مکه مکرمه</w:t>
      </w:r>
    </w:p>
    <w:p>
      <w:pPr>
        <w:pStyle w:val="BookText"/>
        <w:rPr/>
      </w:pPr>
      <w:r>
        <w:rPr>
          <w:rFonts w:ascii="IRNazanin" w:hAnsi="IRNazanin" w:eastAsia="IRNazanin"/>
          <w:color w:val="111111"/>
          <w:sz w:val="28"/>
          <w:sz w:val="28"/>
          <w:szCs w:val="28"/>
          <w:rtl w:val="true"/>
          <w:lang w:bidi="fa-IR"/>
        </w:rPr>
        <w:t>مسجد النبی صلی الله علیه و آله در مدینه منوره</w:t>
      </w:r>
    </w:p>
    <w:p>
      <w:pPr>
        <w:pStyle w:val="BookText"/>
        <w:rPr/>
      </w:pPr>
      <w:r>
        <w:rPr>
          <w:rFonts w:ascii="IRNazanin" w:hAnsi="IRNazanin" w:eastAsia="IRNazanin"/>
          <w:color w:val="111111"/>
          <w:sz w:val="28"/>
          <w:sz w:val="28"/>
          <w:szCs w:val="28"/>
          <w:rtl w:val="true"/>
          <w:lang w:bidi="fa-IR"/>
        </w:rPr>
        <w:t>مسجد جامع کوفه</w:t>
      </w:r>
    </w:p>
    <w:p>
      <w:pPr>
        <w:pStyle w:val="BookText"/>
        <w:rPr/>
      </w:pPr>
      <w:r>
        <w:rPr>
          <w:rFonts w:ascii="IRNazanin" w:hAnsi="IRNazanin" w:eastAsia="IRNazanin"/>
          <w:color w:val="111111"/>
          <w:sz w:val="28"/>
          <w:sz w:val="28"/>
          <w:szCs w:val="28"/>
          <w:rtl w:val="true"/>
          <w:lang w:bidi="fa-IR"/>
        </w:rPr>
        <w:t xml:space="preserve">حرم سید الشهداء امام حسین علیه السلام </w:t>
      </w:r>
      <w:r>
        <w:rPr>
          <w:rStyle w:val="FootnoteAnchor"/>
          <w:rtl w:val="true"/>
        </w:rPr>
        <w:footnoteReference w:id="3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حکم اختصاص به مسجد اصلی ندارد ودر جاهای توسعه یافته هم مسافر می‌تواند نمازش را تمام بخواند هر چند احتیاط مستحب است، تنها در مسجد اصلی نماز را تمام بخواند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33" w:name="pg5_12"/>
    </w:p>
    <w:p>
      <w:pPr>
        <w:pStyle w:val="Heading3"/>
        <w:numPr>
          <w:ilvl w:val="2"/>
          <w:numId w:val="1"/>
        </w:numPr>
        <w:rPr/>
      </w:pPr>
      <w:bookmarkStart w:id="34" w:name="__RefHeading___Toc1557142_1490000891"/>
      <w:bookmarkStart w:id="35" w:name="_Toc13"/>
      <w:bookmarkEnd w:id="33"/>
      <w:bookmarkEnd w:id="34"/>
      <w:r>
        <w:rPr>
          <w:rtl w:val="true"/>
        </w:rPr>
        <w:t>جا گرفتن برای نماز</w:t>
      </w:r>
      <w:bookmarkEnd w:id="35"/>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اماکن مشترک و عمومی مسلمانان مسجد است، که همه آنان در استفاده از آن مساوی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استفاده‌هایی که مخالف شرع و شان مسجد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شخصی قبل از دیگری، جایی از مسجد را برای نماز یا عبادتی دیگر یا قرائت قرآن یا خواندن دعاء بلکه تدریس یا موعظه کردن و فتوا دادن در اختیار گرفت، دیگری نمی‌تواند آن جا را از او بگیرد، خواه فرد اول و دوم در استفاده یک هدف و غرض داشته باشند یا اغراض آنها متفاوت باشد، آری بعید نیست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یا 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سایر کارها مقدم باشد، پس اگر شخصی مسجد را برای تلاوت قرآن یا درس گفتن یا دعا فرا خواندن اشغال کرده باشد وشخص دیگری بخواهد در آنجا نماز بخواند، و جای دیگری در مسجد برای نماز خواندن نباشد یا بخواهد به جماعت ملحق شود و جای دیگری برای فرادی خواندن نماز هست ولی برای شرکت در جماعت نیست، مثلا در کنار صفوف به هم فشرده نماز جماعت، شخصی مشغول قرائت قرآن است و شبستان دیگری در مسجد برای نماز فرادی خواندن هست ولی جایی برای شرکت در نماز جماعت باقی نمانده و فردی وارد می‌شود و می‌خواهد در نماز جماعت شرکت کند، بر شخصی که قرآن می‌خواند واجب است، جای خود را به نمازگزار بدهد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نگذارد مردم از مسجد و مدرسه وپل و جاهای دیگر که برای عموم مردم ساخته شده استفاده کنند، حق آنان را غصب کرده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در مسجد جایی برای خود بگیرد ودیگری نگذارد که از آنجا استفاده کند، حق او را غصب کرده است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مسجد نشسته، اگر دیگری جای او را غصب کند و در آنجا نماز بخواند بنابر احتیاط واجب باید دوباره نمازش را در محل دیگری بخواند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گذاشتن 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 و وسائل، مانند سجاده و عبا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نشستن در مسجد، مانند نشستن است، یعنی صاحب رحل، حق اولویتی نسبت‌به آن مکان پیدا می‌کند و دیگران نمی‌توانند جای او را بگیرند، در صورتی رحل، چیزهایی مثل سجاده و عبا باشد که تمام محل نماز خواندن یا قسمت عمده آن را بگیرد، نه مثل گذاشتن مهر یا تسبیح یا مسواک و شانه و امثال اینها، بنابر این با گذاشتن مهر یا تسبیح و حتی هر دو حقی برای او ثابت نیست و دیگران می‌توانند، بردارند و در آن مکان نماز بخوانند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گذاشتن رحل و آمدن فرد نباید فاصله زیاد باشد، به طوری که آن مکان معطل بماند، پس اگر رحلی بگذارد و برود و بر نگردد در صورتی که بدون برداشتن نتوان در آن محل نماز خواند، دیگران می‌توانند آن را بردارند ولی کسی که آن را بر می‌دارد، ضامن نگهداری آن است تا صاحبش برگردد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که در جایی از مسجد نشسته است، برخیزد و از آن محل صرف نظر کند، حتی اگر رحلی گذاشته و رحل را برندارد، دیگران می‌توانند آن‌جا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تصرف در رحل او جایز نیست، مثلا نمی‌توانند بر سجاده او نماز بخوانند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مسجد، جهت نماز جماعت، رحل گذاشته و بیرون رفته و جماعت بر پا شده و صاحب رحل مراجعت نکرده است در این‌صورت به محض منعقد شدن نماز جماعت، حق او ازآن مکان ساقط شده و دیگری می‌تواند جای او را تصرف کند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منعقد شدن جماعت، احتیاط آن است که تا امام به رکوع رکعت اول نرفته جای او را اشغال نکنند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گلپایگانی قدس‌سره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نماز در مسجد جا گرفته و می‌رود وضو بگیرد، دیگری جا نماز او را کنار زده و جای او مشغول نماز می‌شود آیا نماز او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نمازش را دوباره در محل دیگر بخواند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فاضل لنکرانی دامت برکاته</w:t>
      </w:r>
    </w:p>
    <w:p>
      <w:pPr>
        <w:pStyle w:val="BookText"/>
        <w:rPr/>
      </w:pPr>
      <w:r>
        <w:rPr>
          <w:rFonts w:ascii="IRNazanin" w:hAnsi="IRNazanin" w:eastAsia="IRNazanin"/>
          <w:color w:val="111111"/>
          <w:sz w:val="28"/>
          <w:sz w:val="28"/>
          <w:szCs w:val="28"/>
          <w:rtl w:val="true"/>
          <w:lang w:bidi="fa-IR"/>
        </w:rPr>
        <w:t>با کسانی که به مسجد نمی‌آیند</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انسان با کسی که در مسجد حاضر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نخورد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با او مشورت نکند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او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زن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زن ندهد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مستحبات مسجد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آنچه تاکنون گفته شد، این کارها نیز درباره مسجد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زودتر از همه به مسجد رفتن و دیرتر از همه از مسجد بیرون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مسجد را روشن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نور مسجد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تمیز کردن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وارد شدن، ابتدا پای راست را داخل مسجد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بیرون آمدن، ابتدا پای چپ را بیرون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گرفتن، برای رفتن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خوشبو کردن خود و پوشیدن بهتر لباسها برای رفتن به مسجد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مکروهات مسجد</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درباره مسجد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از مسجد، به عنوان محل عبور، بدون آنکه در آنجا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خوابیدن در مسجد مگر در حال ناچاری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زدن در مسجد و صدا را بلند کردن، مگر برای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از امور دنیا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انداختن آب دهان و بینی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بی‌احترامی به مسجد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به مسجد برای کسی که سیر یا پیاز خورده و بوی دهانش مردم را آزار می‌دهد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اعتکاف در مسجد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کارهای مستحب، اعتکاف است و عبارت است از ماندن در مسجد به قصد عبادت با شرایطی که در کتابهای مفصل فقهی آمده است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تنها در این مساجد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 در مکه مکرمه</w:t>
      </w:r>
    </w:p>
    <w:p>
      <w:pPr>
        <w:pStyle w:val="BookText"/>
        <w:rPr/>
      </w:pPr>
      <w:r>
        <w:rPr>
          <w:rFonts w:ascii="IRNazanin" w:hAnsi="IRNazanin" w:eastAsia="IRNazanin"/>
          <w:color w:val="111111"/>
          <w:sz w:val="28"/>
          <w:sz w:val="28"/>
          <w:szCs w:val="28"/>
          <w:rtl w:val="true"/>
          <w:lang w:bidi="fa-IR"/>
        </w:rPr>
        <w:t>مسجد النبی صلی الله علیه و آله در مدینه منوره</w:t>
      </w:r>
    </w:p>
    <w:p>
      <w:pPr>
        <w:pStyle w:val="BookText"/>
        <w:rPr/>
      </w:pPr>
      <w:r>
        <w:rPr>
          <w:rFonts w:ascii="IRNazanin" w:hAnsi="IRNazanin" w:eastAsia="IRNazanin"/>
          <w:color w:val="111111"/>
          <w:sz w:val="28"/>
          <w:sz w:val="28"/>
          <w:szCs w:val="28"/>
          <w:rtl w:val="true"/>
          <w:lang w:bidi="fa-IR"/>
        </w:rPr>
        <w:t>مسجد جامع کوفه</w:t>
      </w:r>
    </w:p>
    <w:p>
      <w:pPr>
        <w:pStyle w:val="BookText"/>
        <w:rPr/>
      </w:pPr>
      <w:r>
        <w:rPr>
          <w:rFonts w:ascii="IRNazanin" w:hAnsi="IRNazanin" w:eastAsia="IRNazanin"/>
          <w:color w:val="111111"/>
          <w:sz w:val="28"/>
          <w:sz w:val="28"/>
          <w:szCs w:val="28"/>
          <w:rtl w:val="true"/>
          <w:lang w:bidi="fa-IR"/>
        </w:rPr>
        <w:t>مسجد جامع بصره</w:t>
      </w:r>
    </w:p>
    <w:p>
      <w:pPr>
        <w:pStyle w:val="BookText"/>
        <w:rPr/>
      </w:pPr>
      <w:r>
        <w:rPr>
          <w:rFonts w:ascii="IRNazanin" w:hAnsi="IRNazanin" w:eastAsia="IRNazanin"/>
          <w:color w:val="111111"/>
          <w:sz w:val="28"/>
          <w:sz w:val="28"/>
          <w:szCs w:val="28"/>
          <w:rtl w:val="true"/>
          <w:lang w:bidi="fa-IR"/>
        </w:rPr>
        <w:t xml:space="preserve">و در غیر از این چهار مسجد، تنها در مسجد جامع هر شهر به قصد رجاء مانع ندارد و در سایر مساجد جایز نیست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مسجد جامع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جامع مسجدی است که اغلب اوقات بیشتر از سایر مساجد جمعیت داشته باشد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گلپایگانی قدس‌سره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مسجد جامع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مسجدی که برای اجتماع زیادی ازاهالی آنجا ساخته شده و اختصاص به گروه‌خاصی یا اهالی محله‌ای نداشته باشد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خامنه‌ای دامت برکاته</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جامعی در شهری ساخته شده، بعد از آن مسجد بسیار بزرگتری ساخته شده و آن نیز به مسجد جامع معروف گشته، کدامیک از این دو مسجد، شرعا مسجد جامع می‌باشد، و ملاک در تعیین مسجد جامع چیست، با توجه به اینکه گاهی در این مسجد نماز جمعه خوانده می‌شود و گاهی در آن، وحکم اعتکاف در این دو مسجد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صدق جامع بودن مسجد شرط نیست که تنها یک مسجد باشد، پس تعدد مسجد جامع در یک شهر ضرری نمی‌زند، و اعتکاف در هر دو صحیح است، اگر جامع نامیده شود، و اقامه نماز جمعه دخلی در موضوع ندارد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خویی قدس‌سره </w:t>
      </w:r>
      <w:bookmarkStart w:id="36" w:name="pg5_16"/>
    </w:p>
    <w:p>
      <w:pPr>
        <w:pStyle w:val="Heading2"/>
        <w:numPr>
          <w:ilvl w:val="1"/>
          <w:numId w:val="1"/>
        </w:numPr>
        <w:rPr/>
      </w:pPr>
      <w:bookmarkStart w:id="37" w:name="__RefHeading___Toc1557144_1490000891"/>
      <w:bookmarkStart w:id="38" w:name="_Toc14"/>
      <w:bookmarkEnd w:id="36"/>
      <w:bookmarkEnd w:id="37"/>
      <w:r>
        <w:rPr>
          <w:rtl w:val="true"/>
        </w:rPr>
        <w:t>استفاده غیر عبادی از مسجد</w:t>
      </w:r>
      <w:bookmarkEnd w:id="38"/>
    </w:p>
    <w:p>
      <w:pPr>
        <w:pStyle w:val="Heading3"/>
        <w:numPr>
          <w:ilvl w:val="2"/>
          <w:numId w:val="1"/>
        </w:numPr>
        <w:rPr/>
      </w:pPr>
      <w:bookmarkStart w:id="39" w:name="__RefHeading___Toc1557146_1490000891"/>
      <w:bookmarkStart w:id="40" w:name="_Toc15"/>
      <w:bookmarkEnd w:id="39"/>
      <w:r>
        <w:rPr>
          <w:rtl w:val="true"/>
        </w:rPr>
        <w:t>خوابیدن در مسجد</w:t>
      </w:r>
      <w:bookmarkEnd w:id="40"/>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خوابیدن در مسجد مکروه است مگر در حال ناچاری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بر میت</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نماز میت در مساجد مکروه است، ولی در مسجد الحرام مکروه نیست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دفن میت</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میت در مسجد، اگر ضرر به مسلمانان باشد یا مزاحم نمازشان باشد، جایز نیست، بلکه مطلقا دفن میت در مسجد جایز نیست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وصیت کنم پس از مرگ در مسجد محل که در آن زحمت زیادی کشیده‌ام مرا دفن کنند، چون بسیار دوست دارم در این مسجد دفن شوم، در حیاط مسجد یا شبستان؟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هنگام اجراء صیغه وقف، دفن میت استثناء نشده باشد دفن میت در آن جایز نیست و وصیت شما در این مورد اعتباری ندارد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خامنه‌ای دامت برکاته</w:t>
      </w:r>
    </w:p>
    <w:p>
      <w:pPr>
        <w:pStyle w:val="Heading3"/>
        <w:numPr>
          <w:ilvl w:val="2"/>
          <w:numId w:val="1"/>
        </w:numPr>
        <w:rPr/>
      </w:pPr>
      <w:bookmarkStart w:id="41" w:name="__RefHeading___Toc1557148_1490000891"/>
      <w:bookmarkStart w:id="42" w:name="_Toc16"/>
      <w:bookmarkEnd w:id="41"/>
      <w:r>
        <w:rPr>
          <w:rtl w:val="true"/>
        </w:rPr>
        <w:t>برگزاری مجالس سوگواری و فاتحه</w:t>
      </w:r>
      <w:bookmarkEnd w:id="42"/>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مسجد را برای عزاداری چادر بزنند و فرش کنند و پارچه سیاه نصب کنند و وسائل چای و پذیرایی به مسجد ببرند، در صورتی که این کارها به مسجد ضرر نرساند و مانع نماز خواندن نشود اشکال ندارد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مجلس فاتحه و ترحیم، در مسجد،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مانع از نماز نباشد مانعی ندارد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گلپایگانی قدس‌سره </w:t>
      </w:r>
      <w:bookmarkStart w:id="43" w:name="pg5_17"/>
    </w:p>
    <w:p>
      <w:pPr>
        <w:pStyle w:val="Heading3"/>
        <w:numPr>
          <w:ilvl w:val="2"/>
          <w:numId w:val="1"/>
        </w:numPr>
        <w:rPr/>
      </w:pPr>
      <w:bookmarkStart w:id="44" w:name="__RefHeading___Toc1557150_1490000891"/>
      <w:bookmarkStart w:id="45" w:name="_Toc17"/>
      <w:bookmarkEnd w:id="43"/>
      <w:bookmarkEnd w:id="44"/>
      <w:r>
        <w:rPr>
          <w:rtl w:val="true"/>
        </w:rPr>
        <w:t>برگزاری مجلس شادی</w:t>
      </w:r>
      <w:bookmarkEnd w:id="45"/>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قصد دارم طبق سنت صدر اسلام مجلس عروسی و ولیمه ازدواج پسرم را با حفظ تمام شعائر مذهبی در مسجد برگزار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نظر شریف را در این مورد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 نمودن مجلس عروسی در مسجد، در صدر اسلام به صورت یک سنت، معلوم نیست و بهتر این است که اینگونه مجالس را در منازل خود تشکیل دهید ونسبت به مسجد اگر مزاحمت با نمازگزاران باشد حرام و الا سزاوار نیست، زیرا مناسب وضع مسجد نیست و هتک است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گلپایگانی قدس‌سره</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بویژه در روستاها، مجالس عروسی را در مساجد بر پا می‌کنند، یعنی مجلس رقص و غنا را در خانه برگزار می‌کنند ولی نهار یا شام را در مسجد می‌دهند، آیا این کار شرعا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دادن به میهمانان، در مسجد، به خودی خود اشکال ندارد ولی بر پا کردن مجالس عروسی در مساجد مخالف جایگاه اسلامی مسجد است و جایز نمی‌باشد و ارتکاب محرمات شرعی از قبیل غنا و موسیقی لهوی مطرب، حرام است مطلقا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خامنه‌ای دامت برکاته</w:t>
      </w:r>
    </w:p>
    <w:p>
      <w:pPr>
        <w:pStyle w:val="Heading3"/>
        <w:numPr>
          <w:ilvl w:val="2"/>
          <w:numId w:val="1"/>
        </w:numPr>
        <w:rPr/>
      </w:pPr>
      <w:bookmarkStart w:id="46" w:name="__RefHeading___Toc1557152_1490000891"/>
      <w:bookmarkStart w:id="47" w:name="_Toc18"/>
      <w:bookmarkEnd w:id="46"/>
      <w:r>
        <w:rPr>
          <w:rtl w:val="true"/>
        </w:rPr>
        <w:t>درس و بحث</w:t>
      </w:r>
      <w:bookmarkEnd w:id="47"/>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صحن و ایوان مسجد می‌توان برای توجیه فکری و فرهنگی و اعتقادی و دروس نظامی به جوانان استفاده کرد، با توجه به اینکه جا برای این امور، کم است و از ایوان مسجد هم استفاده دیگری نمی‌شود؟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تابع کیفیت وقف صحن و ایوان مسجد است و در این خصوص لازم است نظر امام جماعت و هیئت امنای مسجد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آوری می‌شود که راهنمایی جوانان و تشکیل کلاسهای دروس دینی با موافقت امام جماعت و هیئت امنای مسجد، امری است مطلوب و پسندیده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خامنه‌ای دامت برکاته</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که نماز اقامه می‌شود، بخشی از آن مختص به بانوان است و گاهی در این مسجد درس گفته می‌شود و هنگام درس و بحث، بانوان از مسجد خارج می‌شوند و این درس مانع نماز بانوان است یا درسی که مانع نماز آنان است اشکال 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شدن از نماز خواندن نمازگزاران در مسجد جایز نیست، خواه نمازگزار مرد باشد یا زن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گلپایگانی قدس‌سره </w:t>
      </w:r>
      <w:bookmarkStart w:id="48" w:name="pg5_18"/>
    </w:p>
    <w:p>
      <w:pPr>
        <w:pStyle w:val="Heading3"/>
        <w:numPr>
          <w:ilvl w:val="2"/>
          <w:numId w:val="1"/>
        </w:numPr>
        <w:rPr/>
      </w:pPr>
      <w:bookmarkStart w:id="49" w:name="__RefHeading___Toc1557154_1490000891"/>
      <w:bookmarkStart w:id="50" w:name="_Toc19"/>
      <w:bookmarkEnd w:id="48"/>
      <w:bookmarkEnd w:id="49"/>
      <w:r>
        <w:rPr>
          <w:rtl w:val="true"/>
        </w:rPr>
        <w:t>شعر خوانی</w:t>
      </w:r>
      <w:bookmarkEnd w:id="50"/>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شعری که نصیحت و مانند آن نباشد در مسجد مکروه است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557156_1490000891"/>
      <w:bookmarkStart w:id="52" w:name="_Toc20"/>
      <w:bookmarkEnd w:id="51"/>
      <w:r>
        <w:rPr>
          <w:rtl w:val="true"/>
        </w:rPr>
        <w:t>ورزش</w:t>
      </w:r>
      <w:bookmarkEnd w:id="52"/>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تمرینات ورزشی در مسجد محله یا خوابیدن در آن یا مسجد دیگر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مکان ورزش نیست و خوابیدن در مسجد مکروه است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خامنه‌ای دامت برکاته</w:t>
      </w:r>
    </w:p>
    <w:p>
      <w:pPr>
        <w:pStyle w:val="Heading3"/>
        <w:numPr>
          <w:ilvl w:val="2"/>
          <w:numId w:val="1"/>
        </w:numPr>
        <w:rPr/>
      </w:pPr>
      <w:bookmarkStart w:id="53" w:name="__RefHeading___Toc1557158_1490000891"/>
      <w:bookmarkStart w:id="54" w:name="_Toc21"/>
      <w:bookmarkEnd w:id="53"/>
      <w:r>
        <w:rPr>
          <w:rtl w:val="true"/>
        </w:rPr>
        <w:t>نمایش فیلم</w:t>
      </w:r>
      <w:bookmarkEnd w:id="54"/>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نمایش فیلمهای سینمایی که از سوی وزارت ارشاد اسلامی مجوز دارد در مسجد برای کسانی که در جلسات قرآن شرکت می‌کنند، شرعا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نیست مسجد را به مکان نمایش فیلمهای سینمایی تبدیل کنند ولی نمایش فیلم در وقت نیاز با هماهنگی امام جماعت مسجد مانع ندارد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خامنه‌ای دامت برکاته </w:t>
      </w:r>
      <w:bookmarkStart w:id="55" w:name="pg5_19"/>
    </w:p>
    <w:p>
      <w:pPr>
        <w:pStyle w:val="Heading3"/>
        <w:numPr>
          <w:ilvl w:val="2"/>
          <w:numId w:val="1"/>
        </w:numPr>
        <w:rPr/>
      </w:pPr>
      <w:bookmarkStart w:id="56" w:name="__RefHeading___Toc1557160_1490000891"/>
      <w:bookmarkStart w:id="57" w:name="_Toc22"/>
      <w:bookmarkEnd w:id="55"/>
      <w:bookmarkEnd w:id="56"/>
      <w:r>
        <w:rPr>
          <w:rtl w:val="true"/>
        </w:rPr>
        <w:t>کتابخانه و اتاق بسیج</w:t>
      </w:r>
      <w:bookmarkEnd w:id="57"/>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کردن مسجد به اینکه مقداری از مسجد را کتابخانه کنند یا اینکه برای غیر نماز اجتماع کنند در مسجد، به طوری که مزاحم 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کردن مقداری از مسجد و مزاحمت نمازگزاران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آنکه زمین وقف مسجد شود قسمتی را کتابخانه و قسمتی را مسجد بسازند اشکال ندارد، ولی پس از آنکه وقف مسجد شد، تغییر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می‌توانند تعدادی کتاب بدون مزاحمت مصلین در مسجد قرار دهند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قسمتی از مسجد را که هیچگونه استفاده‌ای از آن نمی‌شود برای شورای‌همیاری که هیچ جایی برای جلسات شورا ندارند، اختصاص داد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دادن قسمتی از مسجد به امور شورا جایز نیست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قسمت پشت بام مسجد، می‌توان ساختمانی به عنوان کتابخانه ساخت و مورد استفاده قرار داد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نمی‌شود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گلپایگانی قدس‌سره</w:t>
      </w:r>
    </w:p>
    <w:p>
      <w:pPr>
        <w:pStyle w:val="Heading3"/>
        <w:numPr>
          <w:ilvl w:val="2"/>
          <w:numId w:val="1"/>
        </w:numPr>
        <w:rPr/>
      </w:pPr>
      <w:bookmarkStart w:id="58" w:name="__RefHeading___Toc1557162_1490000891"/>
      <w:bookmarkStart w:id="59" w:name="_Toc23"/>
      <w:bookmarkEnd w:id="58"/>
      <w:r>
        <w:rPr>
          <w:rtl w:val="true"/>
        </w:rPr>
        <w:t>استفاده از وضوخانه مسجد</w:t>
      </w:r>
      <w:bookmarkEnd w:id="59"/>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نمی‌خواهد در مسجدی نماز بخواند، اگر نداند حوض یا وضوخانه آن را برای همه مردم وقف کرده‌اند یا برای کسانی که در آن جا نماز می‌خوانند، نمی‌تواند از حوض یا وضوخانه آن مسجد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معمولا کسانی هم که نمی‌خواهند در آنجا نماز بخوانند وضو می‌گیرند، می‌تواند در آنجا وضو بگیرد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طهارت خانه مسجد، تنها برای استفاده نمازگزاران آن مسجد وقف شده باشد، استفاده کسانی که نمی‌خواهند در آن مسجد نماز بخوانند،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ندانند که برای استفاده همه مردم وقف شده یا فقط نمازگزاران همان مسجد، حکم مساله قبل را دارد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شخصی آنهم به مقدار کم، از آب مخصوص وضو در مساجد، مثلا مغازه داران محل برای نوشیدن یا درست کردن چای یا برای ماشین، با توجه به اینکه چنین مسجدی واقف مشخص ندارد که از این کار منع کند،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معلوم نباشد که آب، تنها وقف وضوی نمازگزاران است و عرف مردم آن محل و رهگذران از مثل این آب استفاده می‌کنند، اشکال ندارد هر چند احتیاط دراین موارد مطلوب است </w:t>
      </w:r>
      <w:r>
        <w:rPr>
          <w:rStyle w:val="FootnoteAnchor"/>
          <w:rtl w:val="true"/>
        </w:rPr>
        <w:footnoteReference w:id="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بهتر است پرهیز کنند و 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دامت برکاته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فصل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حرمت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مراجعه کنید</w:t>
      </w:r>
      <w:r>
        <w:rPr>
          <w:rFonts w:eastAsia="IRNazanin" w:cs="IRNazanin"/>
          <w:color w:val="111111"/>
          <w:sz w:val="28"/>
          <w:szCs w:val="28"/>
          <w:rtl w:val="true"/>
          <w:lang w:bidi="fa-IR"/>
        </w:rPr>
        <w:t xml:space="preserve">.] </w:t>
      </w:r>
      <w:bookmarkStart w:id="60" w:name="pg5_20"/>
    </w:p>
    <w:p>
      <w:pPr>
        <w:pStyle w:val="Heading2"/>
        <w:numPr>
          <w:ilvl w:val="1"/>
          <w:numId w:val="1"/>
        </w:numPr>
        <w:rPr/>
      </w:pPr>
      <w:bookmarkStart w:id="61" w:name="__RefHeading___Toc1557164_1490000891"/>
      <w:bookmarkStart w:id="62" w:name="_Toc24"/>
      <w:bookmarkEnd w:id="60"/>
      <w:bookmarkEnd w:id="61"/>
      <w:r>
        <w:rPr>
          <w:rtl w:val="true"/>
        </w:rPr>
        <w:t>اولیاء مسجد</w:t>
      </w:r>
      <w:bookmarkEnd w:id="62"/>
    </w:p>
    <w:p>
      <w:pPr>
        <w:pStyle w:val="Heading3"/>
        <w:numPr>
          <w:ilvl w:val="2"/>
          <w:numId w:val="1"/>
        </w:numPr>
        <w:rPr/>
      </w:pPr>
      <w:bookmarkStart w:id="63" w:name="__RefHeading___Toc1557166_1490000891"/>
      <w:bookmarkStart w:id="64" w:name="_Toc25"/>
      <w:bookmarkEnd w:id="63"/>
      <w:r>
        <w:rPr>
          <w:rtl w:val="true"/>
        </w:rPr>
        <w:t>واقف و بانی مسجد</w:t>
      </w:r>
      <w:bookmarkEnd w:id="64"/>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مسجد خود را متولی و عزل و نصب امام مسجد را در حیطه تولیت خود قرار داده است آیا صحیح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تولیت برای مسجد صحیح نیست و عزل و نصب او اثر ندارد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شخصی بنا شده و به نام همان شخص نامگذاری شده و مردم در طول چندین سال در این مسجد نماز خوانده‌اند و سپس توسعه داده‌اند و مقداری زمین نیز جنب مسجد خریداری نموده و فرش و منبر و سایر لوازم نیز خریده‌اند و خود بانی مسجد نیز هیچگونه ممانعتی نکرده، سپس مردم مستضعف مقداری آهن نیز خریداری کرده‌اند تا مسجد را به طور کلی تعمیر اساسی نمایند، لکن بانی مسجد اکنون مخالفت نموده و مانع ساختن و توسعه مسجد می‌باشد و حال این که‌اولا خود ایشان عنوان مسجد را گذاشته و ثانیا اکنون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به مراجع تقلید هم مراجعه کنید من می‌گویم مسجد را وقف نکرده‌ام و سند آن نزد من است و من آن را نمی‌دهم، شما اگر می‌خواهید در کنار این مسجد یک مسجدی برای خودتان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آهنی را که تهیه کرده‌ایم برای همه زیر بنا و با نقشه مهندسی می‌باشد و ضمنا برای محلی که ایشان آن را مسجد تعیین کرده خرج زیادی کرده‌ایم، اکنون نه می‌توانیم دو مسجد در کنار هم بسازیم و نه می‌توانیم تعمیر اساسی مسجد را شروع و ساختمان آن را تکمیل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ما را راهنمایی کامل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میزان نیست، اگر وقف مسجد متحقق شده و تحویل جهت وقف گردیده دیگر واقف اختیاری در آن ندارد و توسعه مسجد اگر ضرورت داشته باشد اشکال ندارد و واقف حق ممانعت ندارد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در بیش از بیست سال قبل برای مسجد داده شده و با پول مردم، مسجد ساخته شده، آیا صاحب قبلی زمین یا وارث آن می‌توان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راضی نیستم کسی در این مسجد نماز بخواند یا خیر؟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ساختن مسجد و تحویل به نمازگزاران نمی‌تواند رجوع کند و رضایت او معتبر نیست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مسجدی را بنا می‌کند و همه مخارج آن را می‌دهد،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اتاق که برای خادم مسجد ساخته‌ام، راضی نیستم برای کار دیگری گذاشته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بانی و واقف، مرافق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جاهایی که مورد استفاده و بهره‌برداری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برای استفاده بخصوص تعیین کرده، مخالفت آن جایز نیست ولی اگر در وقف مصرف خاصی تعیین نشده، استفاده در شؤون مربوط به مسجد مانع نداد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 مسجد</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 می‌تواند برای وقف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ناظر مشخص کند، حتی واقف می‌تواند تعیین متولی وقف را به شخص دیگری واگذار کند، که در این‌صورت تولیت وقف با همان شخصی است که از سوی واقف معین شده است به جز در مسجد که واقف نمی‌تواند، خود یا شخص دیگری را به عنوان متولی مسجد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مسجد یک مکان مومی است برای استفاده شرعی همه مسلمانان و واقف یا هیئت امناء یا دیگران، تولیتی بر مسجد ندارند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مقداری زمین را برای مسجد وقف کرده ولی متولی معین نکرده، اهالی، امام جماعت را دعوت می‌کنند و به سعی ایشان مسجد، آباد و تکمیل می‌گردد، آیا رضایت صاحب زمین در صحت نماز امام و اهالی شرط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متولی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موقوفات مسجد، می‌تواند متولی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رضایت کسی در عبادت در آن معتبر نیست ولی تصرفاتی که منافی با احترام مسجد یا مزاحم نمازگزاران باشد جایز نیست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زمینی را وقف مسجد کرده ومصارف منافع را معین کرده 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مال امام جماعت،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مال خادم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تعمیر مسجد، امام جماعت و متولی را نیز معین کرده، آیا متولی حق دارد چیزی به عنوان حق التولیه بردارد وسپس در نحو مذکور تقسیم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می‌تواند اجرة المثل را به عنوان حق التولیه بردارد و سپس تقسیم کند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اراکی قدس‌سره </w:t>
      </w:r>
      <w:bookmarkStart w:id="65" w:name="pg5_22"/>
    </w:p>
    <w:p>
      <w:pPr>
        <w:pStyle w:val="Heading3"/>
        <w:numPr>
          <w:ilvl w:val="2"/>
          <w:numId w:val="1"/>
        </w:numPr>
        <w:rPr/>
      </w:pPr>
      <w:bookmarkStart w:id="66" w:name="__RefHeading___Toc1557168_1490000891"/>
      <w:bookmarkStart w:id="67" w:name="_Toc26"/>
      <w:bookmarkEnd w:id="65"/>
      <w:bookmarkEnd w:id="66"/>
      <w:r>
        <w:rPr>
          <w:rtl w:val="true"/>
        </w:rPr>
        <w:t>اختیارات هیئت امنای مسجد</w:t>
      </w:r>
      <w:bookmarkEnd w:id="67"/>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هیئت امنای مسجد می‌توانند برای تعمیر مسجد و سایر تصرفات بدون اجازه متولی اقدام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در وقف عام تحریر است نه تکلیف و بنابر تحریر اصل جواز است و درمورد سؤال هیئت نمی‌توانند بدون اذن متولی تصرفات در مسجد داشته باشند و نقش متولی تنها در مساله موقوفات مسجد است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اراکی قدس‌سره</w:t>
      </w:r>
    </w:p>
    <w:p>
      <w:pPr>
        <w:pStyle w:val="Heading3"/>
        <w:numPr>
          <w:ilvl w:val="2"/>
          <w:numId w:val="1"/>
        </w:numPr>
        <w:rPr/>
      </w:pPr>
      <w:bookmarkStart w:id="68" w:name="__RefHeading___Toc1557170_1490000891"/>
      <w:bookmarkStart w:id="69" w:name="_Toc27"/>
      <w:bookmarkEnd w:id="68"/>
      <w:r>
        <w:rPr>
          <w:rtl w:val="true"/>
        </w:rPr>
        <w:t>امام جماعت</w:t>
      </w:r>
      <w:bookmarkEnd w:id="69"/>
    </w:p>
    <w:p>
      <w:pPr>
        <w:pStyle w:val="BookText"/>
        <w:rPr/>
      </w:pPr>
      <w:r>
        <w:rPr>
          <w:rFonts w:ascii="IRNazanin" w:hAnsi="IRNazanin" w:eastAsia="IRNazanin"/>
          <w:color w:val="111111"/>
          <w:sz w:val="28"/>
          <w:sz w:val="28"/>
          <w:szCs w:val="28"/>
          <w:rtl w:val="true"/>
          <w:lang w:bidi="fa-IR"/>
        </w:rPr>
        <w:t>از آنجا که نماز جماعت از برنامه‌های مهم دینی است که اغلب در مساجد برپا می‌شود، و در نماز جماعت، رهبر و پیشوای نمازگزاران امام جماعت است، نقش و نظر او در اداره امور مساجد به ویژه در مسائل فرهنگی قابل انکار نیست، لذا می‌بینیم که انجام برخی از کارها را در مسجد به نظر امام جماعت محول کرده‌اند و دستور به مشورت با او داده‌اند که نمونه‌ای از آن در مورد نمایش فیلم در مسجد گذشت و به نمونه‌ای دیگر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شبستان مسجد جهت برگزاری جلسات قرائت قرآن و بیان احکام شرعی و معارف اسلامی و سایر مراسم دینی و مذهبی چنانچه مزاحم نمازگزاران نباشد، و زیر نظر امام جماعت باشد، اشکال ندارد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خامنه‌ای دامت برکاته </w:t>
      </w:r>
      <w:bookmarkStart w:id="70" w:name="pg5_23"/>
    </w:p>
    <w:p>
      <w:pPr>
        <w:pStyle w:val="Heading3"/>
        <w:numPr>
          <w:ilvl w:val="2"/>
          <w:numId w:val="1"/>
        </w:numPr>
        <w:rPr/>
      </w:pPr>
      <w:bookmarkStart w:id="71" w:name="__RefHeading___Toc1557172_1490000891"/>
      <w:bookmarkStart w:id="72" w:name="_Toc28"/>
      <w:bookmarkEnd w:id="70"/>
      <w:bookmarkEnd w:id="71"/>
      <w:r>
        <w:rPr>
          <w:rtl w:val="true"/>
        </w:rPr>
        <w:t>شرایط مؤذن</w:t>
      </w:r>
      <w:bookmarkEnd w:id="72"/>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کسی را که برای گفتن اذان معین می‌کنند، عادل، وقت شناس و صدایش بلند باشد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مؤذن</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هنگام اذان گفتن اینگونه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به قبله ایستاده 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یا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بلند اذان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مردم صدای او را بشنوند، و این مساله اکنون با بلندگو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را به گوش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بلند و کشیده اذان بگوید</w:t>
      </w:r>
    </w:p>
    <w:p>
      <w:pPr>
        <w:pStyle w:val="BookText"/>
        <w:rPr/>
      </w:pPr>
      <w:r>
        <w:rPr>
          <w:rFonts w:ascii="IRNazanin" w:hAnsi="IRNazanin" w:eastAsia="IRNazanin"/>
          <w:color w:val="111111"/>
          <w:sz w:val="28"/>
          <w:sz w:val="28"/>
          <w:szCs w:val="28"/>
          <w:rtl w:val="true"/>
          <w:lang w:bidi="fa-IR"/>
        </w:rPr>
        <w:t>بین جملات اذان، کمی فاصله دهد</w:t>
      </w:r>
    </w:p>
    <w:p>
      <w:pPr>
        <w:pStyle w:val="BookText"/>
        <w:rPr/>
      </w:pPr>
      <w:r>
        <w:rPr>
          <w:rFonts w:ascii="IRNazanin" w:hAnsi="IRNazanin" w:eastAsia="IRNazanin"/>
          <w:color w:val="111111"/>
          <w:sz w:val="28"/>
          <w:sz w:val="28"/>
          <w:szCs w:val="28"/>
          <w:rtl w:val="true"/>
          <w:lang w:bidi="fa-IR"/>
        </w:rPr>
        <w:t>آخر جملات وقف کند</w:t>
      </w:r>
    </w:p>
    <w:p>
      <w:pPr>
        <w:pStyle w:val="BookText"/>
        <w:rPr/>
      </w:pPr>
      <w:r>
        <w:rPr>
          <w:rFonts w:ascii="IRNazanin" w:hAnsi="IRNazanin" w:eastAsia="IRNazanin"/>
          <w:color w:val="111111"/>
          <w:sz w:val="28"/>
          <w:sz w:val="28"/>
          <w:szCs w:val="28"/>
          <w:rtl w:val="true"/>
          <w:lang w:bidi="fa-IR"/>
        </w:rPr>
        <w:t xml:space="preserve">در جملاتی که کلمه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روشنی ادا کند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و اقامه، باید بعد از داخل شدن وقت نماز گفته شود و اگر عمدا یا از روی فراموشی قبل از وقت بگوید باطل است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73" w:name="pg5_24"/>
    </w:p>
    <w:p>
      <w:pPr>
        <w:pStyle w:val="Heading2"/>
        <w:numPr>
          <w:ilvl w:val="1"/>
          <w:numId w:val="1"/>
        </w:numPr>
        <w:rPr/>
      </w:pPr>
      <w:bookmarkStart w:id="74" w:name="__RefHeading___Toc1557174_1490000891"/>
      <w:bookmarkStart w:id="75" w:name="_Toc29"/>
      <w:bookmarkEnd w:id="73"/>
      <w:bookmarkEnd w:id="74"/>
      <w:r>
        <w:rPr>
          <w:rtl w:val="true"/>
        </w:rPr>
        <w:t>مسجد سازی</w:t>
      </w:r>
      <w:bookmarkEnd w:id="75"/>
    </w:p>
    <w:p>
      <w:pPr>
        <w:pStyle w:val="Heading3"/>
        <w:numPr>
          <w:ilvl w:val="2"/>
          <w:numId w:val="1"/>
        </w:numPr>
        <w:rPr/>
      </w:pPr>
      <w:bookmarkStart w:id="76" w:name="__RefHeading___Toc1557176_1490000891"/>
      <w:bookmarkStart w:id="77" w:name="_Toc30"/>
      <w:bookmarkEnd w:id="76"/>
      <w:r>
        <w:rPr>
          <w:rtl w:val="true"/>
        </w:rPr>
        <w:t>ثواب ساختن مسجد</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مسجد، از مستحبات مؤکد است وپاداشی بزرگ و ثوابی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مسجدا فی الدنیا اعطاه الله بکل شبر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 بکل ذراع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اربعین الف عام مدینة من ذهب و فضة و در و یاقوت و زمرد و زبرجد ولؤلؤ</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دنیا مسجدی بسازد، خداوند در برابر هر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چهل هزار سال پیموده می‌شود، شهری از طلا و نقره و در و یاقوت و زمرد و زبرجد و لؤلؤ به او عطا می‌کند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تحقق عنوان 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زمینی را به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نیت مسجد بودن بسازند و حداقل یک نفر به اذن بانی در آن نماز بخواند، مسجد می‌شود و باید احکام مسجد نسبت به آن مراعات شود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مطابق آنچه در مساله قبل گفته شد، عنوان مسجد تحقق می‌یابد، ولی مشهور بین فقها آن است که باید صیغه وقف بخواند،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وقفتها مسجدا قربة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زمین یا ساختمان را برای رضای خداوند وقف کردم برای آنکه مسجد باشد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تمام گروههای مسلمان، اعم از شیعه‌و غیر آن در احکامی که برای مسجد گفته می‌شود فرقی ندارد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بداند که واقف، سقف و صحن ودیوار مسجد را جزء مسجد قرار نداده، یا نداند جزءمسجد قرار داده یا نه و نشانه‌ای بر اینکه جزء مسجد است نباشد، احکام مسجد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صورت شک، احتیاط مستحب است، احکام مسجد را نسبت‌به این مکانها نیز مراعات کنند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جزء موقوفه یک امامزاده می‌باشد و بین خانه‌های مسکونی قرار گرفته، با توجه به این که محل، بزرگ می‌باشد و فاقد مسجد است، نظرتان را راجع به بنای مسجد در این زمین موقوفه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وقف است مسجد نمی‌شود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وقف مشخص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مسجد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مسجد دارد یا نه؟و اگر اصل وقف معلوم باشد ولی مورد تصرف و مصرف آن مشخص نباشد چه باید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عنوان مسجدیت در وقف محرز نشود حکم مسجد مترتب نمی‌شود و درصورت معلوم نبودن مصرف، صوری دارد که در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557178_1490000891"/>
      <w:bookmarkStart w:id="79" w:name="_Toc31"/>
      <w:bookmarkEnd w:id="78"/>
      <w:r>
        <w:rPr>
          <w:rtl w:val="true"/>
        </w:rPr>
        <w:t>زمین مسجد</w:t>
      </w:r>
      <w:bookmarkEnd w:id="7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مسجدی ویران شود، زمین آن از مسجد بودن خارج نمی‌شود و احکام مسجد در برخی موارد برآن جاری است، و همچنین اگر تمام روستا یا شهری که مسجد در آن است، خراب شود مکانی که مسجد بوده همچنان عنوان مسجد دارد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بدون دیوار و ساختمان را نیز می‌توان مسجد قرار داد، بنابر این اگر زمینی را برای مسجد وقف کنند و به همین قصد در آن نماز خوانده شود، مسجد است و احکام آن باید مراعات شود، هر چند دیوار کشی نشده باشد و ساختمان هم نساخته باشند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یک قواره زمینی را که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می‌باشد برای مسجدی خریداری نمودم، چون مردم این محل بودجه نداشتند، نتوانستند بسازند، حالا با کمک مردم می‌خواهند مسجد را بسازند می‌بینند که این زمین برای مسجد کوچک است، آیا اجازه است که این زمین را بفروشیم و در همین محل زمین بیشتری خریداری نماییم؟البته در موقع خرید زمین، صیغه خوانده نشده ولی با عقیده کامل خریداری شده برای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زمین به قصد بنای مسجد کافی در 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خرید، وقف نشده‌و تحویل وقف نگردیده به ملک مالک باقی است و اختیار آن با مالک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روستایی که اهالی آن روستا، محل سکونت خود را رها کرده‌اند و نزدیک همان محل در زمین موات خانه ساخته‌اند، من در یک قطعه از همان زمین موات با کمک اهالی، مسجدی بنا کردم به طوری که قسمتی از دیوار مسجد آماده است و ضرری هم ندارد عده‌ای دیگر از همان محل، روی مقاصد و یا غرض شخصی، از به پایان رساندن مسجد جلوگیری می‌کنند، آیا از نظر شرع مقدس اسلام می‌توانند جلوگیری نمایند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زمین موات بوده و متعلق حق کسی نبوده، با تحجیر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چین و حصار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شدن برای مسجد، دیگران حق مزاحمت ندارند، لکن چنانچه دولت اسلامی در این باره مقرراتی دارد باید مراعات شود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بیابان برای مسجد تعیین می‌شود و به عنوان مسجد در آن نماز اقامه می‌شود، سپس از آنجا می‌روند، برای کسانی که موضوع را می‌دانند اگر به آنجا گذرشان بیفتد حکم مسجد دارد؟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مجرد تعیین مقداری از بیابان برای مسجد و نماز در آن، حکم مسجد پیدا نمی‌کند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80" w:name="pg5_25"/>
    </w:p>
    <w:p>
      <w:pPr>
        <w:pStyle w:val="BookText"/>
        <w:rPr/>
      </w:pPr>
      <w:bookmarkEnd w:id="80"/>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در قبرستان مسلمین که وقف است مسجدی روی قبور اموات بنا کند، آیا جایز است یا خیر؟و اگر چنین مسجدی بنا شد آیا نماز در آن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مسجد در قبرستان که زمین آن وقف قبرستان است جایز نیست، و نبش قبور مسلمین حرام است، و به مجرد ساختن، مسجد نمی‌شود، ولی نماز خواندن در آن مانعی ندارد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گلپایگانی قدس‌سره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 زمین اصلاحات ارضی می‌توان مسجد و سایر اماکن عمومی از قبیل حمام، مدرسه دینی طلاب و اماکن فرهنگی درست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مبنای دولت جمهوری اسلامی ایران بر ملکیت اراضی مذکوره است لازم‌است معامله ملکیت شود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فاضل لنکرانی دامت برکاته</w:t>
      </w:r>
    </w:p>
    <w:p>
      <w:pPr>
        <w:pStyle w:val="Heading3"/>
        <w:numPr>
          <w:ilvl w:val="2"/>
          <w:numId w:val="1"/>
        </w:numPr>
        <w:rPr/>
      </w:pPr>
      <w:bookmarkStart w:id="81" w:name="__RefHeading___Toc1557180_1490000891"/>
      <w:bookmarkStart w:id="82" w:name="_Toc32"/>
      <w:bookmarkEnd w:id="81"/>
      <w:r>
        <w:rPr>
          <w:rtl w:val="true"/>
        </w:rPr>
        <w:t>حیاط مسجد</w:t>
      </w:r>
      <w:bookmarkEnd w:id="8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علاوه بر شبستان، دارای حیاط و صحن و راهرو است و در عرف، همه آنها را مسجد می‌خوانند، آیا احکام مسجد بر آنها بار است یا نه و در صورتی که قصد بانی معلوم نباشد، ساختن مستراح و امثال آن در یک طرف آن صحن چه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قرینه بر عدم مسجدیت لازم‌است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شک در آنکه صحن را جزء مسجد قرار داده، اگر اماره‌ای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مسجد بودن نباشد، محکوم به مسجدیت نیست و اماره بر عدم، لازم نمی‌باشد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گلپایگانی قدس‌سره </w:t>
      </w:r>
      <w:bookmarkStart w:id="83" w:name="pg5_26"/>
    </w:p>
    <w:p>
      <w:pPr>
        <w:pStyle w:val="Heading3"/>
        <w:numPr>
          <w:ilvl w:val="2"/>
          <w:numId w:val="1"/>
        </w:numPr>
        <w:rPr/>
      </w:pPr>
      <w:bookmarkStart w:id="84" w:name="__RefHeading___Toc1557182_1490000891"/>
      <w:bookmarkStart w:id="85" w:name="_Toc33"/>
      <w:bookmarkEnd w:id="83"/>
      <w:bookmarkEnd w:id="84"/>
      <w:r>
        <w:rPr>
          <w:rtl w:val="true"/>
        </w:rPr>
        <w:t xml:space="preserve">مسجد و حسینیه </w:t>
      </w:r>
      <w:r>
        <w:rPr>
          <w:rtl w:val="true"/>
        </w:rPr>
        <w:t>(</w:t>
      </w:r>
      <w:r>
        <w:rPr>
          <w:rtl w:val="true"/>
        </w:rPr>
        <w:t>باهم</w:t>
      </w:r>
      <w:r>
        <w:rPr>
          <w:rtl w:val="true"/>
        </w:rPr>
        <w:t>)</w:t>
      </w:r>
      <w:bookmarkEnd w:id="8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به استحضار می‌رساند که در محلی از زیر زمین تا کف به نام حسینیه و از کف به بالا به نام مسجد از مردم پول گرفته شده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آن را جهاد، جهت احداث مسجد پرداخته است، چه حکمی دارد، مسجد است یا حسینیه؟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ابتدا مقداری به حساب حسینیه و مقداری به عنوان مسجد ساخته شده و وقف گردیده اشکال ندارد و هر یک از حسینیه و مسجد حکم خود را دارد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و تبدیل مسجد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در آن استفاده جماعت نمی‌شود و به ندرت کسی یا کسانی در آن نماز می‌خوانند، آیا می‌توان از آن برای مدتی به عنوان فروشگاه تعاونی استفاده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مسجد به فروشگاه جایز نیست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که زیر زمینی دارد که متروکه است، جمعی از افراد خیر تصمیم دارند با کسب اجازه از مرجع عالیقدر، امام خمینی قدس سره، این زیر زمین را تبدیل به صندوق قرض الحسنه عام المنفعة نمایند، آیا امام اجازه می‌دهند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نیست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پشت بام مسجد غیر از ساختمان برای مسجد، می‌توان ساختمان دیگری بنا نمود، مثلا ساختن اتاق برای بسیج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نیست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مسجدی که از قرنها پیش محل عبادت و مسجد مسلمین بوده، خراب یا به وسیله عمال حکومت گذشته تخریب شده باشد، آیا می‌توان در محل آن، ساختمان دیگری برای سکنی و یا با عناوین مذهبی دیگر مثل حسینیه، تکیه و غیره ساخت؟ یا باید آن را به حالت اول و به صورت مسجد در آورد و برای سکنه محل که مسجدی هم ندارند، به‌صورت سنگر دینی و عبادتگاه الهی قرار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مسجد به غیر آن جایز نیست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توسعه یکی از خیابانهای که برای راحتی عبور وسائل نقلیه اجرا خواهد شد تعدادی مسجد قرار دارد که بعضی از آنها کلا و بعضی قسمتی از آن خراب می‌شود، نظر شریف در این مورد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بین بردن مسجد یا جزئی از آن جایز نیست، مگر مصلحتی در کار باشد که نتوان از آن مصلحت دست کشید و چشم‌پوشی کرد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خامنه‌ای دامت برکاته </w:t>
      </w:r>
      <w:bookmarkStart w:id="86" w:name="pg5_27"/>
    </w:p>
    <w:p>
      <w:pPr>
        <w:pStyle w:val="Heading3"/>
        <w:numPr>
          <w:ilvl w:val="2"/>
          <w:numId w:val="1"/>
        </w:numPr>
        <w:rPr/>
      </w:pPr>
      <w:bookmarkStart w:id="87" w:name="__RefHeading___Toc1557184_1490000891"/>
      <w:bookmarkStart w:id="88" w:name="_Toc34"/>
      <w:bookmarkEnd w:id="86"/>
      <w:bookmarkEnd w:id="87"/>
      <w:r>
        <w:rPr>
          <w:rtl w:val="true"/>
        </w:rPr>
        <w:t>تبدیل مسجد به حسینیه</w:t>
      </w:r>
      <w:bookmarkEnd w:id="8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حسینیه داریم که تقریبا خراب شده و مکانش هم جای خوبی نیست، آیا می‌شود آن‌را بفروشیم و کنار مسجد یک زمینی است حسینیه‌ای از نو بسازیم؟و اگر می‌شود چون وصل مسجد است یک متر هم از حیاط مسجد داخل حسینیه قرار بگیرد تا بتوانیم در عزاداری امام حسین علیه السلام حسینیه خوبی داشته باشیم؟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 حسینیه و همچنین جزء حسینیه قرار دادن مسجد جایز نیست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557186_1490000891"/>
      <w:bookmarkStart w:id="90" w:name="_Toc35"/>
      <w:bookmarkEnd w:id="89"/>
      <w:r>
        <w:rPr>
          <w:rtl w:val="true"/>
        </w:rPr>
        <w:t>تغییر حسینیه به مسجد</w:t>
      </w:r>
      <w:bookmarkEnd w:id="9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به نام ساختن حسینیه خریداری کرده و ثلث قیمت آن را می‌پردازند، و از مؤمنین هم به نام حسینیه پول جمع آوری می‌کنند، ساختن بنا شروع شد و به خاطر تشخیص قبله، محرابی ساخته شد وهمین که بنا نیمه تمام شد،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بشود بهتر است و صاحب زمین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مسجد بشود، بقیه پولم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ثلث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نمی‌خواهم، لذا قبض را به نام مسجد صاحب الزمان علیه السلام نمودند و بقیه بنا را به نام مسجد تمام نمودند و در حال حاضر از این بنا به نام مسجد استفاده می‌نمایند ولی اختلاف هنوز بر طرف نشده است، استدعا می‌شود، آنچه را که حکم خداست مرقوم فرمایید تا تکلیف خود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زمین برای حسینیه اگر تمام نشده‌و قبض وقف حاصل نشده، تغییر آن به عنوان مسجد اشکال ندارد، ولی اگر تغییر بعد از تمامیت وقف حسینیه حاصل شده باشد، باطل است و آن محل مسجد نمی‌شود، اگرچه نماز در آنجا اشکال ندارد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خیری در جنب مسجد، زمینی به نیت حسینیه در اختیار مؤمنین قرار داده است، بعدا امنای مسجد، آن زمین را با اجازه صاحب آن، جزء مسجد قرار داده‌اند، آیا احکام مسجد بر آن جاری است یا خیر؟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وقف حسینیه، تمام شده و لو به این نحو که به قصد حسینیه تحویل داده باشد، مسجد نمی‌شود و احکام مسجد برآن جاری نیست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91" w:name="pg5_28"/>
    </w:p>
    <w:p>
      <w:pPr>
        <w:pStyle w:val="Heading3"/>
        <w:numPr>
          <w:ilvl w:val="2"/>
          <w:numId w:val="1"/>
        </w:numPr>
        <w:rPr/>
      </w:pPr>
      <w:bookmarkStart w:id="92" w:name="__RefHeading___Toc1557188_1490000891"/>
      <w:bookmarkStart w:id="93" w:name="_Toc36"/>
      <w:bookmarkEnd w:id="91"/>
      <w:bookmarkEnd w:id="92"/>
      <w:r>
        <w:rPr>
          <w:rtl w:val="true"/>
        </w:rPr>
        <w:t>تغییر نام مسجد</w:t>
      </w:r>
      <w:bookmarkEnd w:id="93"/>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حدود بیست سال قبل ساخته شده است و به نام مبارک صاحب الزمان علیه السلام نامگذاری شده و معلوم نیست که این نام در صیغه وقف هم ذکر شده یا نه، حکم تغییر نام این مسجد از صاحب الزمان علیه السلام به مسجد جامع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 تغییر نام مسجد مانعی ندارد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خامنه‌ای دامت برکاته</w:t>
      </w:r>
    </w:p>
    <w:p>
      <w:pPr>
        <w:pStyle w:val="Heading3"/>
        <w:numPr>
          <w:ilvl w:val="2"/>
          <w:numId w:val="1"/>
        </w:numPr>
        <w:rPr/>
      </w:pPr>
      <w:bookmarkStart w:id="94" w:name="__RefHeading___Toc1557190_1490000891"/>
      <w:bookmarkStart w:id="95" w:name="_Toc37"/>
      <w:bookmarkEnd w:id="94"/>
      <w:r>
        <w:rPr>
          <w:rtl w:val="true"/>
        </w:rPr>
        <w:t>تخریب و بازسازی مسجد</w:t>
      </w:r>
      <w:bookmarkEnd w:id="95"/>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یکی از روستاها در نظر دارند مسجد محقری که تکافوی اهالی محل را نمی‌نماید تخریب کنند و مجددا مسجد مناسبی در همان محل بسازند با توجه به اینکه برای توسعه مسجد مزبور تنها راه، تخریب آن است، لذا خواهشمند است تکلیف شرعی را اعلام فرمائید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خراب کردن به منظور توسعه، درصورت احتیاج مردم اشکال ندارد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96" w:name="pg5_29"/>
    </w:p>
    <w:p>
      <w:pPr>
        <w:pStyle w:val="Heading3"/>
        <w:numPr>
          <w:ilvl w:val="2"/>
          <w:numId w:val="1"/>
        </w:numPr>
        <w:rPr/>
      </w:pPr>
      <w:bookmarkStart w:id="97" w:name="__RefHeading___Toc1557192_1490000891"/>
      <w:bookmarkStart w:id="98" w:name="_Toc38"/>
      <w:bookmarkEnd w:id="96"/>
      <w:bookmarkEnd w:id="97"/>
      <w:r>
        <w:rPr>
          <w:rtl w:val="true"/>
        </w:rPr>
        <w:t>تغییر محل شبستان مسجد</w:t>
      </w:r>
      <w:bookmarkEnd w:id="98"/>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روستایی تصمیم گرفتند بنای فعلی مسجدشان را به عللی تغییر بدهند و چون به جهاتی ساختن شبستان در محل کنونی مشکل است، آیا مجازند زمین مجاور را شبستان و از مکان قبلی به عنوان محوطه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ندارد ولی احکام مسجد بر آن مترتب است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دارای شبستان وصحن، چون به صورت ساختمان قدیمی و کهنه است جمعی از مؤمنین تصمیم دارند آن را خراب و تجدید بنا نمایند ولی طبق نقشه معمار، صحن مسجد به‌صورت شبستان و شبستان به صورت صحن درمی‌آید و این عمل از نظر اصول معماری و زیبایی مسجد، به صلاح مسجد است، در این صورت اشکال 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شبستان مسجد به صحن، جایز نیست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گلپایگانی قدس‌سره</w:t>
      </w:r>
    </w:p>
    <w:p>
      <w:pPr>
        <w:pStyle w:val="Heading3"/>
        <w:numPr>
          <w:ilvl w:val="2"/>
          <w:numId w:val="1"/>
        </w:numPr>
        <w:rPr/>
      </w:pPr>
      <w:bookmarkStart w:id="99" w:name="__RefHeading___Toc1557194_1490000891"/>
      <w:bookmarkStart w:id="100" w:name="_Toc39"/>
      <w:bookmarkEnd w:id="99"/>
      <w:r>
        <w:rPr>
          <w:rtl w:val="true"/>
        </w:rPr>
        <w:t>تعمیر و توسعه مسجد</w:t>
      </w:r>
      <w:bookmarkEnd w:id="100"/>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مسجدی که نزدیک به خرابی می‌باشد مستحب است و اگر مسجدی طوری خراب شود که تعمیر آن ممکن نباشد، می‌توانند آن را خراب کنند و دوباره بسازند بلکه می‌توانند مسجد را که خراب نشده، برای احتیاج مردم خراب کنند و بزرگتر بسازند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ما مسجد جامعی است که‌در قدیم بنا شده و الآن حیاط مسجد جهت اقامه نماز جمعه در زمستان و تابستان احتیاج به سقف دارد، ضمنا از نظر واقف هم هیچ اطلاعی در دست نیست واین عمل هم لازم است، سقف زدن چه صورتی دارد؟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مانعی ندارد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01" w:name="pg5_30"/>
    </w:p>
    <w:p>
      <w:pPr>
        <w:pStyle w:val="Heading3"/>
        <w:numPr>
          <w:ilvl w:val="2"/>
          <w:numId w:val="1"/>
        </w:numPr>
        <w:rPr/>
      </w:pPr>
      <w:bookmarkStart w:id="102" w:name="__RefHeading___Toc1557196_1490000891"/>
      <w:bookmarkStart w:id="103" w:name="_Toc40"/>
      <w:bookmarkEnd w:id="101"/>
      <w:bookmarkEnd w:id="102"/>
      <w:r>
        <w:rPr>
          <w:rtl w:val="true"/>
        </w:rPr>
        <w:t>مسجد قبیله‌ای</w:t>
      </w:r>
      <w:bookmarkEnd w:id="103"/>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واقف مکانی را به عنوان مسجد طایفه و قبیله یا گروه خاصی وقف کند که تنها همان افراد از آن استفاده کنند، هر چند وقف صحیح است و تنها همانها می‌توانند در آن به عبادت خداوند بپردازند ولی بنابراحتیاط واجب چنین مکانی مسجد نخواهد شد واحکام مساجد را نخواهد داشت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مسجدی که عده‌ای از کسانی که در ساختن این مسجد مشارکت داشته‌اند ادعا می‌کنند، که مسجد را برای خود و قبیله خودشان ساخته‌اند،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پس از آنکه به عنوان مسجد ساخته شد اختصاص به قوم و قبیله و افراد خاصی ندارد، بلکه برای تمام مسلمانان استفاده از آن جایز است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خامنه‌ای دامت برکاته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فصل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مراجعه کنید</w:t>
      </w:r>
      <w:r>
        <w:rPr>
          <w:rFonts w:eastAsia="IRNazanin" w:cs="IRNazanin"/>
          <w:color w:val="111111"/>
          <w:sz w:val="28"/>
          <w:szCs w:val="28"/>
          <w:rtl w:val="true"/>
          <w:lang w:bidi="fa-IR"/>
        </w:rPr>
        <w:t xml:space="preserve">] </w:t>
      </w:r>
      <w:bookmarkStart w:id="104" w:name="pg5_31"/>
    </w:p>
    <w:p>
      <w:pPr>
        <w:pStyle w:val="Heading2"/>
        <w:numPr>
          <w:ilvl w:val="1"/>
          <w:numId w:val="1"/>
        </w:numPr>
        <w:rPr/>
      </w:pPr>
      <w:bookmarkStart w:id="105" w:name="__RefHeading___Toc1557198_1490000891"/>
      <w:bookmarkStart w:id="106" w:name="_Toc41"/>
      <w:bookmarkEnd w:id="104"/>
      <w:bookmarkEnd w:id="105"/>
      <w:r>
        <w:rPr>
          <w:rtl w:val="true"/>
        </w:rPr>
        <w:t>نماز جماعت</w:t>
      </w:r>
      <w:bookmarkEnd w:id="106"/>
    </w:p>
    <w:p>
      <w:pPr>
        <w:pStyle w:val="Heading3"/>
        <w:numPr>
          <w:ilvl w:val="2"/>
          <w:numId w:val="1"/>
        </w:numPr>
        <w:rPr/>
      </w:pPr>
      <w:bookmarkStart w:id="107" w:name="__RefHeading___Toc1557200_1490000891"/>
      <w:bookmarkStart w:id="108" w:name="_Toc42"/>
      <w:bookmarkEnd w:id="107"/>
      <w:r>
        <w:rPr>
          <w:rtl w:val="true"/>
        </w:rPr>
        <w:t>نماز جماعت</w:t>
      </w:r>
      <w:bookmarkEnd w:id="108"/>
    </w:p>
    <w:p>
      <w:pPr>
        <w:pStyle w:val="BookText"/>
        <w:rPr/>
      </w:pPr>
      <w:r>
        <w:rPr>
          <w:rFonts w:ascii="IRNazanin" w:hAnsi="IRNazanin" w:eastAsia="IRNazanin"/>
          <w:color w:val="111111"/>
          <w:sz w:val="28"/>
          <w:sz w:val="28"/>
          <w:szCs w:val="28"/>
          <w:rtl w:val="true"/>
          <w:lang w:bidi="fa-IR"/>
        </w:rPr>
        <w:t>از آنجا که مساجد مهمترین مکان برگزاری نماز جماعت است و اگر مسجد نماز جماعت نداشته باشد، نقش خود را به طور کامل ایفا نکرده و تاثیر چندانی برای حفظ دین داری افراد جامعه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در این قسمت برخی از احکام نماز جماعت آورده می‌شود</w:t>
      </w:r>
      <w:r>
        <w:rPr>
          <w:rFonts w:eastAsia="IRNazanin" w:cs="IRNazanin"/>
          <w:color w:val="111111"/>
          <w:sz w:val="28"/>
          <w:szCs w:val="28"/>
          <w:rtl w:val="true"/>
          <w:lang w:bidi="fa-IR"/>
        </w:rPr>
        <w:t>.</w:t>
      </w:r>
    </w:p>
    <w:p>
      <w:pPr>
        <w:pStyle w:val="Heading3"/>
        <w:numPr>
          <w:ilvl w:val="2"/>
          <w:numId w:val="1"/>
        </w:numPr>
        <w:rPr/>
      </w:pPr>
      <w:bookmarkStart w:id="109" w:name="__RefHeading___Toc1557202_1490000891"/>
      <w:bookmarkStart w:id="110" w:name="_Toc43"/>
      <w:bookmarkEnd w:id="109"/>
      <w:r>
        <w:rPr>
          <w:rtl w:val="true"/>
        </w:rPr>
        <w:t>اهمیت نماز جماعت</w:t>
      </w:r>
      <w:bookmarkEnd w:id="110"/>
    </w:p>
    <w:p>
      <w:pPr>
        <w:pStyle w:val="BookText"/>
        <w:rPr/>
      </w:pPr>
      <w:r>
        <w:rPr>
          <w:rFonts w:ascii="IRNazanin" w:hAnsi="IRNazanin" w:eastAsia="IRNazanin"/>
          <w:color w:val="111111"/>
          <w:sz w:val="28"/>
          <w:sz w:val="28"/>
          <w:szCs w:val="28"/>
          <w:rtl w:val="true"/>
          <w:lang w:bidi="fa-IR"/>
        </w:rPr>
        <w:t>گذشته از آن که در روایات، برای نماز جماعت اجر و پاداش بسیاری وارد شده است، با دقت در برخی از مسائل فقهی، به اهمیت این عبادت پی می‌بریم و دراینجا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نمازهای واجب، به خصوص نمازهای یومیه را به جماعت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نماز جماعت برای هر کسی مستحب است، به ویژه برای همسایه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انسان صبر کند که نماز را به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هر چند اول وقت خوانده نشود، از نماز فرادی اول وقت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جماعتی که مختصر خوانده می‌شود، از نماز فرادایی که طول بدهد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انسان بدون عذر نماز جماعت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شدن در نماز جماعت از روی بی‌اعتنایی به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جماعت بر پا می‌شود، مستحب است کسی که نمازش را فرادا خوانده دوباره به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یا ماموم می‌تواند نمازی را که به جماعت خوانده، دوباره به جماعت بخواند، در صورتی که جماعت دوم و اشخاص آن غیر از اول باشد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نماز جماعت توجه کافی نداشته باشد ولی در منزل و به طور فرادا نمازش از توجه بیشتری برخوردار باشد می‌تواند در منزل نماز بخواند به جای جماعت؟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ندارد و جماعت بهتر است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11" w:name="pg5_32"/>
    </w:p>
    <w:p>
      <w:pPr>
        <w:pStyle w:val="Heading3"/>
        <w:numPr>
          <w:ilvl w:val="2"/>
          <w:numId w:val="1"/>
        </w:numPr>
        <w:rPr/>
      </w:pPr>
      <w:bookmarkStart w:id="112" w:name="__RefHeading___Toc1557204_1490000891"/>
      <w:bookmarkStart w:id="113" w:name="_Toc44"/>
      <w:bookmarkEnd w:id="111"/>
      <w:bookmarkEnd w:id="112"/>
      <w:r>
        <w:rPr>
          <w:rtl w:val="true"/>
        </w:rPr>
        <w:t>شرایط نماز جماعت</w:t>
      </w:r>
      <w:bookmarkEnd w:id="113"/>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برپایی نماز جماعت، شرایط زیر باید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ماموم از امام جلوتر نایستد و احتیاط واجب آن است که کمی عقب‌تر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امام جماعت از جایگاه مامومین بالاتر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امام و ماموم و فاصله صف‌ها زیاد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امام و ماموم و همچنین بین صف‌ها چیزی مانند دیوار یا پرده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نصب پرده بین‌صف مردها و زنها اشکال ندارد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مسجد، مامومین زن یا مرد اقتدا می‌نمایند و لبه این طبقه یک دیوار نیم متری وجود دارد، آیا وجود این دیوار ضرری به جماعت آنها می‌زند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ندارد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جماعت چند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در طبقات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جای ماموم بلندتر از امام باشد، در صورتی که بلندی آن به مقدار متعارف باشد اشکال ندارد، مثل آنکه امام در صحن مسجد و ماموم در پشت بام به نماز بایستد ولی اگر مثل ساختمانهای چند طبقه این زمان باشد، جماعت اشکال ندارد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کراچی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 پا می‌شود و دارای چهار طبقه و طبقه همکف است، حالت نمازگزاران در طبقات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نمازگزاران طبقه اول، می‌توانند امام جماعت و بعضی از نمازگزاران طبقه همکف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نمازگزاران طبقه دوم و طبقه سوم می‌توانند بعضی از نمازگزاران طبقه همکف را ببینند ولی هیچکدام از آنان نمی‌توانند امام جماعت را که در طبقه همکف است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نمازگزاران طبقه چهارم نمی‌توانند هیچکدام از نمازگزاران طبقه همکف و طبقه اول را ببینند آنها فقط می‌توانند بعضی از نمازگزاران طبقه دوم و طبقه سوم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اضافه می‌کنم که در هر طبقه صفهای نمازگزاران برپاست و هیچ طبقه تماما خالی نمی‌باشد و اتصال مامومین در هر طبقه با طبقه قبل حاصل است، آیا نماز جماعت در طبقات اول، دوم، سوم و چهارم، در مسجد فوق ان‌شاء الله قبول است یا خیر؟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طبقات نسبت به یکدیگر علو فاحش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و کسی‌که در صف اول هر طبقه می‌ایستد از صف قبل از خودش در طبقه قبل و لو یک نفر را ببینند نماز صحیح است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14" w:name="pg5_33"/>
    </w:p>
    <w:p>
      <w:pPr>
        <w:pStyle w:val="Heading3"/>
        <w:numPr>
          <w:ilvl w:val="2"/>
          <w:numId w:val="1"/>
        </w:numPr>
        <w:rPr/>
      </w:pPr>
      <w:bookmarkStart w:id="115" w:name="__RefHeading___Toc1557206_1490000891"/>
      <w:bookmarkStart w:id="116" w:name="_Toc45"/>
      <w:bookmarkEnd w:id="114"/>
      <w:bookmarkEnd w:id="115"/>
      <w:r>
        <w:rPr>
          <w:rtl w:val="true"/>
        </w:rPr>
        <w:t>اتصال صفوف جماعت</w:t>
      </w:r>
      <w:bookmarkEnd w:id="116"/>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مامومین باید با امام جماعت مرتبط باشند وارتباط آنها یا بدون واسطه است که بین امام و ماموم نباید بیش از یک گام فاصله باشد، یعنی از محل سجده ماموم تا محل ایستاده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واسطه سایر مامومین که از جلو یا سمت راست یا چپ باید این ارتباط برقرار باشد و بین نمازگزار و صف جلو یا کسی‌که طرف راست یا چپ او قرار دارد بیش از یک گام فاصله نباشد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557208_1490000891"/>
      <w:bookmarkStart w:id="118" w:name="_Toc46"/>
      <w:bookmarkEnd w:id="117"/>
      <w:r>
        <w:rPr>
          <w:rtl w:val="true"/>
        </w:rPr>
        <w:t>مانع بین صفوف</w:t>
      </w:r>
      <w:bookmarkEnd w:id="118"/>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در صف اول ایستاده، نباید مقابل او مانعی باشد که نتواند امام جماعت را ببیند، پس اگر امام جماعت در محراب باشد، کسانی که دو طرف محراب پشت دیوار می‌ایستند و امام جماعت را نمی‌بینند نمی‌توانند اقتدا کنند، ولی اگر مانعی در کار نباشد و به جهت طولانی بودن صف، امام جماعت را نبیند،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صفوف بعدی می‌ایستد، نباید مانعی از دین صف جلو وجود داشته باشد، پس اگر صفوف جماعت تا در شبستان برسد، کسی که بیرون شبستان، مقابل در ایستادن که صف جلو را می‌بیند و کسانی که پشت سر او ایستاده‌اند نمازشان صحیح است ولی کسانی که دو طرف پشت دیوار ایستاده‌اند و از صف جلو،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نمی‌بینند، نمازشان باطل است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در مساجد، حائلی مثل پرده بین زنان و مردان بوده و اکنون عده‌ای می‌گویند، پرده ودیوار بین زنان و مردان در حال نماز خواندن و موعظه کردن لزومی ندارد، نظر امام در این مورد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مفسده‌ای نیست پرده لزوم ندارد، بلی در نماز، احتیاط مستحب آن است که زن عقب‌تر از مرد باشد، مگر درصورتی که بین آنها حائلی مثل پرده باشد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مسجد حوضی است که صفهای جماعت طویل می‌شوند و عده‌ای در جائی می‌ایستند که از طرف راست یا چپ متصل هستند ولی پیش روی آنها حوض آب است، اینگونه اتصال کافی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است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19" w:name="pg5_34"/>
    </w:p>
    <w:p>
      <w:pPr>
        <w:pStyle w:val="Heading3"/>
        <w:numPr>
          <w:ilvl w:val="2"/>
          <w:numId w:val="1"/>
        </w:numPr>
        <w:rPr/>
      </w:pPr>
      <w:bookmarkStart w:id="120" w:name="__RefHeading___Toc1557210_1490000891"/>
      <w:bookmarkStart w:id="121" w:name="_Toc47"/>
      <w:bookmarkEnd w:id="119"/>
      <w:bookmarkEnd w:id="120"/>
      <w:r>
        <w:rPr>
          <w:rtl w:val="true"/>
        </w:rPr>
        <w:t>شرکت بانوان در نماز جماعت</w:t>
      </w:r>
      <w:bookmarkEnd w:id="121"/>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شرکت بانوان در نمازهای جماعت یومیه و نماز جمعه کراهت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کراهت ندارد، بلکه در بعض موارد مطلوب است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عادت ماهانه خود را می‌گذرانند و از خواندن نماز معذورند، آیا می‌توانند در نماز جمعه یا جماعات در غیر مسجد شرکت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می‌توانند در اجتماع برای نماز شرکت کنند و صورتا متابعت نمایند ولی نباید نماز بخوانند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جوانی هستم که همسایه مسجد می‌باشم، با توجه به مساله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با توجه به رهنمودهایی که در مورد حفظ مساجد فرموده‌اید، خواهشمند است بفرمائید که تا چه حد رفتن یک دختر به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 ندارد و با رضایت ولی خود عمل کنید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557212_1490000891"/>
      <w:bookmarkStart w:id="123" w:name="_Toc48"/>
      <w:bookmarkEnd w:id="122"/>
      <w:r>
        <w:rPr>
          <w:rtl w:val="true"/>
        </w:rPr>
        <w:t>شرایط امام جماعت</w:t>
      </w:r>
      <w:bookmarkEnd w:id="123"/>
    </w:p>
    <w:p>
      <w:pPr>
        <w:pStyle w:val="BookText"/>
        <w:rPr/>
      </w:pPr>
      <w:r>
        <w:rPr>
          <w:rFonts w:ascii="IRNazanin" w:hAnsi="IRNazanin" w:eastAsia="IRNazanin"/>
          <w:color w:val="111111"/>
          <w:sz w:val="28"/>
          <w:sz w:val="28"/>
          <w:szCs w:val="28"/>
          <w:rtl w:val="true"/>
          <w:lang w:bidi="fa-IR"/>
        </w:rPr>
        <w:t>امام جماعت باید این شرایط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و عقل</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 xml:space="preserve">رجولیت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به طور صحیح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کنترل ادرار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مدفوع را نمی‌تواند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ascii="IRNazanin" w:hAnsi="IRNazanin" w:eastAsia="IRNazanin"/>
          <w:color w:val="111111"/>
          <w:sz w:val="28"/>
          <w:sz w:val="28"/>
          <w:szCs w:val="28"/>
          <w:rtl w:val="true"/>
          <w:lang w:bidi="fa-IR"/>
        </w:rPr>
        <w:t>به واسطه عذری با لباس نجس نماز نخواند</w:t>
      </w:r>
    </w:p>
    <w:p>
      <w:pPr>
        <w:pStyle w:val="BookText"/>
        <w:rPr/>
      </w:pPr>
      <w:r>
        <w:rPr>
          <w:rFonts w:ascii="IRNazanin" w:hAnsi="IRNazanin" w:eastAsia="IRNazanin"/>
          <w:color w:val="111111"/>
          <w:sz w:val="28"/>
          <w:sz w:val="28"/>
          <w:szCs w:val="28"/>
          <w:rtl w:val="true"/>
          <w:lang w:bidi="fa-IR"/>
        </w:rPr>
        <w:t xml:space="preserve">بیماری خوره یا پیسی نداشته باشد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مامومی که قرائتش فصیحتر از امام جماعت است، می‌تواند برای نماز جماعت به این امام اقتدا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اقتدا صحیح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مسجدی، وقف کرده که امام جماعت مسجد، هاشمی باشد، آیا این شرط لازم الرعایه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رعایت این شرط معلوم نیست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اراکی قدس‌سره </w:t>
      </w:r>
      <w:bookmarkStart w:id="124" w:name="pg5_35"/>
    </w:p>
    <w:p>
      <w:pPr>
        <w:pStyle w:val="Heading3"/>
        <w:numPr>
          <w:ilvl w:val="2"/>
          <w:numId w:val="1"/>
        </w:numPr>
        <w:rPr/>
      </w:pPr>
      <w:bookmarkStart w:id="125" w:name="__RefHeading___Toc1557214_1490000891"/>
      <w:bookmarkStart w:id="126" w:name="_Toc49"/>
      <w:bookmarkEnd w:id="124"/>
      <w:bookmarkEnd w:id="125"/>
      <w:r>
        <w:rPr>
          <w:rtl w:val="true"/>
        </w:rPr>
        <w:t>حفظ احترام امام جماعت</w:t>
      </w:r>
      <w:bookmarkEnd w:id="126"/>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یک مسجد که نماز جماعت برگزار شده و امام جماعت نیز عادل و مورد تایید می‌باشد، نماز فرادی می‌خواند به قصد این که به دیگران بفهماند که امام، عادل نیست و یا این که قصدش این نیست ولی عملش طوری است که مردم اینطور فکر می‌کنند، آیا نماز این شخص باطل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عمل او به قصد هتک جماعت وامام باشد و آیا آنکه موجب هتک جماعت یا امام گردد حرام است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557216_1490000891"/>
      <w:bookmarkStart w:id="128" w:name="_Toc50"/>
      <w:bookmarkEnd w:id="127"/>
      <w:r>
        <w:rPr>
          <w:rtl w:val="true"/>
        </w:rPr>
        <w:t>امام راتب</w:t>
      </w:r>
      <w:bookmarkEnd w:id="128"/>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جماعت در مسجدی که امام جماعت دارد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رعایت شرایط و عدم هتک امام راتب، مانع ندارد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بدون اجازه امام راتب مسجدی در آن مسجد اقامه جماعت نماید و اگر نمی‌تواند تکلیف مردم نسبت‌به اقتدای به این امام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معتبر نیست ولی مزاحمت نکند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557218_1490000891"/>
      <w:bookmarkStart w:id="130" w:name="_Toc51"/>
      <w:bookmarkEnd w:id="129"/>
      <w:r>
        <w:rPr>
          <w:rtl w:val="true"/>
        </w:rPr>
        <w:t>امام جماعت دو مسجد</w:t>
      </w:r>
      <w:bookmarkEnd w:id="130"/>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جماعت می‌تواند نمازی را که به جماعت خوانده، در صورتی که جماعت دوم و اشخاص آن غیر اول باشد دوباره به جماعت بخواند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محلی اقامه جماعت می‌نماید، پس از اتمام به محل و مسجد دیگر می‌رود و برای عده دیگر همان نماز را که خوانده اعاده می‌نماید تا آنها هم به فیض جماعت برسند، آیا اقامه جماعت در دو محل برای امام جایز یا مستحب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ندارد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معاده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دوباره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می‌شود بیش از دو مرتبه امام بخواند؟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از دو مرتبه نخوانند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31" w:name="pg5_36"/>
    </w:p>
    <w:p>
      <w:pPr>
        <w:pStyle w:val="Heading3"/>
        <w:numPr>
          <w:ilvl w:val="2"/>
          <w:numId w:val="1"/>
        </w:numPr>
        <w:rPr/>
      </w:pPr>
      <w:bookmarkStart w:id="132" w:name="__RefHeading___Toc1557220_1490000891"/>
      <w:bookmarkStart w:id="133" w:name="_Toc52"/>
      <w:bookmarkEnd w:id="131"/>
      <w:bookmarkEnd w:id="132"/>
      <w:r>
        <w:rPr>
          <w:rtl w:val="true"/>
        </w:rPr>
        <w:t>امامت غیر روحانی</w:t>
      </w:r>
      <w:bookmarkEnd w:id="133"/>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امام، اخیرا فتوایی صادر کرده‌اند و فرموده‌اند که امام جماعت باید از اهل علم باشد، با در نظر گرفتن فتوای صادره، شخصی است تمام شرایطی که در توضیح المسائل ذکر شده داراست، فقط از اهل علم نیست، یادآوری می‌شود از اهل علم در محله حضور ندارد آیا شخص مذکور می‌تواند نماز جماعت بخواند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دسترسی به روحانی نباشد، غیر روحانی با وجود سایر شرایط می‌تواند امامت نماید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فتوای امام در صورتی که دسترسی به روحانی نباشد می‌توان به افراد غیر روحانی اقتدا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در بعضی از ادارات و نهادها و جبهه‌ها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شامل مساجد هم می‌شود؟چون مشاهده شده است که در مساجد اگر یک شب امام جماعت نتواند به مسجد بیاید یا دیر برسد، افرادی جوان از غیبت امام استفاده کرده و در محراب قرارگرفته و نماز می‌خوانند و در این موقع اگر امام برسد، می‌بیند که دیگری در محراب است، آیا چنین عملی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فرض مرقوم امامت غیر روحانی در مساجد درست نیست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برادران اهل علم با اینکه از معلومات بالایی برخوردار هستند ولی معمم نشده‌اند آیا امامت جماعت برای آنها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معمم وجود نداشته باشد، امامت غیر معمم اشکال ندارد ولی با وجودمعمم خالی از اشکال نیست، مخصوصا در مساجد و اگر امامت غیر معمم موجب هتک باشد، حرام و جایز نیست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فاضل لنکرانی دامت برکاته</w:t>
      </w:r>
    </w:p>
    <w:p>
      <w:pPr>
        <w:pStyle w:val="Heading3"/>
        <w:numPr>
          <w:ilvl w:val="2"/>
          <w:numId w:val="1"/>
        </w:numPr>
        <w:rPr/>
      </w:pPr>
      <w:bookmarkStart w:id="134" w:name="__RefHeading___Toc1557222_1490000891"/>
      <w:bookmarkStart w:id="135" w:name="_Toc53"/>
      <w:bookmarkEnd w:id="134"/>
      <w:r>
        <w:rPr>
          <w:rtl w:val="true"/>
        </w:rPr>
        <w:t>آداب نماز جماعت</w:t>
      </w:r>
      <w:bookmarkEnd w:id="135"/>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امام در وسط صف بایستد واهل علم و کمال تقوا در صف اول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صفهای جماعت منظم باشد وبین کسانی که در یک صف ایستاده‌اند فاصله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بعد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مامومین 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امام جماعت حال مامومی راکه از دیگران ضعیف‌تر است رعایت کند و عجله نکند تا افراد ضعیف برسند و قنوت و رکوع و سجود را طول ندهد، مگر آن که بداند همه کسانی که به او اقتدا کرده‌اند به طولانی شدن نماز مایلند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صفهای جماعت جا باشد، مکروه است انسان تنها بایستد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مکروه است ماموم ذکرهای نماز را طوری بگوید که امام بشنود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36" w:name="pg5_37"/>
    </w:p>
    <w:p>
      <w:pPr>
        <w:pStyle w:val="Heading2"/>
        <w:numPr>
          <w:ilvl w:val="1"/>
          <w:numId w:val="1"/>
        </w:numPr>
        <w:rPr/>
      </w:pPr>
      <w:bookmarkStart w:id="137" w:name="__RefHeading___Toc1557224_1490000891"/>
      <w:bookmarkStart w:id="138" w:name="_Toc54"/>
      <w:bookmarkEnd w:id="136"/>
      <w:bookmarkEnd w:id="137"/>
      <w:r>
        <w:rPr>
          <w:rtl w:val="true"/>
        </w:rPr>
        <w:t>معماری مسجد</w:t>
      </w:r>
      <w:bookmarkEnd w:id="138"/>
    </w:p>
    <w:p>
      <w:pPr>
        <w:pStyle w:val="Heading3"/>
        <w:numPr>
          <w:ilvl w:val="2"/>
          <w:numId w:val="1"/>
        </w:numPr>
        <w:rPr/>
      </w:pPr>
      <w:bookmarkStart w:id="139" w:name="__RefHeading___Toc1557226_1490000891"/>
      <w:bookmarkStart w:id="140" w:name="_Toc55"/>
      <w:bookmarkEnd w:id="139"/>
      <w:r>
        <w:rPr>
          <w:rtl w:val="true"/>
        </w:rPr>
        <w:t>مصالح ساختمانی مسجد</w:t>
      </w:r>
      <w:bookmarkEnd w:id="140"/>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 ساختمانی مسجد، اعم از آجر و سنگ و سیمان و گچ و مانند آن که در ساختن دیوار و کف و سقف مسجد بکار می‌رود، باید پاک باشد و بنابراحتیاط واجب آنچه در سمت بیرونی دیوار مسجد بکار می‌رود، مانند سنگها و آجرهای تزیینی و غیر آن نیز باید پاک باشد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گرفتن کارگر و بنای غیر مسلمان در ساختن مسجد، در صورتی که سبب نجس شدن ساختمان مسجد می‌شود و تطهیر آن امکان ندارد، جایز نیست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مسجد در محلی که چاه فاضلاب وامثال آن بوده اشکال ندارد، ولی بنابر احتیاط واجب ابتدا باید نجاست محل را بر طرف کرده و سپس مسجد بسازند، مثلا خاکهای نجس را بر دارند و به جای آن زیر زمین بسازند یا با خاک پاک پر کنند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 در و پنجره، و چیزهای دیگر مسجد حرام است و اگر مسجد خراب شود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در تعمیر و بازسازی همان مسجد به کار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مسجد قابل استفاده نباشد، باید در مسجد دیگر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درد مسجدهای دیگر هم نخورد، می‌توانند آن را بفروشند و پول آن را اگر ممکن است در تعمیر همان مسجد و گر نه در مسجد دیگر صرف کنند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بردن مصالح ساختمانی، حتی خاک و ریگ از مسجد جایز نیست، مگر خاکهای اضافی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روستای همجوار، مسجدی کهنه وجود دارد و روستای مذکور فاقد سکونت و مخروبه شده است، اهالی در نظر دارند در روستای جدید که کوچ نموده‌اند مسجد را توسعه داده و چوبها و سایر مصالح مسجد قبلی را به فروش برسانند و در مسجد تازه احداث، مصرف نمایند، لذا تقاضا می‌شود اگر از نظر شرعی اشکالی ندارد جواب را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دارد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لوازم تعمیر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یا کهنه از قبیل آجر و گچ و غیره اضافه بیاید، خرید و فروش آن برای منزل شخصی،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برای مسجد مذکور بی‌مصرف باشد باید صرف در مسجد دیگر شود و چنانچه در مسجد دیگر هم بی‌مصرف باشد، جایز است بفروشند و وجه آن را صرف همان مسجدی که مصالح، جهت آن تهیه شده بود بنمایند و اگر آن مسجد، احتیاج نداشته باشد صرف در مسجد دیگر کنند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گلپایگانی قدس‌سره </w:t>
      </w:r>
      <w:bookmarkStart w:id="141" w:name="pg5_38"/>
    </w:p>
    <w:p>
      <w:pPr>
        <w:pStyle w:val="Heading3"/>
        <w:numPr>
          <w:ilvl w:val="2"/>
          <w:numId w:val="1"/>
        </w:numPr>
        <w:rPr/>
      </w:pPr>
      <w:bookmarkStart w:id="142" w:name="__RefHeading___Toc1557228_1490000891"/>
      <w:bookmarkStart w:id="143" w:name="_Toc56"/>
      <w:bookmarkEnd w:id="141"/>
      <w:bookmarkEnd w:id="142"/>
      <w:r>
        <w:rPr>
          <w:rtl w:val="true"/>
        </w:rPr>
        <w:t>مناره و محراب مسجد</w:t>
      </w:r>
      <w:bookmarkEnd w:id="143"/>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بردن گلدسته‌ها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پشت بام مسجد مکروه است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کنگره و بالکون برای دیوار مسجد، مکروه است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محراب داخلی برای مسجد مکروه است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زدن محراب مسجدی که قبلا واقف، بنا نموده و بدون اجازه واقف، تجدید بنا نمودن،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تعمیر مسجد، محسوب شود اشکال ندارد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گلپایگانی قدس‌سره</w:t>
      </w:r>
    </w:p>
    <w:p>
      <w:pPr>
        <w:pStyle w:val="Heading3"/>
        <w:numPr>
          <w:ilvl w:val="2"/>
          <w:numId w:val="1"/>
        </w:numPr>
        <w:rPr/>
      </w:pPr>
      <w:bookmarkStart w:id="144" w:name="__RefHeading___Toc1557230_1490000891"/>
      <w:bookmarkStart w:id="145" w:name="_Toc57"/>
      <w:bookmarkEnd w:id="144"/>
      <w:r>
        <w:rPr>
          <w:rtl w:val="true"/>
        </w:rPr>
        <w:t>ستونهای مسجد</w:t>
      </w:r>
      <w:bookmarkEnd w:id="145"/>
    </w:p>
    <w:p>
      <w:pPr>
        <w:pStyle w:val="BookText"/>
        <w:rPr/>
      </w:pPr>
      <w:r>
        <w:rPr>
          <w:rFonts w:ascii="IRNazanin" w:hAnsi="IRNazanin" w:eastAsia="IRNazanin"/>
          <w:color w:val="111111"/>
          <w:sz w:val="28"/>
          <w:sz w:val="28"/>
          <w:szCs w:val="28"/>
          <w:rtl w:val="true"/>
          <w:lang w:bidi="fa-IR"/>
        </w:rPr>
        <w:t>گاهی ستونهای عریض مسجد مانع اتصال صفوف نمازگزاران می‌شود، لذا بهتر آن است که در ساختن مسجد ستونها و دیوارهای بین شبستانها را به گونه‌ای بنا کنند، که مانع اتصال صفوف نباشد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پشت ستون ایستاده، اگر از طرف راست یا چپ به واسطه ماموم دیگر به امام متصل نباشد، نمی‌تواند اقتدا کند، بلکه اگر از دو طرف هم متصل باشد ولی از جلو اتصال نداشته باشد وهیچکدام از آنها، برخی از مامومین صف قبل و لو یک نفر را نبیند، جماعتش اشکال دارد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46" w:name="pg5_39"/>
    </w:p>
    <w:p>
      <w:pPr>
        <w:pStyle w:val="Heading3"/>
        <w:numPr>
          <w:ilvl w:val="2"/>
          <w:numId w:val="1"/>
        </w:numPr>
        <w:rPr/>
      </w:pPr>
      <w:bookmarkStart w:id="147" w:name="__RefHeading___Toc1557232_1490000891"/>
      <w:bookmarkStart w:id="148" w:name="_Toc58"/>
      <w:bookmarkEnd w:id="146"/>
      <w:bookmarkEnd w:id="147"/>
      <w:r>
        <w:rPr>
          <w:rtl w:val="true"/>
        </w:rPr>
        <w:t>وضوخانه مسجد</w:t>
      </w:r>
      <w:bookmarkEnd w:id="148"/>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طهارت خانه مسجد را بیرون مسجد در کنار در مسجد بسازند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زمینی است که آن را شخصی به‌نیت مسجد خریداری کرده و در صدد ساختن آن بوده، لکن قبل از آنکه آن جا را ساختمان کند و قسمت شبستان و دستشویی و توالت آن را معین نماید مرحوم شد، بعد از او چند نفر دیگر، با خرج خودشان قسمت شمالی زمین که مورد نظر بانی برای شبستان بود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 از این جهت که بانی در آن قسمت زمین، گاهی نماز می‌خوانده و آن قسمت را هموار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بانی زمین مرحوم شده و قسمت توالت‌و دستشویی را معلوم نکرده، هنوز مسجد فاقد توالت است، در حالی وراث بانی هستند و برای هر گونه اصلاحی، به صورتی که شرع مقدس اجازه فرماید حاضرند، تقاضا می‌شود نظر مبارک را در مورد ساختن دستشویی و توالت مرقوم فرمایید که ان شاء الله مشکل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محلی که به عنوان مسجد نماز در آن خوانده نشده، هر طوری که معمار و مهندس صلاح بدانند و با نقشه ساختمان مخالف نباشد، ساختن توالت و دستشویی مانعی ندارد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557234_1490000891"/>
      <w:bookmarkStart w:id="150" w:name="_Toc59"/>
      <w:bookmarkEnd w:id="149"/>
      <w:r>
        <w:rPr>
          <w:rtl w:val="true"/>
        </w:rPr>
        <w:t>مسجد فضایی</w:t>
      </w:r>
      <w:bookmarkEnd w:id="150"/>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است، پشت بام ساختمان یا طبقه فوقانی آن را مسجد قرار داد، بنابر این می‌توان بالای مغازه یا منزل را مسجد ساخت، یا در یک ساختمان چند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بجاست در ساختمانهای چند طبقه که از مسجد دور است یک طبقه یا یک سالن آن را مسجد قرار دهند، تا ساکنان آن از ثواب نماز در مسجد محروم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طبقه آن را مسجد قرار داد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می‌خواهد خانه مسکونی خودرا به این ترتیب وقف کند که زیر زمین و طبقه اول مسجد باشد و طبقه دوم و سوم را اجاره بدهد و مال الاجاره آن صرف مرکز نگهداری معلولین و سالمندان شود آیا چنین وقفی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جواز تفکیک است بین طبقات وتخصیص بعض طبقات به وقف مسجد وبعضی را به وقف غیر مسجد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اهلها</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اراکی قدس‌سره </w:t>
      </w:r>
      <w:bookmarkStart w:id="151" w:name="pg5_40"/>
    </w:p>
    <w:p>
      <w:pPr>
        <w:pStyle w:val="Heading3"/>
        <w:numPr>
          <w:ilvl w:val="2"/>
          <w:numId w:val="1"/>
        </w:numPr>
        <w:rPr/>
      </w:pPr>
      <w:bookmarkStart w:id="152" w:name="__RefHeading___Toc1557236_1490000891"/>
      <w:bookmarkStart w:id="153" w:name="_Toc60"/>
      <w:bookmarkEnd w:id="151"/>
      <w:bookmarkEnd w:id="152"/>
      <w:r>
        <w:rPr>
          <w:rtl w:val="true"/>
        </w:rPr>
        <w:t>مسجد زیر زمینی</w:t>
      </w:r>
      <w:bookmarkEnd w:id="153"/>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است طبقه زیر زمین ساختمانی را به عنوان مسجد وقف کنند در حالی که طبقات فوقانی، خانه و مغازه و امثال اینهاست، همچنانکه می‌توان دریک طبقه، برخی از اتاقها را مسجد قرار داده و این مساله تابع وقف است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557238_1490000891"/>
      <w:bookmarkStart w:id="155" w:name="_Toc61"/>
      <w:bookmarkEnd w:id="154"/>
      <w:r>
        <w:rPr>
          <w:rtl w:val="true"/>
        </w:rPr>
        <w:t>مسجد شیب‌دار</w:t>
      </w:r>
      <w:bookmarkEnd w:id="155"/>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زمین مسجد شیب‌دار باشد و امام جماعت در طرفی که بلندتر است بایستد، در صورتی که سراشیبی آن زیاد نباشد و طوری باشد که به آن، زمین مسطح بگویند مانعی ندارد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متعدد در نماز جماعت وجود دارد و شیب زمین اندک است و صف قبل با صف بعد شیب قابل ملاحظه‌ای ندارد ولی در صفهای بعدی و آخر مکان مامومین با امام، نیم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کمتر یا بیشتر پایین‌تر است، این مقدارها با توجه به صفوف زیاد نماز اشکال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فرض مذکور اشکال ندارد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557240_1490000891"/>
      <w:bookmarkStart w:id="157" w:name="_Toc62"/>
      <w:bookmarkEnd w:id="156"/>
      <w:r>
        <w:rPr>
          <w:rtl w:val="true"/>
        </w:rPr>
        <w:t>نقاشی و تزیین مسجد</w:t>
      </w:r>
      <w:bookmarkEnd w:id="157"/>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مسجد را نباید به طلا زینت نمایند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نباید صورت انسان وحیوان را در مسجد نقش کنند و نقاشی چیزهایی که روح ندارد، مثل گل و بوته، مکروه است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آن جناب، نقاشی و تصویر در مسجد به احتیاط واجب منع شده است، آیا این منع شامل عکس هم می‌شود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نیست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بعضی از مساجد و یا مکانهایی که نماز جمعه اقامه می‌شود، عکسها و پوسترهایی رو به روی نمازگزاران نصب می‌شود، آیا نماز خواندن دراین مکانها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صحیح است، هر چند در مقابل نمازگزار بودن آن کراهت دارد و کراهت‌رفع می‌شود به اینکه روی آن را به وسیله‌ای بپوشانند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نمازگزار عکس مکه حرام است یا نه؟چرا؟و عکسهای غیر از عکس مکه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نیست و اگر تصویر ذی روح باشد مکروه است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فصل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کنید</w:t>
      </w:r>
      <w:r>
        <w:rPr>
          <w:rFonts w:eastAsia="IRNazanin" w:cs="IRNazanin"/>
          <w:color w:val="111111"/>
          <w:sz w:val="28"/>
          <w:szCs w:val="28"/>
          <w:rtl w:val="true"/>
          <w:lang w:bidi="fa-IR"/>
        </w:rPr>
        <w:t xml:space="preserve">.] </w:t>
      </w:r>
      <w:bookmarkStart w:id="158" w:name="pg5_41"/>
    </w:p>
    <w:p>
      <w:pPr>
        <w:pStyle w:val="Heading2"/>
        <w:numPr>
          <w:ilvl w:val="1"/>
          <w:numId w:val="1"/>
        </w:numPr>
        <w:rPr/>
      </w:pPr>
      <w:bookmarkStart w:id="159" w:name="__RefHeading___Toc1557242_1490000891"/>
      <w:bookmarkStart w:id="160" w:name="_Toc63"/>
      <w:bookmarkEnd w:id="158"/>
      <w:bookmarkEnd w:id="159"/>
      <w:r>
        <w:rPr>
          <w:rtl w:val="true"/>
        </w:rPr>
        <w:t>مخارج مسجد</w:t>
      </w:r>
      <w:bookmarkEnd w:id="160"/>
    </w:p>
    <w:p>
      <w:pPr>
        <w:pStyle w:val="Heading3"/>
        <w:numPr>
          <w:ilvl w:val="2"/>
          <w:numId w:val="1"/>
        </w:numPr>
        <w:rPr/>
      </w:pPr>
      <w:bookmarkStart w:id="161" w:name="__RefHeading___Toc1557244_1490000891"/>
      <w:bookmarkStart w:id="162" w:name="_Toc64"/>
      <w:bookmarkEnd w:id="161"/>
      <w:r>
        <w:rPr>
          <w:rtl w:val="true"/>
        </w:rPr>
        <w:t>موقوفات</w:t>
      </w:r>
      <w:bookmarkEnd w:id="162"/>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چیزی را بر مسجد وقف کنند و مصرفی برای آن مشخص نکرده باشند، منافع آن در تعمیر، نور، فرش و اجرت خادم مصرف می‌شود و اگر چیزی اضافه آمد به امام جماعت مسجد داده می‌شود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وقف مسجد که متصل به آن است، آیا با نظر متولی شرعی می‌توانیم مقداری از زمین موقوفه را به همان مسجد اضافه و جزو آن قراردهیم؟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وقف مسجد است که باید عوائد آن صرف مسجد شود، اضافه کردن آن به مسجد جایز نیست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عدم جواز آیا با نظر متولی جایز است مقداری از همان زمین برای دستشویی و یا کتابخانه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مساله قبل را دارد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یک مسجد کوچک، به فاصله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متری زمینی به مساحت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برای مسجد وقف گردیده است، آیا می‌شود در این زمین سالن سخنرانی و منزل خادم و وضوخانه و حجراتی برای تحصیل و چند مغازه برای هزینه مسجد درست کرد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نحوه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وقف شده که از عوائد آن صرف احتیاجات مسجد شود، تصرفات مزبوره جایز نیست، مگر آنکه زمین را با صلاحدید وقف از متولی شرعی برای تصرفات مزبوره اجاره کنند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که دارای موقوفاتی می‌باشد، اما نمی‌دانیم و روشن نیست که این موقوفات برای شخص امام جماعت مسجد است یا این که برای مخارج مسجد؟ در صورتی که مردم مخارج مسجد را تامین کنند و مسجد از این نظر کمبودی نداشته باشد، آیا امام جماعت می‌تواند از این موقوفه استفاده کرده ومصرف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معلوم نیست که وقف بر خصوص امام جماعت شده یا وقف بر چیزی شده که شامل امام جماعت هم باشد، نمی‌تواند بگیرد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را وقف کرده برای مسجد، در ضمن وقف شرط کرده که مادام العمر خود در آن سکونت کند، آیا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مدت معین ذکر کند تا از جهل خارج شود مانعی ندارد و عدم ترتب احکام مسجد در مدت مذکور مانع ندارد، چون احکام مربوط به مسجدی است که مسلوب المنفعه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اراکی قدس‌سره </w:t>
      </w:r>
      <w:bookmarkStart w:id="163" w:name="pg5_42"/>
    </w:p>
    <w:p>
      <w:pPr>
        <w:pStyle w:val="BookText"/>
        <w:rPr/>
      </w:pPr>
      <w:bookmarkEnd w:id="163"/>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بوده در خیابان واقع شده وموقوفات برای مسجد هست که منافعش صرف مسجد بشود آیا متعذر المصرف است و منافع موقوفه را در جای اقرب فالاقرب باید مصرف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فرض عدم امکان اعاده مسجد حکم متعذر المصرف را دارد که باید در مسجد نزدیکتر،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شود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اراکی قدس‌سره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اثر زلزله خراب شده و اهالی آن به دو کیلومتری نقل مکان کرده‌اند و مسجد جدیدی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اول موقوفاتی دارد که باید صرف تعمیراتش شود، آیا در مسجد دیگر می‌توان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که همان مسجد مخروبه را تعمیر و مرمت کنند و در بعض مواقع مناسب جلسات عزاداری و اقامه جماعت را در آن مسجد برپا کنند تا مسجد متروک نشود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557246_1490000891"/>
      <w:bookmarkStart w:id="165" w:name="_Toc65"/>
      <w:bookmarkEnd w:id="164"/>
      <w:r>
        <w:rPr>
          <w:rtl w:val="true"/>
        </w:rPr>
        <w:t>اجاره موقوفات مسجد</w:t>
      </w:r>
      <w:bookmarkEnd w:id="165"/>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موقوفه مخروبه‌ای، قبلا مستراح بوده سالهای متمادی مخروبه مانده و از انتفاع خارج شده، شخصی از متولی شرعی شفاها اجازه می‌گیرد وطبقه پایین آن را مستراح و وضوخانه ساخته و فوقانی آن را به خرج خود چند مغازه می‌سازد و متولی آن شفاها تشویق و ترغیب بر آن نموده؟آیا کسی دیگر حق اعتراض دارد؟و آیا متولی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را طبق نظر من وقف نمایید؟یا اعیان ملک سازنده است و فقط کرایه زمین مخروبه موقوفه را باید بدهد؟</w:t>
      </w:r>
    </w:p>
    <w:p>
      <w:pPr>
        <w:pStyle w:val="BookText"/>
        <w:rPr/>
      </w:pPr>
      <w:r>
        <w:rPr>
          <w:rFonts w:ascii="IRNazanin" w:hAnsi="IRNazanin" w:eastAsia="IRNazanin"/>
          <w:color w:val="111111"/>
          <w:sz w:val="28"/>
          <w:sz w:val="28"/>
          <w:szCs w:val="28"/>
          <w:rtl w:val="true"/>
          <w:lang w:bidi="fa-IR"/>
        </w:rPr>
        <w:t>اگر کسی پیدا شود مخارج اعیانی آن را بپردازد که سازنده واگذار به وقف نماید نسبت‌به وجه سرقفلی که سازنده گرفته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متولی شرعی با مراعات صلاح وقف اجاره داده که شخص برای خودش ساختمان کند و اجاره زمین را بپردازد، صاحب ساختمان، اجاره زمین را ضامن است‌و زمین در حالی که ساختمان روی آن است ملاحظه می‌شود، نه مخروبه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در یکی از مساجد امام جماعت هستم و اطلاعی از کیفیت وقف این مسجد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مسجد مذکور از حیث تامین مخارج خود مشکلات فراوانی دارد، آیا جایز است زیرزمین مسجد را برای کاری که در شان مسجد باشد اجاره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زیر زمین عنوان مسجد نداشته باشد و جزئی از متعلقات مورد نیاز مسجد نباشد، اشکال ندارد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خامنه‌ای دامت برکاته </w:t>
      </w:r>
      <w:bookmarkStart w:id="166" w:name="pg5_43"/>
    </w:p>
    <w:p>
      <w:pPr>
        <w:pStyle w:val="Heading3"/>
        <w:numPr>
          <w:ilvl w:val="2"/>
          <w:numId w:val="1"/>
        </w:numPr>
        <w:rPr/>
      </w:pPr>
      <w:bookmarkStart w:id="167" w:name="__RefHeading___Toc1557248_1490000891"/>
      <w:bookmarkStart w:id="168" w:name="_Toc66"/>
      <w:bookmarkEnd w:id="166"/>
      <w:bookmarkEnd w:id="167"/>
      <w:r>
        <w:rPr>
          <w:rtl w:val="true"/>
        </w:rPr>
        <w:t>صرف زکات در مسجد</w:t>
      </w:r>
      <w:bookmarkEnd w:id="168"/>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مصارف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کاری که منفعت عمومی دینی دارد یا نفعش به عموم مسلمانان می‌رسد، یا برای اسلام مفید است، که‌از جمله آنها ساخت و تعمیر و سایر مخارج ضروری مسجد است، پس زکات اموال را می‌توان در مسجد خرج کرد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صحن یک مسجد، با پول زکات، اتاقی به عنوان کتابخانه مسجد ساخته شده، آیا این عمل جایز است یا خیر؟و در صورت عدم جواز آیا لازم است آن را خراب نموده و به صحن مبدل سازند؟</w:t>
      </w:r>
    </w:p>
    <w:p>
      <w:pPr>
        <w:pStyle w:val="BookText"/>
        <w:rPr/>
      </w:pPr>
      <w:r>
        <w:rPr>
          <w:rFonts w:ascii="IRNazanin" w:hAnsi="IRNazanin" w:eastAsia="IRNazanin"/>
          <w:color w:val="111111"/>
          <w:sz w:val="28"/>
          <w:sz w:val="28"/>
          <w:szCs w:val="28"/>
          <w:rtl w:val="true"/>
          <w:lang w:bidi="fa-IR"/>
        </w:rPr>
        <w:t xml:space="preserve">و در هر صورت تصرف در زکات چه صورتی دارد؟آیا مجزی است یا موجب ضمان بر متلف و بر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ملزم به اداء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ساختن کتابخانه اگر مسجد نبوده و تغییر وقف محسوب نشده است، اشکال ندارد و ضامن نیست، در غیر این صورت عمل مزبور جایز نبوده است و کسی که‌متصدی عمل مزبور شده باید محل را ازآن ساختمان تفریغ نماید و پول زکات را که‌در آن ساختمان صرف کرده ضامن است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که نیاز مبرم به تعمیرات کلی دارد، آیا از زکات فطره می‌شود صرف آن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فطره را به مصرف فقرای محل رسانند ولی در مسجد و مانند آن نیز مانعی ندارد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فاضل لنکرانی دامت برکاته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فقراء زکات تا چه مقدار زکات مال خود را بدون رعایت اصناف مستحقین می‌تواند صرف در ساختمان مسجد، در محل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بودن فقراء، تمام زکات را هم می‌تواند صرف مسجد کند، لکن بهتر آن‌است که مقداری به فقراء بدهد و مقداری صرف مسجد نماید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گلپایگانی قدس‌سره </w:t>
      </w:r>
      <w:bookmarkStart w:id="169" w:name="pg5_44"/>
    </w:p>
    <w:p>
      <w:pPr>
        <w:pStyle w:val="Heading3"/>
        <w:numPr>
          <w:ilvl w:val="2"/>
          <w:numId w:val="1"/>
        </w:numPr>
        <w:rPr/>
      </w:pPr>
      <w:bookmarkStart w:id="170" w:name="__RefHeading___Toc1557250_1490000891"/>
      <w:bookmarkStart w:id="171" w:name="_Toc67"/>
      <w:bookmarkEnd w:id="169"/>
      <w:bookmarkEnd w:id="170"/>
      <w:r>
        <w:rPr>
          <w:rtl w:val="true"/>
        </w:rPr>
        <w:t>صرف خمس در مسجد</w:t>
      </w:r>
      <w:bookmarkEnd w:id="171"/>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نصف خمس اموال باید به سادات فقیر دارای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سیدی که به او خمس داده می‌شود در توضیح المسائل بحث مصرف خمس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و نصف دیگر آن که سهم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زمان غیبت باید به مجتهد جامع الشرایط داده شود، بنابر این خمس مال را بدون اجازه مجتهد جامع الشرایط نمی‌توان در مسجد خرج کرد واگر کسی بدون اجازه خرج کند، کفایت از پرداخت خمس نمی‌کند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557252_1490000891"/>
      <w:bookmarkStart w:id="173" w:name="_Toc68"/>
      <w:bookmarkEnd w:id="172"/>
      <w:r>
        <w:rPr>
          <w:rtl w:val="true"/>
        </w:rPr>
        <w:t>کمکهای مردمی</w:t>
      </w:r>
      <w:bookmarkEnd w:id="173"/>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بناء مسجدهای سنی‌ها می‌توانیم کمک بکنیم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در بناء مسجد می‌توانید کمک کنید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گلپایگانی قدس‌سره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مسجدی نذر کرده باشد که هرگاه پولی داشتم مثلا مسجد را سفید کنم و قبل از شروع آن شخص، شخص دیگری آمد و مسجد را سفید کرد، آیا می‌شود آن پول را به مصرف دیگری در همان مسجد جهت زیلو و غیره برساند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فرض مذکور موضوع نذر منتفی شده چیزی بر او واجب نیست و اگر بخواهد تبرعا مبلغی را که نذر کرده صرف زیلو و جهات دیگر مسجد نماید مختار و ماجور است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گلپایگانی قدس‌سره</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متصدی و مسئول صندوق جمع اعانات برای ساختمان حرم امام یا حسینیه یا مسجدی می‌باشد آیا می‌تواند با وجوهی که مؤمنین در صندوق ریخته‌اند با اطمینان ربح صد در صد خرید وفروش کند و همچنین کسی که وجوه سهم مبارک امام علیه السلام نزد او جمع شده با اطمینان به سود و حفظ اصل مال می‌تواند با پول تجارت کند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وکالت مؤمنین به مسئول صندوق شامل این نحو معاملات باشد، مانعی ندارد، ولی اگر علم به رضا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سهم مبارک امام علیه السلام اگر مجتهد صلاح بداند و اجازه بدهد و به مصلحت باشد مانعی ندارد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اراکی قدس‌سره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مسجدی میان دو نماز، پول به عنوان کمک برای مسجد جمع می‌کند، آیا می‌شود آن‌را به امام جماعت یا سخنران داد و یا در جهات دیگر مصرف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مقصود پول دهندگان کمک به مخارج مربوط به مسجد باشد مانعی ندارد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فاضل لنکرانی دامت برکاته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فصل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مراجعه شود</w:t>
      </w:r>
      <w:r>
        <w:rPr>
          <w:rFonts w:eastAsia="IRNazanin" w:cs="IRNazanin"/>
          <w:color w:val="111111"/>
          <w:sz w:val="28"/>
          <w:szCs w:val="28"/>
          <w:rtl w:val="true"/>
          <w:lang w:bidi="fa-IR"/>
        </w:rPr>
        <w:t xml:space="preserve">.] </w:t>
      </w:r>
      <w:bookmarkStart w:id="174" w:name="pg5_45"/>
    </w:p>
    <w:p>
      <w:pPr>
        <w:pStyle w:val="Heading2"/>
        <w:numPr>
          <w:ilvl w:val="1"/>
          <w:numId w:val="1"/>
        </w:numPr>
        <w:rPr/>
      </w:pPr>
      <w:bookmarkStart w:id="175" w:name="__RefHeading___Toc1557254_1490000891"/>
      <w:bookmarkStart w:id="176" w:name="_Toc69"/>
      <w:bookmarkEnd w:id="174"/>
      <w:bookmarkEnd w:id="175"/>
      <w:r>
        <w:rPr>
          <w:rtl w:val="true"/>
        </w:rPr>
        <w:t>لوازم مسجد</w:t>
      </w:r>
      <w:bookmarkEnd w:id="176"/>
    </w:p>
    <w:p>
      <w:pPr>
        <w:pStyle w:val="Heading3"/>
        <w:numPr>
          <w:ilvl w:val="2"/>
          <w:numId w:val="1"/>
        </w:numPr>
        <w:rPr/>
      </w:pPr>
      <w:bookmarkStart w:id="177" w:name="__RefHeading___Toc1557256_1490000891"/>
      <w:bookmarkStart w:id="178" w:name="_Toc70"/>
      <w:bookmarkEnd w:id="177"/>
      <w:r>
        <w:rPr>
          <w:rtl w:val="true"/>
        </w:rPr>
        <w:t>بیرون بردن لوازم مسجد</w:t>
      </w:r>
      <w:bookmarkEnd w:id="178"/>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بخاری چوب سوز را قبلا وقف مسجد نموده‌اند و فعلا با تعویض بخاری ها، دیگر احتیاجی به آنها در این مسجد نیست و مسجدی دریک روستا احتیاج مبرم به بخاری دارد، با امام جماعت مسجد شهر در این مورد مشورت شد که ایشان اجازه استفاده از آنها را بدهند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حضور امام بنویسید اگر حضرت امام اجازه دادند مانعی ندارد، لذا از حضور حضرت امام تقاضا می‌شود نظر مبارک رادر جواز یا عدم جواز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مسجدی که بخاری برای آن وقف شده احتیاج ندارد، می‌توانند با نظر متصدی شرعی، در مسجد دیگر از آن استفاده نمایند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لوازم مسجد، از قبیل کولر، بلندگو و فرش جهت استفاده شخصی فاتحه وعروسی و یا استفاده پیشنماز مسجد از مسجد خارج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 کیفیت وقف است اگر برای استفاده در مسجد وقف شده، بیرون بردن از مسجد جایز نیست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بردن فرش مسجد قدیم در مسجد جدید متصل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جزء مسجد قدیم محسوب است جایز است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افراد خیر پولی برای خریدن اجناسی که مورد احتیاج مسجد است می‌دهند و آن اجناس به نام مسجد خریداری می‌شود، آیا می‌توان از آنها در خارج از مسجد برای کارهای خیر استفاده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برای خصوص مسجد مزبور داده‌اند در خصوص آن مسجد از آن استفاده شود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گلیم‌هایی است که در حاشیه‌اش نوشته شده وقف مسجد است و اجازه خارج کردن از مسجد نیست، فعلا فرشهای قیمتی برای آن مسجد آورده و فرش نموده و گلیم‌ها را برداشته وحجرات همان مسجد را که در حیاط مسجد است فرش نموده‌اند و طلاب علوم دینیه در آنها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اشکالی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فرض سؤال گلیم مسجد را زیر فرش خود مسجد، پهن کنند و به جای دیگر نبرند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گلپایگانی قدس‌سره </w:t>
      </w:r>
      <w:bookmarkStart w:id="179" w:name="pg5_46"/>
    </w:p>
    <w:p>
      <w:pPr>
        <w:pStyle w:val="Heading3"/>
        <w:numPr>
          <w:ilvl w:val="2"/>
          <w:numId w:val="1"/>
        </w:numPr>
        <w:rPr/>
      </w:pPr>
      <w:bookmarkStart w:id="180" w:name="__RefHeading___Toc1557258_1490000891"/>
      <w:bookmarkStart w:id="181" w:name="_Toc71"/>
      <w:bookmarkEnd w:id="179"/>
      <w:bookmarkEnd w:id="180"/>
      <w:r>
        <w:rPr>
          <w:rtl w:val="true"/>
        </w:rPr>
        <w:t>فروش لوازم مسجد</w:t>
      </w:r>
      <w:bookmarkEnd w:id="181"/>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 و فروش چیزهایی که وقف مسجد شده باطل است، ولی اگر به طوری خراب شود که نتوانند استفاده‌ای را که مال برای آن وقف شده از آن ببرند، مثلا فرش مسجد پاره شود که نتوانند روی آن نماز بخوانند، فروش آن اشکال ندارد و در صورتی که ممکن باشد باید پول آن را در همان مسجد به مصرفی برسانند که به مقصود وقف کننده نزدیکتر باشد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قرآن و کتب وقف شده در مساجد به احسن،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موقعی که قابل استفاده است فروش و تبدیل آن جایز نیست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به مسجد به عنوان نذر داده می‌شود، مانند پنکه، چراغ، استکان و نعلبکی چنانچه زاید بر احتیاج باشد، آیا متولی می‌تواند زیاده را بفروشد و به سایر هزینه‌های لازم مسجد برساند؟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مورد نیاز سایر مساجد نباشد مانعی ندارد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فاضل لنکرانی دامت برکاته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 ذغالی را فردی وقف مسجد کرده و اکنون مورد استفاده قرار نمی‌گیرد، آیا می‌شود آن را فروخت و به جای آن فرش تهیه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مسجد دیگری نیاز به چنین سماوری داشته باشد به آنجا داده شود واگر چنین نیست آن را تبدیل به سماور گازی و مثل آن کنند و در صورت عدم نیاز پول آن را صرف در آبدارخانه مسجد کنند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فاضل لنکرانی دامت برکاته</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اجناسی مانند قند و چای را که در مساجد و غیره زیاد می‌آید و در اثر گذشت ایام احتمال فاسد شدن آنها وجود دارد، آیا می‌توان فروخت و پول آن را خرج همان مسجد کرد، یا باید به مسجد دیگر برد؟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بشود از عین آن در مساجد و یا در وقت دیگر استفاده کنند این امر تقدم دارد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فاضل لنکرانی دامت برکاته </w:t>
      </w:r>
      <w:bookmarkStart w:id="182" w:name="pg5_47"/>
    </w:p>
    <w:p>
      <w:pPr>
        <w:pStyle w:val="Heading3"/>
        <w:numPr>
          <w:ilvl w:val="2"/>
          <w:numId w:val="1"/>
        </w:numPr>
        <w:rPr/>
      </w:pPr>
      <w:bookmarkStart w:id="183" w:name="__RefHeading___Toc1557260_1490000891"/>
      <w:bookmarkStart w:id="184" w:name="_Toc72"/>
      <w:bookmarkEnd w:id="182"/>
      <w:bookmarkEnd w:id="183"/>
      <w:r>
        <w:rPr>
          <w:rtl w:val="true"/>
        </w:rPr>
        <w:t>لوازم مسجد تخریب شده</w:t>
      </w:r>
      <w:bookmarkEnd w:id="184"/>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قدیمی که غیر قابل استفاده بود تخریب و نوسازی شده مقداری از سنگهای شبستان باقی مانده، آیا استفاده از آن سنگها جهت توالت و دستشویی جایز است‌یا خیر؟ زیرا سنگهای اضافی از اصل ساختمان و شبستان مسجد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فرض سؤال اگر مسجد دیگری در محل یا غیر آن باشد که نیاز به سنگ داشته باشند، صرف آن شود و چنانچه مسجد دیگری نباشد، سنگها را بفروشید و پول آن‌را صرف خود مسجد کنید و صرف آن در توالت و دستشویی صحیح نیست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گلپایگانی قدس‌سره</w:t>
      </w:r>
    </w:p>
    <w:p>
      <w:pPr>
        <w:pStyle w:val="Heading3"/>
        <w:numPr>
          <w:ilvl w:val="2"/>
          <w:numId w:val="1"/>
        </w:numPr>
        <w:rPr/>
      </w:pPr>
      <w:bookmarkStart w:id="185" w:name="__RefHeading___Toc1557262_1490000891"/>
      <w:bookmarkStart w:id="186" w:name="_Toc73"/>
      <w:bookmarkEnd w:id="185"/>
      <w:r>
        <w:rPr>
          <w:rtl w:val="true"/>
        </w:rPr>
        <w:t>آوردن قرآن و مهر از مسجد</w:t>
      </w:r>
      <w:bookmarkEnd w:id="186"/>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 مسجد را به مسجد دیگر می‌توان برد یا نه؟مثلا اگر کسی مهر مسجد را ببرد ومدتی با آن نماز بخواند چه در منزل و چه در مسجد دیگر آیا نماز او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نیست و باید به جای اول برگرداند، مگر آنکه یقین کند که مخصوص آن مسجد نیست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آیت‌الله اراکی قدس‌سره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قرآنهایی که در مسجد الحرام است، بر بعضی نوشته شده که وقف است، ولی بر بعضی دیگر نوشته نشده است، شایع است آنها که کلمه وقف و یا عبارت دیگر که مفهم وقف بودن باشد ندارد، جایز است بردارند و چنین کاری احیانا شده است، بفرمایید جایز است یا 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برداشتن آنها بدون اینکه از متصدی ذیربط بگیرند، جایز نیست و باید برگردانده شود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187" w:name="pg5_48"/>
    </w:p>
    <w:p>
      <w:pPr>
        <w:pStyle w:val="Heading3"/>
        <w:numPr>
          <w:ilvl w:val="2"/>
          <w:numId w:val="1"/>
        </w:numPr>
        <w:rPr/>
      </w:pPr>
      <w:bookmarkStart w:id="188" w:name="__RefHeading___Toc1557264_1490000891"/>
      <w:bookmarkStart w:id="189" w:name="_Toc74"/>
      <w:bookmarkEnd w:id="187"/>
      <w:bookmarkEnd w:id="188"/>
      <w:r>
        <w:rPr>
          <w:rtl w:val="true"/>
        </w:rPr>
        <w:t>استفاده از بلندگوی مسجد</w:t>
      </w:r>
      <w:bookmarkEnd w:id="189"/>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بلندگو است که در موقع اذان و مجالس سوگواری از آن استفاده می‌شود، بعضی اوقات، کودکی یا پولی از اشخاص، مفقود می‌شود از ما خواهش می‌کنند که به وسیله بلندگو، به اهالی شهر ابلاغ نماییم،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بلندگو را به خارج نبرند و پول برق آن را بدهند، اشکال ندارد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گلپایگانی قدس‌سره</w:t>
      </w:r>
    </w:p>
    <w:p>
      <w:pPr>
        <w:pStyle w:val="Heading3"/>
        <w:numPr>
          <w:ilvl w:val="2"/>
          <w:numId w:val="1"/>
        </w:numPr>
        <w:rPr/>
      </w:pPr>
      <w:bookmarkStart w:id="190" w:name="__RefHeading___Toc1557266_1490000891"/>
      <w:bookmarkStart w:id="191" w:name="_Toc75"/>
      <w:bookmarkEnd w:id="190"/>
      <w:r>
        <w:rPr>
          <w:rtl w:val="true"/>
        </w:rPr>
        <w:t>استفاده از برق مسجد</w:t>
      </w:r>
      <w:bookmarkEnd w:id="191"/>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روضه برقرار باشد، آیا می‌توان برای ضبط شخصی از برق آن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نیست، مگر آنکه پول برق مصرف شده را بدهند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فاضل لنکرانی دامت برکاته</w:t>
      </w:r>
    </w:p>
    <w:p>
      <w:pPr>
        <w:pStyle w:val="Heading3"/>
        <w:numPr>
          <w:ilvl w:val="2"/>
          <w:numId w:val="1"/>
        </w:numPr>
        <w:rPr/>
      </w:pPr>
      <w:bookmarkStart w:id="192" w:name="__RefHeading___Toc1557268_1490000891"/>
      <w:bookmarkStart w:id="193" w:name="_Toc76"/>
      <w:bookmarkEnd w:id="192"/>
      <w:r>
        <w:rPr>
          <w:rtl w:val="true"/>
        </w:rPr>
        <w:t>میوه‌های درخت مسجد</w:t>
      </w:r>
      <w:bookmarkEnd w:id="193"/>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خادم مسجدی هستم که مدت سی و دو سال در این مسجد برای رضای خدا خدمت می‌کنم و از کسی مزد و حقوق نگرفته و نمی‌گیرم، در حیاط این مسجد مقداری درخت قلمه و درخت میوه غرس نمودم و بار آوردم، آیا جایز است از میوه و چوب آنها، خانواده اینجانب استفاده کنند یا جایز 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درختان را از مال خودتان غرس کرده‌اید و وقف ننموده‌اید، میوه آن از خود شماست و می‌توانید استفاده کنید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194" w:name="pg5_49"/>
    </w:p>
    <w:p>
      <w:pPr>
        <w:pStyle w:val="Heading2"/>
        <w:numPr>
          <w:ilvl w:val="1"/>
          <w:numId w:val="1"/>
        </w:numPr>
        <w:rPr/>
      </w:pPr>
      <w:bookmarkStart w:id="195" w:name="__RefHeading___Toc1557270_1490000891"/>
      <w:bookmarkStart w:id="196" w:name="_Toc77"/>
      <w:bookmarkEnd w:id="194"/>
      <w:bookmarkEnd w:id="195"/>
      <w:r>
        <w:rPr>
          <w:rtl w:val="true"/>
        </w:rPr>
        <w:t xml:space="preserve">اماکن عبادی </w:t>
      </w:r>
      <w:r>
        <w:rPr>
          <w:rtl w:val="true"/>
        </w:rPr>
        <w:t>(</w:t>
      </w:r>
      <w:r>
        <w:rPr>
          <w:rtl w:val="true"/>
        </w:rPr>
        <w:t>غیر مسجد</w:t>
      </w:r>
      <w:r>
        <w:rPr>
          <w:rtl w:val="true"/>
        </w:rPr>
        <w:t>)</w:t>
      </w:r>
      <w:bookmarkEnd w:id="196"/>
    </w:p>
    <w:p>
      <w:pPr>
        <w:pStyle w:val="Heading3"/>
        <w:numPr>
          <w:ilvl w:val="2"/>
          <w:numId w:val="1"/>
        </w:numPr>
        <w:rPr/>
      </w:pPr>
      <w:bookmarkStart w:id="197" w:name="__RefHeading___Toc1557272_1490000891"/>
      <w:bookmarkStart w:id="198" w:name="_Toc78"/>
      <w:bookmarkEnd w:id="197"/>
      <w:r>
        <w:rPr>
          <w:rtl w:val="true"/>
        </w:rPr>
        <w:t>نمازخانه و مصلا</w:t>
      </w:r>
      <w:bookmarkEnd w:id="198"/>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انسان جایی را در خانه برای نماز قرار دهد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مکانی را که در خانه برای نماز خواندن قرار می‌دهد و مصلایی که به عنوان مسجد وقف نشده باشد و همچنین نماز خانه ادارات و مؤسسات حکم مسجد ندارد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اتاق‌هایی که در گروهان‌ها وپاسگاه‌ها و بعضی از ادارات به نام نمازخانه از آن نام برده می‌شود حکم مسجد را دارند؟مثلا موقع جنابت نمی‌شود داخل آن شد؟یا اینکه احترام دارد ولی حکم مسجد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مسجد بودن محل، ثابت نیست، احکام مسجد مترتب نمی‌شود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اراکی قدس‌سره</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مصلاهایی که برای اقامه نماز جمعه بنا می‌کنند البته اسم مسجد روی آن نمی‌گذارند، آیا احکام مسجد بر آنها بار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زمین محل نماز، اهداء یا وقف شده باشد و به همین عنوان ساخته شود و یک نماز در آن خوانده شود در حکم مسجد است و احکام مسجد بر آن جاری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گلپایگانی قدس‌سره </w:t>
      </w:r>
      <w:bookmarkStart w:id="199" w:name="pg5_50"/>
    </w:p>
    <w:p>
      <w:pPr>
        <w:pStyle w:val="Heading3"/>
        <w:numPr>
          <w:ilvl w:val="2"/>
          <w:numId w:val="1"/>
        </w:numPr>
        <w:rPr/>
      </w:pPr>
      <w:bookmarkStart w:id="200" w:name="__RefHeading___Toc1557274_1490000891"/>
      <w:bookmarkStart w:id="201" w:name="_Toc79"/>
      <w:bookmarkEnd w:id="199"/>
      <w:bookmarkEnd w:id="200"/>
      <w:r>
        <w:rPr>
          <w:rtl w:val="true"/>
        </w:rPr>
        <w:t>مشاهد مشرفه</w:t>
      </w:r>
      <w:bookmarkEnd w:id="201"/>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حرم امامان علیهم السلام مستحب، بلکه بهتر از مسجد است و نماز در حرم امیر المؤمنین علیه السلام برابر دویست هزار نماز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باید رعایت ادب را بکند و جلوتر از قبر پیغمبر صلی الله علیه و آله و امام علیه السلام نماز نخواند و چنانچه نماز خواندن بی‌احترامی با صاحب قبر باشد، حرام است، ولی نماز باطل نیست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قبلا گذشت حرم ابا عبدالله الحسین علیه السلام یکی از چهار مکانی است که مسافر می‌تواند در آنجا نماز را تمام یا شکسته بخواند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رفتن به حرم امامان، و حتی امامزادگان مستحب است انسان وضو بگیرد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جنب و حائض و نفساء، نباید در حرم امامان علیهم السلام توقف کند، ولی در حرم امامزادگان اشکال ندارد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به حرم مطهر و زیارت قبور ائمه علیهم السلام و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آداب بسیاری دارد که بیشتر در کتابهای دعا آمده است</w:t>
      </w:r>
      <w:r>
        <w:rPr>
          <w:rFonts w:eastAsia="IRNazanin" w:cs="IRNazanin"/>
          <w:color w:val="111111"/>
          <w:sz w:val="28"/>
          <w:szCs w:val="28"/>
          <w:rtl w:val="true"/>
          <w:lang w:bidi="fa-IR"/>
        </w:rPr>
        <w:t>.</w:t>
      </w:r>
    </w:p>
    <w:p>
      <w:pPr>
        <w:pStyle w:val="Heading3"/>
        <w:numPr>
          <w:ilvl w:val="2"/>
          <w:numId w:val="1"/>
        </w:numPr>
        <w:rPr/>
      </w:pPr>
      <w:bookmarkStart w:id="202" w:name="__RefHeading___Toc1557276_1490000891"/>
      <w:bookmarkStart w:id="203" w:name="_Toc80"/>
      <w:bookmarkEnd w:id="202"/>
      <w:r>
        <w:rPr>
          <w:rtl w:val="true"/>
        </w:rPr>
        <w:t>حسینیه و مهدیه</w:t>
      </w:r>
      <w:bookmarkEnd w:id="203"/>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مهدیه و حسینیه در قبرستانی که قسمت از آن به حالت تعطیل درآمده چه صورتی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قبرستان، اگر وقف برای دفن اموات باشد، جایز نیست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قدیم، برای کسانی که اجناسشان را با حیوانات از جایی به جایی دیگر حمل می‌کردند، مسافر خانه‌هایی از سنگ و گل ساخته شده که فعلا مخروبه شده، و اصلا از آنها استفاده نمی‌شود، آیا اجازه می‌فرمایید که بر جای این مسافرخانه‌ها حسینیه بسازیم؟ چون محله ما حسینیه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وقف، یا ملک بودن آن معلوم نیست، مانع ندارد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04" w:name="pg5_51"/>
    </w:p>
    <w:p>
      <w:pPr>
        <w:pStyle w:val="Heading3"/>
        <w:numPr>
          <w:ilvl w:val="2"/>
          <w:numId w:val="1"/>
        </w:numPr>
        <w:rPr/>
      </w:pPr>
      <w:bookmarkStart w:id="205" w:name="__RefHeading___Toc1557278_1490000891"/>
      <w:bookmarkStart w:id="206" w:name="_Toc81"/>
      <w:bookmarkEnd w:id="204"/>
      <w:bookmarkEnd w:id="205"/>
      <w:r>
        <w:rPr>
          <w:rtl w:val="true"/>
        </w:rPr>
        <w:t>کلیسا و کنیسه</w:t>
      </w:r>
      <w:bookmarkEnd w:id="206"/>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خواندن در کلیساها و کنیسه‌ها اشکال ندارد، هر چند بدون اجازه، از آنها باشد، مانند مساجد مسلمین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طهارت معابد یهود و نصاری نیز لازم‌است، و به احتیاط واجب باید از نجس کردن آنها پرهیز شود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207" w:name="__RefHeading___Toc1557280_1490000891"/>
      <w:bookmarkStart w:id="208" w:name="_Toc82"/>
      <w:bookmarkEnd w:id="207"/>
      <w:r>
        <w:rPr>
          <w:rtl w:val="true"/>
        </w:rPr>
        <w:t>مسائل متفرقه</w:t>
      </w:r>
      <w:bookmarkEnd w:id="208"/>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مساجد معمول است هنگام مجالس ختم و فاتحه صدای بلندگو در فضای بیرون مسجد پخش می‌شود با توجه به اینکه چه بسا بیماران و سالخوردگانی از صدای بلندگو اذیت می‌شوند، آیا این عمل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اشکال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 لنکرانی دامت برکاته</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بلند کردن صدای اذان از مسجد، مخصوصا اذان صبح در صورتی که همسایگان مسجد اعتراض می‌کنند و اظهار می‌کنند صدای اذان موجب اذیت و آزار آنها می‌شود، جایز است‌یا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شعار اسلام است و ملازمه غالبی دارد یا بیدار شدن همسایگان مسجد، ولی‌در صورت استلزام ضرر، احوط آن است که صدای آن را طوری تنظیم کنند که حتی الامکان موجب اضرار به همسایگان نشود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اراکی قدس‌سره</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مبارکه خداوند متعال،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زیلوهای مسجد نوشته شده و مردم بدون توجه بر روی آن پا می‌گذارند یا دست بی‌وضو به آن می‌مالند، از بین بردن آن لازم است یا نه و محوکردن آن با وقف منافات 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بی‌التفات بدون وضو دست به آن می‌گذارند معذورند ولی اگر زیر پاافتاده باشد، چون موجب هتک احترام اسم خداوند متعال است لازم است آن را به نحوی که خود زیلو پاره شود محو نمائید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گلپایگانی قدس‌سره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احکام النجاسات،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احکام النجاسات،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احکام النجاسات،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احکام النجاسات،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وردود،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احکام النجاسات،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احکام النجاسات،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احکام النجاسات،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احکام النجاسات،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القول فی احکام الجنب،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القول فی احکام الجنب،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القول فی احکام الجنب،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مکان المصلی،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و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مکان المصلی،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مکان المصلی،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مناسک حج محشی،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احیاء الموات و المشترکات،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فی الوضوءات المستحبه،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الصوم، خاتمة فی الاعتکاف،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الصوم، خاتمة فی الاعتکاف،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وردود،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و توضیح المسائل، 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الوقف،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امور مساجد با حاکم اسلامی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اجوبة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پاسخ سؤال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مستحبات الاذان و الاقامة،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مکان المصلی،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احکام النجاسات،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الوقف و اخواته،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فی مکان المصلی،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اجوبة الاستفتاآت،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مکان المصلی،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توضیح المسائل، 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احکام النجاسات،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احکام النجاسات،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بعض احکام المسجد،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بعض احکام المسجد، الرابع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بعض احکام مسجد،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بعض احکام مسجد،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مکان مصلی،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مکان المصلی،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الوقف،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هفتم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مناسک محشی،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استفتائات مسائل متفرقه، س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image" Target="media/image1.jpeg"/><Relationship Id="rId56" Type="http://schemas.openxmlformats.org/officeDocument/2006/relationships/image" Target="media/image1.jpeg"/><Relationship Id="rId57" Type="http://schemas.openxmlformats.org/officeDocument/2006/relationships/footer" Target="footer52.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14782</Words>
  <Characters>58042</Characters>
  <CharactersWithSpaces>72201</CharactersWithSpaces>
  <Paragraphs>960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2026-08-13T15:33:31Z</dcterms:created>
  <dc:creator>ghaemiyeh.com</dc:creator>
  <dc:description/>
  <dc:language>en-US</dc:language>
  <cp:lastModifiedBy/>
  <dcterms:modified xsi:type="dcterms:W3CDTF">2026-08-13T19:03:33Z</dcterms:modified>
  <cp:revision>1</cp:revision>
  <dc:subject/>
  <dc:title>احکام مسجد</dc:title>
</cp:coreProperties>
</file>

<file path=docProps/custom.xml><?xml version="1.0" encoding="utf-8"?>
<Properties xmlns="http://schemas.openxmlformats.org/officeDocument/2006/custom-properties" xmlns:vt="http://schemas.openxmlformats.org/officeDocument/2006/docPropsVTypes"/>
</file>