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الاشباه و النظائر فی النحو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30889_33817436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130891_33817436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130893_3381743652">
            <w:r>
              <w:rPr>
                <w:webHidden/>
                <w:rStyle w:val="IndexLink"/>
                <w:rtl w:val="true"/>
              </w:rPr>
              <w:t>[</w:t>
            </w:r>
            <w:r>
              <w:rPr>
                <w:rStyle w:val="IndexLink"/>
                <w:rtl w:val="true"/>
              </w:rPr>
              <w:t>بقية فنّ المناظرات والمجالسات والمذاكرات والمراجعات والمحاورات</w:t>
            </w:r>
            <w:r>
              <w:rPr>
                <w:rStyle w:val="IndexLink"/>
                <w:rtl w:val="true"/>
              </w:rPr>
              <w:t>]</w:t>
              <w:tab/>
            </w:r>
            <w:r>
              <w:rPr>
                <w:rStyle w:val="IndexLink"/>
              </w:rPr>
              <w:t>8</w:t>
            </w:r>
          </w:hyperlink>
        </w:p>
        <w:p>
          <w:pPr>
            <w:pStyle w:val="Contents3"/>
            <w:tabs>
              <w:tab w:val="clear" w:pos="8459"/>
              <w:tab w:val="right" w:pos="9026" w:leader="dot"/>
            </w:tabs>
            <w:rPr/>
          </w:pPr>
          <w:hyperlink w:anchor="__RefHeading___Toc7130895_3381743652">
            <w:r>
              <w:rPr>
                <w:webHidden/>
                <w:rStyle w:val="IndexLink"/>
                <w:rtl w:val="true"/>
              </w:rPr>
              <w:t>في المسائل لابن السيد البطليوسي</w:t>
            </w:r>
            <w:r>
              <w:rPr>
                <w:rStyle w:val="IndexLink"/>
                <w:rtl w:val="true"/>
              </w:rPr>
              <w:tab/>
            </w:r>
            <w:r>
              <w:rPr>
                <w:rStyle w:val="IndexLink"/>
              </w:rPr>
              <w:t>8</w:t>
            </w:r>
          </w:hyperlink>
        </w:p>
        <w:p>
          <w:pPr>
            <w:pStyle w:val="Contents4"/>
            <w:tabs>
              <w:tab w:val="clear" w:pos="8176"/>
              <w:tab w:val="right" w:pos="9026" w:leader="dot"/>
            </w:tabs>
            <w:rPr/>
          </w:pPr>
          <w:hyperlink w:anchor="__RefHeading___Toc7130897_3381743652">
            <w:r>
              <w:rPr>
                <w:webHidden/>
                <w:rStyle w:val="IndexLink"/>
                <w:rtl w:val="true"/>
              </w:rPr>
              <w:t>لفظ الجلالة ليس أصله الإله</w:t>
            </w:r>
            <w:r>
              <w:rPr>
                <w:rStyle w:val="IndexLink"/>
                <w:rtl w:val="true"/>
              </w:rPr>
              <w:tab/>
            </w:r>
            <w:r>
              <w:rPr>
                <w:rStyle w:val="IndexLink"/>
              </w:rPr>
              <w:t>8</w:t>
            </w:r>
          </w:hyperlink>
        </w:p>
        <w:p>
          <w:pPr>
            <w:pStyle w:val="Contents3"/>
            <w:tabs>
              <w:tab w:val="clear" w:pos="8459"/>
              <w:tab w:val="right" w:pos="9026" w:leader="dot"/>
            </w:tabs>
            <w:rPr/>
          </w:pPr>
          <w:hyperlink w:anchor="__RefHeading___Toc7130899_3381743652">
            <w:r>
              <w:rPr>
                <w:webHidden/>
                <w:rStyle w:val="IndexLink"/>
                <w:rtl w:val="true"/>
              </w:rPr>
              <w:t xml:space="preserve">الكلام في قوله تعالى </w:t>
            </w:r>
            <w:r>
              <w:rPr>
                <w:rStyle w:val="IndexLink"/>
                <w:rtl w:val="true"/>
              </w:rPr>
              <w:t>: (</w:t>
            </w:r>
            <w:r>
              <w:rPr>
                <w:rStyle w:val="IndexLink"/>
                <w:rtl w:val="true"/>
              </w:rPr>
              <w:t>وَأُولُوا الْعِلْمِ قائِماً بِالْقِسْطِ</w:t>
            </w:r>
            <w:r>
              <w:rPr>
                <w:rStyle w:val="IndexLink"/>
                <w:rtl w:val="true"/>
              </w:rPr>
              <w:t>)</w:t>
              <w:tab/>
            </w:r>
            <w:r>
              <w:rPr>
                <w:rStyle w:val="IndexLink"/>
              </w:rPr>
              <w:t>14</w:t>
            </w:r>
          </w:hyperlink>
        </w:p>
        <w:p>
          <w:pPr>
            <w:pStyle w:val="Contents3"/>
            <w:tabs>
              <w:tab w:val="clear" w:pos="8459"/>
              <w:tab w:val="right" w:pos="9026" w:leader="dot"/>
            </w:tabs>
            <w:rPr/>
          </w:pPr>
          <w:hyperlink w:anchor="__RefHeading___Toc7130901_3381743652">
            <w:r>
              <w:rPr>
                <w:webHidden/>
                <w:rStyle w:val="IndexLink"/>
                <w:rtl w:val="true"/>
              </w:rPr>
              <w:t xml:space="preserve">الكلام في قولنا </w:t>
            </w:r>
            <w:r>
              <w:rPr>
                <w:rStyle w:val="IndexLink"/>
                <w:rtl w:val="true"/>
              </w:rPr>
              <w:t xml:space="preserve">: </w:t>
            </w:r>
            <w:r>
              <w:rPr>
                <w:rStyle w:val="IndexLink"/>
                <w:rtl w:val="true"/>
              </w:rPr>
              <w:t>يا حليما لا يعجل</w:t>
            </w:r>
            <w:r>
              <w:rPr>
                <w:rStyle w:val="IndexLink"/>
                <w:rtl w:val="true"/>
              </w:rPr>
              <w:tab/>
            </w:r>
            <w:r>
              <w:rPr>
                <w:rStyle w:val="IndexLink"/>
              </w:rPr>
              <w:t>18</w:t>
            </w:r>
          </w:hyperlink>
        </w:p>
        <w:p>
          <w:pPr>
            <w:pStyle w:val="Contents3"/>
            <w:tabs>
              <w:tab w:val="clear" w:pos="8459"/>
              <w:tab w:val="right" w:pos="9026" w:leader="dot"/>
            </w:tabs>
            <w:rPr/>
          </w:pPr>
          <w:hyperlink w:anchor="__RefHeading___Toc7130903_3381743652">
            <w:r>
              <w:rPr>
                <w:webHidden/>
                <w:rStyle w:val="IndexLink"/>
                <w:rtl w:val="true"/>
              </w:rPr>
              <w:t>سؤال العضد وجواب الجاربردي وردّ العضد على الجاربردي</w:t>
            </w:r>
            <w:r>
              <w:rPr>
                <w:rStyle w:val="IndexLink"/>
                <w:rtl w:val="true"/>
              </w:rPr>
              <w:tab/>
            </w:r>
            <w:r>
              <w:rPr>
                <w:rStyle w:val="IndexLink"/>
              </w:rPr>
              <w:t>21</w:t>
            </w:r>
          </w:hyperlink>
        </w:p>
        <w:p>
          <w:pPr>
            <w:pStyle w:val="Contents3"/>
            <w:tabs>
              <w:tab w:val="clear" w:pos="8459"/>
              <w:tab w:val="right" w:pos="9026" w:leader="dot"/>
            </w:tabs>
            <w:rPr/>
          </w:pPr>
          <w:hyperlink w:anchor="__RefHeading___Toc7130905_3381743652">
            <w:r>
              <w:rPr>
                <w:webHidden/>
                <w:rStyle w:val="IndexLink"/>
                <w:rtl w:val="true"/>
              </w:rPr>
              <w:t>انتصار إبراهيم ولد الجاربردي لأبيه</w:t>
            </w:r>
            <w:r>
              <w:rPr>
                <w:rStyle w:val="IndexLink"/>
                <w:rtl w:val="true"/>
              </w:rPr>
              <w:tab/>
            </w:r>
            <w:r>
              <w:rPr>
                <w:rStyle w:val="IndexLink"/>
              </w:rPr>
              <w:t>24</w:t>
            </w:r>
          </w:hyperlink>
        </w:p>
        <w:p>
          <w:pPr>
            <w:pStyle w:val="Contents3"/>
            <w:tabs>
              <w:tab w:val="clear" w:pos="8459"/>
              <w:tab w:val="right" w:pos="9026" w:leader="dot"/>
            </w:tabs>
            <w:rPr/>
          </w:pPr>
          <w:hyperlink w:anchor="__RefHeading___Toc7130907_3381743652">
            <w:r>
              <w:rPr>
                <w:webHidden/>
                <w:rStyle w:val="IndexLink"/>
                <w:rtl w:val="true"/>
              </w:rPr>
              <w:t>رأي مظفر الدين الشيرازي</w:t>
            </w:r>
            <w:r>
              <w:rPr>
                <w:rStyle w:val="IndexLink"/>
                <w:rtl w:val="true"/>
              </w:rPr>
              <w:tab/>
            </w:r>
            <w:r>
              <w:rPr>
                <w:rStyle w:val="IndexLink"/>
              </w:rPr>
              <w:t>35</w:t>
            </w:r>
          </w:hyperlink>
        </w:p>
        <w:p>
          <w:pPr>
            <w:pStyle w:val="Contents3"/>
            <w:tabs>
              <w:tab w:val="clear" w:pos="8459"/>
              <w:tab w:val="right" w:pos="9026" w:leader="dot"/>
            </w:tabs>
            <w:rPr/>
          </w:pPr>
          <w:hyperlink w:anchor="__RefHeading___Toc7130909_3381743652">
            <w:r>
              <w:rPr>
                <w:webHidden/>
                <w:rStyle w:val="IndexLink"/>
                <w:rtl w:val="true"/>
              </w:rPr>
              <w:t>علّة حذف الواو بين الياء والكسرة</w:t>
            </w:r>
            <w:r>
              <w:rPr>
                <w:rStyle w:val="IndexLink"/>
                <w:rtl w:val="true"/>
              </w:rPr>
              <w:tab/>
            </w:r>
            <w:r>
              <w:rPr>
                <w:rStyle w:val="IndexLink"/>
              </w:rPr>
              <w:t>44</w:t>
            </w:r>
          </w:hyperlink>
        </w:p>
        <w:p>
          <w:pPr>
            <w:pStyle w:val="Contents3"/>
            <w:tabs>
              <w:tab w:val="clear" w:pos="8459"/>
              <w:tab w:val="right" w:pos="9026" w:leader="dot"/>
            </w:tabs>
            <w:rPr/>
          </w:pPr>
          <w:hyperlink w:anchor="__RefHeading___Toc7130911_3381743652">
            <w:r>
              <w:rPr>
                <w:webHidden/>
                <w:rStyle w:val="IndexLink"/>
                <w:rtl w:val="true"/>
              </w:rPr>
              <w:t>القول في وسواس</w:t>
            </w:r>
            <w:r>
              <w:rPr>
                <w:rStyle w:val="IndexLink"/>
                <w:rtl w:val="true"/>
              </w:rPr>
              <w:tab/>
            </w:r>
            <w:r>
              <w:rPr>
                <w:rStyle w:val="IndexLink"/>
              </w:rPr>
              <w:t>45</w:t>
            </w:r>
          </w:hyperlink>
        </w:p>
        <w:p>
          <w:pPr>
            <w:pStyle w:val="Contents3"/>
            <w:tabs>
              <w:tab w:val="clear" w:pos="8459"/>
              <w:tab w:val="right" w:pos="9026" w:leader="dot"/>
            </w:tabs>
            <w:rPr/>
          </w:pPr>
          <w:hyperlink w:anchor="__RefHeading___Toc7130913_3381743652">
            <w:r>
              <w:rPr>
                <w:webHidden/>
                <w:rStyle w:val="IndexLink"/>
                <w:rtl w:val="true"/>
              </w:rPr>
              <w:t xml:space="preserve">مسألة </w:t>
            </w:r>
            <w:r>
              <w:rPr>
                <w:rStyle w:val="IndexLink"/>
                <w:rtl w:val="true"/>
              </w:rPr>
              <w:t xml:space="preserve">: </w:t>
            </w:r>
            <w:r>
              <w:rPr>
                <w:rStyle w:val="IndexLink"/>
                <w:rtl w:val="true"/>
              </w:rPr>
              <w:t>فعل الأمر لا يعمل في غير ضمير المخاطب</w:t>
            </w:r>
            <w:r>
              <w:rPr>
                <w:rStyle w:val="IndexLink"/>
                <w:rtl w:val="true"/>
              </w:rPr>
              <w:tab/>
            </w:r>
            <w:r>
              <w:rPr>
                <w:rStyle w:val="IndexLink"/>
              </w:rPr>
              <w:t>51</w:t>
            </w:r>
          </w:hyperlink>
        </w:p>
        <w:p>
          <w:pPr>
            <w:pStyle w:val="Contents3"/>
            <w:tabs>
              <w:tab w:val="clear" w:pos="8459"/>
              <w:tab w:val="right" w:pos="9026" w:leader="dot"/>
            </w:tabs>
            <w:rPr/>
          </w:pPr>
          <w:hyperlink w:anchor="__RefHeading___Toc7130915_3381743652">
            <w:r>
              <w:rPr>
                <w:webHidden/>
                <w:rStyle w:val="IndexLink"/>
                <w:rtl w:val="true"/>
              </w:rPr>
              <w:t xml:space="preserve">مسألة </w:t>
            </w:r>
            <w:r>
              <w:rPr>
                <w:rStyle w:val="IndexLink"/>
                <w:rtl w:val="true"/>
              </w:rPr>
              <w:t xml:space="preserve">: </w:t>
            </w:r>
            <w:r>
              <w:rPr>
                <w:rStyle w:val="IndexLink"/>
                <w:rtl w:val="true"/>
              </w:rPr>
              <w:t>نسبة الحال إلى المضاف إليه</w:t>
            </w:r>
            <w:r>
              <w:rPr>
                <w:rStyle w:val="IndexLink"/>
                <w:rtl w:val="true"/>
              </w:rPr>
              <w:tab/>
            </w:r>
            <w:r>
              <w:rPr>
                <w:rStyle w:val="IndexLink"/>
              </w:rPr>
              <w:t>52</w:t>
            </w:r>
          </w:hyperlink>
        </w:p>
        <w:p>
          <w:pPr>
            <w:pStyle w:val="Contents3"/>
            <w:tabs>
              <w:tab w:val="clear" w:pos="8459"/>
              <w:tab w:val="right" w:pos="9026" w:leader="dot"/>
            </w:tabs>
            <w:rPr/>
          </w:pPr>
          <w:hyperlink w:anchor="__RefHeading___Toc7130917_3381743652">
            <w:r>
              <w:rPr>
                <w:webHidden/>
                <w:rStyle w:val="IndexLink"/>
                <w:rtl w:val="true"/>
              </w:rPr>
              <w:t>هل الصحيح هزّة أم فترة</w:t>
            </w:r>
            <w:r>
              <w:rPr>
                <w:rStyle w:val="IndexLink"/>
                <w:rtl w:val="true"/>
              </w:rPr>
              <w:tab/>
            </w:r>
            <w:r>
              <w:rPr>
                <w:rStyle w:val="IndexLink"/>
              </w:rPr>
              <w:t>54</w:t>
            </w:r>
          </w:hyperlink>
        </w:p>
        <w:p>
          <w:pPr>
            <w:pStyle w:val="Contents3"/>
            <w:tabs>
              <w:tab w:val="clear" w:pos="8459"/>
              <w:tab w:val="right" w:pos="9026" w:leader="dot"/>
            </w:tabs>
            <w:rPr/>
          </w:pPr>
          <w:hyperlink w:anchor="__RefHeading___Toc7130919_3381743652">
            <w:r>
              <w:rPr>
                <w:webHidden/>
                <w:rStyle w:val="IndexLink"/>
                <w:rtl w:val="true"/>
              </w:rPr>
              <w:t xml:space="preserve">جواب سؤال سائل سأل عن حرف </w:t>
            </w:r>
            <w:r>
              <w:rPr>
                <w:rStyle w:val="IndexLink"/>
                <w:rtl w:val="true"/>
              </w:rPr>
              <w:t>(</w:t>
            </w:r>
            <w:r>
              <w:rPr>
                <w:rStyle w:val="IndexLink"/>
                <w:rtl w:val="true"/>
              </w:rPr>
              <w:t>لو</w:t>
            </w:r>
            <w:r>
              <w:rPr>
                <w:rStyle w:val="IndexLink"/>
                <w:rtl w:val="true"/>
              </w:rPr>
              <w:t xml:space="preserve">) </w:t>
            </w:r>
            <w:r>
              <w:rPr>
                <w:rStyle w:val="IndexLink"/>
                <w:rtl w:val="true"/>
              </w:rPr>
              <w:t>للشيخ تقي الدين بن تيمية</w:t>
            </w:r>
            <w:r>
              <w:rPr>
                <w:rStyle w:val="IndexLink"/>
                <w:rtl w:val="true"/>
              </w:rPr>
              <w:tab/>
            </w:r>
            <w:r>
              <w:rPr>
                <w:rStyle w:val="IndexLink"/>
              </w:rPr>
              <w:t>55</w:t>
            </w:r>
          </w:hyperlink>
        </w:p>
        <w:p>
          <w:pPr>
            <w:pStyle w:val="Contents3"/>
            <w:tabs>
              <w:tab w:val="clear" w:pos="8459"/>
              <w:tab w:val="right" w:pos="9026" w:leader="dot"/>
            </w:tabs>
            <w:rPr/>
          </w:pPr>
          <w:hyperlink w:anchor="__RefHeading___Toc7130921_3381743652">
            <w:r>
              <w:rPr>
                <w:webHidden/>
                <w:rStyle w:val="IndexLink"/>
                <w:rtl w:val="true"/>
              </w:rPr>
              <w:t>الكلام على مسألة الاستفهام</w:t>
            </w:r>
            <w:r>
              <w:rPr>
                <w:rStyle w:val="IndexLink"/>
                <w:rtl w:val="true"/>
              </w:rPr>
              <w:tab/>
            </w:r>
            <w:r>
              <w:rPr>
                <w:rStyle w:val="IndexLink"/>
              </w:rPr>
              <w:t>59</w:t>
            </w:r>
          </w:hyperlink>
        </w:p>
        <w:p>
          <w:pPr>
            <w:pStyle w:val="Contents3"/>
            <w:tabs>
              <w:tab w:val="clear" w:pos="8459"/>
              <w:tab w:val="right" w:pos="9026" w:leader="dot"/>
            </w:tabs>
            <w:rPr/>
          </w:pPr>
          <w:hyperlink w:anchor="__RefHeading___Toc7130923_3381743652">
            <w:r>
              <w:rPr>
                <w:webHidden/>
                <w:rStyle w:val="IndexLink"/>
                <w:rtl w:val="true"/>
              </w:rPr>
              <w:t>تقرير آخر في الفرق بين المتصلة والمنقطعة</w:t>
            </w:r>
            <w:r>
              <w:rPr>
                <w:rStyle w:val="IndexLink"/>
                <w:rtl w:val="true"/>
              </w:rPr>
              <w:tab/>
            </w:r>
            <w:r>
              <w:rPr>
                <w:rStyle w:val="IndexLink"/>
              </w:rPr>
              <w:t>65</w:t>
            </w:r>
          </w:hyperlink>
        </w:p>
        <w:p>
          <w:pPr>
            <w:pStyle w:val="Contents3"/>
            <w:tabs>
              <w:tab w:val="clear" w:pos="8459"/>
              <w:tab w:val="right" w:pos="9026" w:leader="dot"/>
            </w:tabs>
            <w:rPr/>
          </w:pPr>
          <w:hyperlink w:anchor="__RefHeading___Toc7130925_3381743652">
            <w:r>
              <w:rPr>
                <w:webHidden/>
                <w:rStyle w:val="IndexLink"/>
                <w:rtl w:val="true"/>
              </w:rPr>
              <w:t xml:space="preserve">الكلام في قول القائل </w:t>
            </w:r>
            <w:r>
              <w:rPr>
                <w:rStyle w:val="IndexLink"/>
                <w:rtl w:val="true"/>
              </w:rPr>
              <w:t>: (</w:t>
            </w:r>
            <w:r>
              <w:rPr>
                <w:rStyle w:val="IndexLink"/>
                <w:rtl w:val="true"/>
              </w:rPr>
              <w:t>كأنك بالدنيا لم تكن وبالآخرة لم تزل</w:t>
            </w:r>
            <w:r>
              <w:rPr>
                <w:rStyle w:val="IndexLink"/>
                <w:rtl w:val="true"/>
              </w:rPr>
              <w:t>)</w:t>
              <w:tab/>
            </w:r>
            <w:r>
              <w:rPr>
                <w:rStyle w:val="IndexLink"/>
              </w:rPr>
              <w:t>66</w:t>
            </w:r>
          </w:hyperlink>
        </w:p>
        <w:p>
          <w:pPr>
            <w:pStyle w:val="Contents3"/>
            <w:tabs>
              <w:tab w:val="clear" w:pos="8459"/>
              <w:tab w:val="right" w:pos="9026" w:leader="dot"/>
            </w:tabs>
            <w:rPr/>
          </w:pPr>
          <w:hyperlink w:anchor="__RefHeading___Toc7130927_3381743652">
            <w:r>
              <w:rPr>
                <w:webHidden/>
                <w:rStyle w:val="IndexLink"/>
                <w:rtl w:val="true"/>
              </w:rPr>
              <w:t xml:space="preserve">الكلام في قولهم </w:t>
            </w:r>
            <w:r>
              <w:rPr>
                <w:rStyle w:val="IndexLink"/>
                <w:rtl w:val="true"/>
              </w:rPr>
              <w:t xml:space="preserve">: </w:t>
            </w:r>
            <w:r>
              <w:rPr>
                <w:rStyle w:val="IndexLink"/>
                <w:rtl w:val="true"/>
              </w:rPr>
              <w:t>أنت أعلم ومالك ، وعلى أيّ شيء عطف</w:t>
            </w:r>
            <w:r>
              <w:rPr>
                <w:rStyle w:val="IndexLink"/>
                <w:rtl w:val="true"/>
              </w:rPr>
              <w:tab/>
            </w:r>
            <w:r>
              <w:rPr>
                <w:rStyle w:val="IndexLink"/>
              </w:rPr>
              <w:t>70</w:t>
            </w:r>
          </w:hyperlink>
        </w:p>
        <w:p>
          <w:pPr>
            <w:pStyle w:val="Contents3"/>
            <w:tabs>
              <w:tab w:val="clear" w:pos="8459"/>
              <w:tab w:val="right" w:pos="9026" w:leader="dot"/>
            </w:tabs>
            <w:rPr/>
          </w:pPr>
          <w:hyperlink w:anchor="__RefHeading___Toc7130929_3381743652">
            <w:r>
              <w:rPr>
                <w:webHidden/>
                <w:rStyle w:val="IndexLink"/>
                <w:rtl w:val="true"/>
              </w:rPr>
              <w:t xml:space="preserve">الكلام في قوله تعالى </w:t>
            </w:r>
            <w:r>
              <w:rPr>
                <w:rStyle w:val="IndexLink"/>
                <w:rtl w:val="true"/>
              </w:rPr>
              <w:t>: (</w:t>
            </w:r>
            <w:r>
              <w:rPr>
                <w:rStyle w:val="IndexLink"/>
                <w:rtl w:val="true"/>
              </w:rPr>
              <w:t>وَلِلَّهِ عَلَى النَّاسِ حِجُّ الْبَيْتِ مَنِ اسْتَطاعَ إِلَيْهِ سَبِيلاً</w:t>
            </w:r>
            <w:r>
              <w:rPr>
                <w:rStyle w:val="IndexLink"/>
                <w:rtl w:val="true"/>
              </w:rPr>
              <w:t>)</w:t>
              <w:tab/>
            </w:r>
            <w:r>
              <w:rPr>
                <w:rStyle w:val="IndexLink"/>
              </w:rPr>
              <w:t>78</w:t>
            </w:r>
          </w:hyperlink>
        </w:p>
        <w:p>
          <w:pPr>
            <w:pStyle w:val="Contents3"/>
            <w:tabs>
              <w:tab w:val="clear" w:pos="8459"/>
              <w:tab w:val="right" w:pos="9026" w:leader="dot"/>
            </w:tabs>
            <w:rPr/>
          </w:pPr>
          <w:hyperlink w:anchor="__RefHeading___Toc7130931_3381743652">
            <w:r>
              <w:rPr>
                <w:webHidden/>
                <w:rStyle w:val="IndexLink"/>
                <w:rtl w:val="true"/>
              </w:rPr>
              <w:t xml:space="preserve">على أي شيء رفع </w:t>
            </w:r>
            <w:r>
              <w:rPr>
                <w:rStyle w:val="IndexLink"/>
                <w:rtl w:val="true"/>
              </w:rPr>
              <w:t>(</w:t>
            </w:r>
            <w:r>
              <w:rPr>
                <w:rStyle w:val="IndexLink"/>
                <w:rtl w:val="true"/>
              </w:rPr>
              <w:t>وخير منك</w:t>
            </w:r>
            <w:r>
              <w:rPr>
                <w:rStyle w:val="IndexLink"/>
                <w:rtl w:val="true"/>
              </w:rPr>
              <w:t xml:space="preserve">) </w:t>
            </w:r>
            <w:r>
              <w:rPr>
                <w:rStyle w:val="IndexLink"/>
                <w:rtl w:val="true"/>
              </w:rPr>
              <w:t>في قول جابر رضي الله عنه</w:t>
            </w:r>
            <w:r>
              <w:rPr>
                <w:rStyle w:val="IndexLink"/>
                <w:rtl w:val="true"/>
              </w:rPr>
              <w:tab/>
            </w:r>
            <w:r>
              <w:rPr>
                <w:rStyle w:val="IndexLink"/>
              </w:rPr>
              <w:t>81</w:t>
            </w:r>
          </w:hyperlink>
        </w:p>
        <w:p>
          <w:pPr>
            <w:pStyle w:val="Contents3"/>
            <w:tabs>
              <w:tab w:val="clear" w:pos="8459"/>
              <w:tab w:val="right" w:pos="9026" w:leader="dot"/>
            </w:tabs>
            <w:rPr/>
          </w:pPr>
          <w:hyperlink w:anchor="__RefHeading___Toc7130933_3381743652">
            <w:r>
              <w:rPr>
                <w:webHidden/>
                <w:rStyle w:val="IndexLink"/>
                <w:rtl w:val="true"/>
              </w:rPr>
              <w:t xml:space="preserve">مسألة </w:t>
            </w:r>
            <w:r>
              <w:rPr>
                <w:rStyle w:val="IndexLink"/>
                <w:rtl w:val="true"/>
              </w:rPr>
              <w:t xml:space="preserve">: </w:t>
            </w:r>
            <w:r>
              <w:rPr>
                <w:rStyle w:val="IndexLink"/>
                <w:rtl w:val="true"/>
              </w:rPr>
              <w:t xml:space="preserve">نصب لفظ </w:t>
            </w:r>
            <w:r>
              <w:rPr>
                <w:rStyle w:val="IndexLink"/>
                <w:rtl w:val="true"/>
              </w:rPr>
              <w:t>(</w:t>
            </w:r>
            <w:r>
              <w:rPr>
                <w:rStyle w:val="IndexLink"/>
                <w:rtl w:val="true"/>
              </w:rPr>
              <w:t>قيله</w:t>
            </w:r>
            <w:r>
              <w:rPr>
                <w:rStyle w:val="IndexLink"/>
                <w:rtl w:val="true"/>
              </w:rPr>
              <w:t xml:space="preserve">) </w:t>
            </w:r>
            <w:r>
              <w:rPr>
                <w:rStyle w:val="IndexLink"/>
                <w:rtl w:val="true"/>
              </w:rPr>
              <w:t xml:space="preserve">في قوله تعالى </w:t>
            </w:r>
            <w:r>
              <w:rPr>
                <w:rStyle w:val="IndexLink"/>
                <w:rtl w:val="true"/>
              </w:rPr>
              <w:t>: (</w:t>
            </w:r>
            <w:r>
              <w:rPr>
                <w:rStyle w:val="IndexLink"/>
                <w:rtl w:val="true"/>
              </w:rPr>
              <w:t>وَقِيلِهِ يا رَبِّ إِنَّ هؤُلاءِ قَوْمٌ لا يُؤْمِنُونَ</w:t>
            </w:r>
            <w:r>
              <w:rPr>
                <w:rStyle w:val="IndexLink"/>
                <w:rtl w:val="true"/>
              </w:rPr>
              <w:t>)</w:t>
              <w:tab/>
            </w:r>
            <w:r>
              <w:rPr>
                <w:rStyle w:val="IndexLink"/>
              </w:rPr>
              <w:t>84</w:t>
            </w:r>
          </w:hyperlink>
        </w:p>
        <w:p>
          <w:pPr>
            <w:pStyle w:val="Contents3"/>
            <w:tabs>
              <w:tab w:val="clear" w:pos="8459"/>
              <w:tab w:val="right" w:pos="9026" w:leader="dot"/>
            </w:tabs>
            <w:rPr/>
          </w:pPr>
          <w:hyperlink w:anchor="__RefHeading___Toc7130935_3381743652">
            <w:r>
              <w:rPr>
                <w:webHidden/>
                <w:rStyle w:val="IndexLink"/>
                <w:rtl w:val="true"/>
              </w:rPr>
              <w:t xml:space="preserve">مسألة </w:t>
            </w:r>
            <w:r>
              <w:rPr>
                <w:rStyle w:val="IndexLink"/>
                <w:rtl w:val="true"/>
              </w:rPr>
              <w:t xml:space="preserve">: </w:t>
            </w:r>
            <w:r>
              <w:rPr>
                <w:rStyle w:val="IndexLink"/>
                <w:rtl w:val="true"/>
              </w:rPr>
              <w:t xml:space="preserve">الكلام في قوله صلّى الله عليه وسلّم </w:t>
            </w:r>
            <w:r>
              <w:rPr>
                <w:rStyle w:val="IndexLink"/>
                <w:rtl w:val="true"/>
              </w:rPr>
              <w:t>«</w:t>
            </w:r>
            <w:r>
              <w:rPr>
                <w:rStyle w:val="IndexLink"/>
                <w:rtl w:val="true"/>
              </w:rPr>
              <w:t>لا يقتل مسلم بكافر</w:t>
            </w:r>
            <w:r>
              <w:rPr>
                <w:rStyle w:val="IndexLink"/>
                <w:rtl w:val="true"/>
              </w:rPr>
              <w:t>»</w:t>
              <w:tab/>
            </w:r>
            <w:r>
              <w:rPr>
                <w:rStyle w:val="IndexLink"/>
              </w:rPr>
              <w:t>85</w:t>
            </w:r>
          </w:hyperlink>
        </w:p>
        <w:p>
          <w:pPr>
            <w:pStyle w:val="Contents3"/>
            <w:tabs>
              <w:tab w:val="clear" w:pos="8459"/>
              <w:tab w:val="right" w:pos="9026" w:leader="dot"/>
            </w:tabs>
            <w:rPr/>
          </w:pPr>
          <w:hyperlink w:anchor="__RefHeading___Toc7130937_3381743652">
            <w:r>
              <w:rPr>
                <w:webHidden/>
                <w:rStyle w:val="IndexLink"/>
                <w:rtl w:val="true"/>
              </w:rPr>
              <w:t xml:space="preserve">مسألة </w:t>
            </w:r>
            <w:r>
              <w:rPr>
                <w:rStyle w:val="IndexLink"/>
                <w:rtl w:val="true"/>
              </w:rPr>
              <w:t xml:space="preserve">: </w:t>
            </w:r>
            <w:r>
              <w:rPr>
                <w:rStyle w:val="IndexLink"/>
                <w:rtl w:val="true"/>
              </w:rPr>
              <w:t>اعتراض الشّرط على الشّرط</w:t>
            </w:r>
            <w:r>
              <w:rPr>
                <w:rStyle w:val="IndexLink"/>
                <w:rtl w:val="true"/>
              </w:rPr>
              <w:tab/>
            </w:r>
            <w:r>
              <w:rPr>
                <w:rStyle w:val="IndexLink"/>
              </w:rPr>
              <w:t>87</w:t>
            </w:r>
          </w:hyperlink>
        </w:p>
        <w:p>
          <w:pPr>
            <w:pStyle w:val="Contents3"/>
            <w:tabs>
              <w:tab w:val="clear" w:pos="8459"/>
              <w:tab w:val="right" w:pos="9026" w:leader="dot"/>
            </w:tabs>
            <w:rPr/>
          </w:pPr>
          <w:hyperlink w:anchor="__RefHeading___Toc7130939_3381743652">
            <w:r>
              <w:rPr>
                <w:webHidden/>
                <w:rStyle w:val="IndexLink"/>
                <w:rtl w:val="true"/>
              </w:rPr>
              <w:t xml:space="preserve">الكلام على إعراب قوله تعالى </w:t>
            </w:r>
            <w:r>
              <w:rPr>
                <w:rStyle w:val="IndexLink"/>
                <w:rtl w:val="true"/>
              </w:rPr>
              <w:t>: (</w:t>
            </w:r>
            <w:r>
              <w:rPr>
                <w:rStyle w:val="IndexLink"/>
                <w:rtl w:val="true"/>
              </w:rPr>
              <w:t>خَلَقَ اللهُ السَّماواتِ</w:t>
            </w:r>
            <w:r>
              <w:rPr>
                <w:rStyle w:val="IndexLink"/>
                <w:rtl w:val="true"/>
              </w:rPr>
              <w:t>)</w:t>
              <w:tab/>
            </w:r>
            <w:r>
              <w:rPr>
                <w:rStyle w:val="IndexLink"/>
              </w:rPr>
              <w:t>95</w:t>
            </w:r>
          </w:hyperlink>
        </w:p>
        <w:p>
          <w:pPr>
            <w:pStyle w:val="Contents4"/>
            <w:tabs>
              <w:tab w:val="clear" w:pos="8176"/>
              <w:tab w:val="right" w:pos="9026" w:leader="dot"/>
            </w:tabs>
            <w:rPr/>
          </w:pPr>
          <w:hyperlink w:anchor="__RefHeading___Toc7130941_3381743652">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7130943_3381743652">
            <w:r>
              <w:rPr>
                <w:webHidden/>
                <w:rStyle w:val="IndexLink"/>
                <w:rtl w:val="true"/>
              </w:rPr>
              <w:t xml:space="preserve">وقال ابن الحاجب في </w:t>
            </w:r>
            <w:r>
              <w:rPr>
                <w:rStyle w:val="IndexLink"/>
                <w:rtl w:val="true"/>
              </w:rPr>
              <w:t>(</w:t>
            </w:r>
            <w:r>
              <w:rPr>
                <w:rStyle w:val="IndexLink"/>
                <w:rtl w:val="true"/>
              </w:rPr>
              <w:t>أماليه</w:t>
            </w:r>
            <w:r>
              <w:rPr>
                <w:rStyle w:val="IndexLink"/>
                <w:rtl w:val="true"/>
              </w:rPr>
              <w:t>)</w:t>
              <w:tab/>
            </w:r>
            <w:r>
              <w:rPr>
                <w:rStyle w:val="IndexLink"/>
              </w:rPr>
              <w:t>96</w:t>
            </w:r>
          </w:hyperlink>
        </w:p>
        <w:p>
          <w:pPr>
            <w:pStyle w:val="Contents3"/>
            <w:tabs>
              <w:tab w:val="clear" w:pos="8459"/>
              <w:tab w:val="right" w:pos="9026" w:leader="dot"/>
            </w:tabs>
            <w:rPr/>
          </w:pPr>
          <w:hyperlink w:anchor="__RefHeading___Toc7130945_3381743652">
            <w:r>
              <w:rPr>
                <w:webHidden/>
                <w:rStyle w:val="IndexLink"/>
                <w:rtl w:val="true"/>
              </w:rPr>
              <w:t xml:space="preserve">إعراب </w:t>
            </w:r>
            <w:r>
              <w:rPr>
                <w:rStyle w:val="IndexLink"/>
                <w:rtl w:val="true"/>
              </w:rPr>
              <w:t>(</w:t>
            </w:r>
            <w:r>
              <w:rPr>
                <w:rStyle w:val="IndexLink"/>
                <w:rtl w:val="true"/>
              </w:rPr>
              <w:t>صالحا</w:t>
            </w:r>
            <w:r>
              <w:rPr>
                <w:rStyle w:val="IndexLink"/>
                <w:rtl w:val="true"/>
              </w:rPr>
              <w:t xml:space="preserve">) </w:t>
            </w:r>
            <w:r>
              <w:rPr>
                <w:rStyle w:val="IndexLink"/>
                <w:rtl w:val="true"/>
              </w:rPr>
              <w:t xml:space="preserve">في قوله تعالى </w:t>
            </w:r>
            <w:r>
              <w:rPr>
                <w:rStyle w:val="IndexLink"/>
                <w:rtl w:val="true"/>
              </w:rPr>
              <w:t>(</w:t>
            </w:r>
            <w:r>
              <w:rPr>
                <w:rStyle w:val="IndexLink"/>
                <w:rtl w:val="true"/>
              </w:rPr>
              <w:t>وَاعْمَلُوا صالِحاً</w:t>
            </w:r>
            <w:r>
              <w:rPr>
                <w:rStyle w:val="IndexLink"/>
                <w:rtl w:val="true"/>
              </w:rPr>
              <w:t>)</w:t>
              <w:tab/>
            </w:r>
            <w:r>
              <w:rPr>
                <w:rStyle w:val="IndexLink"/>
              </w:rPr>
              <w:t>97</w:t>
            </w:r>
          </w:hyperlink>
        </w:p>
        <w:p>
          <w:pPr>
            <w:pStyle w:val="Contents3"/>
            <w:tabs>
              <w:tab w:val="clear" w:pos="8459"/>
              <w:tab w:val="right" w:pos="9026" w:leader="dot"/>
            </w:tabs>
            <w:rPr/>
          </w:pPr>
          <w:hyperlink w:anchor="__RefHeading___Toc7130947_3381743652">
            <w:r>
              <w:rPr>
                <w:webHidden/>
                <w:rStyle w:val="IndexLink"/>
                <w:rtl w:val="true"/>
              </w:rPr>
              <w:t xml:space="preserve">الكلام في قولهم في مثل </w:t>
            </w:r>
            <w:r>
              <w:rPr>
                <w:rStyle w:val="IndexLink"/>
                <w:rtl w:val="true"/>
              </w:rPr>
              <w:t>: (</w:t>
            </w:r>
            <w:r>
              <w:rPr>
                <w:rStyle w:val="IndexLink"/>
                <w:rtl w:val="true"/>
              </w:rPr>
              <w:t>خَلَقَ اللهُ السَّماواتِ وَالْأَرْضَ</w:t>
            </w:r>
            <w:r>
              <w:rPr>
                <w:rStyle w:val="IndexLink"/>
                <w:rtl w:val="true"/>
              </w:rPr>
              <w:t>)</w:t>
              <w:tab/>
            </w:r>
            <w:r>
              <w:rPr>
                <w:rStyle w:val="IndexLink"/>
              </w:rPr>
              <w:t>104</w:t>
            </w:r>
          </w:hyperlink>
        </w:p>
        <w:p>
          <w:pPr>
            <w:pStyle w:val="Contents3"/>
            <w:tabs>
              <w:tab w:val="clear" w:pos="8459"/>
              <w:tab w:val="right" w:pos="9026" w:leader="dot"/>
            </w:tabs>
            <w:rPr/>
          </w:pPr>
          <w:hyperlink w:anchor="__RefHeading___Toc7130949_3381743652">
            <w:r>
              <w:rPr>
                <w:webHidden/>
                <w:rStyle w:val="IndexLink"/>
                <w:rtl w:val="true"/>
              </w:rPr>
              <w:t xml:space="preserve">فائدة </w:t>
            </w:r>
            <w:r>
              <w:rPr>
                <w:rStyle w:val="IndexLink"/>
                <w:rtl w:val="true"/>
              </w:rPr>
              <w:t>: (</w:t>
            </w:r>
            <w:r>
              <w:rPr>
                <w:rStyle w:val="IndexLink"/>
                <w:rtl w:val="true"/>
              </w:rPr>
              <w:t>من</w:t>
            </w:r>
            <w:r>
              <w:rPr>
                <w:rStyle w:val="IndexLink"/>
                <w:rtl w:val="true"/>
              </w:rPr>
              <w:t xml:space="preserve">) </w:t>
            </w:r>
            <w:r>
              <w:rPr>
                <w:rStyle w:val="IndexLink"/>
                <w:rtl w:val="true"/>
              </w:rPr>
              <w:t xml:space="preserve">في قولهم </w:t>
            </w:r>
            <w:r>
              <w:rPr>
                <w:rStyle w:val="IndexLink"/>
                <w:rtl w:val="true"/>
              </w:rPr>
              <w:t xml:space="preserve">: </w:t>
            </w:r>
            <w:r>
              <w:rPr>
                <w:rStyle w:val="IndexLink"/>
                <w:rtl w:val="true"/>
              </w:rPr>
              <w:t>زيد أفضل من عمرو لابتداء الارتفاع</w:t>
            </w:r>
            <w:r>
              <w:rPr>
                <w:rStyle w:val="IndexLink"/>
                <w:rtl w:val="true"/>
              </w:rPr>
              <w:tab/>
            </w:r>
            <w:r>
              <w:rPr>
                <w:rStyle w:val="IndexLink"/>
              </w:rPr>
              <w:t>105</w:t>
            </w:r>
          </w:hyperlink>
        </w:p>
        <w:p>
          <w:pPr>
            <w:pStyle w:val="Contents3"/>
            <w:tabs>
              <w:tab w:val="clear" w:pos="8459"/>
              <w:tab w:val="right" w:pos="9026" w:leader="dot"/>
            </w:tabs>
            <w:rPr/>
          </w:pPr>
          <w:hyperlink w:anchor="__RefHeading___Toc7130951_3381743652">
            <w:r>
              <w:rPr>
                <w:webHidden/>
                <w:rStyle w:val="IndexLink"/>
                <w:rtl w:val="true"/>
              </w:rPr>
              <w:t xml:space="preserve">ترك العطف في قوله تعالى </w:t>
            </w:r>
            <w:r>
              <w:rPr>
                <w:rStyle w:val="IndexLink"/>
                <w:rtl w:val="true"/>
              </w:rPr>
              <w:t>: (</w:t>
            </w:r>
            <w:r>
              <w:rPr>
                <w:rStyle w:val="IndexLink"/>
                <w:rtl w:val="true"/>
              </w:rPr>
              <w:t>التَّائِبُونَ الْعابِدُونَ</w:t>
            </w:r>
            <w:r>
              <w:rPr>
                <w:rStyle w:val="IndexLink"/>
                <w:rtl w:val="true"/>
              </w:rPr>
              <w:t>)</w:t>
              <w:tab/>
            </w:r>
            <w:r>
              <w:rPr>
                <w:rStyle w:val="IndexLink"/>
              </w:rPr>
              <w:t>105</w:t>
            </w:r>
          </w:hyperlink>
        </w:p>
        <w:p>
          <w:pPr>
            <w:pStyle w:val="Contents3"/>
            <w:tabs>
              <w:tab w:val="clear" w:pos="8459"/>
              <w:tab w:val="right" w:pos="9026" w:leader="dot"/>
            </w:tabs>
            <w:rPr/>
          </w:pPr>
          <w:hyperlink w:anchor="__RefHeading___Toc7130953_3381743652">
            <w:r>
              <w:rPr>
                <w:webHidden/>
                <w:rStyle w:val="IndexLink"/>
                <w:rtl w:val="true"/>
              </w:rPr>
              <w:t xml:space="preserve">الكلام في قوله تعالى </w:t>
            </w:r>
            <w:r>
              <w:rPr>
                <w:rStyle w:val="IndexLink"/>
                <w:rtl w:val="true"/>
              </w:rPr>
              <w:t>: (</w:t>
            </w:r>
            <w:r>
              <w:rPr>
                <w:rStyle w:val="IndexLink"/>
                <w:rtl w:val="true"/>
              </w:rPr>
              <w:t>اسْتَطْعَما أَهْلَها</w:t>
            </w:r>
            <w:r>
              <w:rPr>
                <w:rStyle w:val="IndexLink"/>
                <w:rtl w:val="true"/>
              </w:rPr>
              <w:t>)</w:t>
              <w:tab/>
            </w:r>
            <w:r>
              <w:rPr>
                <w:rStyle w:val="IndexLink"/>
              </w:rPr>
              <w:t>106</w:t>
            </w:r>
          </w:hyperlink>
        </w:p>
        <w:p>
          <w:pPr>
            <w:pStyle w:val="Contents3"/>
            <w:tabs>
              <w:tab w:val="clear" w:pos="8459"/>
              <w:tab w:val="right" w:pos="9026" w:leader="dot"/>
            </w:tabs>
            <w:rPr/>
          </w:pPr>
          <w:hyperlink w:anchor="__RefHeading___Toc7130955_3381743652">
            <w:r>
              <w:rPr>
                <w:webHidden/>
                <w:rStyle w:val="IndexLink"/>
                <w:rtl w:val="true"/>
              </w:rPr>
              <w:t xml:space="preserve">مسألة </w:t>
            </w:r>
            <w:r>
              <w:rPr>
                <w:rStyle w:val="IndexLink"/>
                <w:rtl w:val="true"/>
              </w:rPr>
              <w:t xml:space="preserve">: </w:t>
            </w:r>
            <w:r>
              <w:rPr>
                <w:rStyle w:val="IndexLink"/>
                <w:rtl w:val="true"/>
              </w:rPr>
              <w:t>التعجب من صفات الله</w:t>
            </w:r>
            <w:r>
              <w:rPr>
                <w:rStyle w:val="IndexLink"/>
                <w:rtl w:val="true"/>
              </w:rPr>
              <w:tab/>
            </w:r>
            <w:r>
              <w:rPr>
                <w:rStyle w:val="IndexLink"/>
              </w:rPr>
              <w:t>116</w:t>
            </w:r>
          </w:hyperlink>
        </w:p>
        <w:p>
          <w:pPr>
            <w:pStyle w:val="Contents3"/>
            <w:tabs>
              <w:tab w:val="clear" w:pos="8459"/>
              <w:tab w:val="right" w:pos="9026" w:leader="dot"/>
            </w:tabs>
            <w:rPr/>
          </w:pPr>
          <w:hyperlink w:anchor="__RefHeading___Toc7130957_3381743652">
            <w:r>
              <w:rPr>
                <w:webHidden/>
                <w:rStyle w:val="IndexLink"/>
                <w:rtl w:val="true"/>
              </w:rPr>
              <w:t xml:space="preserve">مسألة </w:t>
            </w:r>
            <w:r>
              <w:rPr>
                <w:rStyle w:val="IndexLink"/>
                <w:rtl w:val="true"/>
              </w:rPr>
              <w:t xml:space="preserve">: </w:t>
            </w:r>
            <w:r>
              <w:rPr>
                <w:rStyle w:val="IndexLink"/>
                <w:rtl w:val="true"/>
              </w:rPr>
              <w:t>فعل في التعجّب</w:t>
            </w:r>
            <w:r>
              <w:rPr>
                <w:rStyle w:val="IndexLink"/>
                <w:rtl w:val="true"/>
              </w:rPr>
              <w:tab/>
            </w:r>
            <w:r>
              <w:rPr>
                <w:rStyle w:val="IndexLink"/>
              </w:rPr>
              <w:t>116</w:t>
            </w:r>
          </w:hyperlink>
        </w:p>
        <w:p>
          <w:pPr>
            <w:pStyle w:val="Contents3"/>
            <w:tabs>
              <w:tab w:val="clear" w:pos="8459"/>
              <w:tab w:val="right" w:pos="9026" w:leader="dot"/>
            </w:tabs>
            <w:rPr/>
          </w:pPr>
          <w:hyperlink w:anchor="__RefHeading___Toc7130959_3381743652">
            <w:r>
              <w:rPr>
                <w:webHidden/>
                <w:rStyle w:val="IndexLink"/>
                <w:rtl w:val="true"/>
              </w:rPr>
              <w:t>الرّفدة في معنى وحده</w:t>
            </w:r>
            <w:r>
              <w:rPr>
                <w:rStyle w:val="IndexLink"/>
                <w:rtl w:val="true"/>
              </w:rPr>
              <w:tab/>
            </w:r>
            <w:r>
              <w:rPr>
                <w:rStyle w:val="IndexLink"/>
              </w:rPr>
              <w:t>120</w:t>
            </w:r>
          </w:hyperlink>
        </w:p>
        <w:p>
          <w:pPr>
            <w:pStyle w:val="Contents3"/>
            <w:tabs>
              <w:tab w:val="clear" w:pos="8459"/>
              <w:tab w:val="right" w:pos="9026" w:leader="dot"/>
            </w:tabs>
            <w:rPr/>
          </w:pPr>
          <w:hyperlink w:anchor="__RefHeading___Toc7130961_3381743652">
            <w:r>
              <w:rPr>
                <w:webHidden/>
                <w:rStyle w:val="IndexLink"/>
                <w:rtl w:val="true"/>
              </w:rPr>
              <w:t xml:space="preserve">نيل العلا في العطف ب </w:t>
            </w:r>
            <w:r>
              <w:rPr>
                <w:rStyle w:val="IndexLink"/>
                <w:rtl w:val="true"/>
              </w:rPr>
              <w:t>(</w:t>
            </w:r>
            <w:r>
              <w:rPr>
                <w:rStyle w:val="IndexLink"/>
                <w:rtl w:val="true"/>
              </w:rPr>
              <w:t>لا</w:t>
            </w:r>
            <w:r>
              <w:rPr>
                <w:rStyle w:val="IndexLink"/>
                <w:rtl w:val="true"/>
              </w:rPr>
              <w:t>)</w:t>
              <w:tab/>
            </w:r>
            <w:r>
              <w:rPr>
                <w:rStyle w:val="IndexLink"/>
              </w:rPr>
              <w:t>125</w:t>
            </w:r>
          </w:hyperlink>
        </w:p>
        <w:p>
          <w:pPr>
            <w:pStyle w:val="Contents3"/>
            <w:tabs>
              <w:tab w:val="clear" w:pos="8459"/>
              <w:tab w:val="right" w:pos="9026" w:leader="dot"/>
            </w:tabs>
            <w:rPr/>
          </w:pPr>
          <w:hyperlink w:anchor="__RefHeading___Toc7130963_3381743652">
            <w:r>
              <w:rPr>
                <w:webHidden/>
                <w:rStyle w:val="IndexLink"/>
                <w:rtl w:val="true"/>
              </w:rPr>
              <w:t xml:space="preserve">الحلم والأناة ، في إعراب </w:t>
            </w:r>
            <w:r>
              <w:rPr>
                <w:rStyle w:val="IndexLink"/>
                <w:rtl w:val="true"/>
              </w:rPr>
              <w:t>(</w:t>
            </w:r>
            <w:r>
              <w:rPr>
                <w:rStyle w:val="IndexLink"/>
                <w:rtl w:val="true"/>
              </w:rPr>
              <w:t>غير ناظرين إناه</w:t>
            </w:r>
            <w:r>
              <w:rPr>
                <w:rStyle w:val="IndexLink"/>
                <w:rtl w:val="true"/>
              </w:rPr>
              <w:t>)</w:t>
              <w:tab/>
            </w:r>
            <w:r>
              <w:rPr>
                <w:rStyle w:val="IndexLink"/>
              </w:rPr>
              <w:t>133</w:t>
            </w:r>
          </w:hyperlink>
        </w:p>
        <w:p>
          <w:pPr>
            <w:pStyle w:val="Contents3"/>
            <w:tabs>
              <w:tab w:val="clear" w:pos="8459"/>
              <w:tab w:val="right" w:pos="9026" w:leader="dot"/>
            </w:tabs>
            <w:rPr/>
          </w:pPr>
          <w:hyperlink w:anchor="__RefHeading___Toc7130965_3381743652">
            <w:r>
              <w:rPr>
                <w:webHidden/>
                <w:rStyle w:val="IndexLink"/>
                <w:rtl w:val="true"/>
              </w:rPr>
              <w:t>رأي النحاة في بيت من الشعر</w:t>
            </w:r>
            <w:r>
              <w:rPr>
                <w:rStyle w:val="IndexLink"/>
                <w:rtl w:val="true"/>
              </w:rPr>
              <w:tab/>
            </w:r>
            <w:r>
              <w:rPr>
                <w:rStyle w:val="IndexLink"/>
              </w:rPr>
              <w:t>141</w:t>
            </w:r>
          </w:hyperlink>
        </w:p>
        <w:p>
          <w:pPr>
            <w:pStyle w:val="Contents3"/>
            <w:tabs>
              <w:tab w:val="clear" w:pos="8459"/>
              <w:tab w:val="right" w:pos="9026" w:leader="dot"/>
            </w:tabs>
            <w:rPr/>
          </w:pPr>
          <w:hyperlink w:anchor="__RefHeading___Toc7130967_3381743652">
            <w:r>
              <w:rPr>
                <w:webHidden/>
                <w:rStyle w:val="IndexLink"/>
                <w:rtl w:val="true"/>
              </w:rPr>
              <w:t xml:space="preserve">تفسير نحلة في قوله تعالى </w:t>
            </w:r>
            <w:r>
              <w:rPr>
                <w:rStyle w:val="IndexLink"/>
                <w:rtl w:val="true"/>
              </w:rPr>
              <w:t>: (</w:t>
            </w:r>
            <w:r>
              <w:rPr>
                <w:rStyle w:val="IndexLink"/>
                <w:rtl w:val="true"/>
              </w:rPr>
              <w:t>وَآتُوا النِّساءَ صَدُقاتِهِنَّ نِحْلَةً</w:t>
            </w:r>
            <w:r>
              <w:rPr>
                <w:rStyle w:val="IndexLink"/>
                <w:rtl w:val="true"/>
              </w:rPr>
              <w:t>)</w:t>
              <w:tab/>
            </w:r>
            <w:r>
              <w:rPr>
                <w:rStyle w:val="IndexLink"/>
              </w:rPr>
              <w:t>142</w:t>
            </w:r>
          </w:hyperlink>
        </w:p>
        <w:p>
          <w:pPr>
            <w:pStyle w:val="Contents3"/>
            <w:tabs>
              <w:tab w:val="clear" w:pos="8459"/>
              <w:tab w:val="right" w:pos="9026" w:leader="dot"/>
            </w:tabs>
            <w:rPr/>
          </w:pPr>
          <w:hyperlink w:anchor="__RefHeading___Toc7130969_3381743652">
            <w:r>
              <w:rPr>
                <w:webHidden/>
                <w:rStyle w:val="IndexLink"/>
                <w:rtl w:val="true"/>
              </w:rPr>
              <w:t xml:space="preserve">مسألة </w:t>
            </w:r>
            <w:r>
              <w:rPr>
                <w:rStyle w:val="IndexLink"/>
                <w:rtl w:val="true"/>
              </w:rPr>
              <w:t xml:space="preserve">: </w:t>
            </w:r>
            <w:r>
              <w:rPr>
                <w:rStyle w:val="IndexLink"/>
                <w:rtl w:val="true"/>
              </w:rPr>
              <w:t xml:space="preserve">في جمع </w:t>
            </w:r>
            <w:r>
              <w:rPr>
                <w:rStyle w:val="IndexLink"/>
                <w:rtl w:val="true"/>
              </w:rPr>
              <w:t>(</w:t>
            </w:r>
            <w:r>
              <w:rPr>
                <w:rStyle w:val="IndexLink"/>
                <w:rtl w:val="true"/>
              </w:rPr>
              <w:t>حاجة</w:t>
            </w:r>
            <w:r>
              <w:rPr>
                <w:rStyle w:val="IndexLink"/>
                <w:rtl w:val="true"/>
              </w:rPr>
              <w:t xml:space="preserve">) </w:t>
            </w:r>
            <w:r>
              <w:rPr>
                <w:rStyle w:val="IndexLink"/>
                <w:rtl w:val="true"/>
              </w:rPr>
              <w:t>من كلام ابن برّي</w:t>
            </w:r>
            <w:r>
              <w:rPr>
                <w:rStyle w:val="IndexLink"/>
                <w:rtl w:val="true"/>
              </w:rPr>
              <w:tab/>
            </w:r>
            <w:r>
              <w:rPr>
                <w:rStyle w:val="IndexLink"/>
              </w:rPr>
              <w:t>142</w:t>
            </w:r>
          </w:hyperlink>
        </w:p>
        <w:p>
          <w:pPr>
            <w:pStyle w:val="Contents3"/>
            <w:tabs>
              <w:tab w:val="clear" w:pos="8459"/>
              <w:tab w:val="right" w:pos="9026" w:leader="dot"/>
            </w:tabs>
            <w:rPr/>
          </w:pPr>
          <w:hyperlink w:anchor="__RefHeading___Toc7130971_3381743652">
            <w:r>
              <w:rPr>
                <w:webHidden/>
                <w:rStyle w:val="IndexLink"/>
                <w:rtl w:val="true"/>
              </w:rPr>
              <w:t xml:space="preserve">مسألة </w:t>
            </w:r>
            <w:r>
              <w:rPr>
                <w:rStyle w:val="IndexLink"/>
                <w:rtl w:val="true"/>
              </w:rPr>
              <w:t xml:space="preserve">: </w:t>
            </w:r>
            <w:r>
              <w:rPr>
                <w:rStyle w:val="IndexLink"/>
                <w:rtl w:val="true"/>
              </w:rPr>
              <w:t>ومن فوائد الشيخ جمال الدّين بن هشام</w:t>
            </w:r>
            <w:r>
              <w:rPr>
                <w:rStyle w:val="IndexLink"/>
                <w:rtl w:val="true"/>
              </w:rPr>
              <w:tab/>
            </w:r>
            <w:r>
              <w:rPr>
                <w:rStyle w:val="IndexLink"/>
              </w:rPr>
              <w:t>147</w:t>
            </w:r>
          </w:hyperlink>
        </w:p>
        <w:p>
          <w:pPr>
            <w:pStyle w:val="Contents3"/>
            <w:tabs>
              <w:tab w:val="clear" w:pos="8459"/>
              <w:tab w:val="right" w:pos="9026" w:leader="dot"/>
            </w:tabs>
            <w:rPr/>
          </w:pPr>
          <w:hyperlink w:anchor="__RefHeading___Toc7130973_3381743652">
            <w:r>
              <w:rPr>
                <w:webHidden/>
                <w:rStyle w:val="IndexLink"/>
                <w:rtl w:val="true"/>
              </w:rPr>
              <w:t xml:space="preserve">الكلام في </w:t>
            </w:r>
            <w:r>
              <w:rPr>
                <w:rStyle w:val="IndexLink"/>
                <w:rtl w:val="true"/>
              </w:rPr>
              <w:t>(</w:t>
            </w:r>
            <w:r>
              <w:rPr>
                <w:rStyle w:val="IndexLink"/>
                <w:rtl w:val="true"/>
              </w:rPr>
              <w:t>إنّما</w:t>
            </w:r>
            <w:r>
              <w:rPr>
                <w:rStyle w:val="IndexLink"/>
                <w:rtl w:val="true"/>
              </w:rPr>
              <w:t>)</w:t>
              <w:tab/>
            </w:r>
            <w:r>
              <w:rPr>
                <w:rStyle w:val="IndexLink"/>
              </w:rPr>
              <w:t>151</w:t>
            </w:r>
          </w:hyperlink>
        </w:p>
        <w:p>
          <w:pPr>
            <w:pStyle w:val="Contents3"/>
            <w:tabs>
              <w:tab w:val="clear" w:pos="8459"/>
              <w:tab w:val="right" w:pos="9026" w:leader="dot"/>
            </w:tabs>
            <w:rPr/>
          </w:pPr>
          <w:hyperlink w:anchor="__RefHeading___Toc7130975_3381743652">
            <w:r>
              <w:rPr>
                <w:webHidden/>
                <w:rStyle w:val="IndexLink"/>
                <w:rtl w:val="true"/>
              </w:rPr>
              <w:t xml:space="preserve">مسألة </w:t>
            </w:r>
            <w:r>
              <w:rPr>
                <w:rStyle w:val="IndexLink"/>
                <w:rtl w:val="true"/>
              </w:rPr>
              <w:t xml:space="preserve">: </w:t>
            </w:r>
            <w:r>
              <w:rPr>
                <w:rStyle w:val="IndexLink"/>
                <w:rtl w:val="true"/>
              </w:rPr>
              <w:t>المبدوء به والموقوف عليه</w:t>
            </w:r>
            <w:r>
              <w:rPr>
                <w:rStyle w:val="IndexLink"/>
                <w:rtl w:val="true"/>
              </w:rPr>
              <w:tab/>
            </w:r>
            <w:r>
              <w:rPr>
                <w:rStyle w:val="IndexLink"/>
              </w:rPr>
              <w:t>155</w:t>
            </w:r>
          </w:hyperlink>
        </w:p>
        <w:p>
          <w:pPr>
            <w:pStyle w:val="Contents3"/>
            <w:tabs>
              <w:tab w:val="clear" w:pos="8459"/>
              <w:tab w:val="right" w:pos="9026" w:leader="dot"/>
            </w:tabs>
            <w:rPr/>
          </w:pPr>
          <w:hyperlink w:anchor="__RefHeading___Toc7130977_3381743652">
            <w:r>
              <w:rPr>
                <w:webHidden/>
                <w:rStyle w:val="IndexLink"/>
                <w:rtl w:val="true"/>
              </w:rPr>
              <w:t>من أبيات الحماسة</w:t>
            </w:r>
            <w:r>
              <w:rPr>
                <w:rStyle w:val="IndexLink"/>
                <w:rtl w:val="true"/>
              </w:rPr>
              <w:tab/>
            </w:r>
            <w:r>
              <w:rPr>
                <w:rStyle w:val="IndexLink"/>
              </w:rPr>
              <w:t>155</w:t>
            </w:r>
          </w:hyperlink>
        </w:p>
        <w:p>
          <w:pPr>
            <w:pStyle w:val="Contents3"/>
            <w:tabs>
              <w:tab w:val="clear" w:pos="8459"/>
              <w:tab w:val="right" w:pos="9026" w:leader="dot"/>
            </w:tabs>
            <w:rPr/>
          </w:pPr>
          <w:hyperlink w:anchor="__RefHeading___Toc7130979_3381743652">
            <w:r>
              <w:rPr>
                <w:webHidden/>
                <w:rStyle w:val="IndexLink"/>
                <w:rtl w:val="true"/>
              </w:rPr>
              <w:t>الفرق بين العرض والتحضيض</w:t>
            </w:r>
            <w:r>
              <w:rPr>
                <w:rStyle w:val="IndexLink"/>
                <w:rtl w:val="true"/>
              </w:rPr>
              <w:tab/>
            </w:r>
            <w:r>
              <w:rPr>
                <w:rStyle w:val="IndexLink"/>
              </w:rPr>
              <w:t>156</w:t>
            </w:r>
          </w:hyperlink>
        </w:p>
        <w:p>
          <w:pPr>
            <w:pStyle w:val="Contents3"/>
            <w:tabs>
              <w:tab w:val="clear" w:pos="8459"/>
              <w:tab w:val="right" w:pos="9026" w:leader="dot"/>
            </w:tabs>
            <w:rPr/>
          </w:pPr>
          <w:hyperlink w:anchor="__RefHeading___Toc7130981_3381743652">
            <w:r>
              <w:rPr>
                <w:webHidden/>
                <w:rStyle w:val="IndexLink"/>
                <w:rtl w:val="true"/>
              </w:rPr>
              <w:t xml:space="preserve">مسألة </w:t>
            </w:r>
            <w:r>
              <w:rPr>
                <w:rStyle w:val="IndexLink"/>
                <w:rtl w:val="true"/>
              </w:rPr>
              <w:t>: (</w:t>
            </w:r>
            <w:r>
              <w:rPr>
                <w:rStyle w:val="IndexLink"/>
                <w:rtl w:val="true"/>
              </w:rPr>
              <w:t>علمت</w:t>
            </w:r>
            <w:r>
              <w:rPr>
                <w:rStyle w:val="IndexLink"/>
                <w:rtl w:val="true"/>
              </w:rPr>
              <w:t xml:space="preserve">) </w:t>
            </w:r>
            <w:r>
              <w:rPr>
                <w:rStyle w:val="IndexLink"/>
                <w:rtl w:val="true"/>
              </w:rPr>
              <w:t>بمعنى عرفت وبمعنى العلم</w:t>
            </w:r>
            <w:r>
              <w:rPr>
                <w:rStyle w:val="IndexLink"/>
                <w:rtl w:val="true"/>
              </w:rPr>
              <w:tab/>
            </w:r>
            <w:r>
              <w:rPr>
                <w:rStyle w:val="IndexLink"/>
              </w:rPr>
              <w:t>156</w:t>
            </w:r>
          </w:hyperlink>
        </w:p>
        <w:p>
          <w:pPr>
            <w:pStyle w:val="Contents3"/>
            <w:tabs>
              <w:tab w:val="clear" w:pos="8459"/>
              <w:tab w:val="right" w:pos="9026" w:leader="dot"/>
            </w:tabs>
            <w:rPr/>
          </w:pPr>
          <w:hyperlink w:anchor="__RefHeading___Toc7130983_3381743652">
            <w:r>
              <w:rPr>
                <w:webHidden/>
                <w:rStyle w:val="IndexLink"/>
                <w:rtl w:val="true"/>
              </w:rPr>
              <w:t>الشروط التي يتحقّق بها تنازع العوامل</w:t>
            </w:r>
            <w:r>
              <w:rPr>
                <w:rStyle w:val="IndexLink"/>
                <w:rtl w:val="true"/>
              </w:rPr>
              <w:tab/>
            </w:r>
            <w:r>
              <w:rPr>
                <w:rStyle w:val="IndexLink"/>
              </w:rPr>
              <w:t>157</w:t>
            </w:r>
          </w:hyperlink>
        </w:p>
        <w:p>
          <w:pPr>
            <w:pStyle w:val="Contents3"/>
            <w:tabs>
              <w:tab w:val="clear" w:pos="8459"/>
              <w:tab w:val="right" w:pos="9026" w:leader="dot"/>
            </w:tabs>
            <w:rPr/>
          </w:pPr>
          <w:hyperlink w:anchor="__RefHeading___Toc7130985_3381743652">
            <w:r>
              <w:rPr>
                <w:webHidden/>
                <w:rStyle w:val="IndexLink"/>
                <w:rtl w:val="true"/>
              </w:rPr>
              <w:t>شروط التنازع</w:t>
            </w:r>
            <w:r>
              <w:rPr>
                <w:rStyle w:val="IndexLink"/>
                <w:rtl w:val="true"/>
              </w:rPr>
              <w:tab/>
            </w:r>
            <w:r>
              <w:rPr>
                <w:rStyle w:val="IndexLink"/>
              </w:rPr>
              <w:t>164</w:t>
            </w:r>
          </w:hyperlink>
        </w:p>
        <w:p>
          <w:pPr>
            <w:pStyle w:val="Contents3"/>
            <w:tabs>
              <w:tab w:val="clear" w:pos="8459"/>
              <w:tab w:val="right" w:pos="9026" w:leader="dot"/>
            </w:tabs>
            <w:rPr/>
          </w:pPr>
          <w:hyperlink w:anchor="__RefHeading___Toc7130987_3381743652">
            <w:r>
              <w:rPr>
                <w:webHidden/>
                <w:rStyle w:val="IndexLink"/>
                <w:rtl w:val="true"/>
              </w:rPr>
              <w:t xml:space="preserve">مسألة </w:t>
            </w:r>
            <w:r>
              <w:rPr>
                <w:rStyle w:val="IndexLink"/>
                <w:rtl w:val="true"/>
              </w:rPr>
              <w:t xml:space="preserve">: </w:t>
            </w:r>
            <w:r>
              <w:rPr>
                <w:rStyle w:val="IndexLink"/>
                <w:rtl w:val="true"/>
              </w:rPr>
              <w:t>الأفعال المتعديّة لا تتميّز عن غيرها</w:t>
            </w:r>
            <w:r>
              <w:rPr>
                <w:rStyle w:val="IndexLink"/>
                <w:rtl w:val="true"/>
              </w:rPr>
              <w:tab/>
            </w:r>
            <w:r>
              <w:rPr>
                <w:rStyle w:val="IndexLink"/>
              </w:rPr>
              <w:t>165</w:t>
            </w:r>
          </w:hyperlink>
        </w:p>
        <w:p>
          <w:pPr>
            <w:pStyle w:val="Contents3"/>
            <w:tabs>
              <w:tab w:val="clear" w:pos="8459"/>
              <w:tab w:val="right" w:pos="9026" w:leader="dot"/>
            </w:tabs>
            <w:rPr/>
          </w:pPr>
          <w:hyperlink w:anchor="__RefHeading___Toc7130989_3381743652">
            <w:r>
              <w:rPr>
                <w:webHidden/>
                <w:rStyle w:val="IndexLink"/>
                <w:rtl w:val="true"/>
              </w:rPr>
              <w:t>تهذيب ابن هشام لكتاب الشذا في أحكام</w:t>
            </w:r>
            <w:r>
              <w:rPr>
                <w:rStyle w:val="IndexLink"/>
                <w:rtl w:val="true"/>
              </w:rPr>
              <w:tab/>
            </w:r>
            <w:r>
              <w:rPr>
                <w:rStyle w:val="IndexLink"/>
              </w:rPr>
              <w:t>166</w:t>
            </w:r>
          </w:hyperlink>
        </w:p>
        <w:p>
          <w:pPr>
            <w:pStyle w:val="Contents4"/>
            <w:tabs>
              <w:tab w:val="clear" w:pos="8176"/>
              <w:tab w:val="right" w:pos="9026" w:leader="dot"/>
            </w:tabs>
            <w:rPr/>
          </w:pPr>
          <w:hyperlink w:anchor="__RefHeading___Toc7130991_3381743652">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7130993_3381743652">
            <w:r>
              <w:rPr>
                <w:webHidden/>
                <w:rStyle w:val="IndexLink"/>
                <w:rtl w:val="true"/>
              </w:rPr>
              <w:t xml:space="preserve">الفصل الأول </w:t>
            </w:r>
            <w:r>
              <w:rPr>
                <w:rStyle w:val="IndexLink"/>
                <w:rtl w:val="true"/>
              </w:rPr>
              <w:t xml:space="preserve">: </w:t>
            </w:r>
            <w:r>
              <w:rPr>
                <w:rStyle w:val="IndexLink"/>
                <w:rtl w:val="true"/>
              </w:rPr>
              <w:t>في ضبط موارد استعمالها</w:t>
            </w:r>
            <w:r>
              <w:rPr>
                <w:rStyle w:val="IndexLink"/>
                <w:rtl w:val="true"/>
              </w:rPr>
              <w:tab/>
            </w:r>
            <w:r>
              <w:rPr>
                <w:rStyle w:val="IndexLink"/>
              </w:rPr>
              <w:t>167</w:t>
            </w:r>
          </w:hyperlink>
        </w:p>
        <w:p>
          <w:pPr>
            <w:pStyle w:val="Contents4"/>
            <w:tabs>
              <w:tab w:val="clear" w:pos="8176"/>
              <w:tab w:val="right" w:pos="9026" w:leader="dot"/>
            </w:tabs>
            <w:rPr/>
          </w:pPr>
          <w:hyperlink w:anchor="__RefHeading___Toc7130995_3381743652">
            <w:r>
              <w:rPr>
                <w:webHidden/>
                <w:rStyle w:val="IndexLink"/>
                <w:rtl w:val="true"/>
              </w:rPr>
              <w:t xml:space="preserve">الفصل الثاني </w:t>
            </w:r>
            <w:r>
              <w:rPr>
                <w:rStyle w:val="IndexLink"/>
                <w:rtl w:val="true"/>
              </w:rPr>
              <w:t xml:space="preserve">: </w:t>
            </w:r>
            <w:r>
              <w:rPr>
                <w:rStyle w:val="IndexLink"/>
                <w:rtl w:val="true"/>
              </w:rPr>
              <w:t>في كيفية اللفظ بها وبتمييزها</w:t>
            </w:r>
            <w:r>
              <w:rPr>
                <w:rStyle w:val="IndexLink"/>
                <w:rtl w:val="true"/>
              </w:rPr>
              <w:tab/>
            </w:r>
            <w:r>
              <w:rPr>
                <w:rStyle w:val="IndexLink"/>
              </w:rPr>
              <w:t>170</w:t>
            </w:r>
          </w:hyperlink>
        </w:p>
        <w:p>
          <w:pPr>
            <w:pStyle w:val="Contents4"/>
            <w:tabs>
              <w:tab w:val="clear" w:pos="8176"/>
              <w:tab w:val="right" w:pos="9026" w:leader="dot"/>
            </w:tabs>
            <w:rPr/>
          </w:pPr>
          <w:hyperlink w:anchor="__RefHeading___Toc7130997_3381743652">
            <w:r>
              <w:rPr>
                <w:webHidden/>
                <w:rStyle w:val="IndexLink"/>
                <w:rtl w:val="true"/>
              </w:rPr>
              <w:t xml:space="preserve">الفصل الثالث </w:t>
            </w:r>
            <w:r>
              <w:rPr>
                <w:rStyle w:val="IndexLink"/>
                <w:rtl w:val="true"/>
              </w:rPr>
              <w:t xml:space="preserve">: </w:t>
            </w:r>
            <w:r>
              <w:rPr>
                <w:rStyle w:val="IndexLink"/>
                <w:rtl w:val="true"/>
              </w:rPr>
              <w:t>في إعرابها</w:t>
            </w:r>
            <w:r>
              <w:rPr>
                <w:rStyle w:val="IndexLink"/>
                <w:rtl w:val="true"/>
              </w:rPr>
              <w:tab/>
            </w:r>
            <w:r>
              <w:rPr>
                <w:rStyle w:val="IndexLink"/>
              </w:rPr>
              <w:t>172</w:t>
            </w:r>
          </w:hyperlink>
        </w:p>
        <w:p>
          <w:pPr>
            <w:pStyle w:val="Contents4"/>
            <w:tabs>
              <w:tab w:val="clear" w:pos="8176"/>
              <w:tab w:val="right" w:pos="9026" w:leader="dot"/>
            </w:tabs>
            <w:rPr/>
          </w:pPr>
          <w:hyperlink w:anchor="__RefHeading___Toc7130999_3381743652">
            <w:r>
              <w:rPr>
                <w:webHidden/>
                <w:rStyle w:val="IndexLink"/>
                <w:rtl w:val="true"/>
              </w:rPr>
              <w:t xml:space="preserve">الفصل الرابع </w:t>
            </w:r>
            <w:r>
              <w:rPr>
                <w:rStyle w:val="IndexLink"/>
                <w:rtl w:val="true"/>
              </w:rPr>
              <w:t xml:space="preserve">: </w:t>
            </w:r>
            <w:r>
              <w:rPr>
                <w:rStyle w:val="IndexLink"/>
                <w:rtl w:val="true"/>
              </w:rPr>
              <w:t>في بيان معناها عند النحويين</w:t>
            </w:r>
            <w:r>
              <w:rPr>
                <w:rStyle w:val="IndexLink"/>
                <w:rtl w:val="true"/>
              </w:rPr>
              <w:tab/>
            </w:r>
            <w:r>
              <w:rPr>
                <w:rStyle w:val="IndexLink"/>
              </w:rPr>
              <w:t>172</w:t>
            </w:r>
          </w:hyperlink>
        </w:p>
        <w:p>
          <w:pPr>
            <w:pStyle w:val="Contents4"/>
            <w:tabs>
              <w:tab w:val="clear" w:pos="8176"/>
              <w:tab w:val="right" w:pos="9026" w:leader="dot"/>
            </w:tabs>
            <w:rPr/>
          </w:pPr>
          <w:hyperlink w:anchor="__RefHeading___Toc7131001_3381743652">
            <w:r>
              <w:rPr>
                <w:webHidden/>
                <w:rStyle w:val="IndexLink"/>
                <w:rtl w:val="true"/>
              </w:rPr>
              <w:t xml:space="preserve">الفصل الخامس </w:t>
            </w:r>
            <w:r>
              <w:rPr>
                <w:rStyle w:val="IndexLink"/>
                <w:rtl w:val="true"/>
              </w:rPr>
              <w:t xml:space="preserve">: </w:t>
            </w:r>
            <w:r>
              <w:rPr>
                <w:rStyle w:val="IndexLink"/>
                <w:rtl w:val="true"/>
              </w:rPr>
              <w:t>فيما يلزم بها عند الفقهاء</w:t>
            </w:r>
            <w:r>
              <w:rPr>
                <w:rStyle w:val="IndexLink"/>
                <w:rtl w:val="true"/>
              </w:rPr>
              <w:tab/>
            </w:r>
            <w:r>
              <w:rPr>
                <w:rStyle w:val="IndexLink"/>
              </w:rPr>
              <w:t>175</w:t>
            </w:r>
          </w:hyperlink>
        </w:p>
        <w:p>
          <w:pPr>
            <w:pStyle w:val="Contents3"/>
            <w:tabs>
              <w:tab w:val="clear" w:pos="8459"/>
              <w:tab w:val="right" w:pos="9026" w:leader="dot"/>
            </w:tabs>
            <w:rPr/>
          </w:pPr>
          <w:hyperlink w:anchor="__RefHeading___Toc7131003_3381743652">
            <w:r>
              <w:rPr>
                <w:webHidden/>
                <w:rStyle w:val="IndexLink"/>
                <w:rtl w:val="true"/>
              </w:rPr>
              <w:t>مسألة في التعجب</w:t>
            </w:r>
            <w:r>
              <w:rPr>
                <w:rStyle w:val="IndexLink"/>
                <w:rtl w:val="true"/>
              </w:rPr>
              <w:tab/>
            </w:r>
            <w:r>
              <w:rPr>
                <w:rStyle w:val="IndexLink"/>
              </w:rPr>
              <w:t>177</w:t>
            </w:r>
          </w:hyperlink>
        </w:p>
        <w:p>
          <w:pPr>
            <w:pStyle w:val="Contents3"/>
            <w:tabs>
              <w:tab w:val="clear" w:pos="8459"/>
              <w:tab w:val="right" w:pos="9026" w:leader="dot"/>
            </w:tabs>
            <w:rPr/>
          </w:pPr>
          <w:hyperlink w:anchor="__RefHeading___Toc7131005_3381743652">
            <w:r>
              <w:rPr>
                <w:webHidden/>
                <w:rStyle w:val="IndexLink"/>
                <w:rtl w:val="true"/>
              </w:rPr>
              <w:t>مخاطبة جرت بين أبي إسحاق إبراهيم بن السري الزجاج</w:t>
            </w:r>
            <w:r>
              <w:rPr>
                <w:rStyle w:val="IndexLink"/>
                <w:rtl w:val="true"/>
              </w:rPr>
              <w:tab/>
            </w:r>
            <w:r>
              <w:rPr>
                <w:rStyle w:val="IndexLink"/>
              </w:rPr>
              <w:t>178</w:t>
            </w:r>
          </w:hyperlink>
        </w:p>
        <w:p>
          <w:pPr>
            <w:pStyle w:val="Contents3"/>
            <w:tabs>
              <w:tab w:val="clear" w:pos="8459"/>
              <w:tab w:val="right" w:pos="9026" w:leader="dot"/>
            </w:tabs>
            <w:rPr/>
          </w:pPr>
          <w:hyperlink w:anchor="__RefHeading___Toc7131007_3381743652">
            <w:r>
              <w:rPr>
                <w:webHidden/>
                <w:rStyle w:val="IndexLink"/>
                <w:rtl w:val="true"/>
              </w:rPr>
              <w:t>انتصار ابن خالويه لثعلب</w:t>
            </w:r>
            <w:r>
              <w:rPr>
                <w:rStyle w:val="IndexLink"/>
                <w:rtl w:val="true"/>
              </w:rPr>
              <w:tab/>
            </w:r>
            <w:r>
              <w:rPr>
                <w:rStyle w:val="IndexLink"/>
              </w:rPr>
              <w:t>181</w:t>
            </w:r>
          </w:hyperlink>
        </w:p>
        <w:p>
          <w:pPr>
            <w:pStyle w:val="Contents3"/>
            <w:tabs>
              <w:tab w:val="clear" w:pos="8459"/>
              <w:tab w:val="right" w:pos="9026" w:leader="dot"/>
            </w:tabs>
            <w:rPr/>
          </w:pPr>
          <w:hyperlink w:anchor="__RefHeading___Toc7131009_3381743652">
            <w:r>
              <w:rPr>
                <w:webHidden/>
                <w:rStyle w:val="IndexLink"/>
                <w:rtl w:val="true"/>
              </w:rPr>
              <w:t>مسائل وردت على ابن الشجري وردّه عليها</w:t>
            </w:r>
            <w:r>
              <w:rPr>
                <w:rStyle w:val="IndexLink"/>
                <w:rtl w:val="true"/>
              </w:rPr>
              <w:tab/>
            </w:r>
            <w:r>
              <w:rPr>
                <w:rStyle w:val="IndexLink"/>
              </w:rPr>
              <w:t>185</w:t>
            </w:r>
          </w:hyperlink>
        </w:p>
        <w:p>
          <w:pPr>
            <w:pStyle w:val="Contents3"/>
            <w:tabs>
              <w:tab w:val="clear" w:pos="8459"/>
              <w:tab w:val="right" w:pos="9026" w:leader="dot"/>
            </w:tabs>
            <w:rPr/>
          </w:pPr>
          <w:hyperlink w:anchor="__RefHeading___Toc7131011_3381743652">
            <w:r>
              <w:rPr>
                <w:webHidden/>
                <w:rStyle w:val="IndexLink"/>
                <w:rtl w:val="true"/>
              </w:rPr>
              <w:t>الإجابة عن المسائل</w:t>
            </w:r>
            <w:r>
              <w:rPr>
                <w:rStyle w:val="IndexLink"/>
                <w:rtl w:val="true"/>
              </w:rPr>
              <w:tab/>
            </w:r>
            <w:r>
              <w:rPr>
                <w:rStyle w:val="IndexLink"/>
              </w:rPr>
              <w:t>186</w:t>
            </w:r>
          </w:hyperlink>
        </w:p>
        <w:p>
          <w:pPr>
            <w:pStyle w:val="Contents4"/>
            <w:tabs>
              <w:tab w:val="clear" w:pos="8176"/>
              <w:tab w:val="right" w:pos="9026" w:leader="dot"/>
            </w:tabs>
            <w:rPr/>
          </w:pPr>
          <w:hyperlink w:anchor="__RefHeading___Toc7131013_3381743652">
            <w:r>
              <w:rPr>
                <w:webHidden/>
                <w:rStyle w:val="IndexLink"/>
                <w:rtl w:val="true"/>
              </w:rPr>
              <w:t>المسألة الأولى</w:t>
            </w:r>
            <w:r>
              <w:rPr>
                <w:rStyle w:val="IndexLink"/>
                <w:rtl w:val="true"/>
              </w:rPr>
              <w:tab/>
            </w:r>
            <w:r>
              <w:rPr>
                <w:rStyle w:val="IndexLink"/>
              </w:rPr>
              <w:t>186</w:t>
            </w:r>
          </w:hyperlink>
        </w:p>
        <w:p>
          <w:pPr>
            <w:pStyle w:val="Contents4"/>
            <w:tabs>
              <w:tab w:val="clear" w:pos="8176"/>
              <w:tab w:val="right" w:pos="9026" w:leader="dot"/>
            </w:tabs>
            <w:rPr/>
          </w:pPr>
          <w:hyperlink w:anchor="__RefHeading___Toc7131015_3381743652">
            <w:r>
              <w:rPr>
                <w:webHidden/>
                <w:rStyle w:val="IndexLink"/>
                <w:rtl w:val="true"/>
              </w:rPr>
              <w:t>المسألة الثانية</w:t>
            </w:r>
            <w:r>
              <w:rPr>
                <w:rStyle w:val="IndexLink"/>
                <w:rtl w:val="true"/>
              </w:rPr>
              <w:tab/>
            </w:r>
            <w:r>
              <w:rPr>
                <w:rStyle w:val="IndexLink"/>
              </w:rPr>
              <w:t>191</w:t>
            </w:r>
          </w:hyperlink>
        </w:p>
        <w:p>
          <w:pPr>
            <w:pStyle w:val="Contents4"/>
            <w:tabs>
              <w:tab w:val="clear" w:pos="8176"/>
              <w:tab w:val="right" w:pos="9026" w:leader="dot"/>
            </w:tabs>
            <w:rPr/>
          </w:pPr>
          <w:hyperlink w:anchor="__RefHeading___Toc7131017_3381743652">
            <w:r>
              <w:rPr>
                <w:webHidden/>
                <w:rStyle w:val="IndexLink"/>
                <w:rtl w:val="true"/>
              </w:rPr>
              <w:t>المسألة الثالثة</w:t>
            </w:r>
            <w:r>
              <w:rPr>
                <w:rStyle w:val="IndexLink"/>
                <w:rtl w:val="true"/>
              </w:rPr>
              <w:tab/>
            </w:r>
            <w:r>
              <w:rPr>
                <w:rStyle w:val="IndexLink"/>
              </w:rPr>
              <w:t>192</w:t>
            </w:r>
          </w:hyperlink>
        </w:p>
        <w:p>
          <w:pPr>
            <w:pStyle w:val="Contents4"/>
            <w:tabs>
              <w:tab w:val="clear" w:pos="8176"/>
              <w:tab w:val="right" w:pos="9026" w:leader="dot"/>
            </w:tabs>
            <w:rPr/>
          </w:pPr>
          <w:hyperlink w:anchor="__RefHeading___Toc7131019_3381743652">
            <w:r>
              <w:rPr>
                <w:webHidden/>
                <w:rStyle w:val="IndexLink"/>
                <w:rtl w:val="true"/>
              </w:rPr>
              <w:t>المسألة الرابعة</w:t>
            </w:r>
            <w:r>
              <w:rPr>
                <w:rStyle w:val="IndexLink"/>
                <w:rtl w:val="true"/>
              </w:rPr>
              <w:tab/>
            </w:r>
            <w:r>
              <w:rPr>
                <w:rStyle w:val="IndexLink"/>
              </w:rPr>
              <w:t>193</w:t>
            </w:r>
          </w:hyperlink>
        </w:p>
        <w:p>
          <w:pPr>
            <w:pStyle w:val="Contents4"/>
            <w:tabs>
              <w:tab w:val="clear" w:pos="8176"/>
              <w:tab w:val="right" w:pos="9026" w:leader="dot"/>
            </w:tabs>
            <w:rPr/>
          </w:pPr>
          <w:hyperlink w:anchor="__RefHeading___Toc7131021_3381743652">
            <w:r>
              <w:rPr>
                <w:webHidden/>
                <w:rStyle w:val="IndexLink"/>
                <w:rtl w:val="true"/>
              </w:rPr>
              <w:t>المسألة الخامسة</w:t>
            </w:r>
            <w:r>
              <w:rPr>
                <w:rStyle w:val="IndexLink"/>
                <w:rtl w:val="true"/>
              </w:rPr>
              <w:tab/>
            </w:r>
            <w:r>
              <w:rPr>
                <w:rStyle w:val="IndexLink"/>
              </w:rPr>
              <w:t>198</w:t>
            </w:r>
          </w:hyperlink>
        </w:p>
        <w:p>
          <w:pPr>
            <w:pStyle w:val="Contents4"/>
            <w:tabs>
              <w:tab w:val="clear" w:pos="8176"/>
              <w:tab w:val="right" w:pos="9026" w:leader="dot"/>
            </w:tabs>
            <w:rPr/>
          </w:pPr>
          <w:hyperlink w:anchor="__RefHeading___Toc7131023_3381743652">
            <w:r>
              <w:rPr>
                <w:webHidden/>
                <w:rStyle w:val="IndexLink"/>
                <w:rtl w:val="true"/>
              </w:rPr>
              <w:t>المسألة السادسة</w:t>
            </w:r>
            <w:r>
              <w:rPr>
                <w:rStyle w:val="IndexLink"/>
                <w:rtl w:val="true"/>
              </w:rPr>
              <w:tab/>
            </w:r>
            <w:r>
              <w:rPr>
                <w:rStyle w:val="IndexLink"/>
              </w:rPr>
              <w:t>199</w:t>
            </w:r>
          </w:hyperlink>
        </w:p>
        <w:p>
          <w:pPr>
            <w:pStyle w:val="Contents4"/>
            <w:tabs>
              <w:tab w:val="clear" w:pos="8176"/>
              <w:tab w:val="right" w:pos="9026" w:leader="dot"/>
            </w:tabs>
            <w:rPr/>
          </w:pPr>
          <w:hyperlink w:anchor="__RefHeading___Toc7131025_3381743652">
            <w:r>
              <w:rPr>
                <w:webHidden/>
                <w:rStyle w:val="IndexLink"/>
                <w:rtl w:val="true"/>
              </w:rPr>
              <w:t>المسألة السابعة</w:t>
            </w:r>
            <w:r>
              <w:rPr>
                <w:rStyle w:val="IndexLink"/>
                <w:rtl w:val="true"/>
              </w:rPr>
              <w:tab/>
            </w:r>
            <w:r>
              <w:rPr>
                <w:rStyle w:val="IndexLink"/>
              </w:rPr>
              <w:t>199</w:t>
            </w:r>
          </w:hyperlink>
        </w:p>
        <w:p>
          <w:pPr>
            <w:pStyle w:val="Contents4"/>
            <w:tabs>
              <w:tab w:val="clear" w:pos="8176"/>
              <w:tab w:val="right" w:pos="9026" w:leader="dot"/>
            </w:tabs>
            <w:rPr/>
          </w:pPr>
          <w:hyperlink w:anchor="__RefHeading___Toc7131027_3381743652">
            <w:r>
              <w:rPr>
                <w:webHidden/>
                <w:rStyle w:val="IndexLink"/>
                <w:rtl w:val="true"/>
              </w:rPr>
              <w:t>المسألة الثامنة</w:t>
            </w:r>
            <w:r>
              <w:rPr>
                <w:rStyle w:val="IndexLink"/>
                <w:rtl w:val="true"/>
              </w:rPr>
              <w:tab/>
            </w:r>
            <w:r>
              <w:rPr>
                <w:rStyle w:val="IndexLink"/>
              </w:rPr>
              <w:t>199</w:t>
            </w:r>
          </w:hyperlink>
        </w:p>
        <w:p>
          <w:pPr>
            <w:pStyle w:val="Contents3"/>
            <w:tabs>
              <w:tab w:val="clear" w:pos="8459"/>
              <w:tab w:val="right" w:pos="9026" w:leader="dot"/>
            </w:tabs>
            <w:rPr/>
          </w:pPr>
          <w:hyperlink w:anchor="__RefHeading___Toc7131029_3381743652">
            <w:r>
              <w:rPr>
                <w:webHidden/>
                <w:rStyle w:val="IndexLink"/>
                <w:rtl w:val="true"/>
              </w:rPr>
              <w:t xml:space="preserve">رسالة الملائكة للمعري </w:t>
            </w:r>
            <w:r>
              <w:rPr>
                <w:rStyle w:val="IndexLink"/>
                <w:rtl w:val="true"/>
              </w:rPr>
              <w:t xml:space="preserve">: </w:t>
            </w:r>
            <w:r>
              <w:rPr>
                <w:rStyle w:val="IndexLink"/>
                <w:rtl w:val="true"/>
              </w:rPr>
              <w:t>إجابة على بعض المسائل الصرفية</w:t>
            </w:r>
            <w:r>
              <w:rPr>
                <w:rStyle w:val="IndexLink"/>
                <w:rtl w:val="true"/>
              </w:rPr>
              <w:tab/>
            </w:r>
            <w:r>
              <w:rPr>
                <w:rStyle w:val="IndexLink"/>
              </w:rPr>
              <w:t>201</w:t>
            </w:r>
          </w:hyperlink>
        </w:p>
        <w:p>
          <w:pPr>
            <w:pStyle w:val="Contents4"/>
            <w:tabs>
              <w:tab w:val="clear" w:pos="8176"/>
              <w:tab w:val="right" w:pos="9026" w:leader="dot"/>
            </w:tabs>
            <w:rPr/>
          </w:pPr>
          <w:hyperlink w:anchor="__RefHeading___Toc7131031_3381743652">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7131033_3381743652">
            <w:r>
              <w:rPr>
                <w:webHidden/>
                <w:rStyle w:val="IndexLink"/>
                <w:rtl w:val="true"/>
              </w:rPr>
              <w:t>أصل ملك</w:t>
            </w:r>
            <w:r>
              <w:rPr>
                <w:rStyle w:val="IndexLink"/>
                <w:rtl w:val="true"/>
              </w:rPr>
              <w:tab/>
            </w:r>
            <w:r>
              <w:rPr>
                <w:rStyle w:val="IndexLink"/>
              </w:rPr>
              <w:t>203</w:t>
            </w:r>
          </w:hyperlink>
        </w:p>
        <w:p>
          <w:pPr>
            <w:pStyle w:val="Contents3"/>
            <w:tabs>
              <w:tab w:val="clear" w:pos="8459"/>
              <w:tab w:val="right" w:pos="9026" w:leader="dot"/>
            </w:tabs>
            <w:rPr/>
          </w:pPr>
          <w:hyperlink w:anchor="__RefHeading___Toc7131035_3381743652">
            <w:r>
              <w:rPr>
                <w:webHidden/>
                <w:rStyle w:val="IndexLink"/>
                <w:rtl w:val="true"/>
              </w:rPr>
              <w:t>لا النافية للجنس</w:t>
            </w:r>
            <w:r>
              <w:rPr>
                <w:rStyle w:val="IndexLink"/>
                <w:rtl w:val="true"/>
              </w:rPr>
              <w:tab/>
            </w:r>
            <w:r>
              <w:rPr>
                <w:rStyle w:val="IndexLink"/>
              </w:rPr>
              <w:t>216</w:t>
            </w:r>
          </w:hyperlink>
        </w:p>
        <w:p>
          <w:pPr>
            <w:pStyle w:val="Contents3"/>
            <w:tabs>
              <w:tab w:val="clear" w:pos="8459"/>
              <w:tab w:val="right" w:pos="9026" w:leader="dot"/>
            </w:tabs>
            <w:rPr/>
          </w:pPr>
          <w:hyperlink w:anchor="__RefHeading___Toc7131037_3381743652">
            <w:r>
              <w:rPr>
                <w:webHidden/>
                <w:rStyle w:val="IndexLink"/>
                <w:rtl w:val="true"/>
              </w:rPr>
              <w:t>القصيدة الحرباويّة</w:t>
            </w:r>
            <w:r>
              <w:rPr>
                <w:rStyle w:val="IndexLink"/>
                <w:rtl w:val="true"/>
              </w:rPr>
              <w:tab/>
            </w:r>
            <w:r>
              <w:rPr>
                <w:rStyle w:val="IndexLink"/>
              </w:rPr>
              <w:t>220</w:t>
            </w:r>
          </w:hyperlink>
        </w:p>
        <w:p>
          <w:pPr>
            <w:pStyle w:val="Contents3"/>
            <w:tabs>
              <w:tab w:val="clear" w:pos="8459"/>
              <w:tab w:val="right" w:pos="9026" w:leader="dot"/>
            </w:tabs>
            <w:rPr/>
          </w:pPr>
          <w:hyperlink w:anchor="__RefHeading___Toc7131039_3381743652">
            <w:r>
              <w:rPr>
                <w:webHidden/>
                <w:rStyle w:val="IndexLink"/>
                <w:rtl w:val="true"/>
              </w:rPr>
              <w:t xml:space="preserve">مسألة في التنازع </w:t>
            </w:r>
            <w:r>
              <w:rPr>
                <w:rStyle w:val="IndexLink"/>
                <w:rtl w:val="true"/>
              </w:rPr>
              <w:t xml:space="preserve">: </w:t>
            </w:r>
            <w:r>
              <w:rPr>
                <w:rStyle w:val="IndexLink"/>
                <w:rtl w:val="true"/>
              </w:rPr>
              <w:t>الكلام على قول شاعر</w:t>
            </w:r>
            <w:r>
              <w:rPr>
                <w:rStyle w:val="IndexLink"/>
                <w:rtl w:val="true"/>
              </w:rPr>
              <w:tab/>
            </w:r>
            <w:r>
              <w:rPr>
                <w:rStyle w:val="IndexLink"/>
              </w:rPr>
              <w:t>228</w:t>
            </w:r>
          </w:hyperlink>
        </w:p>
        <w:p>
          <w:pPr>
            <w:pStyle w:val="Contents3"/>
            <w:tabs>
              <w:tab w:val="clear" w:pos="8459"/>
              <w:tab w:val="right" w:pos="9026" w:leader="dot"/>
            </w:tabs>
            <w:rPr/>
          </w:pPr>
          <w:hyperlink w:anchor="__RefHeading___Toc7131041_3381743652">
            <w:r>
              <w:rPr>
                <w:webHidden/>
                <w:rStyle w:val="IndexLink"/>
                <w:rtl w:val="true"/>
              </w:rPr>
              <w:t xml:space="preserve">كتاب </w:t>
            </w:r>
            <w:r>
              <w:rPr>
                <w:rStyle w:val="IndexLink"/>
                <w:rtl w:val="true"/>
              </w:rPr>
              <w:t>(</w:t>
            </w:r>
            <w:r>
              <w:rPr>
                <w:rStyle w:val="IndexLink"/>
                <w:rtl w:val="true"/>
              </w:rPr>
              <w:t>الوضع الباهر في رفع أفعل الظاهر</w:t>
            </w:r>
            <w:r>
              <w:rPr>
                <w:rStyle w:val="IndexLink"/>
                <w:rtl w:val="true"/>
              </w:rPr>
              <w:t>)</w:t>
              <w:tab/>
            </w:r>
            <w:r>
              <w:rPr>
                <w:rStyle w:val="IndexLink"/>
              </w:rPr>
              <w:t>231</w:t>
            </w:r>
          </w:hyperlink>
        </w:p>
        <w:p>
          <w:pPr>
            <w:pStyle w:val="Contents3"/>
            <w:tabs>
              <w:tab w:val="clear" w:pos="8459"/>
              <w:tab w:val="right" w:pos="9026" w:leader="dot"/>
            </w:tabs>
            <w:rPr/>
          </w:pPr>
          <w:hyperlink w:anchor="__RefHeading___Toc7131043_3381743652">
            <w:r>
              <w:rPr>
                <w:webHidden/>
                <w:rStyle w:val="IndexLink"/>
                <w:rtl w:val="true"/>
              </w:rPr>
              <w:t xml:space="preserve">فائدة </w:t>
            </w:r>
            <w:r>
              <w:rPr>
                <w:rStyle w:val="IndexLink"/>
                <w:rtl w:val="true"/>
              </w:rPr>
              <w:t xml:space="preserve">: </w:t>
            </w:r>
            <w:r>
              <w:rPr>
                <w:rStyle w:val="IndexLink"/>
                <w:rtl w:val="true"/>
              </w:rPr>
              <w:t xml:space="preserve">الكلام في قوله تعالى </w:t>
            </w:r>
            <w:r>
              <w:rPr>
                <w:rStyle w:val="IndexLink"/>
                <w:rtl w:val="true"/>
              </w:rPr>
              <w:t>: (</w:t>
            </w:r>
            <w:r>
              <w:rPr>
                <w:rStyle w:val="IndexLink"/>
                <w:rtl w:val="true"/>
              </w:rPr>
              <w:t>حُورٌ مَقْصُوراتٌ فِي الْخِيامِ</w:t>
            </w:r>
            <w:r>
              <w:rPr>
                <w:rStyle w:val="IndexLink"/>
                <w:rtl w:val="true"/>
              </w:rPr>
              <w:t>)</w:t>
              <w:tab/>
            </w:r>
            <w:r>
              <w:rPr>
                <w:rStyle w:val="IndexLink"/>
              </w:rPr>
              <w:t>243</w:t>
            </w:r>
          </w:hyperlink>
        </w:p>
        <w:p>
          <w:pPr>
            <w:pStyle w:val="Contents3"/>
            <w:tabs>
              <w:tab w:val="clear" w:pos="8459"/>
              <w:tab w:val="right" w:pos="9026" w:leader="dot"/>
            </w:tabs>
            <w:rPr/>
          </w:pPr>
          <w:hyperlink w:anchor="__RefHeading___Toc7131045_3381743652">
            <w:r>
              <w:rPr>
                <w:webHidden/>
                <w:rStyle w:val="IndexLink"/>
                <w:rtl w:val="true"/>
              </w:rPr>
              <w:t xml:space="preserve">الكلام في قوله تعالى </w:t>
            </w:r>
            <w:r>
              <w:rPr>
                <w:rStyle w:val="IndexLink"/>
                <w:rtl w:val="true"/>
              </w:rPr>
              <w:t>: (</w:t>
            </w:r>
            <w:r>
              <w:rPr>
                <w:rStyle w:val="IndexLink"/>
                <w:rtl w:val="true"/>
              </w:rPr>
              <w:t>وَما يُتْلى عَلَيْكُمْ فِي الْكِتابِ فِي يَتامَى النِّساءِ</w:t>
            </w:r>
            <w:r>
              <w:rPr>
                <w:rStyle w:val="IndexLink"/>
                <w:rtl w:val="true"/>
              </w:rPr>
              <w:t>)</w:t>
              <w:tab/>
            </w:r>
            <w:r>
              <w:rPr>
                <w:rStyle w:val="IndexLink"/>
              </w:rPr>
              <w:t>245</w:t>
            </w:r>
          </w:hyperlink>
        </w:p>
        <w:p>
          <w:pPr>
            <w:pStyle w:val="Contents3"/>
            <w:tabs>
              <w:tab w:val="clear" w:pos="8459"/>
              <w:tab w:val="right" w:pos="9026" w:leader="dot"/>
            </w:tabs>
            <w:rPr/>
          </w:pPr>
          <w:hyperlink w:anchor="__RefHeading___Toc7131047_3381743652">
            <w:r>
              <w:rPr>
                <w:webHidden/>
                <w:rStyle w:val="IndexLink"/>
                <w:rtl w:val="true"/>
              </w:rPr>
              <w:t xml:space="preserve">الكلام في قوله تعالى </w:t>
            </w:r>
            <w:r>
              <w:rPr>
                <w:rStyle w:val="IndexLink"/>
                <w:rtl w:val="true"/>
              </w:rPr>
              <w:t>: (</w:t>
            </w:r>
            <w:r>
              <w:rPr>
                <w:rStyle w:val="IndexLink"/>
                <w:rtl w:val="true"/>
              </w:rPr>
              <w:t>فِيهِنَّ قاصِراتُ الطَّرْفِ</w:t>
            </w:r>
            <w:r>
              <w:rPr>
                <w:rStyle w:val="IndexLink"/>
                <w:rtl w:val="true"/>
              </w:rPr>
              <w:t>)</w:t>
              <w:tab/>
            </w:r>
            <w:r>
              <w:rPr>
                <w:rStyle w:val="IndexLink"/>
              </w:rPr>
              <w:t>256</w:t>
            </w:r>
          </w:hyperlink>
        </w:p>
        <w:p>
          <w:pPr>
            <w:pStyle w:val="Contents3"/>
            <w:tabs>
              <w:tab w:val="clear" w:pos="8459"/>
              <w:tab w:val="right" w:pos="9026" w:leader="dot"/>
            </w:tabs>
            <w:rPr/>
          </w:pPr>
          <w:hyperlink w:anchor="__RefHeading___Toc7131049_3381743652">
            <w:r>
              <w:rPr>
                <w:webHidden/>
                <w:rStyle w:val="IndexLink"/>
                <w:rtl w:val="true"/>
              </w:rPr>
              <w:t>سبعة أسئلة كتب عليها جلال الدين البلقيني</w:t>
            </w:r>
            <w:r>
              <w:rPr>
                <w:rStyle w:val="IndexLink"/>
                <w:rtl w:val="true"/>
              </w:rPr>
              <w:tab/>
            </w:r>
            <w:r>
              <w:rPr>
                <w:rStyle w:val="IndexLink"/>
              </w:rPr>
              <w:t>257</w:t>
            </w:r>
          </w:hyperlink>
        </w:p>
        <w:p>
          <w:pPr>
            <w:pStyle w:val="Contents3"/>
            <w:tabs>
              <w:tab w:val="clear" w:pos="8459"/>
              <w:tab w:val="right" w:pos="9026" w:leader="dot"/>
            </w:tabs>
            <w:rPr/>
          </w:pPr>
          <w:hyperlink w:anchor="__RefHeading___Toc7131051_3381743652">
            <w:r>
              <w:rPr>
                <w:webHidden/>
                <w:rStyle w:val="IndexLink"/>
                <w:rtl w:val="true"/>
              </w:rPr>
              <w:t xml:space="preserve">الكلام في قوله تعالى </w:t>
            </w:r>
            <w:r>
              <w:rPr>
                <w:rStyle w:val="IndexLink"/>
                <w:rtl w:val="true"/>
              </w:rPr>
              <w:t>: (</w:t>
            </w:r>
            <w:r>
              <w:rPr>
                <w:rStyle w:val="IndexLink"/>
                <w:rtl w:val="true"/>
              </w:rPr>
              <w:t>وَلَوْ عَلِمَ اللهُ فِيهِمْ خَيْراً</w:t>
            </w:r>
            <w:r>
              <w:rPr>
                <w:rStyle w:val="IndexLink"/>
                <w:rtl w:val="true"/>
              </w:rPr>
              <w:t>)</w:t>
              <w:tab/>
            </w:r>
            <w:r>
              <w:rPr>
                <w:rStyle w:val="IndexLink"/>
              </w:rPr>
              <w:t>270</w:t>
            </w:r>
          </w:hyperlink>
        </w:p>
        <w:p>
          <w:pPr>
            <w:pStyle w:val="Contents3"/>
            <w:tabs>
              <w:tab w:val="clear" w:pos="8459"/>
              <w:tab w:val="right" w:pos="9026" w:leader="dot"/>
            </w:tabs>
            <w:rPr/>
          </w:pPr>
          <w:hyperlink w:anchor="__RefHeading___Toc7131053_3381743652">
            <w:r>
              <w:rPr>
                <w:webHidden/>
                <w:rStyle w:val="IndexLink"/>
                <w:rtl w:val="true"/>
              </w:rPr>
              <w:t>الادّكار بالمسائل الفقهيّة</w:t>
            </w:r>
            <w:r>
              <w:rPr>
                <w:rStyle w:val="IndexLink"/>
                <w:rtl w:val="true"/>
              </w:rPr>
              <w:tab/>
            </w:r>
            <w:r>
              <w:rPr>
                <w:rStyle w:val="IndexLink"/>
              </w:rPr>
              <w:t>271</w:t>
            </w:r>
          </w:hyperlink>
        </w:p>
        <w:p>
          <w:pPr>
            <w:pStyle w:val="Contents3"/>
            <w:tabs>
              <w:tab w:val="clear" w:pos="8459"/>
              <w:tab w:val="right" w:pos="9026" w:leader="dot"/>
            </w:tabs>
            <w:rPr/>
          </w:pPr>
          <w:hyperlink w:anchor="__RefHeading___Toc7131055_3381743652">
            <w:r>
              <w:rPr>
                <w:webHidden/>
                <w:rStyle w:val="IndexLink"/>
                <w:rtl w:val="true"/>
              </w:rPr>
              <w:t>مسائل الجزاء</w:t>
            </w:r>
            <w:r>
              <w:rPr>
                <w:rStyle w:val="IndexLink"/>
                <w:rtl w:val="true"/>
              </w:rPr>
              <w:tab/>
            </w:r>
            <w:r>
              <w:rPr>
                <w:rStyle w:val="IndexLink"/>
              </w:rPr>
              <w:t>272</w:t>
            </w:r>
          </w:hyperlink>
        </w:p>
        <w:p>
          <w:pPr>
            <w:pStyle w:val="Contents4"/>
            <w:tabs>
              <w:tab w:val="clear" w:pos="8176"/>
              <w:tab w:val="right" w:pos="9026" w:leader="dot"/>
            </w:tabs>
            <w:rPr/>
          </w:pPr>
          <w:hyperlink w:anchor="__RefHeading___Toc7131057_3381743652">
            <w:r>
              <w:rPr>
                <w:webHidden/>
                <w:rStyle w:val="IndexLink"/>
                <w:rtl w:val="true"/>
              </w:rPr>
              <w:t>المسألة الأولى</w:t>
            </w:r>
            <w:r>
              <w:rPr>
                <w:rStyle w:val="IndexLink"/>
                <w:rtl w:val="true"/>
              </w:rPr>
              <w:tab/>
            </w:r>
            <w:r>
              <w:rPr>
                <w:rStyle w:val="IndexLink"/>
              </w:rPr>
              <w:t>272</w:t>
            </w:r>
          </w:hyperlink>
        </w:p>
        <w:p>
          <w:pPr>
            <w:pStyle w:val="Contents4"/>
            <w:tabs>
              <w:tab w:val="clear" w:pos="8176"/>
              <w:tab w:val="right" w:pos="9026" w:leader="dot"/>
            </w:tabs>
            <w:rPr/>
          </w:pPr>
          <w:hyperlink w:anchor="__RefHeading___Toc7131059_3381743652">
            <w:r>
              <w:rPr>
                <w:webHidden/>
                <w:rStyle w:val="IndexLink"/>
                <w:rtl w:val="true"/>
              </w:rPr>
              <w:t>المسألة الثانية</w:t>
            </w:r>
            <w:r>
              <w:rPr>
                <w:rStyle w:val="IndexLink"/>
                <w:rtl w:val="true"/>
              </w:rPr>
              <w:tab/>
            </w:r>
            <w:r>
              <w:rPr>
                <w:rStyle w:val="IndexLink"/>
              </w:rPr>
              <w:t>272</w:t>
            </w:r>
          </w:hyperlink>
        </w:p>
        <w:p>
          <w:pPr>
            <w:pStyle w:val="Contents4"/>
            <w:tabs>
              <w:tab w:val="clear" w:pos="8176"/>
              <w:tab w:val="right" w:pos="9026" w:leader="dot"/>
            </w:tabs>
            <w:rPr/>
          </w:pPr>
          <w:hyperlink w:anchor="__RefHeading___Toc7131061_3381743652">
            <w:r>
              <w:rPr>
                <w:webHidden/>
                <w:rStyle w:val="IndexLink"/>
                <w:rtl w:val="true"/>
              </w:rPr>
              <w:t>المسألة الثالثة</w:t>
            </w:r>
            <w:r>
              <w:rPr>
                <w:rStyle w:val="IndexLink"/>
                <w:rtl w:val="true"/>
              </w:rPr>
              <w:tab/>
            </w:r>
            <w:r>
              <w:rPr>
                <w:rStyle w:val="IndexLink"/>
              </w:rPr>
              <w:t>273</w:t>
            </w:r>
          </w:hyperlink>
        </w:p>
        <w:p>
          <w:pPr>
            <w:pStyle w:val="Contents4"/>
            <w:tabs>
              <w:tab w:val="clear" w:pos="8176"/>
              <w:tab w:val="right" w:pos="9026" w:leader="dot"/>
            </w:tabs>
            <w:rPr/>
          </w:pPr>
          <w:hyperlink w:anchor="__RefHeading___Toc7131063_3381743652">
            <w:r>
              <w:rPr>
                <w:webHidden/>
                <w:rStyle w:val="IndexLink"/>
                <w:rtl w:val="true"/>
              </w:rPr>
              <w:t>المسألة الرابعة</w:t>
            </w:r>
            <w:r>
              <w:rPr>
                <w:rStyle w:val="IndexLink"/>
                <w:rtl w:val="true"/>
              </w:rPr>
              <w:tab/>
            </w:r>
            <w:r>
              <w:rPr>
                <w:rStyle w:val="IndexLink"/>
              </w:rPr>
              <w:t>273</w:t>
            </w:r>
          </w:hyperlink>
        </w:p>
        <w:p>
          <w:pPr>
            <w:pStyle w:val="Contents4"/>
            <w:tabs>
              <w:tab w:val="clear" w:pos="8176"/>
              <w:tab w:val="right" w:pos="9026" w:leader="dot"/>
            </w:tabs>
            <w:rPr/>
          </w:pPr>
          <w:hyperlink w:anchor="__RefHeading___Toc7131065_3381743652">
            <w:r>
              <w:rPr>
                <w:webHidden/>
                <w:rStyle w:val="IndexLink"/>
                <w:rtl w:val="true"/>
              </w:rPr>
              <w:t>المسألة الخامسة</w:t>
            </w:r>
            <w:r>
              <w:rPr>
                <w:rStyle w:val="IndexLink"/>
                <w:rtl w:val="true"/>
              </w:rPr>
              <w:tab/>
            </w:r>
            <w:r>
              <w:rPr>
                <w:rStyle w:val="IndexLink"/>
              </w:rPr>
              <w:t>273</w:t>
            </w:r>
          </w:hyperlink>
        </w:p>
        <w:p>
          <w:pPr>
            <w:pStyle w:val="Contents4"/>
            <w:tabs>
              <w:tab w:val="clear" w:pos="8176"/>
              <w:tab w:val="right" w:pos="9026" w:leader="dot"/>
            </w:tabs>
            <w:rPr/>
          </w:pPr>
          <w:hyperlink w:anchor="__RefHeading___Toc7131067_3381743652">
            <w:r>
              <w:rPr>
                <w:webHidden/>
                <w:rStyle w:val="IndexLink"/>
                <w:rtl w:val="true"/>
              </w:rPr>
              <w:t>المسألة السادسة</w:t>
            </w:r>
            <w:r>
              <w:rPr>
                <w:rStyle w:val="IndexLink"/>
                <w:rtl w:val="true"/>
              </w:rPr>
              <w:tab/>
            </w:r>
            <w:r>
              <w:rPr>
                <w:rStyle w:val="IndexLink"/>
              </w:rPr>
              <w:t>273</w:t>
            </w:r>
          </w:hyperlink>
        </w:p>
        <w:p>
          <w:pPr>
            <w:pStyle w:val="Contents4"/>
            <w:tabs>
              <w:tab w:val="clear" w:pos="8176"/>
              <w:tab w:val="right" w:pos="9026" w:leader="dot"/>
            </w:tabs>
            <w:rPr/>
          </w:pPr>
          <w:hyperlink w:anchor="__RefHeading___Toc7131069_3381743652">
            <w:r>
              <w:rPr>
                <w:webHidden/>
                <w:rStyle w:val="IndexLink"/>
                <w:rtl w:val="true"/>
              </w:rPr>
              <w:t>المسألة السابعة</w:t>
            </w:r>
            <w:r>
              <w:rPr>
                <w:rStyle w:val="IndexLink"/>
                <w:rtl w:val="true"/>
              </w:rPr>
              <w:tab/>
            </w:r>
            <w:r>
              <w:rPr>
                <w:rStyle w:val="IndexLink"/>
              </w:rPr>
              <w:t>274</w:t>
            </w:r>
          </w:hyperlink>
        </w:p>
        <w:p>
          <w:pPr>
            <w:pStyle w:val="Contents4"/>
            <w:tabs>
              <w:tab w:val="clear" w:pos="8176"/>
              <w:tab w:val="right" w:pos="9026" w:leader="dot"/>
            </w:tabs>
            <w:rPr/>
          </w:pPr>
          <w:hyperlink w:anchor="__RefHeading___Toc7131071_3381743652">
            <w:r>
              <w:rPr>
                <w:webHidden/>
                <w:rStyle w:val="IndexLink"/>
                <w:rtl w:val="true"/>
              </w:rPr>
              <w:t>المسألة الثامنة</w:t>
            </w:r>
            <w:r>
              <w:rPr>
                <w:rStyle w:val="IndexLink"/>
                <w:rtl w:val="true"/>
              </w:rPr>
              <w:tab/>
            </w:r>
            <w:r>
              <w:rPr>
                <w:rStyle w:val="IndexLink"/>
              </w:rPr>
              <w:t>275</w:t>
            </w:r>
          </w:hyperlink>
        </w:p>
        <w:p>
          <w:pPr>
            <w:pStyle w:val="Contents4"/>
            <w:tabs>
              <w:tab w:val="clear" w:pos="8176"/>
              <w:tab w:val="right" w:pos="9026" w:leader="dot"/>
            </w:tabs>
            <w:rPr/>
          </w:pPr>
          <w:hyperlink w:anchor="__RefHeading___Toc7131073_3381743652">
            <w:r>
              <w:rPr>
                <w:webHidden/>
                <w:rStyle w:val="IndexLink"/>
                <w:rtl w:val="true"/>
              </w:rPr>
              <w:t>المسألة التاسعة</w:t>
            </w:r>
            <w:r>
              <w:rPr>
                <w:rStyle w:val="IndexLink"/>
                <w:rtl w:val="true"/>
              </w:rPr>
              <w:tab/>
            </w:r>
            <w:r>
              <w:rPr>
                <w:rStyle w:val="IndexLink"/>
              </w:rPr>
              <w:t>275</w:t>
            </w:r>
          </w:hyperlink>
        </w:p>
        <w:p>
          <w:pPr>
            <w:pStyle w:val="Contents4"/>
            <w:tabs>
              <w:tab w:val="clear" w:pos="8176"/>
              <w:tab w:val="right" w:pos="9026" w:leader="dot"/>
            </w:tabs>
            <w:rPr/>
          </w:pPr>
          <w:hyperlink w:anchor="__RefHeading___Toc7131075_3381743652">
            <w:r>
              <w:rPr>
                <w:webHidden/>
                <w:rStyle w:val="IndexLink"/>
                <w:rtl w:val="true"/>
              </w:rPr>
              <w:t>المسألة العاشرة</w:t>
            </w:r>
            <w:r>
              <w:rPr>
                <w:rStyle w:val="IndexLink"/>
                <w:rtl w:val="true"/>
              </w:rPr>
              <w:tab/>
            </w:r>
            <w:r>
              <w:rPr>
                <w:rStyle w:val="IndexLink"/>
              </w:rPr>
              <w:t>275</w:t>
            </w:r>
          </w:hyperlink>
        </w:p>
        <w:p>
          <w:pPr>
            <w:pStyle w:val="Contents4"/>
            <w:tabs>
              <w:tab w:val="clear" w:pos="8176"/>
              <w:tab w:val="right" w:pos="9026" w:leader="dot"/>
            </w:tabs>
            <w:rPr/>
          </w:pPr>
          <w:hyperlink w:anchor="__RefHeading___Toc7131077_3381743652">
            <w:r>
              <w:rPr>
                <w:webHidden/>
                <w:rStyle w:val="IndexLink"/>
                <w:rtl w:val="true"/>
              </w:rPr>
              <w:t>المسألة الحادية عشرة</w:t>
            </w:r>
            <w:r>
              <w:rPr>
                <w:rStyle w:val="IndexLink"/>
                <w:rtl w:val="true"/>
              </w:rPr>
              <w:tab/>
            </w:r>
            <w:r>
              <w:rPr>
                <w:rStyle w:val="IndexLink"/>
              </w:rPr>
              <w:t>275</w:t>
            </w:r>
          </w:hyperlink>
        </w:p>
        <w:p>
          <w:pPr>
            <w:pStyle w:val="Contents4"/>
            <w:tabs>
              <w:tab w:val="clear" w:pos="8176"/>
              <w:tab w:val="right" w:pos="9026" w:leader="dot"/>
            </w:tabs>
            <w:rPr/>
          </w:pPr>
          <w:hyperlink w:anchor="__RefHeading___Toc7131079_3381743652">
            <w:r>
              <w:rPr>
                <w:webHidden/>
                <w:rStyle w:val="IndexLink"/>
                <w:rtl w:val="true"/>
              </w:rPr>
              <w:t>المسألة الثانية عشرة</w:t>
            </w:r>
            <w:r>
              <w:rPr>
                <w:rStyle w:val="IndexLink"/>
                <w:rtl w:val="true"/>
              </w:rPr>
              <w:tab/>
            </w:r>
            <w:r>
              <w:rPr>
                <w:rStyle w:val="IndexLink"/>
              </w:rPr>
              <w:t>276</w:t>
            </w:r>
          </w:hyperlink>
        </w:p>
        <w:p>
          <w:pPr>
            <w:pStyle w:val="Contents4"/>
            <w:tabs>
              <w:tab w:val="clear" w:pos="8176"/>
              <w:tab w:val="right" w:pos="9026" w:leader="dot"/>
            </w:tabs>
            <w:rPr/>
          </w:pPr>
          <w:hyperlink w:anchor="__RefHeading___Toc7131081_3381743652">
            <w:r>
              <w:rPr>
                <w:webHidden/>
                <w:rStyle w:val="IndexLink"/>
                <w:rtl w:val="true"/>
              </w:rPr>
              <w:t>المسألة الثالثة عشرة</w:t>
            </w:r>
            <w:r>
              <w:rPr>
                <w:rStyle w:val="IndexLink"/>
                <w:rtl w:val="true"/>
              </w:rPr>
              <w:tab/>
            </w:r>
            <w:r>
              <w:rPr>
                <w:rStyle w:val="IndexLink"/>
              </w:rPr>
              <w:t>276</w:t>
            </w:r>
          </w:hyperlink>
        </w:p>
        <w:p>
          <w:pPr>
            <w:pStyle w:val="Contents4"/>
            <w:tabs>
              <w:tab w:val="clear" w:pos="8176"/>
              <w:tab w:val="right" w:pos="9026" w:leader="dot"/>
            </w:tabs>
            <w:rPr/>
          </w:pPr>
          <w:hyperlink w:anchor="__RefHeading___Toc7131083_3381743652">
            <w:r>
              <w:rPr>
                <w:webHidden/>
                <w:rStyle w:val="IndexLink"/>
                <w:rtl w:val="true"/>
              </w:rPr>
              <w:t>المسألة الرابعة عشرة</w:t>
            </w:r>
            <w:r>
              <w:rPr>
                <w:rStyle w:val="IndexLink"/>
                <w:rtl w:val="true"/>
              </w:rPr>
              <w:tab/>
            </w:r>
            <w:r>
              <w:rPr>
                <w:rStyle w:val="IndexLink"/>
              </w:rPr>
              <w:t>277</w:t>
            </w:r>
          </w:hyperlink>
        </w:p>
        <w:p>
          <w:pPr>
            <w:pStyle w:val="Contents4"/>
            <w:tabs>
              <w:tab w:val="clear" w:pos="8176"/>
              <w:tab w:val="right" w:pos="9026" w:leader="dot"/>
            </w:tabs>
            <w:rPr/>
          </w:pPr>
          <w:hyperlink w:anchor="__RefHeading___Toc7131085_3381743652">
            <w:r>
              <w:rPr>
                <w:webHidden/>
                <w:rStyle w:val="IndexLink"/>
                <w:rtl w:val="true"/>
              </w:rPr>
              <w:t>المسألة الخامسة عشرة</w:t>
            </w:r>
            <w:r>
              <w:rPr>
                <w:rStyle w:val="IndexLink"/>
                <w:rtl w:val="true"/>
              </w:rPr>
              <w:tab/>
            </w:r>
            <w:r>
              <w:rPr>
                <w:rStyle w:val="IndexLink"/>
              </w:rPr>
              <w:t>277</w:t>
            </w:r>
          </w:hyperlink>
        </w:p>
        <w:p>
          <w:pPr>
            <w:pStyle w:val="Contents3"/>
            <w:tabs>
              <w:tab w:val="clear" w:pos="8459"/>
              <w:tab w:val="right" w:pos="9026" w:leader="dot"/>
            </w:tabs>
            <w:rPr/>
          </w:pPr>
          <w:hyperlink w:anchor="__RefHeading___Toc7131087_3381743652">
            <w:r>
              <w:rPr>
                <w:webHidden/>
                <w:rStyle w:val="IndexLink"/>
                <w:rtl w:val="true"/>
              </w:rPr>
              <w:t xml:space="preserve">مسألة </w:t>
            </w:r>
            <w:r>
              <w:rPr>
                <w:rStyle w:val="IndexLink"/>
                <w:rtl w:val="true"/>
              </w:rPr>
              <w:t>: [</w:t>
            </w:r>
            <w:r>
              <w:rPr>
                <w:rStyle w:val="IndexLink"/>
                <w:rtl w:val="true"/>
              </w:rPr>
              <w:t xml:space="preserve">الكلام على نصب </w:t>
            </w:r>
            <w:r>
              <w:rPr>
                <w:rStyle w:val="IndexLink"/>
                <w:rtl w:val="true"/>
              </w:rPr>
              <w:t>«</w:t>
            </w:r>
            <w:r>
              <w:rPr>
                <w:rStyle w:val="IndexLink"/>
                <w:rtl w:val="true"/>
              </w:rPr>
              <w:t>ضبّة</w:t>
            </w:r>
            <w:r>
              <w:rPr>
                <w:rStyle w:val="IndexLink"/>
                <w:rtl w:val="true"/>
              </w:rPr>
              <w:t xml:space="preserve">» </w:t>
            </w:r>
            <w:r>
              <w:rPr>
                <w:rStyle w:val="IndexLink"/>
                <w:rtl w:val="true"/>
              </w:rPr>
              <w:t xml:space="preserve">في قول صاحب </w:t>
            </w:r>
            <w:r>
              <w:rPr>
                <w:rStyle w:val="IndexLink"/>
                <w:rtl w:val="true"/>
              </w:rPr>
              <w:t>(</w:t>
            </w:r>
            <w:r>
              <w:rPr>
                <w:rStyle w:val="IndexLink"/>
                <w:rtl w:val="true"/>
              </w:rPr>
              <w:t>المنهاج</w:t>
            </w:r>
            <w:r>
              <w:rPr>
                <w:rStyle w:val="IndexLink"/>
                <w:rtl w:val="true"/>
              </w:rPr>
              <w:t>)]</w:t>
              <w:tab/>
            </w:r>
            <w:r>
              <w:rPr>
                <w:rStyle w:val="IndexLink"/>
              </w:rPr>
              <w:t>280</w:t>
            </w:r>
          </w:hyperlink>
        </w:p>
        <w:p>
          <w:pPr>
            <w:pStyle w:val="Contents3"/>
            <w:tabs>
              <w:tab w:val="clear" w:pos="8459"/>
              <w:tab w:val="right" w:pos="9026" w:leader="dot"/>
            </w:tabs>
            <w:rPr/>
          </w:pPr>
          <w:hyperlink w:anchor="__RefHeading___Toc7131089_3381743652">
            <w:r>
              <w:rPr>
                <w:webHidden/>
                <w:rStyle w:val="IndexLink"/>
                <w:rtl w:val="true"/>
              </w:rPr>
              <w:t xml:space="preserve">مهمة من أبحاث شيخنا العلّامة الكافيجي </w:t>
            </w:r>
            <w:r>
              <w:rPr>
                <w:rStyle w:val="IndexLink"/>
                <w:rtl w:val="true"/>
              </w:rPr>
              <w:t xml:space="preserve">- </w:t>
            </w:r>
            <w:r>
              <w:rPr>
                <w:rStyle w:val="IndexLink"/>
                <w:rtl w:val="true"/>
              </w:rPr>
              <w:t xml:space="preserve">نفعنا الله به </w:t>
            </w:r>
            <w:r>
              <w:rPr>
                <w:rStyle w:val="IndexLink"/>
                <w:rtl w:val="true"/>
              </w:rPr>
              <w:t>-</w:t>
              <w:tab/>
            </w:r>
            <w:r>
              <w:rPr>
                <w:rStyle w:val="IndexLink"/>
              </w:rPr>
              <w:t>284</w:t>
            </w:r>
          </w:hyperlink>
        </w:p>
        <w:p>
          <w:pPr>
            <w:pStyle w:val="Contents3"/>
            <w:tabs>
              <w:tab w:val="clear" w:pos="8459"/>
              <w:tab w:val="right" w:pos="9026" w:leader="dot"/>
            </w:tabs>
            <w:rPr/>
          </w:pPr>
          <w:hyperlink w:anchor="__RefHeading___Toc7131091_3381743652">
            <w:r>
              <w:rPr>
                <w:webHidden/>
                <w:rStyle w:val="IndexLink"/>
                <w:rtl w:val="true"/>
              </w:rPr>
              <w:t xml:space="preserve">أبحاث في قولهم </w:t>
            </w:r>
            <w:r>
              <w:rPr>
                <w:rStyle w:val="IndexLink"/>
                <w:rtl w:val="true"/>
              </w:rPr>
              <w:t>(</w:t>
            </w:r>
            <w:r>
              <w:rPr>
                <w:rStyle w:val="IndexLink"/>
                <w:rtl w:val="true"/>
              </w:rPr>
              <w:t>زيد قائم</w:t>
            </w:r>
            <w:r>
              <w:rPr>
                <w:rStyle w:val="IndexLink"/>
                <w:rtl w:val="true"/>
              </w:rPr>
              <w:t>)</w:t>
              <w:tab/>
            </w:r>
            <w:r>
              <w:rPr>
                <w:rStyle w:val="IndexLink"/>
              </w:rPr>
              <w:t>287</w:t>
            </w:r>
          </w:hyperlink>
        </w:p>
        <w:p>
          <w:pPr>
            <w:pStyle w:val="Contents3"/>
            <w:tabs>
              <w:tab w:val="clear" w:pos="8459"/>
              <w:tab w:val="right" w:pos="9026" w:leader="dot"/>
            </w:tabs>
            <w:rPr/>
          </w:pPr>
          <w:hyperlink w:anchor="__RefHeading___Toc7131093_3381743652">
            <w:r>
              <w:rPr>
                <w:webHidden/>
                <w:rStyle w:val="IndexLink"/>
                <w:rtl w:val="true"/>
              </w:rPr>
              <w:t xml:space="preserve">الكلام على مسألة </w:t>
            </w:r>
            <w:r>
              <w:rPr>
                <w:rStyle w:val="IndexLink"/>
                <w:rtl w:val="true"/>
              </w:rPr>
              <w:t>«</w:t>
            </w:r>
            <w:r>
              <w:rPr>
                <w:rStyle w:val="IndexLink"/>
                <w:rtl w:val="true"/>
              </w:rPr>
              <w:t>ضربي زيدا قائما</w:t>
            </w:r>
            <w:r>
              <w:rPr>
                <w:rStyle w:val="IndexLink"/>
                <w:rtl w:val="true"/>
              </w:rPr>
              <w:t>»</w:t>
              <w:tab/>
            </w:r>
            <w:r>
              <w:rPr>
                <w:rStyle w:val="IndexLink"/>
              </w:rPr>
              <w:t>294</w:t>
            </w:r>
          </w:hyperlink>
        </w:p>
        <w:p>
          <w:pPr>
            <w:pStyle w:val="Contents3"/>
            <w:tabs>
              <w:tab w:val="clear" w:pos="8459"/>
              <w:tab w:val="right" w:pos="9026" w:leader="dot"/>
            </w:tabs>
            <w:rPr/>
          </w:pPr>
          <w:hyperlink w:anchor="__RefHeading___Toc7131095_3381743652">
            <w:r>
              <w:rPr>
                <w:webHidden/>
                <w:rStyle w:val="IndexLink"/>
                <w:rtl w:val="true"/>
              </w:rPr>
              <w:t xml:space="preserve">تحفة النجباء في قولهم </w:t>
            </w:r>
            <w:r>
              <w:rPr>
                <w:rStyle w:val="IndexLink"/>
                <w:rtl w:val="true"/>
              </w:rPr>
              <w:t xml:space="preserve">: </w:t>
            </w:r>
            <w:r>
              <w:rPr>
                <w:rStyle w:val="IndexLink"/>
                <w:rtl w:val="true"/>
              </w:rPr>
              <w:t>هذا بسرا أطيب منه رطبا</w:t>
            </w:r>
            <w:r>
              <w:rPr>
                <w:rStyle w:val="IndexLink"/>
                <w:rtl w:val="true"/>
              </w:rPr>
              <w:tab/>
            </w:r>
            <w:r>
              <w:rPr>
                <w:rStyle w:val="IndexLink"/>
              </w:rPr>
              <w:t>298</w:t>
            </w:r>
          </w:hyperlink>
        </w:p>
        <w:p>
          <w:pPr>
            <w:pStyle w:val="Contents3"/>
            <w:tabs>
              <w:tab w:val="clear" w:pos="8459"/>
              <w:tab w:val="right" w:pos="9026" w:leader="dot"/>
            </w:tabs>
            <w:rPr/>
          </w:pPr>
          <w:hyperlink w:anchor="__RefHeading___Toc7131097_3381743652">
            <w:r>
              <w:rPr>
                <w:webHidden/>
                <w:rStyle w:val="IndexLink"/>
                <w:rtl w:val="true"/>
              </w:rPr>
              <w:t xml:space="preserve">مسألة </w:t>
            </w:r>
            <w:r>
              <w:rPr>
                <w:rStyle w:val="IndexLink"/>
                <w:rtl w:val="true"/>
              </w:rPr>
              <w:t>: [</w:t>
            </w:r>
            <w:r>
              <w:rPr>
                <w:rStyle w:val="IndexLink"/>
                <w:rtl w:val="true"/>
              </w:rPr>
              <w:t xml:space="preserve">ترکيب </w:t>
            </w:r>
            <w:r>
              <w:rPr>
                <w:rStyle w:val="IndexLink"/>
                <w:rtl w:val="true"/>
              </w:rPr>
              <w:t>«</w:t>
            </w:r>
            <w:r>
              <w:rPr>
                <w:rStyle w:val="IndexLink"/>
                <w:rtl w:val="true"/>
              </w:rPr>
              <w:t>يقضى بالشّفعة دافعا عهدتها الدّفع إلى ذي اليد</w:t>
            </w:r>
            <w:r>
              <w:rPr>
                <w:rStyle w:val="IndexLink"/>
                <w:rtl w:val="true"/>
              </w:rPr>
              <w:t>»]</w:t>
              <w:tab/>
            </w:r>
            <w:r>
              <w:rPr>
                <w:rStyle w:val="IndexLink"/>
              </w:rPr>
              <w:t>303</w:t>
            </w:r>
          </w:hyperlink>
        </w:p>
        <w:p>
          <w:pPr>
            <w:pStyle w:val="Contents3"/>
            <w:tabs>
              <w:tab w:val="clear" w:pos="8459"/>
              <w:tab w:val="right" w:pos="9026" w:leader="dot"/>
            </w:tabs>
            <w:rPr/>
          </w:pPr>
          <w:hyperlink w:anchor="__RefHeading___Toc7131099_3381743652">
            <w:r>
              <w:rPr>
                <w:webHidden/>
                <w:rStyle w:val="IndexLink"/>
                <w:rtl w:val="true"/>
              </w:rPr>
              <w:t xml:space="preserve">كشف الغمّة عن </w:t>
            </w:r>
            <w:r>
              <w:rPr>
                <w:rStyle w:val="IndexLink"/>
                <w:rtl w:val="true"/>
              </w:rPr>
              <w:t>(</w:t>
            </w:r>
            <w:r>
              <w:rPr>
                <w:rStyle w:val="IndexLink"/>
                <w:rtl w:val="true"/>
              </w:rPr>
              <w:t>الصّمّة</w:t>
            </w:r>
            <w:r>
              <w:rPr>
                <w:rStyle w:val="IndexLink"/>
                <w:rtl w:val="true"/>
              </w:rPr>
              <w:t>)</w:t>
              <w:tab/>
            </w:r>
            <w:r>
              <w:rPr>
                <w:rStyle w:val="IndexLink"/>
              </w:rPr>
              <w:t>304</w:t>
            </w:r>
          </w:hyperlink>
        </w:p>
        <w:p>
          <w:pPr>
            <w:pStyle w:val="Contents2"/>
            <w:tabs>
              <w:tab w:val="clear" w:pos="8743"/>
              <w:tab w:val="right" w:pos="9026" w:leader="dot"/>
            </w:tabs>
            <w:rPr/>
          </w:pPr>
          <w:hyperlink w:anchor="__RefHeading___Toc7131101_3381743652">
            <w:r>
              <w:rPr>
                <w:webHidden/>
                <w:rStyle w:val="IndexLink"/>
                <w:rtl w:val="true"/>
              </w:rPr>
              <w:t>فهرس الشواهد الشعرية</w:t>
            </w:r>
            <w:r>
              <w:rPr>
                <w:rStyle w:val="IndexLink"/>
                <w:rtl w:val="true"/>
              </w:rPr>
              <w:tab/>
            </w:r>
            <w:r>
              <w:rPr>
                <w:rStyle w:val="IndexLink"/>
              </w:rPr>
              <w:t>307</w:t>
            </w:r>
          </w:hyperlink>
        </w:p>
        <w:p>
          <w:pPr>
            <w:pStyle w:val="Contents3"/>
            <w:tabs>
              <w:tab w:val="clear" w:pos="8459"/>
              <w:tab w:val="right" w:pos="9026" w:leader="dot"/>
            </w:tabs>
            <w:rPr/>
          </w:pPr>
          <w:hyperlink w:anchor="__RefHeading___Toc7131103_3381743652">
            <w:r>
              <w:rPr>
                <w:webHidden/>
                <w:rStyle w:val="IndexLink"/>
                <w:rtl w:val="true"/>
              </w:rPr>
              <w:t>قافية الهمزة</w:t>
            </w:r>
            <w:r>
              <w:rPr>
                <w:rStyle w:val="IndexLink"/>
                <w:rtl w:val="true"/>
              </w:rPr>
              <w:tab/>
            </w:r>
            <w:r>
              <w:rPr>
                <w:rStyle w:val="IndexLink"/>
              </w:rPr>
              <w:t>307</w:t>
            </w:r>
          </w:hyperlink>
        </w:p>
        <w:p>
          <w:pPr>
            <w:pStyle w:val="Contents3"/>
            <w:tabs>
              <w:tab w:val="clear" w:pos="8459"/>
              <w:tab w:val="right" w:pos="9026" w:leader="dot"/>
            </w:tabs>
            <w:rPr/>
          </w:pPr>
          <w:hyperlink w:anchor="__RefHeading___Toc7131105_3381743652">
            <w:r>
              <w:rPr>
                <w:webHidden/>
                <w:rStyle w:val="IndexLink"/>
                <w:rtl w:val="true"/>
              </w:rPr>
              <w:t>قافية الباء</w:t>
            </w:r>
            <w:r>
              <w:rPr>
                <w:rStyle w:val="IndexLink"/>
                <w:rtl w:val="true"/>
              </w:rPr>
              <w:tab/>
            </w:r>
            <w:r>
              <w:rPr>
                <w:rStyle w:val="IndexLink"/>
              </w:rPr>
              <w:t>309</w:t>
            </w:r>
          </w:hyperlink>
        </w:p>
        <w:p>
          <w:pPr>
            <w:pStyle w:val="Contents3"/>
            <w:tabs>
              <w:tab w:val="clear" w:pos="8459"/>
              <w:tab w:val="right" w:pos="9026" w:leader="dot"/>
            </w:tabs>
            <w:rPr/>
          </w:pPr>
          <w:hyperlink w:anchor="__RefHeading___Toc7131107_3381743652">
            <w:r>
              <w:rPr>
                <w:webHidden/>
                <w:rStyle w:val="IndexLink"/>
                <w:rtl w:val="true"/>
              </w:rPr>
              <w:t>قافية التاء</w:t>
            </w:r>
            <w:r>
              <w:rPr>
                <w:rStyle w:val="IndexLink"/>
                <w:rtl w:val="true"/>
              </w:rPr>
              <w:tab/>
            </w:r>
            <w:r>
              <w:rPr>
                <w:rStyle w:val="IndexLink"/>
              </w:rPr>
              <w:t>316</w:t>
            </w:r>
          </w:hyperlink>
        </w:p>
        <w:p>
          <w:pPr>
            <w:pStyle w:val="Contents3"/>
            <w:tabs>
              <w:tab w:val="clear" w:pos="8459"/>
              <w:tab w:val="right" w:pos="9026" w:leader="dot"/>
            </w:tabs>
            <w:rPr/>
          </w:pPr>
          <w:hyperlink w:anchor="__RefHeading___Toc7131109_3381743652">
            <w:r>
              <w:rPr>
                <w:webHidden/>
                <w:rStyle w:val="IndexLink"/>
                <w:rtl w:val="true"/>
              </w:rPr>
              <w:t>قافية الثاء</w:t>
            </w:r>
            <w:r>
              <w:rPr>
                <w:rStyle w:val="IndexLink"/>
                <w:rtl w:val="true"/>
              </w:rPr>
              <w:tab/>
            </w:r>
            <w:r>
              <w:rPr>
                <w:rStyle w:val="IndexLink"/>
              </w:rPr>
              <w:t>317</w:t>
            </w:r>
          </w:hyperlink>
        </w:p>
        <w:p>
          <w:pPr>
            <w:pStyle w:val="Contents3"/>
            <w:tabs>
              <w:tab w:val="clear" w:pos="8459"/>
              <w:tab w:val="right" w:pos="9026" w:leader="dot"/>
            </w:tabs>
            <w:rPr/>
          </w:pPr>
          <w:hyperlink w:anchor="__RefHeading___Toc7131111_3381743652">
            <w:r>
              <w:rPr>
                <w:webHidden/>
                <w:rStyle w:val="IndexLink"/>
                <w:rtl w:val="true"/>
              </w:rPr>
              <w:t>قافية الجيم</w:t>
            </w:r>
            <w:r>
              <w:rPr>
                <w:rStyle w:val="IndexLink"/>
                <w:rtl w:val="true"/>
              </w:rPr>
              <w:tab/>
            </w:r>
            <w:r>
              <w:rPr>
                <w:rStyle w:val="IndexLink"/>
              </w:rPr>
              <w:t>317</w:t>
            </w:r>
          </w:hyperlink>
        </w:p>
        <w:p>
          <w:pPr>
            <w:pStyle w:val="Contents3"/>
            <w:tabs>
              <w:tab w:val="clear" w:pos="8459"/>
              <w:tab w:val="right" w:pos="9026" w:leader="dot"/>
            </w:tabs>
            <w:rPr/>
          </w:pPr>
          <w:hyperlink w:anchor="__RefHeading___Toc7131113_3381743652">
            <w:r>
              <w:rPr>
                <w:webHidden/>
                <w:rStyle w:val="IndexLink"/>
                <w:rtl w:val="true"/>
              </w:rPr>
              <w:t>قافية الحاء</w:t>
            </w:r>
            <w:r>
              <w:rPr>
                <w:rStyle w:val="IndexLink"/>
                <w:rtl w:val="true"/>
              </w:rPr>
              <w:tab/>
            </w:r>
            <w:r>
              <w:rPr>
                <w:rStyle w:val="IndexLink"/>
              </w:rPr>
              <w:t>318</w:t>
            </w:r>
          </w:hyperlink>
        </w:p>
        <w:p>
          <w:pPr>
            <w:pStyle w:val="Contents3"/>
            <w:tabs>
              <w:tab w:val="clear" w:pos="8459"/>
              <w:tab w:val="right" w:pos="9026" w:leader="dot"/>
            </w:tabs>
            <w:rPr/>
          </w:pPr>
          <w:hyperlink w:anchor="__RefHeading___Toc7131115_3381743652">
            <w:r>
              <w:rPr>
                <w:webHidden/>
                <w:rStyle w:val="IndexLink"/>
                <w:rtl w:val="true"/>
              </w:rPr>
              <w:t>قافية الخاء</w:t>
            </w:r>
            <w:r>
              <w:rPr>
                <w:rStyle w:val="IndexLink"/>
                <w:rtl w:val="true"/>
              </w:rPr>
              <w:tab/>
            </w:r>
            <w:r>
              <w:rPr>
                <w:rStyle w:val="IndexLink"/>
              </w:rPr>
              <w:t>319</w:t>
            </w:r>
          </w:hyperlink>
        </w:p>
        <w:p>
          <w:pPr>
            <w:pStyle w:val="Contents3"/>
            <w:tabs>
              <w:tab w:val="clear" w:pos="8459"/>
              <w:tab w:val="right" w:pos="9026" w:leader="dot"/>
            </w:tabs>
            <w:rPr/>
          </w:pPr>
          <w:hyperlink w:anchor="__RefHeading___Toc7131117_3381743652">
            <w:r>
              <w:rPr>
                <w:webHidden/>
                <w:rStyle w:val="IndexLink"/>
                <w:rtl w:val="true"/>
              </w:rPr>
              <w:t>قافية الدال</w:t>
            </w:r>
            <w:r>
              <w:rPr>
                <w:rStyle w:val="IndexLink"/>
                <w:rtl w:val="true"/>
              </w:rPr>
              <w:tab/>
            </w:r>
            <w:r>
              <w:rPr>
                <w:rStyle w:val="IndexLink"/>
              </w:rPr>
              <w:t>320</w:t>
            </w:r>
          </w:hyperlink>
        </w:p>
        <w:p>
          <w:pPr>
            <w:pStyle w:val="Contents3"/>
            <w:tabs>
              <w:tab w:val="clear" w:pos="8459"/>
              <w:tab w:val="right" w:pos="9026" w:leader="dot"/>
            </w:tabs>
            <w:rPr/>
          </w:pPr>
          <w:hyperlink w:anchor="__RefHeading___Toc7131119_3381743652">
            <w:r>
              <w:rPr>
                <w:webHidden/>
                <w:rStyle w:val="IndexLink"/>
                <w:rtl w:val="true"/>
              </w:rPr>
              <w:t>قافية الذال</w:t>
            </w:r>
            <w:r>
              <w:rPr>
                <w:rStyle w:val="IndexLink"/>
                <w:rtl w:val="true"/>
              </w:rPr>
              <w:tab/>
            </w:r>
            <w:r>
              <w:rPr>
                <w:rStyle w:val="IndexLink"/>
              </w:rPr>
              <w:t>327</w:t>
            </w:r>
          </w:hyperlink>
        </w:p>
        <w:p>
          <w:pPr>
            <w:pStyle w:val="Contents3"/>
            <w:tabs>
              <w:tab w:val="clear" w:pos="8459"/>
              <w:tab w:val="right" w:pos="9026" w:leader="dot"/>
            </w:tabs>
            <w:rPr/>
          </w:pPr>
          <w:hyperlink w:anchor="__RefHeading___Toc7131121_3381743652">
            <w:r>
              <w:rPr>
                <w:webHidden/>
                <w:rStyle w:val="IndexLink"/>
                <w:rtl w:val="true"/>
              </w:rPr>
              <w:t>قافية الراء</w:t>
            </w:r>
            <w:r>
              <w:rPr>
                <w:rStyle w:val="IndexLink"/>
                <w:rtl w:val="true"/>
              </w:rPr>
              <w:tab/>
            </w:r>
            <w:r>
              <w:rPr>
                <w:rStyle w:val="IndexLink"/>
              </w:rPr>
              <w:t>327</w:t>
            </w:r>
          </w:hyperlink>
        </w:p>
        <w:p>
          <w:pPr>
            <w:pStyle w:val="Contents3"/>
            <w:tabs>
              <w:tab w:val="clear" w:pos="8459"/>
              <w:tab w:val="right" w:pos="9026" w:leader="dot"/>
            </w:tabs>
            <w:rPr/>
          </w:pPr>
          <w:hyperlink w:anchor="__RefHeading___Toc7131123_3381743652">
            <w:r>
              <w:rPr>
                <w:webHidden/>
                <w:rStyle w:val="IndexLink"/>
                <w:rtl w:val="true"/>
              </w:rPr>
              <w:t>قافية الزاي</w:t>
            </w:r>
            <w:r>
              <w:rPr>
                <w:rStyle w:val="IndexLink"/>
                <w:rtl w:val="true"/>
              </w:rPr>
              <w:tab/>
            </w:r>
            <w:r>
              <w:rPr>
                <w:rStyle w:val="IndexLink"/>
              </w:rPr>
              <w:t>339</w:t>
            </w:r>
          </w:hyperlink>
        </w:p>
        <w:p>
          <w:pPr>
            <w:pStyle w:val="Contents3"/>
            <w:tabs>
              <w:tab w:val="clear" w:pos="8459"/>
              <w:tab w:val="right" w:pos="9026" w:leader="dot"/>
            </w:tabs>
            <w:rPr/>
          </w:pPr>
          <w:hyperlink w:anchor="__RefHeading___Toc7131125_3381743652">
            <w:r>
              <w:rPr>
                <w:webHidden/>
                <w:rStyle w:val="IndexLink"/>
                <w:rtl w:val="true"/>
              </w:rPr>
              <w:t>قافية السين</w:t>
            </w:r>
            <w:r>
              <w:rPr>
                <w:rStyle w:val="IndexLink"/>
                <w:rtl w:val="true"/>
              </w:rPr>
              <w:tab/>
            </w:r>
            <w:r>
              <w:rPr>
                <w:rStyle w:val="IndexLink"/>
              </w:rPr>
              <w:t>340</w:t>
            </w:r>
          </w:hyperlink>
        </w:p>
        <w:p>
          <w:pPr>
            <w:pStyle w:val="Contents3"/>
            <w:tabs>
              <w:tab w:val="clear" w:pos="8459"/>
              <w:tab w:val="right" w:pos="9026" w:leader="dot"/>
            </w:tabs>
            <w:rPr/>
          </w:pPr>
          <w:hyperlink w:anchor="__RefHeading___Toc7131127_3381743652">
            <w:r>
              <w:rPr>
                <w:webHidden/>
                <w:rStyle w:val="IndexLink"/>
                <w:rtl w:val="true"/>
              </w:rPr>
              <w:t>قافية الضاد</w:t>
            </w:r>
            <w:r>
              <w:rPr>
                <w:rStyle w:val="IndexLink"/>
                <w:rtl w:val="true"/>
              </w:rPr>
              <w:tab/>
            </w:r>
            <w:r>
              <w:rPr>
                <w:rStyle w:val="IndexLink"/>
              </w:rPr>
              <w:t>341</w:t>
            </w:r>
          </w:hyperlink>
        </w:p>
        <w:p>
          <w:pPr>
            <w:pStyle w:val="Contents3"/>
            <w:tabs>
              <w:tab w:val="clear" w:pos="8459"/>
              <w:tab w:val="right" w:pos="9026" w:leader="dot"/>
            </w:tabs>
            <w:rPr/>
          </w:pPr>
          <w:hyperlink w:anchor="__RefHeading___Toc7131129_3381743652">
            <w:r>
              <w:rPr>
                <w:webHidden/>
                <w:rStyle w:val="IndexLink"/>
                <w:rtl w:val="true"/>
              </w:rPr>
              <w:t>قافية الطاء</w:t>
            </w:r>
            <w:r>
              <w:rPr>
                <w:rStyle w:val="IndexLink"/>
                <w:rtl w:val="true"/>
              </w:rPr>
              <w:tab/>
            </w:r>
            <w:r>
              <w:rPr>
                <w:rStyle w:val="IndexLink"/>
              </w:rPr>
              <w:t>341</w:t>
            </w:r>
          </w:hyperlink>
        </w:p>
        <w:p>
          <w:pPr>
            <w:pStyle w:val="Contents3"/>
            <w:tabs>
              <w:tab w:val="clear" w:pos="8459"/>
              <w:tab w:val="right" w:pos="9026" w:leader="dot"/>
            </w:tabs>
            <w:rPr/>
          </w:pPr>
          <w:hyperlink w:anchor="__RefHeading___Toc7131131_3381743652">
            <w:r>
              <w:rPr>
                <w:webHidden/>
                <w:rStyle w:val="IndexLink"/>
                <w:rtl w:val="true"/>
              </w:rPr>
              <w:t>قافية الظاء</w:t>
            </w:r>
            <w:r>
              <w:rPr>
                <w:rStyle w:val="IndexLink"/>
                <w:rtl w:val="true"/>
              </w:rPr>
              <w:tab/>
            </w:r>
            <w:r>
              <w:rPr>
                <w:rStyle w:val="IndexLink"/>
              </w:rPr>
              <w:t>342</w:t>
            </w:r>
          </w:hyperlink>
        </w:p>
        <w:p>
          <w:pPr>
            <w:pStyle w:val="Contents3"/>
            <w:tabs>
              <w:tab w:val="clear" w:pos="8459"/>
              <w:tab w:val="right" w:pos="9026" w:leader="dot"/>
            </w:tabs>
            <w:rPr/>
          </w:pPr>
          <w:hyperlink w:anchor="__RefHeading___Toc7131133_3381743652">
            <w:r>
              <w:rPr>
                <w:webHidden/>
                <w:rStyle w:val="IndexLink"/>
                <w:rtl w:val="true"/>
              </w:rPr>
              <w:t>قافية العين</w:t>
            </w:r>
            <w:r>
              <w:rPr>
                <w:rStyle w:val="IndexLink"/>
                <w:rtl w:val="true"/>
              </w:rPr>
              <w:tab/>
            </w:r>
            <w:r>
              <w:rPr>
                <w:rStyle w:val="IndexLink"/>
              </w:rPr>
              <w:t>343</w:t>
            </w:r>
          </w:hyperlink>
        </w:p>
        <w:p>
          <w:pPr>
            <w:pStyle w:val="Contents3"/>
            <w:tabs>
              <w:tab w:val="clear" w:pos="8459"/>
              <w:tab w:val="right" w:pos="9026" w:leader="dot"/>
            </w:tabs>
            <w:rPr/>
          </w:pPr>
          <w:hyperlink w:anchor="__RefHeading___Toc7131135_3381743652">
            <w:r>
              <w:rPr>
                <w:webHidden/>
                <w:rStyle w:val="IndexLink"/>
                <w:rtl w:val="true"/>
              </w:rPr>
              <w:t>قافية الفاء</w:t>
            </w:r>
            <w:r>
              <w:rPr>
                <w:rStyle w:val="IndexLink"/>
                <w:rtl w:val="true"/>
              </w:rPr>
              <w:tab/>
            </w:r>
            <w:r>
              <w:rPr>
                <w:rStyle w:val="IndexLink"/>
              </w:rPr>
              <w:t>348</w:t>
            </w:r>
          </w:hyperlink>
        </w:p>
        <w:p>
          <w:pPr>
            <w:pStyle w:val="Contents3"/>
            <w:tabs>
              <w:tab w:val="clear" w:pos="8459"/>
              <w:tab w:val="right" w:pos="9026" w:leader="dot"/>
            </w:tabs>
            <w:rPr/>
          </w:pPr>
          <w:hyperlink w:anchor="__RefHeading___Toc7131137_3381743652">
            <w:r>
              <w:rPr>
                <w:webHidden/>
                <w:rStyle w:val="IndexLink"/>
                <w:rtl w:val="true"/>
              </w:rPr>
              <w:t>قافية القاف</w:t>
            </w:r>
            <w:r>
              <w:rPr>
                <w:rStyle w:val="IndexLink"/>
                <w:rtl w:val="true"/>
              </w:rPr>
              <w:tab/>
            </w:r>
            <w:r>
              <w:rPr>
                <w:rStyle w:val="IndexLink"/>
              </w:rPr>
              <w:t>350</w:t>
            </w:r>
          </w:hyperlink>
        </w:p>
        <w:p>
          <w:pPr>
            <w:pStyle w:val="Contents3"/>
            <w:tabs>
              <w:tab w:val="clear" w:pos="8459"/>
              <w:tab w:val="right" w:pos="9026" w:leader="dot"/>
            </w:tabs>
            <w:rPr/>
          </w:pPr>
          <w:hyperlink w:anchor="__RefHeading___Toc7131139_3381743652">
            <w:r>
              <w:rPr>
                <w:webHidden/>
                <w:rStyle w:val="IndexLink"/>
                <w:rtl w:val="true"/>
              </w:rPr>
              <w:t>قافية الكاف</w:t>
            </w:r>
            <w:r>
              <w:rPr>
                <w:rStyle w:val="IndexLink"/>
                <w:rtl w:val="true"/>
              </w:rPr>
              <w:tab/>
            </w:r>
            <w:r>
              <w:rPr>
                <w:rStyle w:val="IndexLink"/>
              </w:rPr>
              <w:t>353</w:t>
            </w:r>
          </w:hyperlink>
        </w:p>
        <w:p>
          <w:pPr>
            <w:pStyle w:val="Contents3"/>
            <w:tabs>
              <w:tab w:val="clear" w:pos="8459"/>
              <w:tab w:val="right" w:pos="9026" w:leader="dot"/>
            </w:tabs>
            <w:rPr/>
          </w:pPr>
          <w:hyperlink w:anchor="__RefHeading___Toc7131141_3381743652">
            <w:r>
              <w:rPr>
                <w:webHidden/>
                <w:rStyle w:val="IndexLink"/>
                <w:rtl w:val="true"/>
              </w:rPr>
              <w:t>قافية اللام</w:t>
            </w:r>
            <w:r>
              <w:rPr>
                <w:rStyle w:val="IndexLink"/>
                <w:rtl w:val="true"/>
              </w:rPr>
              <w:tab/>
            </w:r>
            <w:r>
              <w:rPr>
                <w:rStyle w:val="IndexLink"/>
              </w:rPr>
              <w:t>354</w:t>
            </w:r>
          </w:hyperlink>
        </w:p>
        <w:p>
          <w:pPr>
            <w:pStyle w:val="Contents3"/>
            <w:tabs>
              <w:tab w:val="clear" w:pos="8459"/>
              <w:tab w:val="right" w:pos="9026" w:leader="dot"/>
            </w:tabs>
            <w:rPr/>
          </w:pPr>
          <w:hyperlink w:anchor="__RefHeading___Toc7131143_3381743652">
            <w:r>
              <w:rPr>
                <w:webHidden/>
                <w:rStyle w:val="IndexLink"/>
                <w:rtl w:val="true"/>
              </w:rPr>
              <w:t>قافية الميم</w:t>
            </w:r>
            <w:r>
              <w:rPr>
                <w:rStyle w:val="IndexLink"/>
                <w:rtl w:val="true"/>
              </w:rPr>
              <w:tab/>
            </w:r>
            <w:r>
              <w:rPr>
                <w:rStyle w:val="IndexLink"/>
              </w:rPr>
              <w:t>366</w:t>
            </w:r>
          </w:hyperlink>
        </w:p>
        <w:p>
          <w:pPr>
            <w:pStyle w:val="Contents3"/>
            <w:tabs>
              <w:tab w:val="clear" w:pos="8459"/>
              <w:tab w:val="right" w:pos="9026" w:leader="dot"/>
            </w:tabs>
            <w:rPr/>
          </w:pPr>
          <w:hyperlink w:anchor="__RefHeading___Toc7131145_3381743652">
            <w:r>
              <w:rPr>
                <w:webHidden/>
                <w:rStyle w:val="IndexLink"/>
                <w:rtl w:val="true"/>
              </w:rPr>
              <w:t>قافية النون</w:t>
            </w:r>
            <w:r>
              <w:rPr>
                <w:rStyle w:val="IndexLink"/>
                <w:rtl w:val="true"/>
              </w:rPr>
              <w:tab/>
            </w:r>
            <w:r>
              <w:rPr>
                <w:rStyle w:val="IndexLink"/>
              </w:rPr>
              <w:t>375</w:t>
            </w:r>
          </w:hyperlink>
        </w:p>
        <w:p>
          <w:pPr>
            <w:pStyle w:val="Contents3"/>
            <w:tabs>
              <w:tab w:val="clear" w:pos="8459"/>
              <w:tab w:val="right" w:pos="9026" w:leader="dot"/>
            </w:tabs>
            <w:rPr/>
          </w:pPr>
          <w:hyperlink w:anchor="__RefHeading___Toc7131147_3381743652">
            <w:r>
              <w:rPr>
                <w:webHidden/>
                <w:rStyle w:val="IndexLink"/>
                <w:rtl w:val="true"/>
              </w:rPr>
              <w:t>قافية الهاء</w:t>
            </w:r>
            <w:r>
              <w:rPr>
                <w:rStyle w:val="IndexLink"/>
                <w:rtl w:val="true"/>
              </w:rPr>
              <w:tab/>
            </w:r>
            <w:r>
              <w:rPr>
                <w:rStyle w:val="IndexLink"/>
              </w:rPr>
              <w:t>382</w:t>
            </w:r>
          </w:hyperlink>
        </w:p>
        <w:p>
          <w:pPr>
            <w:pStyle w:val="Contents3"/>
            <w:tabs>
              <w:tab w:val="clear" w:pos="8459"/>
              <w:tab w:val="right" w:pos="9026" w:leader="dot"/>
            </w:tabs>
            <w:rPr/>
          </w:pPr>
          <w:hyperlink w:anchor="__RefHeading___Toc7131149_3381743652">
            <w:r>
              <w:rPr>
                <w:webHidden/>
                <w:rStyle w:val="IndexLink"/>
                <w:rtl w:val="true"/>
              </w:rPr>
              <w:t>قافية الواو</w:t>
            </w:r>
            <w:r>
              <w:rPr>
                <w:rStyle w:val="IndexLink"/>
                <w:rtl w:val="true"/>
              </w:rPr>
              <w:tab/>
            </w:r>
            <w:r>
              <w:rPr>
                <w:rStyle w:val="IndexLink"/>
              </w:rPr>
              <w:t>383</w:t>
            </w:r>
          </w:hyperlink>
        </w:p>
        <w:p>
          <w:pPr>
            <w:pStyle w:val="Contents3"/>
            <w:tabs>
              <w:tab w:val="clear" w:pos="8459"/>
              <w:tab w:val="right" w:pos="9026" w:leader="dot"/>
            </w:tabs>
            <w:rPr/>
          </w:pPr>
          <w:hyperlink w:anchor="__RefHeading___Toc7131151_3381743652">
            <w:r>
              <w:rPr>
                <w:webHidden/>
                <w:rStyle w:val="IndexLink"/>
                <w:rtl w:val="true"/>
              </w:rPr>
              <w:t>قافية الياء</w:t>
            </w:r>
            <w:r>
              <w:rPr>
                <w:rStyle w:val="IndexLink"/>
                <w:rtl w:val="true"/>
              </w:rPr>
              <w:tab/>
            </w:r>
            <w:r>
              <w:rPr>
                <w:rStyle w:val="IndexLink"/>
              </w:rPr>
              <w:t>383</w:t>
            </w:r>
          </w:hyperlink>
        </w:p>
        <w:p>
          <w:pPr>
            <w:pStyle w:val="Contents2"/>
            <w:tabs>
              <w:tab w:val="clear" w:pos="8743"/>
              <w:tab w:val="right" w:pos="9026" w:leader="dot"/>
            </w:tabs>
            <w:rPr/>
          </w:pPr>
          <w:hyperlink w:anchor="__RefHeading___Toc7131153_3381743652">
            <w:r>
              <w:rPr>
                <w:webHidden/>
                <w:rStyle w:val="IndexLink"/>
                <w:rtl w:val="true"/>
              </w:rPr>
              <w:t>فهرس الجزء الرابع</w:t>
            </w:r>
            <w:r>
              <w:rPr>
                <w:rStyle w:val="IndexLink"/>
                <w:rtl w:val="true"/>
              </w:rPr>
              <w:tab/>
            </w:r>
            <w:r>
              <w:rPr>
                <w:rStyle w:val="IndexLink"/>
              </w:rPr>
              <w:t>387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35_153759"/>
      <w:bookmarkStart w:id="1" w:name="pg14335_153759"/>
      <w:bookmarkEnd w:id="1"/>
    </w:p>
    <w:p>
      <w:pPr>
        <w:pStyle w:val="Heading2"/>
        <w:numPr>
          <w:ilvl w:val="1"/>
          <w:numId w:val="1"/>
        </w:numPr>
        <w:rPr/>
      </w:pPr>
      <w:bookmarkStart w:id="2" w:name="pg14335_153759"/>
      <w:bookmarkStart w:id="3" w:name="__RefHeading___Toc7130889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عبدالرحمن بن ابی‌بکر،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الاشباه و النظائر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الإمام جلال الدین عبدالرحمن بن أبی بکر السیوطی؛ وضع حواشیه غرید الشیخ</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عبدالرحمن‌بن ابی‌بکر،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غرید</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الأشباه و النظائر في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جلال‌الدين عبدالرحمن بن ابى‌بكر سيوطى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تصحيح غريد الشيخ، بررسى و بحث پيرامون مباحث نحوى براساس روش معمول در علم فقه مى‌باشد كه به زبان عربی و حدودا در نيمه اول قرن دهم هجرى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 نويسنده از تأليف کتاب، آن بوده كه به روش كتب فقه، به بررسى و بحث پيرامون زبان عربى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از جمله مهم‌ترين آثار و مؤلفات نويسنده بوده كه اكثر مباحث نحوى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 را مبنى بر هفت فن قرار داده و براى هر فنى، عنوان خاص و خطبه‌اى برگزيده است؛ به‌گونه‌ا‌ى كه هريك، صلاحيت آن را دارد كه كتابى مستقل به حساب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پاورقى‌ها، علاوه بر ذکر منابع، توضيحاتى توسط مصحح، پيرامون برخى كلمات و عبارات متن داده شده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30891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335_153761"/>
      <w:bookmarkStart w:id="8" w:name="pg14335_153761"/>
      <w:bookmarkEnd w:id="8"/>
    </w:p>
    <w:p>
      <w:pPr>
        <w:pStyle w:val="BookText"/>
        <w:rPr/>
      </w:pPr>
      <w:bookmarkStart w:id="9" w:name="pg14335_153761"/>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7130893_3381743652"/>
      <w:bookmarkStart w:id="11" w:name="_Toc3"/>
      <w:bookmarkEnd w:id="10"/>
      <w:r>
        <w:rPr>
          <w:rtl w:val="true"/>
        </w:rPr>
        <w:t>[</w:t>
      </w:r>
      <w:r>
        <w:rPr>
          <w:rtl w:val="true"/>
        </w:rPr>
        <w:t>بقية فنّ المناظرات والمجالسات والمذاكرات والمراجعات والمحاورات</w:t>
      </w:r>
      <w:r>
        <w:rPr>
          <w:rtl w:val="true"/>
        </w:rPr>
        <w:t>]</w:t>
      </w:r>
      <w:bookmarkEnd w:id="11"/>
    </w:p>
    <w:p>
      <w:pPr>
        <w:pStyle w:val="Heading3"/>
        <w:numPr>
          <w:ilvl w:val="2"/>
          <w:numId w:val="1"/>
        </w:numPr>
        <w:rPr/>
      </w:pPr>
      <w:bookmarkStart w:id="12" w:name="__RefHeading___Toc7130895_3381743652"/>
      <w:bookmarkStart w:id="13" w:name="_Toc4"/>
      <w:bookmarkEnd w:id="12"/>
      <w:r>
        <w:rPr>
          <w:rtl w:val="true"/>
        </w:rPr>
        <w:t>في المسائل لابن السيد البطليوسي</w:t>
      </w:r>
      <w:bookmarkEnd w:id="13"/>
    </w:p>
    <w:p>
      <w:pPr>
        <w:pStyle w:val="Heading4"/>
        <w:numPr>
          <w:ilvl w:val="3"/>
          <w:numId w:val="1"/>
        </w:numPr>
        <w:rPr/>
      </w:pPr>
      <w:bookmarkStart w:id="14" w:name="__RefHeading___Toc7130897_3381743652"/>
      <w:bookmarkStart w:id="15" w:name="_Toc5"/>
      <w:bookmarkEnd w:id="14"/>
      <w:r>
        <w:rPr>
          <w:rtl w:val="true"/>
        </w:rPr>
        <w:t>لفظ الجلالة ليس أصله الإله</w:t>
      </w:r>
      <w:bookmarkEnd w:id="15"/>
    </w:p>
    <w:p>
      <w:pPr>
        <w:pStyle w:val="BookText"/>
        <w:rPr/>
      </w:pPr>
      <w:r>
        <w:rPr>
          <w:rFonts w:ascii="Amiri" w:hAnsi="Amiri" w:eastAsia="Amiri" w:cs="Amiri"/>
          <w:color w:val="111111"/>
          <w:sz w:val="28"/>
          <w:sz w:val="28"/>
          <w:szCs w:val="28"/>
          <w:rtl w:val="true"/>
          <w:lang w:bidi="ar-SA"/>
        </w:rPr>
        <w:t xml:space="preserve">حكى أبو القاسم الزجاجي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بن السّرّي الزّجّاج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يزيد المبرّد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المازني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الرّياشي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نفيت أن يكون الله تعالى أصله الإله ، ثم خفّف بحذف الهمزة كما يقول أصحابك؟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مخفّفا منه لكان معناه في حال تخفيف الهمزة كمعناه في حال تحقيقها لا يتغيّر المعنى ، ألا ترى أن اليأس والإياس بمعنى واحد؟ ولمّا كنت أعقل لقولي الله فضل مزيّة على قولي الإله ورأيته قد استعمل لغير الله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وَانْظُرْ إِلى إِلهِكَ الَّذِي ظَلْتَ عَلَيْهِ عاكِفاً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أَآلِهَتُنا خَيْرٌ أَمْ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يستعمل الله إلّا للباري تعالى علمت أنّه علم وليس بمأخوذ من الإله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وصلّى الله على سيّدنا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المسائل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قرّر الله لديك الحقّ ومكّنه وجعلك من الذين يستمعون القول فيتّبعون أحسنه عن قول الكتّاب في صدور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وصلّى الله على سيّدنا محمد ، وذكرت أنّ قوما من نحويي زماننا ينكرون عطف الصلاة على البسملة ، وقد كنت أخبرت بذلك قديما ، فحسبت أنّهم إنما يتعلّقون في إنكاره بأنّه أمر لم ترد به سنّة مأثورة ، وأنّه شيء أحدثه الكتّاب حتى أخبرني مخبرون أنّه فاسد عندهم في الإعراب ، وليسوا ينكرونه من أجل أنّه شيء محدث عند الكتّاب ، وأخبروني أنّ الصّواب عندهم إسقاط الواو ، ورأيت ذلك نصّا في رسائل بعضهم ، ورأيت بعضهم يكتب في صدور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والصّلاة على رسوله الكريم ، وقد تأمّلت الأمر الذي حملهم على إنكاره ، فلم أجد شيئا يمكّن أن يتعلقوا به إلا أمرين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المعطوف حكمه أن يكون موافقا للمعطوف عليه ، وهاتان جملتان قد اختلفتا ، فتوهّموا من أجل اختلافهما أنّه لا يصحّ عطف إحداهما على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خبريّة ، وقولنا صلّى الله على سيّدنا محمد جملة معناها الدعاء ، فلما اختلفتا فكانت الأولى إخبارا وكانت الثانية دعاء ، وكان من شأن واو العطف أن تشرك الثاني مع الأول لفظا ومعنى لم يصحّ عندهم عطف هاتين الجملتين على بعضهما لاختلافهما لفظا ومعنى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العلة التي حملتهم على إنكار ذلك اختلاف إعراب الجملتين فإنّ ذلك غير صحيح ، بل هو دليل على قلّة نظر قائله ، لأنّ تشاكل الإعراب في العطف إنما يراعى في الأسماء المفردة المعربة خاصّة ، وأمّا عطف الجمل فإنّه نوعان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الجملتان متشاكلتين في الإعراب ،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قائم وعمرا خارج ، وكان زيد قائما وعمر خارجا ، فيعطف الاسم والخبر على الاسم والخبر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يراعى فيه التشاكل في الإعراب ،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ومحمّدا أكرمته ، ومررت بعبد الله وأمّا خالد فلم ألقه ، وفي هذا أبواب قد نصّ عليها سيبويه وجميع البصريين والكوفيين ، لا أعلم بينهم خلافا في ذلك ، وذلك كثير في القرآن والكلام المنثور والمنظوم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وَالْمُقِيمِينَ الصَّلاةَ وَالْمُؤْتُونَ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وكقول خرنق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r>
        <w:rPr>
          <w:rFonts w:ascii="Amiri" w:hAnsi="Amiri" w:eastAsia="Amiri" w:cs="Amiri"/>
          <w:color w:val="111111"/>
          <w:sz w:val="28"/>
          <w:sz w:val="28"/>
          <w:szCs w:val="28"/>
          <w:rtl w:val="true"/>
          <w:lang w:bidi="ar-SA"/>
        </w:rPr>
        <w:t>النّازلين بكلّ معترك</w:t>
      </w:r>
    </w:p>
    <w:p>
      <w:pPr>
        <w:pStyle w:val="BookText"/>
        <w:rPr/>
      </w:pPr>
      <w:r>
        <w:rPr>
          <w:rFonts w:ascii="Amiri" w:hAnsi="Amiri" w:eastAsia="Amiri" w:cs="Amiri"/>
          <w:color w:val="111111"/>
          <w:sz w:val="28"/>
          <w:sz w:val="28"/>
          <w:szCs w:val="28"/>
          <w:rtl w:val="true"/>
          <w:lang w:bidi="ar-SA"/>
        </w:rPr>
        <w:t>والطّيّبون معاقد الأزر</w:t>
      </w:r>
    </w:p>
    <w:p>
      <w:pPr>
        <w:pStyle w:val="BookText"/>
        <w:rPr/>
      </w:pPr>
      <w:r>
        <w:rPr>
          <w:rFonts w:ascii="Amiri" w:hAnsi="Amiri" w:eastAsia="Amiri" w:cs="Amiri"/>
          <w:color w:val="111111"/>
          <w:sz w:val="28"/>
          <w:sz w:val="28"/>
          <w:szCs w:val="28"/>
          <w:rtl w:val="true"/>
          <w:lang w:bidi="ar-SA"/>
        </w:rPr>
        <w:t>وقد ذكر ذلك في المختصرات الموضوعات في النحو كالجمل والكافي لابن النحاس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كانوا أنكروا ذلك من أجل أنّ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جملة خبرية ،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جملة معناها الدعاء فاستحال عندهم عطف الدعاء على الخبر ، لا سيّما ومن خاصة الواو أن تعطف ما بعدها على ما قبلها لفظا ومعنى ، وهاتان جملتان قد اختلف لفظهما ومعناهما ، فما اعترضوا به غير صحيح أيضا ، وهذا الذي قالوه يفسد عليهم من وجوه كثيرة لا من وجه واحد </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وجدنا كلّ من صنّف من العلماء كتابا مذ بدأ الناس بالتصنيفات إلى زماننا هذا يصدّرون كتبهم بأن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فعل كذا وكذا ، ثم </w:t>
      </w:r>
    </w:p>
    <w:p>
      <w:pPr>
        <w:pStyle w:val="BookText"/>
        <w:rPr/>
      </w:pPr>
      <w:r>
        <w:rPr>
          <w:rFonts w:ascii="Amiri" w:hAnsi="Amiri" w:eastAsia="Amiri" w:cs="Amiri"/>
          <w:color w:val="111111"/>
          <w:sz w:val="28"/>
          <w:sz w:val="28"/>
          <w:szCs w:val="28"/>
          <w:rtl w:val="true"/>
          <w:lang w:bidi="ar-SA"/>
        </w:rPr>
        <w:t xml:space="preserve">يقولون بإثر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 فيعطفون الصّلاة على التحميد ، ولا فرق بين عطفها على التحميد وعطفها على البسملة ، لأنّ كلتا الجملتين خبر ، وهذا ليس مختصا بكتب الضعفاء في العربية دون الأقوياء ، ولا يكتب الجهّال دون العلماء ، بل ذلك موجود في كتب الأئمّة المتقدّمين والعلماء المبرّزين ، كالفارسيّ وأبي العباس المبرّد والمازني وغيرهم ، فلو لم يكن بأيدينا دليل ندفع به مذهب هؤلاء إلا هذا لكفى من غيره ، فتأمّل خطبتي كتاب الإيضاح للفارسي وصدر الكامل لأبي العباس المبرّد وصدر كتاب سيبويه ، وغير ذلك من الكتب ، وتأمّل خطب الخطباء وكلام الفصحاء والبلغاء ، فإنّك تجدهم مطبقين على ما وصفته لك ، فهذا وجه صحيح يدل على فساد 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على محمّد بإثر البسملة منصرف إلى معنى الخبر ، ولذلك تأويلات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أبدأ باسم الله الرحمن الرحيم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محمد ، فيضمر القول ويعطفه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ممّا يصرف الكلام إلى الإخبار ، والعرب تحذف القول حذفا مطردا ، شهرته تغني عن إيراد أمثلة منه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وَالْمَلائِكَةُ يَدْخُلُونَ عَلَيْهِمْ مِنْ كُلِّ بابٍ ، سَلامٌ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 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اتَّخَذُوا مِنْ دُونِهِ أَوْلِياءَ ما نَعْبُدُهُمْ إِلَّا لِيُقَرِّبُونا إِلَى اللهِ زُلْفى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أبدأ باسم الله وبالصلاة على محمد ، فيكون من الكلام المحمول على التأويل ، كما أجاز سيبويه </w:t>
      </w:r>
      <w:r>
        <w:rPr>
          <w:rStyle w:val="FootnoteAnchor"/>
          <w:rtl w:val="true"/>
        </w:rPr>
        <w:footnoteReference w:id="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رجل يقول ذلك 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يقول ذلك 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كثير لا يستطيع أحد من أهل هذه الصناعة على دفعه ، وإن شئت كان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باسم الله وأصلّي على محمد ، فيكون محمولا أيضا على المعنى ، وهذه التأويلات الثلاثة تصيره وإن كان دعاء إلى معنى الإخبار ، فهذا وجه آخر صحيح</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يستحيل عطف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على محمد على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وإن كان دعاء محضا من غير أن يتأوّل فيه تأويل إخبار ، لأنّا وجدنا العرب يوقعون الجمل المركّبة تركيب الدّعاء والأمر والنهي والاستفهام التي لا يصلح أن يقال فيها </w:t>
      </w:r>
    </w:p>
    <w:p>
      <w:pPr>
        <w:pStyle w:val="BookText"/>
        <w:rPr/>
      </w:pPr>
      <w:r>
        <w:rPr>
          <w:rFonts w:ascii="Amiri" w:hAnsi="Amiri" w:eastAsia="Amiri" w:cs="Amiri"/>
          <w:color w:val="111111"/>
          <w:sz w:val="28"/>
          <w:sz w:val="28"/>
          <w:szCs w:val="28"/>
          <w:rtl w:val="true"/>
          <w:lang w:bidi="ar-SA"/>
        </w:rPr>
        <w:t xml:space="preserve">صدق ولا كذب مواقع الجمل الخبرية التي يجوز فيها الصّدق والكذب ، وهذا أشدّ من عطف بعضها على بعض ، كنحو ما أنشدوه من قول الجميح بن منقذ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r>
        <w:rPr>
          <w:rFonts w:ascii="Amiri" w:hAnsi="Amiri" w:eastAsia="Amiri" w:cs="Amiri"/>
          <w:color w:val="111111"/>
          <w:sz w:val="28"/>
          <w:sz w:val="28"/>
          <w:szCs w:val="28"/>
          <w:rtl w:val="true"/>
          <w:lang w:bidi="ar-SA"/>
        </w:rPr>
        <w:t>ولو أصابت لقالت وهي صادقة</w:t>
      </w:r>
    </w:p>
    <w:p>
      <w:pPr>
        <w:pStyle w:val="BookText"/>
        <w:rPr/>
      </w:pPr>
      <w:r>
        <w:rPr>
          <w:rFonts w:ascii="Amiri" w:hAnsi="Amiri" w:eastAsia="Amiri" w:cs="Amiri"/>
          <w:color w:val="111111"/>
          <w:sz w:val="28"/>
          <w:sz w:val="28"/>
          <w:szCs w:val="28"/>
          <w:rtl w:val="true"/>
          <w:lang w:bidi="ar-SA"/>
        </w:rPr>
        <w:t>إنّ الرّياضة لا تنصبك للشيّب</w:t>
      </w:r>
    </w:p>
    <w:p>
      <w:pPr>
        <w:pStyle w:val="BookText"/>
        <w:rPr/>
      </w:pPr>
      <w:r>
        <w:rPr>
          <w:rFonts w:ascii="Amiri" w:hAnsi="Amiri" w:eastAsia="Amiri" w:cs="Amiri"/>
          <w:color w:val="111111"/>
          <w:sz w:val="28"/>
          <w:sz w:val="28"/>
          <w:szCs w:val="28"/>
          <w:rtl w:val="true"/>
          <w:lang w:bidi="ar-SA"/>
        </w:rPr>
        <w:t xml:space="preserve">فأوقع النّهي موقع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r>
        <w:rPr>
          <w:rFonts w:ascii="Amiri" w:hAnsi="Amiri" w:eastAsia="Amiri" w:cs="Amiri"/>
          <w:color w:val="111111"/>
          <w:sz w:val="28"/>
          <w:sz w:val="28"/>
          <w:szCs w:val="28"/>
          <w:rtl w:val="true"/>
          <w:lang w:bidi="ar-SA"/>
        </w:rPr>
        <w:t>ألا يا أمّ فارع لا تلومي</w:t>
      </w:r>
    </w:p>
    <w:p>
      <w:pPr>
        <w:pStyle w:val="BookText"/>
        <w:rPr/>
      </w:pPr>
      <w:r>
        <w:rPr>
          <w:rFonts w:ascii="Amiri" w:hAnsi="Amiri" w:eastAsia="Amiri" w:cs="Amiri"/>
          <w:color w:val="111111"/>
          <w:sz w:val="28"/>
          <w:sz w:val="28"/>
          <w:szCs w:val="28"/>
          <w:rtl w:val="true"/>
          <w:lang w:bidi="ar-SA"/>
        </w:rPr>
        <w:t>على شيء رفعت به سماعي</w:t>
      </w:r>
    </w:p>
    <w:p>
      <w:pPr>
        <w:pStyle w:val="BookText"/>
        <w:rPr/>
      </w:pPr>
      <w:r>
        <w:rPr>
          <w:rFonts w:ascii="Amiri" w:hAnsi="Amiri" w:eastAsia="Amiri" w:cs="Amiri"/>
          <w:color w:val="111111"/>
          <w:sz w:val="28"/>
          <w:sz w:val="28"/>
          <w:szCs w:val="28"/>
          <w:rtl w:val="true"/>
          <w:lang w:bidi="ar-SA"/>
        </w:rPr>
        <w:t>وكوني بالمكارم ذكّريني</w:t>
      </w:r>
    </w:p>
    <w:p>
      <w:pPr>
        <w:pStyle w:val="BookText"/>
        <w:rPr/>
      </w:pPr>
      <w:r>
        <w:rPr>
          <w:rFonts w:ascii="Amiri" w:hAnsi="Amiri" w:eastAsia="Amiri" w:cs="Amiri"/>
          <w:color w:val="111111"/>
          <w:sz w:val="28"/>
          <w:sz w:val="28"/>
          <w:szCs w:val="28"/>
          <w:rtl w:val="true"/>
          <w:lang w:bidi="ar-SA"/>
        </w:rPr>
        <w:t>ودلّي دلّ ماجدة صناع</w:t>
      </w:r>
    </w:p>
    <w:p>
      <w:pPr>
        <w:pStyle w:val="BookText"/>
        <w:rPr/>
      </w:pPr>
      <w:r>
        <w:rPr>
          <w:rFonts w:ascii="Amiri" w:hAnsi="Amiri" w:eastAsia="Amiri" w:cs="Amiri"/>
          <w:color w:val="111111"/>
          <w:sz w:val="28"/>
          <w:sz w:val="28"/>
          <w:szCs w:val="28"/>
          <w:rtl w:val="true"/>
          <w:lang w:bidi="ar-SA"/>
        </w:rPr>
        <w:t xml:space="preserve">فأوقع الأمر موقع مكان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ascii="IRNazanin" w:hAnsi="IRNazanin" w:eastAsia="IRNazanin"/>
          <w:color w:val="111111"/>
          <w:sz w:val="28"/>
          <w:sz w:val="28"/>
          <w:szCs w:val="28"/>
          <w:rtl w:val="true"/>
          <w:lang w:bidi="fa-IR"/>
        </w:rPr>
        <w:t>فإنّما أنت أخ لا نعدمه</w:t>
      </w:r>
    </w:p>
    <w:p>
      <w:pPr>
        <w:pStyle w:val="BookText"/>
        <w:rPr/>
      </w:pPr>
      <w:r>
        <w:rPr>
          <w:rFonts w:ascii="Amiri" w:hAnsi="Amiri" w:eastAsia="Amiri" w:cs="Amiri"/>
          <w:color w:val="111111"/>
          <w:sz w:val="28"/>
          <w:sz w:val="28"/>
          <w:szCs w:val="28"/>
          <w:rtl w:val="true"/>
          <w:lang w:bidi="ar-SA"/>
        </w:rPr>
        <w:t xml:space="preserve">فأوقع الجملة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ومعناها الدّعاء موقع الصفة لأخ حملا على المعنى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أنت أخ ندعو له بأن لا يعدم ، وليس يسوغ لمعترض علينا أن يزعم أنّ هذا شيء خصّ به الشعر ، فإنّ ذلك قد جاء في القرآن والكلام الفصيح ، فمن ذلك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كانَ فِي الضَّلالَةِ فَلْيَمْدُدْ لَهُ الرَّحْمنُ 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وأجاز النحويون بلا خلاف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لا تشتمه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كم مرّة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هل أكرمته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جزاه الله عني خيرا ، وقد جاء عن العرب عطف الفعل الماضي على المستقبل ، والمستقبل على الماضي واسم الفاعل على الفعل المضارع ، والفعل المضارع على اسم الفاعل ، وكذلك الفعل الماضي على اسم الفاعل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الْمُصَّدِّقِينَ وَالْمُصَّدِّقاتِ وَأَقْرَضُوا اللهَ قَرْضاً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امرؤ القيس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r>
        <w:rPr>
          <w:rFonts w:ascii="Amiri" w:hAnsi="Amiri" w:eastAsia="Amiri" w:cs="Amiri"/>
          <w:color w:val="111111"/>
          <w:sz w:val="28"/>
          <w:sz w:val="28"/>
          <w:szCs w:val="28"/>
          <w:rtl w:val="true"/>
          <w:lang w:bidi="ar-SA"/>
        </w:rPr>
        <w:t>ألا انعم صباحا أيّها الرّبع وانطق</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 حديث الركب إن شئت واصدق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فعطف الأمر على الدّعاء ، وهذا كثير ، وقد قال سيبويه </w:t>
      </w:r>
      <w:r>
        <w:rPr>
          <w:rStyle w:val="FootnoteAnchor"/>
          <w:rtl w:val="true"/>
        </w:rPr>
        <w:footnoteReference w:id="8"/>
      </w:r>
      <w:r>
        <w:rPr>
          <w:rFonts w:ascii="Amiri" w:hAnsi="Amiri" w:eastAsia="Amiri" w:cs="Amiri"/>
          <w:color w:val="111111"/>
          <w:sz w:val="28"/>
          <w:sz w:val="28"/>
          <w:szCs w:val="28"/>
          <w:rtl w:val="true"/>
          <w:lang w:bidi="ar-SA"/>
        </w:rPr>
        <w:t xml:space="preserve">في باب ما ينصب فيه الاسم لأنّه لا سبيل له إلى أن يكون صفة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أنّه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 وهذا زيد الرّجلين الصّالحين ، رفعت أو نصبت ، لأنّك لا تثني إلّا على من أثبتّه وعلمته ، ولا يجوز أن تخلط من تعلم ومن لا تعلم ، فتجعلها بمنزلة واحدة ، وإنّما الصّفة علم فيمن قد 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فأبطل جواز هذه المسألة من جهة جمع الصّفتين ، ولم يبطلها من أجل عطف الخبر على الاستفهام ، ووافقه جميع النحويين على هذه المسألة ، وإنّما كان ذلك لأنّ الجمل لا يراعى فيها التشاكل في المعاني ولا في الإعراب ، وقد استعمل بديع الزمان عطف الدعاء على الخبر في بعض مقاماته ، وهو قوله </w:t>
      </w:r>
      <w:r>
        <w:rPr>
          <w:rStyle w:val="FootnoteAnchor"/>
          <w:rtl w:val="true"/>
        </w:rPr>
        <w:footnoteReference w:id="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ظفرنا بصيد وحيّاك الله أبا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نعلم أحدا أنكر ذلك عليه ، وإذا كان التشاكل يراعى في أكثر المفردات كان أجدر ألّا يراعى في الجمل ، ألا ترى أنّ العرب تعطف المعرب على المبنيّ والمبنيّ على المعرب ، وما يظهر فيه الإعراب على ما لا يظهر؟ وفي هذا الموضع شيء يجب أن يوقف عليه ، وذلك أن قول النحويين ، بأنّ الواو تعطف ما بعدها على ما قبلها لفظا ومعنى كلام خرج مخرج العموم ، وهو في الحقيقة خصوص ، وإنّما تعطف الواو الاسم على الاسم في نوع الفعل أو في جنسه لا في كميته ولا كيفيته ،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وعمرا قد يجوز أن تضرب زيدا ضربة واحدة وعمرا ضربتين وثلاثا فتختلف الكميتان؟ وكذلك يجوز أن تضرب زيدا جالسا وعمرا قائما فتختلف الكيفيتان ، ويبيّن ذلك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والأسد ، فيعطفون الأسد على ضمير المخاطب ، والفعل الناصب لهما مختلف المعنى ، لأنّ المخاطب مخوف والأسد مخوف منه ، فجاز العطف وإن اختلف نوعا التخويف ، لأنّ جنس التخويف قد انتظمهما ، ونحو 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فَأَجْمِعُوا أَمْرَكُمْ وَشُرَكاءَكُمْ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الإجماع على الأمر وهو العزم عليه والجمع الذي يراد به ضمّ الأشياء المتفرّقة وإن اختلف نوعاهما فإنّ لهما جنسا يجتمعان فيه ، ألا ترى أنّهما جميعا يرجعان إلى معنى الصّيرورة والانجذاب؟ ألا ترى أنّ من عزم على الشيء فقد انجذب إليه ، وصار كما أنّ الأشياء المتفرقة إذا جمعت انجذب بعضها إلى بعض وصار كلّ واحد منها إلى الآخر؟ وكذلك قول الشاعر </w:t>
      </w:r>
      <w:r>
        <w:rPr>
          <w:rStyle w:val="FootnoteAnchor"/>
          <w:rtl w:val="true"/>
        </w:rPr>
        <w:footnoteReference w:id="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زوجك قد غدا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متقلّدا سيفا ورمحا </w:t>
      </w:r>
    </w:p>
    <w:p>
      <w:pPr>
        <w:pStyle w:val="BookText"/>
        <w:rPr/>
      </w:pP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وحاملا رمحا ، لأنّ التّقلّد نوع من الحمل ، ولأجل هذا الذي ذكرناه من حكم العطف بالواو قلنا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بِرُؤُسِكُمْ وَأَرْجُلَكُمْ إِلَى الْكَعْبَيْنِ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قراءة من خفض الأرجل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الأرجل تغسل والرّؤوس تمسح ، ولم يوجب عطفها على الرّؤوس أن تكون ممسوحة كمسح الرؤوس ، لأنّ العرب تستعمل المسح على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النّضح ، والآخر الغسل ، حكى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تمسّحت للصلاة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توضّأت ، وقال الراجز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r>
        <w:rPr>
          <w:rFonts w:ascii="Amiri" w:hAnsi="Amiri" w:eastAsia="Amiri" w:cs="Amiri"/>
          <w:color w:val="111111"/>
          <w:sz w:val="28"/>
          <w:sz w:val="28"/>
          <w:szCs w:val="28"/>
          <w:rtl w:val="true"/>
          <w:lang w:bidi="ar-SA"/>
        </w:rPr>
        <w:t>أشليت عنزي ومسحت قعبي</w:t>
      </w:r>
    </w:p>
    <w:p>
      <w:pPr>
        <w:pStyle w:val="BookText"/>
        <w:rPr/>
      </w:pPr>
      <w:r>
        <w:rPr>
          <w:rFonts w:ascii="Amiri" w:hAnsi="Amiri" w:eastAsia="Amiri" w:cs="Amiri"/>
          <w:color w:val="111111"/>
          <w:sz w:val="28"/>
          <w:sz w:val="28"/>
          <w:szCs w:val="28"/>
          <w:rtl w:val="true"/>
          <w:lang w:bidi="ar-SA"/>
        </w:rPr>
        <w:t xml:space="preserve">أراد أنّه غسله ليحلب فيه ، فلمّا كان المسح نوعين أوجبنا لكلّ عضو ما يليق به ، إذ كانت واو العطف كما قلنا إنّما توجب الاشتراك في نوع الفعل وجنسه لا في كميته ولا في كيفيته ، فالنّضح والمسح جمعهما جنس الطّهارة كما جمع تقلّد السيف وحمل الرّمح جنس التّأهّب للحرب والتّسلّح ، وهكذا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وصلّى الله على سيّدنا محمّد ، وإن كان الإخبار والدعاء قد اختلفا فإنّهما قد اتّفقا في معنى التّقدمة والاستفتاح أو في معنى التّبرّك والاستنجاح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أنكر النحويون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زيدا قائم وعمر بالرفع عطفا على موضع ليت وما عملت فيه ، وهل ذلك إلّا من أجل اختلاف الجملتين بأن إحداهما تصير خبرا والثانية تمنيا؟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الذي توهّمته لا يصحّ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إنكار النحويين العطف على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أجل ما ظننته ، وإنّما منعوه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أبطلت الابتداء فلم تبق له لفظا ولا تقديرا ، ولو كان لليت ومعمولها موضع وعطف عمر عليه لم يكن عطف خبر على تمنّ كما توهّمته ، وإنّما كان يكون عطف خبر على خبر لأنّ التمني إنما كان لعامل اللفظ دون الموضع لو كان هناك موضع</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زيدا قائم وعمر لا يعدّ جملتين ، وإنما يعدّ جملة واحدة ، لأنّ الخبر الذي كان يتم الجملة الثانية سقط استغناء بخبر الاسم الأول ،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زيدا قائم وليت عمرا قائم لكانتا جملتين ، وهذا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وقام عمر ، فيكون الكلام جملتين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وعمر صارت جملة واحدة ، ويدلّ </w:t>
      </w:r>
      <w:bookmarkStart w:id="16" w:name="pg14335_153767"/>
    </w:p>
    <w:p>
      <w:pPr>
        <w:pStyle w:val="BookText"/>
        <w:rPr/>
      </w:pPr>
      <w:bookmarkEnd w:id="16"/>
      <w:r>
        <w:rPr>
          <w:rFonts w:ascii="Amiri" w:hAnsi="Amiri" w:eastAsia="Amiri" w:cs="Amiri"/>
          <w:color w:val="111111"/>
          <w:sz w:val="28"/>
          <w:sz w:val="28"/>
          <w:szCs w:val="28"/>
          <w:rtl w:val="true"/>
          <w:lang w:bidi="ar-SA"/>
        </w:rPr>
        <w:t xml:space="preserve">على ذلك أنّ النحويين يجيزون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قائم زيد وأبوه ، ولا يجيزون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قائم زيد وقائم أبوه ، لأنّ الكلام الأوّل جملة واحدة ، فاكتفي فيها بضمير واحد يعود إلى الموصوف ، والثانية تجري مجرى جملتين ، فلا بدّ في كل واحدة منهما من ضمير ، وكذلك يجيزون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قام عمر وأبوه ، ولا يجيزون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قام عمر وقام أبوه ، لتعرّي الجملة الواحدة من ضمير يعود إلى المبتدأ</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7130899_3381743652"/>
      <w:bookmarkStart w:id="18" w:name="_Toc6"/>
      <w:bookmarkEnd w:id="17"/>
      <w:r>
        <w:rPr>
          <w:rtl w:val="true"/>
        </w:rPr>
        <w:t xml:space="preserve">الكلام في قوله تعالى </w:t>
      </w:r>
      <w:r>
        <w:rPr>
          <w:rtl w:val="true"/>
        </w:rPr>
        <w:t>: (</w:t>
      </w:r>
      <w:r>
        <w:rPr>
          <w:rtl w:val="true"/>
        </w:rPr>
        <w:t>وَأُولُوا الْعِلْمِ قائِماً بِالْقِسْطِ</w:t>
      </w:r>
      <w:r>
        <w:rPr>
          <w:rtl w:val="true"/>
        </w:rPr>
        <w:t>)</w:t>
      </w:r>
      <w:bookmarkEnd w:id="18"/>
    </w:p>
    <w:p>
      <w:pPr>
        <w:pStyle w:val="BookText"/>
        <w:rPr/>
      </w:pPr>
      <w:r>
        <w:rPr>
          <w:rFonts w:ascii="Amiri" w:hAnsi="Amiri" w:eastAsia="Amiri" w:cs="Amiri"/>
          <w:color w:val="111111"/>
          <w:sz w:val="28"/>
          <w:sz w:val="28"/>
          <w:szCs w:val="28"/>
          <w:rtl w:val="true"/>
          <w:lang w:bidi="ar-SA"/>
        </w:rPr>
        <w:t xml:space="preserve">سألت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وَالْمَلائِكَةُ وَأُولُوا الْعِلْمِ قائِماً بِالْقِسْطِ لا إِلهَ إِلَّا هُوَ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وقلت بأيّ شيء 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العامل فيه؟ وأين خبر التبرئة من هذه الآية؟ وذكرت أنّ بعض المنتحلين لصناعة النحو أنكر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منصوب على الحال ، وزعم أنه كفر من قائله ، وإنما قال ذلك فيما يرى لأنّ الحال فيما ذكر النحويون منتقلة وفضلة في الكلام ، والقيام بالقسط صفة لله تعالى لم يزل موصوفا بها ولا يزال ، ولا يصحّ فيها الانتقال ، ونحن نربأ بأنفسنا أن نكون ممّن يجهل ما يوصف به الله تعالى فنصفه بما لا يجوز ، أو يغيب عنّا هذا المقدار من علم اللسان ، وإنما أتي هذا المعترض من قلّة بصره بهذه الصناعة وسوء فهمه لباب الحال ، وقد أجبتك عن ذلك بما فيه كفاية وإقناع ، وبالله أستعين وعليه أتوكّل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خبر التبرئة في هذه الآية فمحذوف تقديره عند البصريين لا إله في الوجود إلّا هو ، أو لا إله موجود إلّا هو ، ونحو ذلك من التقدير ، وخبر التبرئة قد يحذف إذا كان في الكلام دليل عليه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عليك وكقول عبد يغوث الحارثي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r>
        <w:rPr>
          <w:rFonts w:ascii="Amiri" w:hAnsi="Amiri" w:eastAsia="Amiri" w:cs="Amiri"/>
          <w:color w:val="111111"/>
          <w:sz w:val="28"/>
          <w:sz w:val="28"/>
          <w:szCs w:val="28"/>
          <w:rtl w:val="true"/>
          <w:lang w:bidi="ar-SA"/>
        </w:rPr>
        <w:t>فيا راكبا إمّا عرضت فبلّغن</w:t>
      </w:r>
    </w:p>
    <w:p>
      <w:pPr>
        <w:pStyle w:val="BookText"/>
        <w:rPr/>
      </w:pPr>
      <w:r>
        <w:rPr>
          <w:rFonts w:ascii="Amiri" w:hAnsi="Amiri" w:eastAsia="Amiri" w:cs="Amiri"/>
          <w:color w:val="111111"/>
          <w:sz w:val="28"/>
          <w:sz w:val="28"/>
          <w:szCs w:val="28"/>
          <w:rtl w:val="true"/>
          <w:lang w:bidi="ar-SA"/>
        </w:rPr>
        <w:t>نداماي من نجران أن لا تلاقيا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أنه لا تلاقي لنا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موضع لا وما عملت فيه لأنّ التبرئة وما تعمل فيه في موضع رفع على الابتداء ، وهي في ذلك بمنزلة إنّ وما تعمل فيه ،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يمنع من أن يكون هو الموجود في الآية خبر التبرئة ولا يحتاج إلى تكلّف هذا الإضمار؟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خطأ من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هذه لا تعمل إلا في النكرات ، فإن جعلت هو خبرها أعملتها في المعرفة وذلك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بعد إلّا موجب ولا لا تعمل في الموجب ، إنّما تعمل في 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إن جعلت هو خبر التبرئة كنت قد جعلت الاسم نكرة والخبر معرفة ، وهذا عكس ما توجبه صناعة النحو ، لأن الحكم في العربية إذا اجتمعت معرفة ونكرة أن تكون المعرفة هي الاسم والنكرة الخبر ، فلذلك جعل النحويون الخبر نحو هذا محذوفا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يخلو من أحد ثلاثة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منصوبا على المدح والتعظيم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منصوبا على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منصوبا على النعت لإله المنصوب بالتبرئة ، فأمّا نصبه على المدح والتعظيم فواضح يغني وضوحه عن القول فيه ، وأمّا نصبه على الصفة لإله فإنّ ذلك خطأ ، لأنّ المراد بالنفي هاهنا العموم والاستغراق ، فإذا جعلت قائما صفة لإله فإنّ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قائما بالقسط إلّا هو ، فرجع النفي خصوصا وزال ما فيه من العموم وجاز أن يكون ثمّ إله آخر غير قائم بالقسط ، كما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ظريفا في الدار إلا زيد ، فإنما نفيت الرجال الظرفاء خاصة وجاز أن يكون هناك رجل آخر غير ظريف ، وهذا كفر صريح ، نعوذ بالله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نصبه على الحال فإنّه لا يخلو من أحد 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حالا من اسم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حالا من 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حالا من المنصوب بأنّ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حالا من المضمر الذي في خبر التبرئة المقدّر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جعلته حالا من اسم الله تعالى فالعامل فيه شهد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في حال قيامه بالقسط أنّه لا إله إلّا هو وشهدت الملائكة وأولو العلم ، وليس هذا قبيحا من أجل أنّك ذكرت أسماء كثيرة وجئت بالحال من بعضها دون بعض ، قال ابن جني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ترى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راكبا وعمر وخالد ، فجعلت الحال من </w:t>
      </w:r>
    </w:p>
    <w:p>
      <w:pPr>
        <w:pStyle w:val="BookText"/>
        <w:rPr/>
      </w:pPr>
      <w:r>
        <w:rPr>
          <w:rFonts w:ascii="Amiri" w:hAnsi="Amiri" w:eastAsia="Amiri" w:cs="Amiri"/>
          <w:color w:val="111111"/>
          <w:sz w:val="28"/>
          <w:sz w:val="28"/>
          <w:szCs w:val="28"/>
          <w:rtl w:val="true"/>
          <w:lang w:bidi="ar-SA"/>
        </w:rPr>
        <w:t>بعضهم لجاز باتّفاق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جعلت قائما حالا من هو فالعامل في الحال معنى النفي ، لأن الأحوال تعمل فيها المعاني كما تعمل في الظروف ، فيكون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 الرّبوبيّة ليست إلّا له في حال قيامه بالقسط ، فهذان الوجهان صحيحان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كونه حالا من الضمير المنصوب بأنّ أو من الضمير الذي في خبر التبرئة المحذوف فكلاهما خطأ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امتناعه من أن يكون حالا من الضمير المنصوب بأنّ فلعلّتين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 المفتوحة تقدّر هي وما عملت فيه بتقدير المصدر ، وما بعدها من اسمها وخبرها صلة لها ، فإن جعلت قائما حالا من اسمها كان داخلا في الصلة ، فتكون قد فرّقت بين الصّلة والموصول بما ليس من الصلة وذلك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إن جعلته حالا من اسم أنّ لزمك أن تعمل أنّ في الحال ، وأنّ لا تعمل في الأحوال شيئا ولا في الظروف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النابغة الذبياني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ascii="Amiri" w:hAnsi="Amiri" w:eastAsia="Amiri" w:cs="Amiri"/>
          <w:color w:val="111111"/>
          <w:sz w:val="28"/>
          <w:sz w:val="28"/>
          <w:szCs w:val="28"/>
          <w:rtl w:val="true"/>
          <w:lang w:bidi="ar-SA"/>
        </w:rPr>
        <w:t>كأنّه خارجا من جنب صفحته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سفّود شرب نسوه عند مفتأد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فنصب على الحال من اسم كأنّ وجعل العامل فيها ما في كأنّ من معنى التشبيه ، فهلّا أجزت مثل ذلك في أنّ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إنّما يجوز عند البصريين في كأنّ وليت ولعلّ خاصّة ، لأنّ هذه الأحرف الثلاثة أبطلت معنى الابتداء ممّا يدخل عليه ، وأحدثت في الكلام معنى التّمنّي والتّرجّي والتشبيه فأشبهت الأفعال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المفتوحة تدخل على الجملة فتصرفها إلى تأويل المصدر ،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قائم فيكون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قيامك؟ فهلّا أعملت في الحال ما فيها من تأويل المصدر؟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خطأ لأنّ المصدر الذي تقدّر به أنّ المفتوحة إنّما ينسبك منها ومن صلتها التي هي اسمها وخبرها ، فإذا جعلت قائما حالا من اسمها كان داخلا في صلتها ، فيلزمك من ذلك أن يعمل الاسم في نفسه ، وذلك محال ، فلهذا الذي ذكرناه استحال أن ينتصب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الحال من اسم أنّ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امتناعه من أن يكون حالا من الضمير المقدّر في خبر التبرئة المحذوف فمن أجل أنّ المراد بالنفي العموم والاستغراق على ما قدّمناه ، فإذا جعلته حالا من </w:t>
      </w:r>
    </w:p>
    <w:p>
      <w:pPr>
        <w:pStyle w:val="BookText"/>
        <w:rPr/>
      </w:pPr>
      <w:r>
        <w:rPr>
          <w:rFonts w:ascii="Amiri" w:hAnsi="Amiri" w:eastAsia="Amiri" w:cs="Amiri"/>
          <w:color w:val="111111"/>
          <w:sz w:val="28"/>
          <w:sz w:val="28"/>
          <w:szCs w:val="28"/>
          <w:rtl w:val="true"/>
          <w:lang w:bidi="ar-SA"/>
        </w:rPr>
        <w:t xml:space="preserve">المضمر الذي في الخبر المحذوف صار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موجود في حال قيامه بالقسط إلّا هو ، فيصير النفي واقعا على الآلهة القائمين بالقسط دون غيرهم ، ويوهم هذا الكلام أنّ ثمّ إلها غير قائم بالقسط ، كما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موجود سخيّا إلّا زيد ، فإنما نفيت الرجال الأسخياء خاصة دون غيرهم ، وهذا كفر ، فصحّ بجميع ما قدّمناه أنّ قائما لا يصحّ إلّا أن يكون حالا من اسم الله تعالى أو من هو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جاز لكم أن تجعلوه حالا من اسم الله تعالى أو من ضميره ، والحال منتقلة وفضلة في الكلام ، وهذه الصفة لم يزل الله تعالى موصوفا بها ولا يزال؟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كلّ حال منتقلة ولا فضلة في الكلام كما زعم هذا الزاعم بل من الأحوال ما لا يصحّ انتقاله ولا يجوز أن يكون فضلة ، ألا ترى أن النحويين قد أطلقوا الحال على أشياء من القرآن وغيره لا يصح فيها الانتقال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الْحَقُّ مُصَدِّقاً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صِراطِي مُسْتَقِيماً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والحقّ لا يفارقه التّصديق ، وصراط الله تعالى لا تفارقه الاستقامة ، وقالوا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نَعْبُدُ إِلهَكَ وَإِلهَ آبائِكَ إِبْراهِيمَ وَإِسْماعِيلَ وَإِسْحاقَ إِلهاً واحِداً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منصوب على الحال من الله ، وقالوا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 اللهُ لا إِلهَ إِلَّا هُوَ الْحَيُّ الْقَيُّومُ ، نَزَّلَ عَلَيْكَ الْكِتابَ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جملة في موضع الحال من الله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الحي القيوم نزل عليك الكتاب متوحّدا بالرّبوبيّة ، وأجازوا أيضا أن يكون في موضع الحال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قول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ضربي زيدا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شربي السّويق ملتوتا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الله سميعا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ذلك إن تتبّعناه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صحّ أن تسمّي هذه الأشياء حالا وهي غير متنقلة والكلام محتاج إليها؟ فالجواب عن ذلك من وجوه كلها مقنع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الحال شبيهة بالصفة ، والصفة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يحتاج إليه الموصوف ولا بدّ له منه ، وذلك إذا التبس بغيره ، وضرب لا يحتاج إليه ، وإنّما يذكر للمدح أو الذّمّ أو التّرحّم ، فوجب أن تكون الحال كذلك</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الشيء إذا وجد فيه بعض خواصّ نوعه ولم يوجد فيه بعضها لم يخرجه عن نوعه نقصان ما نقص منها ، ألا ترى أنّ الرسم له خواصّ تخصّه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التنوين ودخول الألف واللام عليه والنعت والتصغير والنداء؟ ولم يلزم أن توجد هذه الخواصّ كلّها في جميع الأسماء ، ولكن حيثما وجدت كلّها أو بعضها حكم له بأنّه اسم ، وكذلك الأحوال في هذه المواضيع فيها أكثر خواصّ الحال وشروطها موجودة فيها ، فلا يخرجها عن حكم الحال نقصان ما نقص منها ، كما لا يخرج من وما نحوهما عن حكم الأسماء نقصان ما نقصها من خواصّ الأسماء</w:t>
      </w:r>
      <w:r>
        <w:rPr>
          <w:rFonts w:eastAsia="Amiri" w:cs="Amiri" w:ascii="Amiri" w:hAnsi="Amiri"/>
          <w:color w:val="111111"/>
          <w:sz w:val="28"/>
          <w:szCs w:val="28"/>
          <w:rtl w:val="true"/>
          <w:lang w:bidi="ar-SA"/>
        </w:rPr>
        <w:t xml:space="preserve">. </w:t>
      </w:r>
      <w:bookmarkStart w:id="19" w:name="pg14335_153771"/>
    </w:p>
    <w:p>
      <w:pPr>
        <w:pStyle w:val="BookText"/>
        <w:rPr/>
      </w:pPr>
      <w:bookmarkEnd w:id="19"/>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النحويين لم يريدوا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الحال فضلة في الكلام أنّ الحال مستغنى عنها في كلّ موضع على ما يتوهّم من لا دربة له بهذه الصناعة ، وإنّما معنى ذلك أنّها تأتي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اعتماد الكلام على سواها والفائدة منعقدة بغيرها ، وإمّا أن تقترن بكلام تقع الفائدة بهما معا ولا تقع الفائدة بها مجرّدة ، وإنما كان ذلك لأنّها لا ترفع ولا يسند إليها حدث واعتماد كل جملة مفيدة إنما هو على الاسم المرفوع الذي أسند إليه الحدث أو ما هو في تأويل المرفوع ، ولا تنعقد فائدة بشيء من المنصوبات والمجرورات حتى يكون معها مرفوع أو ما هو في تأويل المرفوع ،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من أحد ، وإنّ زيدا قائم ، فتأمّل هذا الموضع فإنّه يكشف عنك الحيرة في أمر الحال وفيه لطف وغموض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القيام الذي وصف الله تعالى به نفسه في هذه الآية فليس يراد به المثول والانتساب لأن هذا من صفة الأجسام تعالى الله عن ذلك ، وإنما المراد بالقيام هاهنا القيام بالأمور والمحافظة عليها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يقوم بأمر فلان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به ويهتبل بشأنه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متكلّفون بأمورهنّ ومعنيّون بشؤونهنّ ، ومنه قول الأعشى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r>
        <w:rPr>
          <w:rFonts w:ascii="Amiri" w:hAnsi="Amiri" w:eastAsia="Amiri" w:cs="Amiri"/>
          <w:color w:val="111111"/>
          <w:sz w:val="28"/>
          <w:sz w:val="28"/>
          <w:szCs w:val="28"/>
          <w:rtl w:val="true"/>
          <w:lang w:bidi="ar-SA"/>
        </w:rPr>
        <w:t>يقوم على الوغم في قومه</w:t>
      </w:r>
    </w:p>
    <w:p>
      <w:pPr>
        <w:pStyle w:val="BookText"/>
        <w:rPr/>
      </w:pPr>
      <w:r>
        <w:rPr>
          <w:rFonts w:ascii="Amiri" w:hAnsi="Amiri" w:eastAsia="Amiri" w:cs="Amiri"/>
          <w:color w:val="111111"/>
          <w:sz w:val="28"/>
          <w:sz w:val="28"/>
          <w:szCs w:val="28"/>
          <w:rtl w:val="true"/>
          <w:lang w:bidi="ar-SA"/>
        </w:rPr>
        <w:t>فيعفو إذا شاء أو ينتقم</w:t>
      </w:r>
    </w:p>
    <w:p>
      <w:pPr>
        <w:pStyle w:val="Heading3"/>
        <w:numPr>
          <w:ilvl w:val="2"/>
          <w:numId w:val="1"/>
        </w:numPr>
        <w:rPr/>
      </w:pPr>
      <w:bookmarkStart w:id="20" w:name="__RefHeading___Toc7130901_3381743652"/>
      <w:bookmarkStart w:id="21" w:name="_Toc7"/>
      <w:bookmarkEnd w:id="20"/>
      <w:r>
        <w:rPr>
          <w:rtl w:val="true"/>
        </w:rPr>
        <w:t xml:space="preserve">الكلام في قولنا </w:t>
      </w:r>
      <w:r>
        <w:rPr>
          <w:rtl w:val="true"/>
        </w:rPr>
        <w:t xml:space="preserve">: </w:t>
      </w:r>
      <w:r>
        <w:rPr>
          <w:rtl w:val="true"/>
        </w:rPr>
        <w:t>يا حليما لا يعجل</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وفّقك الله عن قولنا 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حليما لا يعجل ويا جوادا لا يبخل ويا عالما لا يجهل ، ونحو ذلك من صفات الله تعالى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أن يقال في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منكور والقصد به إلى الله تعالى؟ وإن كان معرفة فكيف انتصب وخرج مخرج التنكير؟ وهذا سؤال من لم يتمهّر في معرفة اللسان العربي ، واعتراض من لم يتصوّر غرض هذه الصناعة تصوّرا صحيحا ، وأنا أعلمك لم ذلك وأشرح لك ما التمسته شرحا يسرو عنك ثوب الحيرة ، ويزيل عنك عارض هذه الشبهة إن شاء الله تعالى ، فأقول وبالله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في هذا وما أشبهه من صفات الله تعالى أن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منادى مخصّص ، وهذه عبارة غير معتادة عند النحويين ، وإنما جرت عادتهم في نحو هذا أن يسمّوه المنادى المشبّه بالمضاف والمنادى الممطول أي المطوّل ، من قولك مطلت الحديدة إذا مددتها ، ومنه اشتقّ المطل في الوعد ، ومعنى </w:t>
      </w:r>
    </w:p>
    <w:p>
      <w:pPr>
        <w:pStyle w:val="BookText"/>
        <w:rPr/>
      </w:pP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منادى مخصّص أنّ حليما وجوادا وعالما ونحوها صفات يوصف بها الباري جلّ جلاله ويوصف بها المخلوقون ، وهي وإن اتّفقت ألفاظها متباينة في المعاني ، كما أنّ إذا قلنا في الباري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سميع بصير ، وقلنا في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سميع بصير ، فالمعنى مختلف وإن اتفقت العبارة ، لأنّ زيدا سميع بأذن بصير بحدقة لأنّه ذو جوارح وأبعاض ، والله تعالى منزّه عن مثل هذه الصفات ، جلّ عمّا يصفه به الجاهلون وتقدّس ممّا يقول فيه المبطلون ، وإنما نريد بقولنا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سميع وإنه بصير أنّه لا يغيب عنه شيء من خلقه وأنّه مشاهد لجميع حركاتهم وأعمالهم ، لا يخفى عنه مثقال الذّرّة ، ولا يغيب عنه ما تجنّه الصدور ويختلج به الضمير ، ولذلك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حيّ فإنّما نريد بذلك أنّ له نفسا حسّاسة مقترنة بجسم ، وإذا قلنا في الباري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 فإنما نريد بذلك أنّه مدرك للأشياء ، ويجوز أن يراد بذلك أنّه موجود لم يزل ولا يزال ، والعرب تسمى الوجود حياة والعدم موتا ، فيقولون للشمس ما دامت موجودة حيّة ، فإذا عدمت سمّوها ميّتة ، قال ذو الرمة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r>
        <w:rPr>
          <w:rFonts w:ascii="Amiri" w:hAnsi="Amiri" w:eastAsia="Amiri" w:cs="Amiri"/>
          <w:color w:val="111111"/>
          <w:sz w:val="28"/>
          <w:sz w:val="28"/>
          <w:szCs w:val="28"/>
          <w:rtl w:val="true"/>
          <w:lang w:bidi="ar-SA"/>
        </w:rPr>
        <w:t>فلمّا رأين اللّيل والشّمس حيّة</w:t>
      </w:r>
    </w:p>
    <w:p>
      <w:pPr>
        <w:pStyle w:val="BookText"/>
        <w:rPr/>
      </w:pPr>
      <w:r>
        <w:rPr>
          <w:rFonts w:ascii="Amiri" w:hAnsi="Amiri" w:eastAsia="Amiri" w:cs="Amiri"/>
          <w:color w:val="111111"/>
          <w:sz w:val="28"/>
          <w:sz w:val="28"/>
          <w:szCs w:val="28"/>
          <w:rtl w:val="true"/>
          <w:lang w:bidi="ar-SA"/>
        </w:rPr>
        <w:t>حياة الّذي يقضي حشاشة نازع</w:t>
      </w:r>
    </w:p>
    <w:p>
      <w:pPr>
        <w:pStyle w:val="BookText"/>
        <w:rPr/>
      </w:pPr>
      <w:r>
        <w:rPr>
          <w:rFonts w:ascii="Amiri" w:hAnsi="Amiri" w:eastAsia="Amiri" w:cs="Amiri"/>
          <w:color w:val="111111"/>
          <w:sz w:val="28"/>
          <w:sz w:val="28"/>
          <w:szCs w:val="28"/>
          <w:rtl w:val="true"/>
          <w:lang w:bidi="ar-SA"/>
        </w:rPr>
        <w:t xml:space="preserve">شبّه الشمس عند غروبها بالحيّ الذي يجود بنفسه ، وقال آخر يصف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r>
        <w:rPr>
          <w:rFonts w:ascii="Amiri" w:hAnsi="Amiri" w:eastAsia="Amiri" w:cs="Amiri"/>
          <w:color w:val="111111"/>
          <w:sz w:val="28"/>
          <w:sz w:val="28"/>
          <w:szCs w:val="28"/>
          <w:rtl w:val="true"/>
          <w:lang w:bidi="ar-SA"/>
        </w:rPr>
        <w:t>وزهراء إن كفّنتها فهو عيشها</w:t>
      </w:r>
    </w:p>
    <w:p>
      <w:pPr>
        <w:pStyle w:val="BookText"/>
        <w:rPr/>
      </w:pPr>
      <w:r>
        <w:rPr>
          <w:rFonts w:ascii="Amiri" w:hAnsi="Amiri" w:eastAsia="Amiri" w:cs="Amiri"/>
          <w:color w:val="111111"/>
          <w:sz w:val="28"/>
          <w:sz w:val="28"/>
          <w:szCs w:val="28"/>
          <w:rtl w:val="true"/>
          <w:lang w:bidi="ar-SA"/>
        </w:rPr>
        <w:t>وإن لم أكفّنها فموت معجّل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وجود النار حياة وعدمها موتا ، ولم نرد بإنشاد هذين البيتين تمثيل حياة الباري تعالى بالحياة المذكورة فيهما لأنّ ما ذكره الشاعران من ذلك مجاز واستعارة وحياة الباري تعالى وجميع صفاته حقائق لا تشبّه بشيء من صفات المحدثات ولا تكيّف ، وإنّما تؤخذ توقيفا وتسليما لا قياسا ، وقد اجتمع العارفون بحدود الكلام على أنّ الاشتراك في الأسماء لا يوجب التشابه بين المسمّيات بها ، وإنّما تشبّه الأشياء باتفاقها في المعاني لا في الألفاظ ، وليس بين الباري تعالى وبين مخلوقاته اشتباه في معنى من المعاني ، فإذا أرادوا أن يجعلوا هذه الصفات مختصّة به تعالى زادوا عليها ألفاظا تخصّصها وتجعلها مقصورة عليه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حليما لا يعجل ويا جوادا لا يبخل ، ويا عالما لا يجهل ، ونحو ذلك ، فصارت هذه الصفات خاصة لا يصح أن يوصف بها غيره ، لأنّ كلّ حليم فلا بدّ له من طيش وهفوة ، وكلّ جواد فلا بدّ له من بخل وعلّة ، </w:t>
      </w:r>
    </w:p>
    <w:p>
      <w:pPr>
        <w:pStyle w:val="BookText"/>
        <w:rPr/>
      </w:pPr>
      <w:r>
        <w:rPr>
          <w:rFonts w:ascii="Amiri" w:hAnsi="Amiri" w:eastAsia="Amiri" w:cs="Amiri"/>
          <w:color w:val="111111"/>
          <w:sz w:val="28"/>
          <w:sz w:val="28"/>
          <w:szCs w:val="28"/>
          <w:rtl w:val="true"/>
          <w:lang w:bidi="ar-SA"/>
        </w:rPr>
        <w:t xml:space="preserve">وكل عالم فلا بدّ له من جهل وحيرة ، فأمّا الحلم المحصن الذي لا يلحقه طيش والجود المحصن الذي ليس فيه بخل والعلم المحصن الذي لا يقترن به جهل فإنها صفات خاصة به تعالى لا حظّ فيها لغيره ، وهذه الزيادة التي زيدت عليها في موضع نصب على الصفة ، 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حليما غير عجول ، ويا جوادا غير بخيل ويا عالما غير جهول ، فالفائدة في هذه الألفاظ المزيدة على هذه الأسماء ما ذكرناه من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علمت أنّا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حليم ويا جواد ويا عالم فقد فهم أنّ هذه الصفات مخالفة لصفات البشر ، فإذا كان ذلك مفهوما من أنفس هذه الصفات فما الفائدة في زيادة هذه الألفاظ عليها؟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الفائدة في ذلك أنّا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حليم ويا جواد ويا عالم فإنّما يقع التباين والخلاف بالمعاني لا بالألفاظ ، وإذا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جوادا لا يبخل ويا حليما لا يعجل ويا عالما لا يجهل وقع التباين والخلاف بالمعاني والألفاظ معا ، وإذا انفصل الشيئان لفظا ومعنى كان أبلغ في التباين من أن ينفصلا معنى لا لفظا ، ويدلّك على أنّ الغرض في ذلك ما ذكرته قول عطاء الخراساني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الباري تعالى يوصف بالرحمن ، فلمّا تسمّى به المخلوقون زيد عليه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نصّ جليّ على أنّهم قصدوا تخصيصه تعالى بلفظ لا يوصف به سواه ، ولذلك قال المفسرون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اسم ممنوع ، فلأجل هذا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هذا ينبغي أن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مخصّص ، وإنما وجب أن ينتصب هذا النوع من المناديات وإن كان غير منكور لأنّ اللفظ الأوّل لمّا كان محتاجا إلى اللفظ الثاني لأنّه الذي يتمّ معناه ويخصّصه أشبه المنادى المضاف الذي لا يتمّ إلّا بالمضاف إليه فانتصب كانتصابه ، وصار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خيرا من زيد ويا ضاربا رجلا ، ولذلك سمّى النحويون هذا النوع المنادى المشبّه بالمضاف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سؤال من لم يتمهّر في معرفة اللسان العربي واعتراض من لم يتصوّر هذه الصناعة تصوّرا صحيحا فإنما قلت ذلك لأنّ هذا السؤال يدلّ على أنّ صاحبه يعتقد أنّ كلّ منادى معرفة غير مضاف مرفوع رفع بناء في كلام العرب ، وليس كذلك لأنّ المنادى في كلام العرب ينقسم إلى أربعة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منادى منكور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رجلا ، ومنادى مضاف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ومنادى مفرد وهو نوعان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معرفة قبل النداء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قبل النداء نكرة وتعرّف في النداء بإقبال المنادى عليه واختصاصه إيّاه بالنداء دون غيره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w:t>
      </w:r>
      <w:r>
        <w:rPr>
          <w:rFonts w:eastAsia="Amiri" w:cs="Amiri" w:ascii="Amiri" w:hAnsi="Amiri"/>
          <w:color w:val="111111"/>
          <w:sz w:val="28"/>
          <w:szCs w:val="28"/>
          <w:rtl w:val="true"/>
          <w:lang w:bidi="ar-SA"/>
        </w:rPr>
        <w:t xml:space="preserve">. </w:t>
      </w:r>
      <w:bookmarkStart w:id="22" w:name="pg14335_153774"/>
    </w:p>
    <w:p>
      <w:pPr>
        <w:pStyle w:val="BookText"/>
        <w:rPr/>
      </w:pPr>
      <w:bookmarkEnd w:id="22"/>
      <w:r>
        <w:rPr>
          <w:rFonts w:ascii="Amiri" w:hAnsi="Amiri" w:eastAsia="Amiri" w:cs="Amiri"/>
          <w:color w:val="111111"/>
          <w:sz w:val="28"/>
          <w:sz w:val="28"/>
          <w:szCs w:val="28"/>
          <w:rtl w:val="true"/>
          <w:lang w:bidi="ar-SA"/>
        </w:rPr>
        <w:t xml:space="preserve">والقسم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المنادى المشبّه بالمضاف ، وهو الذي لا يستقل بنفسه ويفتقر إلى ما يتمّه ، كقولك يا خيرا من زيد ويا ضاربا رجلا ، وكرجل سمّيته ثلاثة وثلاثين ، فإنّك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ثلاثة وثلاثين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خيرا من زيد ويا ضاربا رجلا معرفة وقد خرج بلفظ النكرة؟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تعرفه يكون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تسمي بذلك رجلا فيصير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خيرا من زيد ويا ضاربا رجلا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ويا عمرو ونحوهما من الأسماء المختصة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تقبل بندائك على رجل معيّن تختصّه من جميع من بحضرتك ، فيصير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خيرا من زيد ويا ضاربا رجلا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لمن تقبل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عندي في جواب ما سألت عنه ، وبالله التوفيق</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7130903_3381743652"/>
      <w:bookmarkStart w:id="24" w:name="_Toc8"/>
      <w:bookmarkEnd w:id="23"/>
      <w:r>
        <w:rPr>
          <w:rtl w:val="true"/>
        </w:rPr>
        <w:t>سؤال العضد وجواب الجاربردي وردّ العضد على الجاربردي</w:t>
      </w:r>
      <w:bookmarkEnd w:id="24"/>
    </w:p>
    <w:p>
      <w:pPr>
        <w:pStyle w:val="BookText"/>
        <w:rPr/>
      </w:pPr>
      <w:r>
        <w:rPr>
          <w:rFonts w:ascii="Amiri" w:hAnsi="Amiri" w:eastAsia="Amiri" w:cs="Amiri"/>
          <w:color w:val="111111"/>
          <w:sz w:val="28"/>
          <w:sz w:val="28"/>
          <w:szCs w:val="28"/>
          <w:rtl w:val="true"/>
          <w:lang w:bidi="ar-SA"/>
        </w:rPr>
        <w:t xml:space="preserve">وانتصار ولد الجاربردي لأبيه على العضد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كتب العضد مستفتيا علماء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أدلّاء الهدى ومصابيح الدّجى حيّاكم الله وبيّاكم ، وألهمنا الحقّ بتحقيقه وإيّاكم ، ها أنا من نوركم مقتبس وبضوء ناركم للهدى ملتمس ، ممتحن بالقصور لا ممتحن ذو غرور ، ينشد بأطلق لسان وأرقّ جنان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 لسكّان وادي الحمى</w:t>
      </w:r>
    </w:p>
    <w:p>
      <w:pPr>
        <w:pStyle w:val="BookText"/>
        <w:rPr/>
      </w:pPr>
      <w:r>
        <w:rPr>
          <w:rFonts w:ascii="Amiri" w:hAnsi="Amiri" w:eastAsia="Amiri" w:cs="Amiri"/>
          <w:color w:val="111111"/>
          <w:sz w:val="28"/>
          <w:sz w:val="28"/>
          <w:szCs w:val="28"/>
          <w:rtl w:val="true"/>
          <w:lang w:bidi="ar-SA"/>
        </w:rPr>
        <w:t>هنيئا لكم في الجنان الخلود</w:t>
      </w:r>
    </w:p>
    <w:p>
      <w:pPr>
        <w:pStyle w:val="BookText"/>
        <w:rPr/>
      </w:pPr>
      <w:r>
        <w:rPr>
          <w:rFonts w:ascii="Amiri" w:hAnsi="Amiri" w:eastAsia="Amiri" w:cs="Amiri"/>
          <w:color w:val="111111"/>
          <w:sz w:val="28"/>
          <w:sz w:val="28"/>
          <w:szCs w:val="28"/>
          <w:rtl w:val="true"/>
          <w:lang w:bidi="ar-SA"/>
        </w:rPr>
        <w:t>أفيضوا علينا من الماء فيضا</w:t>
      </w:r>
    </w:p>
    <w:p>
      <w:pPr>
        <w:pStyle w:val="BookText"/>
        <w:rPr/>
      </w:pPr>
      <w:r>
        <w:rPr>
          <w:rFonts w:ascii="IRNazanin" w:hAnsi="IRNazanin" w:eastAsia="IRNazanin"/>
          <w:color w:val="111111"/>
          <w:sz w:val="28"/>
          <w:sz w:val="28"/>
          <w:szCs w:val="28"/>
          <w:rtl w:val="true"/>
          <w:lang w:bidi="fa-IR"/>
        </w:rPr>
        <w:t>فنحن عطاش وأنتم ورود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استبهم 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أفيضت عليه سجال الألطاف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مِثْلِهِ</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بسورة صفة لها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بسورة كائنة من مثله ، والضمير لما نزّلنا أو لعبدنا ، ويجوز أن يتعلّق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 والضمير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جوّز في الوجه الأول كون الضمير لما نزّلنا تصريحا وخطره في الوجه الثاني تلويحا ، فليت شعري ما الفرق بين فأتوا بسورة كائنة من مثل ما نزّلنا ، وفأتوا من مثل ما نزّلنا بسورة ، </w:t>
      </w:r>
    </w:p>
    <w:p>
      <w:pPr>
        <w:pStyle w:val="BookText"/>
        <w:rPr/>
      </w:pPr>
      <w:r>
        <w:rPr>
          <w:rFonts w:ascii="Amiri" w:hAnsi="Amiri" w:eastAsia="Amiri" w:cs="Amiri"/>
          <w:color w:val="111111"/>
          <w:sz w:val="28"/>
          <w:sz w:val="28"/>
          <w:szCs w:val="28"/>
          <w:rtl w:val="true"/>
          <w:lang w:bidi="ar-SA"/>
        </w:rPr>
        <w:t>وهل ثمّ حكمة خفيّة أو نكتة معنويّة أو تحكّم بحت؟ بل هذا مستبعد في مثله ، فإن رأيتم كشف الرّيبة وإماطة الشّبهة والإنعام بالجواب ، أثبتم أجزل الأجر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الجاربردي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العلّامة فخر الدين الجاربردي وعقّد ، تمنّي الشعور معلّقا بالاستعلام لما وقع بالدّخيل مع الأصيل الأدخل في الإبهام ، أشعر بأنّ المتمنّي تحقّق ثبوت شيء ما منها والانتفاء رأسا ، ولا يستراب أن انتفاء الفائدة اللفظية والفائدة المعنوية يجعل التخصيص تحكّما ساذجا فإن رفع الإبهام ينصب البعض للتكثير الثاني خبر ما فما مغزى التخصيص على البيان فاضرب عن الكشف صفحا مجانبا الاستدراك كما في الاستكشاف ، وإن ريم ما يعنى بالتحقيق فيه والأخصّ في الاستعمال فزيغ الدّاله لا زلة خبير كعثرة عثارها للادخل بمنزلة في أنزلنا أولا بشهادة الدّغدغة لعثوره عليها في أنزلنا ثانيا ، والتبيين جنس التعيين ، فإنها من بنات خلعت عليهنّ الثياب ثم فنتهنّ وحثوت عليهنّ التراب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r>
        <w:rPr>
          <w:rFonts w:ascii="Amiri" w:hAnsi="Amiri" w:eastAsia="Amiri" w:cs="Amiri"/>
          <w:color w:val="111111"/>
          <w:sz w:val="28"/>
          <w:sz w:val="28"/>
          <w:szCs w:val="28"/>
          <w:rtl w:val="true"/>
          <w:lang w:bidi="ar-SA"/>
        </w:rPr>
        <w:t>فبح باسم من تهوى ودعني من الكنى</w:t>
      </w:r>
    </w:p>
    <w:p>
      <w:pPr>
        <w:pStyle w:val="BookText"/>
        <w:rPr/>
      </w:pPr>
      <w:r>
        <w:rPr>
          <w:rFonts w:ascii="Amiri" w:hAnsi="Amiri" w:eastAsia="Amiri" w:cs="Amiri"/>
          <w:color w:val="111111"/>
          <w:sz w:val="28"/>
          <w:sz w:val="28"/>
          <w:szCs w:val="28"/>
          <w:rtl w:val="true"/>
          <w:lang w:bidi="ar-SA"/>
        </w:rPr>
        <w:t>فلا خير في اللّذّات من دونها ستر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r>
        <w:rPr>
          <w:rFonts w:ascii="Amiri" w:hAnsi="Amiri" w:eastAsia="Amiri" w:cs="Amiri"/>
          <w:color w:val="111111"/>
          <w:sz w:val="28"/>
          <w:sz w:val="28"/>
          <w:szCs w:val="28"/>
          <w:rtl w:val="true"/>
          <w:lang w:bidi="ar-SA"/>
        </w:rPr>
        <w:t>إنّي امرؤ أسم القصائد للعدى</w:t>
      </w:r>
    </w:p>
    <w:p>
      <w:pPr>
        <w:pStyle w:val="BookText"/>
        <w:rPr/>
      </w:pPr>
      <w:r>
        <w:rPr>
          <w:rFonts w:ascii="IRNazanin" w:hAnsi="IRNazanin" w:eastAsia="IRNazanin"/>
          <w:color w:val="111111"/>
          <w:sz w:val="28"/>
          <w:sz w:val="28"/>
          <w:szCs w:val="28"/>
          <w:rtl w:val="true"/>
          <w:lang w:bidi="fa-IR"/>
        </w:rPr>
        <w:t>إنّ القصائد شرّها أغفالها</w:t>
      </w:r>
    </w:p>
    <w:p>
      <w:pPr>
        <w:pStyle w:val="BookText"/>
        <w:rPr/>
      </w:pPr>
      <w:r>
        <w:rPr>
          <w:rFonts w:ascii="Amiri" w:hAnsi="Amiri" w:eastAsia="Amiri" w:cs="Amiri"/>
          <w:color w:val="111111"/>
          <w:sz w:val="28"/>
          <w:sz w:val="28"/>
          <w:szCs w:val="28"/>
          <w:rtl w:val="true"/>
          <w:lang w:bidi="ar-SA"/>
        </w:rPr>
        <w:t xml:space="preserve">ردّ 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العضد على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وأعوذ بالله من الخطأ والخطل ، وأستعفيه من العثار والزّلل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على هذا الجواب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كلام تمجّه الأسماع وتنفر عنه الطّباع ، ككلمات المبرسم غير منظوم ، وكهذيان المحموم ليس له مفهوم ، كم عرض على ذي طبع سليم وذهن مستقيم فلم يفهم معناه ولم يعلم مؤدّاه ، وكفى وكيلا بيني وبينك كل من له حظّ من العربية وذكاء ما مع الممارسة لشطر من الفنون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أجمل الاستفهام لشدّة الإبهام فسّره بما لا يدلّ عليه بمطابقة ولا بتضمّن ولا بالتزام ، وحاصله أنّ ثبوت أحد الأمرين هاهنا محقّق ، وإنما التردّد في التّعيين ، فحقيق بأن يسأل عنه بالهمزة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هل مع أو ، فإنّه سؤال عن أصل الثبوت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نسلّم تحقّق أحد الأمرين حقيقة لجواز أن لا يكون لحكمة خفيّة </w:t>
      </w:r>
    </w:p>
    <w:p>
      <w:pPr>
        <w:pStyle w:val="BookText"/>
        <w:rPr/>
      </w:pPr>
      <w:r>
        <w:rPr>
          <w:rFonts w:ascii="Amiri" w:hAnsi="Amiri" w:eastAsia="Amiri" w:cs="Amiri"/>
          <w:color w:val="111111"/>
          <w:sz w:val="28"/>
          <w:sz w:val="28"/>
          <w:szCs w:val="28"/>
          <w:rtl w:val="true"/>
          <w:lang w:bidi="ar-SA"/>
        </w:rPr>
        <w:t>ولا نكتة معنوية ، بل لأمر بيّن في نفسه على السائل أو لشبهة قد تخايلت للحاكم وتضمحلّ بتأمّل ، فلا يكون تحكّما بحتا ، ولئن سلّمنا الحصر فلم لا يجوز أن يتجاهل السائل تأدّبا واعترافا بالقصور وتجنّبا عن التّيه والغرور؟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أهي الإضرابية؟ أفهذا باعه في الوجوه العربية؟ فأين أنت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تأمر زيدا فيعصيك أو تحسبه غلامك وأقلّ خدّامك أو لا تدري من أمامك؟ أبعد ما أذبت نفسك ليلا ونهارا في شعب من العربيّة مذ نيطت بك العمائم إلى أن اشتعل الرأس شيبا يخفى عليك هذا الجليّ الظاهر الذي هو مسطور في الجمل لعبد القاهر؟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 هذا خطأ صريح ، ألا يمكن أن تتحمّل له محملا صحيحا أليس المقصود هنا كالصبح يتبلّج وكالنار في حندس الظّلم على رأس العلم تؤجّج؟ فماذا كان لو اشتغلت بعد ما يغنيك من الجواب وتنطق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الصواب بما لا يعنيك من التخطئة في السؤال؟</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أوجب الشرع ردّ التحيّة والسّلام ، وندب إلى التلطّف في الكلام ، فمن يؤفك فقد اقترف الإثم واستحقّ الذّمّ وأساء الأدب وتجنّب الأمم ، وأشعر بأنّه ليس له من الخلق خلاق ، ولم يرزق متابعة من بعث لتتميم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أعرض عن الجواب ، وزعم أنّه من بنات خلع عليهنّ الثياب وحثى عليهنّ التراب ، فإن كان حقّا فلا ريب في أنّها تكون ميّتة أو بالية ، ومع هذا فمصداق كلامه أن ينبش عنها أو أن يأتي بمثلها فنرى ما هيه؟</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السؤال لم يخصّ به مخاطب دون مخاطب ، بل أورد على وجه التعميم والإجمال مرعيّا فيه طريق التعظيم والإجلال موجّها إلى من وجّه إليه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 أنت من أدلّاء الهدى ومصابيح الدّجى ، فأنّى رأى نفسه أهلا للخطاب معيّنا للجواب؟ وهلّا درأه عن نفسه معرفة بقدره وعلما بغوره ، ومحافظة على طوره إلى من هو أجلّ منه قدرا وأنور بدرا في هذه البلدة من زعماء التحرير وفحوله النحارير الذين لا يفوتهم سابق ولا يشقّ غبارهم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لا يرى فوقه أحدا فإنه للعمه والعمى والحماقة العظمى ، ومالداء النّوك من دواء ، وليس لمرض الجهل المركب من شفاء</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البليغ من عدّت هفواته والجواد من حصرت كبواته وأمّا من لا يأمن مع الدّعدعة سوء العثار ، ويحتاج إلى من يقود عصاه في ضوء النهار ، فإذا سابق في </w:t>
      </w:r>
      <w:bookmarkStart w:id="25" w:name="pg14335_153777"/>
    </w:p>
    <w:p>
      <w:pPr>
        <w:pStyle w:val="BookText"/>
        <w:rPr/>
      </w:pPr>
      <w:bookmarkEnd w:id="25"/>
      <w:r>
        <w:rPr>
          <w:rFonts w:ascii="Amiri" w:hAnsi="Amiri" w:eastAsia="Amiri" w:cs="Amiri"/>
          <w:color w:val="111111"/>
          <w:sz w:val="28"/>
          <w:sz w:val="28"/>
          <w:szCs w:val="28"/>
          <w:rtl w:val="true"/>
          <w:lang w:bidi="ar-SA"/>
        </w:rPr>
        <w:t>المضمار العتاق الجياد وناضل عند الرّهان ذوي الأيدي الشّداد ، فقد جعل نفسه سخرة للسّاخرين وضحكة للضاحكين ، ودريّة للطاعنين وغرضا لسهام الرّاشقين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قد غرّك رهط احتفّوا من حولك ، وألقوا السّمع إلى قولك ، يصدّقونك في كلّ هذر ويصوّبونك في كلّ ما تأتي وتذر ، ولم تمرّ بقراع الأبطال اللهاميم ، ولم تدفع إلى جدليّ مماحك يعركك عرك الأديم ، فظننت بنفسك الظّنون ، ورسخ في دماغك هذا الفنّ من الجنون ولم ترزق أديبا ولا ناصحا لبيبا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r>
        <w:rPr>
          <w:rFonts w:ascii="Amiri" w:hAnsi="Amiri" w:eastAsia="Amiri" w:cs="Amiri"/>
          <w:color w:val="111111"/>
          <w:sz w:val="28"/>
          <w:sz w:val="28"/>
          <w:szCs w:val="28"/>
          <w:rtl w:val="true"/>
          <w:lang w:bidi="ar-SA"/>
        </w:rPr>
        <w:t>فما كلّ ذي نصح بمؤتيك نصحه</w:t>
      </w:r>
    </w:p>
    <w:p>
      <w:pPr>
        <w:pStyle w:val="BookText"/>
        <w:rPr/>
      </w:pPr>
      <w:r>
        <w:rPr>
          <w:rFonts w:ascii="Amiri" w:hAnsi="Amiri" w:eastAsia="Amiri" w:cs="Amiri"/>
          <w:color w:val="111111"/>
          <w:sz w:val="28"/>
          <w:sz w:val="28"/>
          <w:szCs w:val="28"/>
          <w:rtl w:val="true"/>
          <w:lang w:bidi="ar-SA"/>
        </w:rPr>
        <w:t>وما كلّ مؤت نصحه بلبيب</w:t>
      </w:r>
    </w:p>
    <w:p>
      <w:pPr>
        <w:pStyle w:val="BookText"/>
        <w:rPr/>
      </w:pPr>
      <w:r>
        <w:rPr>
          <w:rFonts w:ascii="Amiri" w:hAnsi="Amiri" w:eastAsia="Amiri" w:cs="Amiri"/>
          <w:color w:val="111111"/>
          <w:sz w:val="28"/>
          <w:sz w:val="28"/>
          <w:szCs w:val="28"/>
          <w:rtl w:val="true"/>
          <w:lang w:bidi="ar-SA"/>
        </w:rPr>
        <w:t>فها أنا أقول لك قول الحق الذي يأتي في غير نفس أبيّة ، ولا يصرفني عنه هوى ولا عصبيّة ، فاقبل النّصيحة واتّق الفضيحة ، ولا ترجع بعد إلى مثل هذا ، فإنّه عار في الأعقاب ، ونار يوم الحساب ، هداك الله وإيانا سبيل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7130905_3381743652"/>
      <w:bookmarkStart w:id="27" w:name="_Toc9"/>
      <w:bookmarkEnd w:id="26"/>
      <w:r>
        <w:rPr>
          <w:rtl w:val="true"/>
        </w:rPr>
        <w:t>انتصار إبراهيم ولد الجاربردي لأبيه</w:t>
      </w:r>
      <w:bookmarkEnd w:id="27"/>
    </w:p>
    <w:p>
      <w:pPr>
        <w:pStyle w:val="BookText"/>
        <w:rPr/>
      </w:pPr>
      <w:r>
        <w:rPr>
          <w:rFonts w:ascii="Amiri" w:hAnsi="Amiri" w:eastAsia="Amiri" w:cs="Amiri"/>
          <w:color w:val="111111"/>
          <w:sz w:val="28"/>
          <w:sz w:val="28"/>
          <w:szCs w:val="28"/>
          <w:rtl w:val="true"/>
          <w:lang w:bidi="ar-SA"/>
        </w:rPr>
        <w:t xml:space="preserve">وقد تصدّى إبراهيم ولد الجاربردي لنصرة والده في رسالة سمّاها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الصّارم في قطع العضد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وبه نستعين ، والعاقبة للمتّقين ، ولا عدوان إلّا على الظالمين ، والصّلاة والسّلام على خاتم النبيين وإمام المرسلين سيّدنا محمد وآله وصحبه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الفقير إلى الله تعالى إبراهيم الجاربردي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كنت أقرأ كتاب الكشاف في سنة ستين وسبعمائة بين يدي من هو أفضل أهل الزمان ، لا بالدّعاوى بل هو باتفاق أهل العلم والعرفان ، أعني من خصّه الله تعالى بأوفر حظّ من العلى والإحسان ، مولانا وسيدنا الإمام العالم العلّامة شيخ الإسلام والمسلمين ، الدّاعي إلى ربّ العالمين ، قامع المبتدعين وسيف المناظرين ، إمام المحدّثين حجة الله على أهل زمانه ، والقائم بنصرة دينه في سرّه وإعلانه بقلمه </w:t>
      </w:r>
    </w:p>
    <w:p>
      <w:pPr>
        <w:pStyle w:val="BookText"/>
        <w:rPr/>
      </w:pPr>
      <w:r>
        <w:rPr>
          <w:rFonts w:ascii="Amiri" w:hAnsi="Amiri" w:eastAsia="Amiri" w:cs="Amiri"/>
          <w:color w:val="111111"/>
          <w:sz w:val="28"/>
          <w:sz w:val="28"/>
          <w:szCs w:val="28"/>
          <w:rtl w:val="true"/>
          <w:lang w:bidi="ar-SA"/>
        </w:rPr>
        <w:t xml:space="preserve">ولسانه ، خاتمة المجتهدين بركة المؤمنين أستاذ الأستاذين قاضي القضاة تاج الدين عبد الوهاب السّبكي ، لا زالت رباع الشّرع معمورة بوجوده ورياض الفضل مغمورة بجوده ، ويرحم الله عبدا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آمينا ، إذ وصلت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عند بعض من الفضلاء الحاضرين شيئا من كلام القاضي عضد الدّين الشيرازي على كلام والدي الذي كتبه على سؤاله المشهور عن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بسورة كائنة من مثل ما 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من مثل ما نزّلنا بسورة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فأخذت منه رجاء أن أطّلع على بدائع من رموزه ، وودائع من كنوزه ، فوجدته قد فطم عن ارتضاع أخلاف التحقيق ، وحرم عن الاغتراف من بحر التدقيق ، جعل الإيراد عنادا ، والمنع ردعا ، والرّدّ صدّا ، والسؤال نضالا والجواب عيّابا فركب متن عمياء وخبط خبط عشواء وقال ما هو تقوّل وافتراء ، وكلام والدي عنه براء ، كأنّه طبع على اللّفاء أو جبلت طينته من المراء ، فمزج الشّهد بالسّمّ وأكل الشعير وذمّ ، فأضحكت حركة البهمة في استيفاء القصاص ، فكتبت هذه الرسالة المسمّاة بالسيف الصّارم في قطع العضد الظالم ، ولأجازينّه عن حسناته العشر بأمثالها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انْتَصَرَ بَعْدَ ظُلْمِهِ فَأُولئِكَ ما عَلَيْهِمْ مِنْ 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وَالْجُرُوحَ قِصاصٌ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وجراحة اللّسان أعظم من جراحة السّنان ،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r>
        <w:rPr>
          <w:rFonts w:ascii="IRNazanin" w:hAnsi="IRNazanin" w:eastAsia="IRNazanin"/>
          <w:color w:val="111111"/>
          <w:sz w:val="28"/>
          <w:sz w:val="28"/>
          <w:szCs w:val="28"/>
          <w:rtl w:val="true"/>
          <w:lang w:bidi="fa-IR"/>
        </w:rPr>
        <w:t>جراحات السّنان لها التئام</w:t>
      </w:r>
    </w:p>
    <w:p>
      <w:pPr>
        <w:pStyle w:val="BookText"/>
        <w:rPr/>
      </w:pPr>
      <w:r>
        <w:rPr>
          <w:rFonts w:ascii="Amiri" w:hAnsi="Amiri" w:eastAsia="Amiri" w:cs="Amiri"/>
          <w:color w:val="111111"/>
          <w:sz w:val="28"/>
          <w:sz w:val="28"/>
          <w:szCs w:val="28"/>
          <w:rtl w:val="true"/>
          <w:lang w:bidi="ar-SA"/>
        </w:rPr>
        <w:t>ولا يلتام ما جرح اللّسان</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الهزج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r>
        <w:rPr>
          <w:rFonts w:ascii="IRNazanin" w:hAnsi="IRNazanin" w:eastAsia="IRNazanin"/>
          <w:color w:val="111111"/>
          <w:sz w:val="28"/>
          <w:sz w:val="28"/>
          <w:szCs w:val="28"/>
          <w:rtl w:val="true"/>
          <w:lang w:bidi="fa-IR"/>
        </w:rPr>
        <w:t>وبعض الحلم عند الجه</w:t>
      </w:r>
    </w:p>
    <w:p>
      <w:pPr>
        <w:pStyle w:val="BookText"/>
        <w:rPr/>
      </w:pPr>
      <w:r>
        <w:rPr>
          <w:rFonts w:ascii="Amiri" w:hAnsi="Amiri" w:eastAsia="Amiri" w:cs="Amiri"/>
          <w:color w:val="111111"/>
          <w:sz w:val="28"/>
          <w:sz w:val="28"/>
          <w:szCs w:val="28"/>
          <w:rtl w:val="true"/>
          <w:lang w:bidi="ar-SA"/>
        </w:rPr>
        <w:t>ل للذّلّة إذعان</w:t>
      </w:r>
    </w:p>
    <w:p>
      <w:pPr>
        <w:pStyle w:val="BookText"/>
        <w:rPr/>
      </w:pPr>
      <w:r>
        <w:rPr>
          <w:rFonts w:ascii="Amiri" w:hAnsi="Amiri" w:eastAsia="Amiri" w:cs="Amiri"/>
          <w:color w:val="111111"/>
          <w:sz w:val="28"/>
          <w:sz w:val="28"/>
          <w:szCs w:val="28"/>
          <w:rtl w:val="true"/>
          <w:lang w:bidi="ar-SA"/>
        </w:rPr>
        <w:t>وفي الشّرّ نجاة حي</w:t>
      </w:r>
    </w:p>
    <w:p>
      <w:pPr>
        <w:pStyle w:val="BookText"/>
        <w:rPr/>
      </w:pPr>
      <w:r>
        <w:rPr>
          <w:rFonts w:ascii="Amiri" w:hAnsi="Amiri" w:eastAsia="Amiri" w:cs="Amiri"/>
          <w:color w:val="111111"/>
          <w:sz w:val="28"/>
          <w:sz w:val="28"/>
          <w:szCs w:val="28"/>
          <w:rtl w:val="true"/>
          <w:lang w:bidi="ar-SA"/>
        </w:rPr>
        <w:t>ن لا ينجيك إحسان</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r>
        <w:rPr>
          <w:rFonts w:ascii="Amiri" w:hAnsi="Amiri" w:eastAsia="Amiri" w:cs="Amiri"/>
          <w:color w:val="111111"/>
          <w:sz w:val="28"/>
          <w:sz w:val="28"/>
          <w:szCs w:val="28"/>
          <w:rtl w:val="true"/>
          <w:lang w:bidi="ar-SA"/>
        </w:rPr>
        <w:t>لا تطمعوا أن تهينونا ونكرمكم</w:t>
      </w:r>
    </w:p>
    <w:p>
      <w:pPr>
        <w:pStyle w:val="BookText"/>
        <w:rPr/>
      </w:pPr>
      <w:r>
        <w:rPr>
          <w:rFonts w:ascii="Amiri" w:hAnsi="Amiri" w:eastAsia="Amiri" w:cs="Amiri"/>
          <w:color w:val="111111"/>
          <w:sz w:val="28"/>
          <w:sz w:val="28"/>
          <w:szCs w:val="28"/>
          <w:rtl w:val="true"/>
          <w:lang w:bidi="ar-SA"/>
        </w:rPr>
        <w:t>وأن نكفّ الأذى عنكم وتؤذونا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وأسأل الله التوفيق ، وبيده أزمّة التحقيق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رحمك الله ، أمّا </w:t>
      </w:r>
    </w:p>
    <w:p>
      <w:pPr>
        <w:pStyle w:val="BookText"/>
        <w:rPr/>
      </w:pPr>
      <w:r>
        <w:rPr>
          <w:rFonts w:ascii="Amiri" w:hAnsi="Amiri" w:eastAsia="Amiri" w:cs="Amiri"/>
          <w:color w:val="111111"/>
          <w:sz w:val="28"/>
          <w:sz w:val="28"/>
          <w:szCs w:val="28"/>
          <w:rtl w:val="true"/>
          <w:lang w:bidi="ar-SA"/>
        </w:rPr>
        <w:t xml:space="preserve">قولك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كلام تمجّه الأسماع وتنفر عنه الطباع إلى آخره ، فنقول بموجبه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بالنسبة إلى من كانت حاسّته غير سليمة أو سدّ عن الإصاخة إلى الحقّ سمعه وأبى أن ينطق به لسانه ، وهذا قريب ممّا حكى الله سبحانه وتعالى عن الكفار المعاندين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قُلُوبُنا فِي أَكِنَّةٍ مِمَّا تَدْعُونا إِلَيْهِ وَفِي آذانِنا وَقْرٌ وَمِنْ بَيْنِنا وَبَيْنِكَ حِجابٌ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عرض على ذي طبع سليم وذهن مستقيم فلم يفهم معناه ولم يعلم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متهافت ، إذ لو كانوا ذا طبع سليم وذهن مستقيم لفهموا معناه وتفطّنوا لموجبه ومقتضاه ، فإنّ ذا الطّبع السليم من يدرك اللّمحة وإن لطف شأنها ، ويتنبّه على الرّمزة وإن خفي مكانها ، ويكون مسترسل الطبيعة منقادها مشتعل القريحة وقّادها ، ولكنّهم كانوا مثلك كزّا جاسيا وغليظا جافيا غير داربين بأساليب النظم والنثر ، غير عالمين كيف يرتّب الكلام ويؤلّف وكيف ينظم ويرصف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تَحْسَبُ أَنَّ أَكْثَرَهُمْ يَسْمَعُونَ أَوْ يَعْقِلُونَ ، إِنْ هُمْ إِلَّا كَالْأَنْعامِ بَلْ هُمْ أَضَلُّ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بعض الفضلاء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r>
        <w:rPr>
          <w:rFonts w:ascii="Amiri" w:hAnsi="Amiri" w:eastAsia="Amiri" w:cs="Amiri"/>
          <w:color w:val="111111"/>
          <w:sz w:val="28"/>
          <w:sz w:val="28"/>
          <w:szCs w:val="28"/>
          <w:rtl w:val="true"/>
          <w:lang w:bidi="ar-SA"/>
        </w:rPr>
        <w:t>عليّ نحت القوافي من معادنها</w:t>
      </w:r>
    </w:p>
    <w:p>
      <w:pPr>
        <w:pStyle w:val="BookText"/>
        <w:rPr/>
      </w:pPr>
      <w:r>
        <w:rPr>
          <w:rFonts w:ascii="Amiri" w:hAnsi="Amiri" w:eastAsia="Amiri" w:cs="Amiri"/>
          <w:color w:val="111111"/>
          <w:sz w:val="28"/>
          <w:sz w:val="28"/>
          <w:szCs w:val="28"/>
          <w:rtl w:val="true"/>
          <w:lang w:bidi="ar-SA"/>
        </w:rPr>
        <w:t>وما عليّ إذا لم تفهم البقر</w:t>
      </w:r>
    </w:p>
    <w:p>
      <w:pPr>
        <w:pStyle w:val="BookText"/>
        <w:rPr/>
      </w:pP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فرضنا أنّهم كما زعمت ذوو فهم سليم وطبع مستقيم ، لكنّهم ما اشتغلوا بالعلوم حقّ الاشتغال ، فأين هم من فهم هذا المقال؟ أما سمعت قول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العلم يدرك بالمنى</w:t>
      </w:r>
    </w:p>
    <w:p>
      <w:pPr>
        <w:pStyle w:val="BookText"/>
        <w:rPr/>
      </w:pPr>
      <w:r>
        <w:rPr>
          <w:rFonts w:ascii="Amiri" w:hAnsi="Amiri" w:eastAsia="Amiri" w:cs="Amiri"/>
          <w:color w:val="111111"/>
          <w:sz w:val="28"/>
          <w:sz w:val="28"/>
          <w:szCs w:val="28"/>
          <w:rtl w:val="true"/>
          <w:lang w:bidi="ar-SA"/>
        </w:rPr>
        <w:t>ما كان يبقى في البريّة جاهل</w:t>
      </w:r>
    </w:p>
    <w:p>
      <w:pPr>
        <w:pStyle w:val="BookText"/>
        <w:rPr/>
      </w:pPr>
      <w:r>
        <w:rPr>
          <w:rFonts w:ascii="Amiri" w:hAnsi="Amiri" w:eastAsia="Amiri" w:cs="Amiri"/>
          <w:color w:val="111111"/>
          <w:sz w:val="28"/>
          <w:sz w:val="28"/>
          <w:szCs w:val="28"/>
          <w:rtl w:val="true"/>
          <w:lang w:bidi="ar-SA"/>
        </w:rPr>
        <w:t xml:space="preserve">وقول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r>
        <w:rPr>
          <w:rFonts w:ascii="Amiri" w:hAnsi="Amiri" w:eastAsia="Amiri" w:cs="Amiri"/>
          <w:color w:val="111111"/>
          <w:sz w:val="28"/>
          <w:sz w:val="28"/>
          <w:szCs w:val="28"/>
          <w:rtl w:val="true"/>
          <w:lang w:bidi="ar-SA"/>
        </w:rPr>
        <w:t>لا تحسب المجد تمرا أنت آكله</w:t>
      </w:r>
    </w:p>
    <w:p>
      <w:pPr>
        <w:pStyle w:val="BookText"/>
        <w:rPr/>
      </w:pPr>
      <w:r>
        <w:rPr>
          <w:rFonts w:ascii="IRNazanin" w:hAnsi="IRNazanin" w:eastAsia="IRNazanin"/>
          <w:color w:val="111111"/>
          <w:sz w:val="28"/>
          <w:sz w:val="28"/>
          <w:szCs w:val="28"/>
          <w:rtl w:val="true"/>
          <w:lang w:bidi="fa-IR"/>
        </w:rPr>
        <w:t>لن تبلغ المجد حتّى تلعق الصّبرا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أنّ هذه الغوامض كما نبّه عليه الزمخشري لا يكشف عنها من الخاصّة إلّا أوحدهم وأخصّهم وإلّا واسطتهم وفصلهم ، وعامّتهم عماة عن إدراك حقائقها بأحداقهم عناة في يد التقليد لا يمنّ عليهم بجزّ نواصيهم وإطلاقهم ، هذا مع أنّ مقامات الكلام متفاوتة ، فإنّ مقام الإيجاز يباين مقام الإطناب والمساواة ، وخطاب الذكيّ يباين خطاب الغبيّ ، فكما يجب على البليغ في موارد التفصيل والإشباع أن </w:t>
      </w:r>
    </w:p>
    <w:p>
      <w:pPr>
        <w:pStyle w:val="BookText"/>
        <w:rPr/>
      </w:pPr>
      <w:r>
        <w:rPr>
          <w:rFonts w:ascii="Amiri" w:hAnsi="Amiri" w:eastAsia="Amiri" w:cs="Amiri"/>
          <w:color w:val="111111"/>
          <w:sz w:val="28"/>
          <w:sz w:val="28"/>
          <w:szCs w:val="28"/>
          <w:rtl w:val="true"/>
          <w:lang w:bidi="ar-SA"/>
        </w:rPr>
        <w:t xml:space="preserve">يفصّل ويشبع فكذلك الواجب عليه في خطاب الإجمال أن يجمل ويوجز ، أنشد الجاحظ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r>
        <w:rPr>
          <w:rFonts w:ascii="Amiri" w:hAnsi="Amiri" w:eastAsia="Amiri" w:cs="Amiri"/>
          <w:color w:val="111111"/>
          <w:sz w:val="28"/>
          <w:sz w:val="28"/>
          <w:szCs w:val="28"/>
          <w:rtl w:val="true"/>
          <w:lang w:bidi="ar-SA"/>
        </w:rPr>
        <w:t>يرمون بالخطب الطّوال وتارة</w:t>
      </w:r>
    </w:p>
    <w:p>
      <w:pPr>
        <w:pStyle w:val="BookText"/>
        <w:rPr/>
      </w:pPr>
      <w:r>
        <w:rPr>
          <w:rFonts w:ascii="Amiri" w:hAnsi="Amiri" w:eastAsia="Amiri" w:cs="Amiri"/>
          <w:color w:val="111111"/>
          <w:sz w:val="28"/>
          <w:sz w:val="28"/>
          <w:szCs w:val="28"/>
          <w:rtl w:val="true"/>
          <w:lang w:bidi="ar-SA"/>
        </w:rPr>
        <w:t>وحي الملاحظ خيفة الرّقباء</w:t>
      </w:r>
    </w:p>
    <w:p>
      <w:pPr>
        <w:pStyle w:val="BookText"/>
        <w:rPr/>
      </w:pPr>
      <w:r>
        <w:rPr>
          <w:rFonts w:ascii="Amiri" w:hAnsi="Amiri" w:eastAsia="Amiri" w:cs="Amiri"/>
          <w:color w:val="111111"/>
          <w:sz w:val="28"/>
          <w:sz w:val="28"/>
          <w:szCs w:val="28"/>
          <w:rtl w:val="true"/>
          <w:lang w:bidi="ar-SA"/>
        </w:rPr>
        <w:t xml:space="preserve">وأئمة صناعة البلاغة يرون سلوك هذا الأسلوب في أمثال هذه المقامات من كمال البلاغة وإصابة المحزّ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أوجز الكلام وأوهم المرام اختبارا لتنبّهك أو مقدار تنبّهك ،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عن التصريح احترازا عن نسبة الخطأ إليك صريحا ، والعدول عن التصريح باب من البلاغة يصار إليه كثيرا وإن أورث تطويلا ، ومن الشواهد لما نحن فيه شهادة غير مردودة رواية صاحب المفتاح عن القاضي شريح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أقرّ عنده بشيء ثم رجع ينكر ، فقال له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عليك ابن أخت خالك ، آثر شريح التطويل ليعدل عن التصريح بنسبة الحماقة إلى المنكر ، لكون الإنكار بعد الإقرار إدخالا للعنق في ربقة الكذب لا محالة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بما لا يدلّ عليه بمطابقة ولا بتضمّن ولا بالتزام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حاصله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فنفيت أوّلا الدّلالات ، ثم أثبتّ ثانيا له معنى وذكرته ، فأنت كاذب إمّا في الأوّل أو الثاني ، وأيضا قد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كهذيان المحموم ليس له مفهوم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 كذا ، فقد أدخلت عنقك في ربقة الكذب ، اتّق الله فإنّ الكذب صغيرة والإصرار عليها كبيرة ، والمعاصي تجرّ إلى الكفر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أَساؤُا السُّواى أَنْ كَذَّبُوا بِآياتِ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حاصله أنّ ثبوت أحد الأمرين هاهنا متحقّق ، وإنما التردّد في التعيين ، فحقيق أن يسأل عنه بالهمزة مع أم دون هل مع أو ، فإنّه سؤال عن أصل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يوهم أنّك الذي استنبطت هذا المعنى من كلامه وفهمته منه ، وليس كذلك ، بل لمّا بلغك هذا الجواب بقيت حائرا مليّا لا تفهم مراده ولا تعرف معناه ، وكنت تعرّضته على من زعمت أنّهم كانوا ذا طبع سليم وفهم مستقيم ، فما فهموا معناه وما عثروا على مؤدّاه ، فصرت ضحكة للضاحكين وسخرة للساخرين ، فلمّا حال الحول وانتشر القول جاء ذاك الألمعيّ أعني الشيخ أمين الدين حاجي ددا وتمثّل بين يدي والدي وقال كما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أفيضوا علينا من الماء فيضا</w:t>
      </w:r>
    </w:p>
    <w:p>
      <w:pPr>
        <w:pStyle w:val="BookText"/>
        <w:rPr/>
      </w:pPr>
      <w:r>
        <w:rPr>
          <w:rFonts w:ascii="IRNazanin" w:hAnsi="IRNazanin" w:eastAsia="IRNazanin"/>
          <w:color w:val="111111"/>
          <w:sz w:val="28"/>
          <w:sz w:val="28"/>
          <w:szCs w:val="28"/>
          <w:rtl w:val="true"/>
          <w:lang w:bidi="fa-IR"/>
        </w:rPr>
        <w:t>فنحن عطاش وأنتم ورود</w:t>
      </w:r>
    </w:p>
    <w:p>
      <w:pPr>
        <w:pStyle w:val="BookText"/>
        <w:rPr/>
      </w:pPr>
      <w:r>
        <w:rPr>
          <w:rFonts w:ascii="Amiri" w:hAnsi="Amiri" w:eastAsia="Amiri" w:cs="Amiri"/>
          <w:color w:val="111111"/>
          <w:sz w:val="28"/>
          <w:sz w:val="28"/>
          <w:szCs w:val="28"/>
          <w:rtl w:val="true"/>
          <w:lang w:bidi="ar-SA"/>
        </w:rPr>
        <w:t xml:space="preserve">فقرأ عليه قراءة تحقيق وإتقان وتدقيق ، فلمّا كشف له الوالد الغطاء ظهر له أنّ كلامك كان كسراب بقيعة يحسبه الظمآن ماء ، فجاء إليك وأفرغ في صماخيك ، وأقرّ عينيك ، فكان الواجب عليك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 كذا على ما فهمته من بعض تلامذته ، لئلّا يكون انتحالا ، فإنّ ذلك خيانة ، والله لا يحب الخائنين ، فإن كابرت وجعلتني من المدّعين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 بآية إن كنت من الصادقين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الآخرة فكفى بالله شهيدا بيننا وبينكم ، وأمّا بالنسبة إلى الدّنيا ففضلاء التّبريزيين ، فإنهم عالمون بالحال عارفون بالأمر على هذا المنوال ، ولهذا ما وسعك أن تكتب هذه الهذيانات وأنت في تبريز مخافة أن تصير هزأة للساخرين وضحكة للناظرين ، بل لمّا انتقلت إلى أهل بلد لا يدرون ما الصحيح تكلّمت بكلّ قبيح ، لكن وقعت فيما خفت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تحقّق أحد الأمرين حقيقة إلى آخر ما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 مخالف للظاهر ، والأصل عدمه ، وتحقيق الجواب فيه يظهر ممّا أذكره في آخر الجواب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 هذه أهي الإضرابيّة؟ أفهذا باعك في الوجوه الإعرابية؟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أنّك عند تسطير هذا السؤال ما خطر لك هذا بالبال بل لمّا اعترض عليك تمحّلت هذا بالقال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الذي ذكرته غير مطابق لكلامك ، لو فرضنا أنّه من كلام الفصحاء ، 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يستقيم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كلامك للإضراب لفوات شرطه ، فإنّ إمام هذا الفن سيبويه إنّما أجاز أو الإضرابية بشرطين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نفي أو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العامل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زيد أو ما قام عمر ، ولا يقم زيد أو لا يقم عمر ، ونقله عنه ابن عصفور ، هكذا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اللبيب عن كتب الأعاريب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مصنفه ابن هشام المصري </w:t>
      </w:r>
      <w:r>
        <w:rPr>
          <w:rStyle w:val="FootnoteAnchor"/>
          <w:rtl w:val="true"/>
        </w:rPr>
        <w:footnoteReference w:id="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يؤيّد نقل ابن عصفور أنّ سيبويه قال </w:t>
      </w:r>
      <w:r>
        <w:rPr>
          <w:rStyle w:val="FootnoteAnchor"/>
          <w:rtl w:val="true"/>
        </w:rPr>
        <w:footnoteReference w:id="31"/>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تُطِعْ مِنْهُمْ آثِماً أَوْ كَفُوراً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تطع كفورا انقلب المعنى ، يعني أنّه يصير إضرابا عن النهي الأول ونهيا عن الثاني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يمكن حمل أو في كلامك على الإضراب ، فظهر من القصير باعه في علم </w:t>
      </w:r>
    </w:p>
    <w:p>
      <w:pPr>
        <w:pStyle w:val="BookText"/>
        <w:rPr/>
      </w:pPr>
      <w:r>
        <w:rPr>
          <w:rFonts w:ascii="Amiri" w:hAnsi="Amiri" w:eastAsia="Amiri" w:cs="Amiri"/>
          <w:color w:val="111111"/>
          <w:sz w:val="28"/>
          <w:sz w:val="28"/>
          <w:szCs w:val="28"/>
          <w:rtl w:val="true"/>
          <w:lang w:bidi="ar-SA"/>
        </w:rPr>
        <w:t xml:space="preserve">الإعراب ، أمثلك يعرّض بهذا لمن كان أدنى تلامذته فارسا في علم الإعراب مقدّما في حملة الكتاب؟ لكنّ نحوك انحصر في الجمل الذي صنّف لصبيان الكتّاب ، وحرمت من الكنوز التي أودعها سيبويه في هذا الكتاب ، ثم على تقدير إتيان أو للإضراب مطلقا كما ذهب إليه بعضهم لا يندفع الإيراد ، لأنّ من شرط ارتفاع شأن الكلام في البلاغة صدوره من بليغ عالم بجهة البلاغة بطرق حسن الكلام ، وأن يكون السامع معتقدا أنّ المتكلّم قصد هذا في تركيبه عن علم منه ، لا أنّه وقع اتّفاقا بلا شعور منه ، فإنه إذا أساء السامع اعتقاده بالمتكلم ربّما نسبه في تركيبه ذلك إلى الخطأ ، وأنزل كلامه منزلة ما يليق به من الدرجة النازلة ، وممّا يشهد لذلك ما 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عن عليّ رضي الله عنه أنّه كان يشيّع جنازة ، 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المتوفّي؟ بلفظ اسم الفاعل سائلا عن المتوفّى ، فلم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 ردّا لكلامه عليه بخطأ أو منبّها له بذلك ، على أنّه كان يجب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المتوفّى بلفظ اسم المفعول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الواقع كان أحد الأسباب التي دعته إلى استخراج علم النحو ، فأمر أبا الأسود الدّؤلي بذلك ، ولا شكّ 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على البناء للفاعل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 وحينئذ يكون كناية عمّن مات ، بمعنى أنّ الميّت أخذ بالتّمام مدّة عمره فمات ، فالمتوفّي هو الميّت بطريق الكناية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على البناء للمفعول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روحه ، وحينئذ يكون الميّت هو المتوفّى حقيقة ، والمتوفّي هو الله ، ولمّا سأل من هو من الأوساط من علي عن الميّت بلفظ المتوفّي الذي هو من تركيب البلغاء أجابه بما يليق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المتوفّي هو الله تعالى ، وفيه بيان أنّه يجب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المتوفّى بلفظ اسم المفعول الذي يليق به ، كما تقوله الأوساط لأنه لا يحسن 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سمعت ما تلونا عليك وتأمّلت المقصود من إيرادنا هذا الكلام عليك تتيقّن الجواب عن الثالث والرابع في ذهنك اليقين الجليّ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هذا خطأ صريحا ، أليس المقصود هنا كالصّبح فما كان لو اشتغلت بالجواب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عليه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قد صرّحوا بأنّه لا يكتب على الفتوى إلّا بعد تصحيح السؤال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يحتمل أن يكون قد أحسن الظنّ في حقّك بأنّ مثل هذا لا يخفى </w:t>
      </w:r>
    </w:p>
    <w:p>
      <w:pPr>
        <w:pStyle w:val="BookText"/>
        <w:rPr/>
      </w:pPr>
      <w:r>
        <w:rPr>
          <w:rFonts w:ascii="Amiri" w:hAnsi="Amiri" w:eastAsia="Amiri" w:cs="Amiri"/>
          <w:color w:val="111111"/>
          <w:sz w:val="28"/>
          <w:sz w:val="28"/>
          <w:szCs w:val="28"/>
          <w:rtl w:val="true"/>
          <w:lang w:bidi="ar-SA"/>
        </w:rPr>
        <w:t>عليك ، ومع ذلك يكون قد خطر له أنّك قد فعلت هذا امتحانا ، هل يتفطّن أحد لتركيبك أم لا؟ فعلى هذا كيف يتعدّى عن التنبيه على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أوجب الشّرع ردّ التحيّة ، فالجواب عنه أيضا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هو الرّدّ لا الكتابة ، فيحتمل أن يكون قد ردّ بلسانه وما كتب ، وما أعرف أحدا من الأصحاب قال بوجوب الكتابة ، أو ما سمعت ما أجاب به الفضلاء ، عن المزنيّ حيث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يكتب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زعمت في الوجه الثامن أنّك ما خصصته بالسؤال ، بل أوردت على وجه التعميم والإجمال ، فنقول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بعينه ردّ السّلام ، بل على واحد لا بعينه ، لكن أعذرك في مسألة ردّ التحيّة ، لأنّك في الفقه ما وصلت إلى باب الطهارة ، فكيف بمسائل تذكر في أواخر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أنّه من بنات خلع عليهنّ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الزعم قول يكون مظنّة الكذب ، وما ذكره من الحق الأبلج ، ومن ظنّ خلاف ذلك فقد وقع في الباطل ، لأنّ مراده ببنات خلع عليهنّ الثياب نتائج فكره التي انتشرت في البلاد ، كشرح المنهاج والمصباح وشرح التصريف واللباب وحواشي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وحواشي المصابيح وحواشي شرح السنة وحواشي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وحواشي الطوالع والمطالع ، وشرح الإشارات وغير ذلك ممّا يطول ذكره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ريب أنّها تكون ميّتة أو 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جهلك ، لأنّ قول العالم لا يموت ولو مات العالم ، ولهذا يحتجّ به ، أما قال بعضهم </w:t>
      </w:r>
      <w:r>
        <w:rPr>
          <w:rStyle w:val="FootnoteAnchor"/>
          <w:rtl w:val="true"/>
        </w:rPr>
        <w:footnoteReference w:id="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باقون ما بقي الدّهر أعيانهم مفقودة وآثارهم في القلوب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 وقولك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مصداق كلامه أن ينبش عنها فنرى ما 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الحذر ، فإنّها نار حامية ، وقولك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يأتي بمثلها فنرى ماهيه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لكن بشرط أن تنزع من أذنيك صمام الصّمم حتى أفرغ فيهما شيئا من مباحث الحكم ، فأقول وبالله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ذكره والدي في الفرق أنّ صاحب الكشاف إنّما حكم بأنّ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صفة سورة يجوز أن يعود الضمير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عبدنا ، وإن كان متعلّقا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أن يكون الضمير </w:t>
      </w:r>
    </w:p>
    <w:p>
      <w:pPr>
        <w:pStyle w:val="BookText"/>
        <w:rPr/>
      </w:pPr>
      <w:r>
        <w:rPr>
          <w:rFonts w:ascii="Amiri" w:hAnsi="Amiri" w:eastAsia="Amiri" w:cs="Amiri"/>
          <w:color w:val="111111"/>
          <w:sz w:val="28"/>
          <w:sz w:val="28"/>
          <w:szCs w:val="28"/>
          <w:rtl w:val="true"/>
          <w:lang w:bidi="ar-SA"/>
        </w:rPr>
        <w:t xml:space="preserve">للعبد ، لأنّه إذا كان صفة فإن عاد الضمير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من زائدة ، كما هو مذهب الأخفش في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المعنى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بسورة مثل القرآن في حسن النظم واستقامة المعنى وفخامة الألفاظ وجزالة التركيب ، وليس النظر إلى أن يكون مثل بعض القرآن أو كلّه ، بل لا وجه لهذا الاعتبار ، يؤيده قوله تعالى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بِسُورَةٍ مِثْلِهِ وَادْعُوا مَنِ اسْتَطَعْتُمْ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تعالى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بِعَشْرِ سُوَرٍ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تكون من للتبعيض ولا ابتدائية لأنه ليس المقصود أن يكون مبدأ الإتيان هذا أو ذاك ، وإن عاد الضمير على عبدنا تكون من ابتدائية ، وهو ظاهر ، وأمّا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لأنّ حرف الجرّ إذا كان زائدا لا يكون متعلّقا بشيء ، فتعيّن أن يكون المعنى ، فأتوا بسورة من مثل عبدنا ،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ابتدائية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صاحب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صفة سورة يحتمل عود الضمير إلى ما وإلى عبدنا ، لصحّة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كائنة من مثل ما نزّلنا ، بأن تكون السورة بعض مثل ما نزّل ، أو تكون مثل ما نزّل مبتدأ نزوله ، ولصحّة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كائنة من مثل عبدنا بأن يكون قد قاله ، ويكون تركيبه وكلامه ، وأمّا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أن يكون عائدا إلى عبدنا ، لاستقامة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من مثل عبدنا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مثله ، بأن يكون كلامه ، ولا يستقيم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من عبد مثل ما نزّلنا أو من جهته ، إذ لا يستقيم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هذا الكلام من فلان ، إلّا إذا كان ذلك الفلان ممّن يمكن أن يكون هذا كلامه ، ويكون هذا الكلام منقولا منه مرويّا عنه ، وهذا ظاهر ، ولهذا ما بسط الزمخشري الكلام فيه ، بل اقتصر على ذكره ، والله أعلم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لم يخصّ به مخاطب دون 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كلام المجانين ، لأنّك بعثت هذا السؤال على يد الشيخ علاء الدين الباورديّ إلى خدمته وطلبت منه الجواب ، لكن لمّا اشتبه عليك القول أخذت تبدي النّزق والعول ، فتارة تمنع وتخاله صوابا ، وأخرى تردّ وتظنّه جوابا ، أما تستحي من الفضلاء الذين كانوا مطّلعين على هذا الحال؟ ولقد صدق رسول الله صلّى الله عليه وسلّم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ممّا أدرك النّاس من كلام النّبوّة الأولى إذا لم تستح فاصنع ما شئت</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 ثم إنّ الذي يقضى منه التعجب حالك في قلّة الإنصاف ، وفرط الجور والاعتساف ، وذلك أنّ هذا ما هو أوّل سؤال سألته عنه ، بل ما زلت منذ تولّيت القضاء كلّا عليه حيث صرت ، غير منفكّ </w:t>
      </w:r>
    </w:p>
    <w:p>
      <w:pPr>
        <w:pStyle w:val="BookText"/>
        <w:rPr/>
      </w:pPr>
      <w:r>
        <w:rPr>
          <w:rFonts w:ascii="Amiri" w:hAnsi="Amiri" w:eastAsia="Amiri" w:cs="Amiri"/>
          <w:color w:val="111111"/>
          <w:sz w:val="28"/>
          <w:sz w:val="28"/>
          <w:szCs w:val="28"/>
          <w:rtl w:val="true"/>
          <w:lang w:bidi="ar-SA"/>
        </w:rPr>
        <w:t xml:space="preserve">من اقتباس الأحكام من فتاواه ، أينما توجّهت تسأله عن آية من التفسير وينبّهك على تصحيح التقرير ، جاش منك الحميّة فشرعت تجحد فضله وتنكر سبقه ، هيهات هيهات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نسب اليوم ولا 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اتّسع الخرق على الرّاقع</w:t>
      </w:r>
    </w:p>
    <w:p>
      <w:pPr>
        <w:pStyle w:val="BookText"/>
        <w:rPr/>
      </w:pP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راعيت فيه طريق التعظيم والإجلال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نعم هذا كان الواجب عليك ، لأنّك أنت السائل ، والسائل كالمتعلّم والمسؤول منه كالمعلّم ، فالواجب عليك تعظيمه ، وعليه أن يرشدك ، وقد فعل بأن هداك إلى تصحيح السؤال ، وقولك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فأنّى رأى نفسه أهلا لهذا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 الله العظيم بأن جعله أستاذ العلماء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أحسن بديع الزمان حيث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ascii="Amiri" w:hAnsi="Amiri" w:eastAsia="Amiri" w:cs="Amiri"/>
          <w:color w:val="111111"/>
          <w:sz w:val="28"/>
          <w:sz w:val="28"/>
          <w:szCs w:val="28"/>
          <w:rtl w:val="true"/>
          <w:lang w:bidi="ar-SA"/>
        </w:rPr>
        <w:t>أراك على شفا خطر مهول</w:t>
      </w:r>
    </w:p>
    <w:p>
      <w:pPr>
        <w:pStyle w:val="BookText"/>
        <w:rPr/>
      </w:pPr>
      <w:r>
        <w:rPr>
          <w:rFonts w:ascii="Amiri" w:hAnsi="Amiri" w:eastAsia="Amiri" w:cs="Amiri"/>
          <w:color w:val="111111"/>
          <w:sz w:val="28"/>
          <w:sz w:val="28"/>
          <w:szCs w:val="28"/>
          <w:rtl w:val="true"/>
          <w:lang w:bidi="ar-SA"/>
        </w:rPr>
        <w:t>بما آذيت نفسك من فضول</w:t>
      </w:r>
    </w:p>
    <w:p>
      <w:pPr>
        <w:pStyle w:val="BookText"/>
        <w:rPr/>
      </w:pPr>
      <w:r>
        <w:rPr>
          <w:rFonts w:ascii="Amiri" w:hAnsi="Amiri" w:eastAsia="Amiri" w:cs="Amiri"/>
          <w:color w:val="111111"/>
          <w:sz w:val="28"/>
          <w:sz w:val="28"/>
          <w:szCs w:val="28"/>
          <w:rtl w:val="true"/>
          <w:lang w:bidi="ar-SA"/>
        </w:rPr>
        <w:t>طلبت على تقدّمنا دليلا</w:t>
      </w:r>
    </w:p>
    <w:p>
      <w:pPr>
        <w:pStyle w:val="BookText"/>
        <w:rPr/>
      </w:pPr>
      <w:r>
        <w:rPr>
          <w:rFonts w:ascii="Amiri" w:hAnsi="Amiri" w:eastAsia="Amiri" w:cs="Amiri"/>
          <w:color w:val="111111"/>
          <w:sz w:val="28"/>
          <w:sz w:val="28"/>
          <w:szCs w:val="28"/>
          <w:rtl w:val="true"/>
          <w:lang w:bidi="ar-SA"/>
        </w:rPr>
        <w:t>متى احتاج النّهار إلى دليل</w:t>
      </w:r>
    </w:p>
    <w:p>
      <w:pPr>
        <w:pStyle w:val="BookText"/>
        <w:rPr/>
      </w:pP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درأه عن نفسه إلى من هو أجلّ منه قدرا وأنور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عنه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بعثت إليه وسألت منه ، فصار كفرض العين بالنسبة إليه ، فلذا قال ما حاصله أنّ السؤال يحتاج إلى التصحيح بالنظر الدقيق ، ليصير مستحقا للجواب من أهل التدقيق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لي من كان في تبريز ذلك الزمان ممّن يماثله أو يدانيه؟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هذه البلدة من زعماء التحرير وفحول النّحارير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فمسلّم ، لكن كلّهم أو أكثرهم تلامذته أو تلامذة تلامذته ، وهذا لا ينكره غير جاهل مارد أو جاحد </w:t>
      </w:r>
    </w:p>
    <w:p>
      <w:pPr>
        <w:pStyle w:val="BookText"/>
        <w:rPr/>
      </w:pPr>
      <w:r>
        <w:rPr>
          <w:rFonts w:ascii="Amiri" w:hAnsi="Amiri" w:eastAsia="Amiri" w:cs="Amiri"/>
          <w:color w:val="111111"/>
          <w:sz w:val="28"/>
          <w:sz w:val="28"/>
          <w:szCs w:val="28"/>
          <w:rtl w:val="true"/>
          <w:lang w:bidi="ar-SA"/>
        </w:rPr>
        <w:t xml:space="preserve">معاند ، أو ما كانوا يهذبون إلى درر فوائده من كلّ فجّ عميق ، ويجتمعون على اجتلاب درر مباحثه فريقا بعد فريق؟ وما أحسن قول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وجحود من جحد الصّباح إذا بدا</w:t>
      </w:r>
    </w:p>
    <w:p>
      <w:pPr>
        <w:pStyle w:val="BookText"/>
        <w:rPr/>
      </w:pPr>
      <w:r>
        <w:rPr>
          <w:rFonts w:ascii="IRNazanin" w:hAnsi="IRNazanin" w:eastAsia="IRNazanin"/>
          <w:color w:val="111111"/>
          <w:sz w:val="28"/>
          <w:sz w:val="28"/>
          <w:szCs w:val="28"/>
          <w:rtl w:val="true"/>
          <w:lang w:bidi="fa-IR"/>
        </w:rPr>
        <w:t>من بعد ما انتشرت له الأضواء</w:t>
      </w:r>
    </w:p>
    <w:p>
      <w:pPr>
        <w:pStyle w:val="BookText"/>
        <w:rPr/>
      </w:pPr>
      <w:r>
        <w:rPr>
          <w:rFonts w:ascii="Amiri" w:hAnsi="Amiri" w:eastAsia="Amiri" w:cs="Amiri"/>
          <w:color w:val="111111"/>
          <w:sz w:val="28"/>
          <w:sz w:val="28"/>
          <w:szCs w:val="28"/>
          <w:rtl w:val="true"/>
          <w:lang w:bidi="ar-SA"/>
        </w:rPr>
        <w:t>ما دلّ أنّ الفجر ليس بطالع</w:t>
      </w:r>
    </w:p>
    <w:p>
      <w:pPr>
        <w:pStyle w:val="BookText"/>
        <w:rPr/>
      </w:pPr>
      <w:r>
        <w:rPr>
          <w:rFonts w:ascii="Amiri" w:hAnsi="Amiri" w:eastAsia="Amiri" w:cs="Amiri"/>
          <w:color w:val="111111"/>
          <w:sz w:val="28"/>
          <w:sz w:val="28"/>
          <w:szCs w:val="28"/>
          <w:rtl w:val="true"/>
          <w:lang w:bidi="ar-SA"/>
        </w:rPr>
        <w:t>بل إنّ عينا أنكرت عمياء</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البليغ من عدّت هفواته والجواد من حصرت عثراته إلى آخر ما هذيت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أن تكون من البلغاء الذين تكون هفواتهم معدودة ، أو من الجواد الذي تكون عثراته محصورة ، فإنّك قد عثّرت في هذا السؤال والجواب تعثيرا كثيرا كما ترى ، ولو لا دعدعتنا لك لبقيت عاثرا أبدا ، وقد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r>
        <w:rPr>
          <w:rFonts w:ascii="Amiri" w:hAnsi="Amiri" w:eastAsia="Amiri" w:cs="Amiri"/>
          <w:color w:val="111111"/>
          <w:sz w:val="28"/>
          <w:sz w:val="28"/>
          <w:szCs w:val="28"/>
          <w:rtl w:val="true"/>
          <w:lang w:bidi="ar-SA"/>
        </w:rPr>
        <w:t>لحى الله قوما لم يقولوا لعاثر</w:t>
      </w:r>
    </w:p>
    <w:p>
      <w:pPr>
        <w:pStyle w:val="BookText"/>
        <w:rPr/>
      </w:pPr>
      <w:r>
        <w:rPr>
          <w:rFonts w:ascii="Amiri" w:hAnsi="Amiri" w:eastAsia="Amiri" w:cs="Amiri"/>
          <w:color w:val="111111"/>
          <w:sz w:val="28"/>
          <w:sz w:val="28"/>
          <w:szCs w:val="28"/>
          <w:rtl w:val="true"/>
          <w:lang w:bidi="ar-SA"/>
        </w:rPr>
        <w:t>ولا لابن عمّ كبّه الدّهر دعدعا</w:t>
      </w:r>
    </w:p>
    <w:p>
      <w:pPr>
        <w:pStyle w:val="BookText"/>
        <w:rPr/>
      </w:pPr>
      <w:r>
        <w:rPr>
          <w:rFonts w:ascii="Amiri" w:hAnsi="Amiri" w:eastAsia="Amiri" w:cs="Amiri"/>
          <w:color w:val="111111"/>
          <w:sz w:val="28"/>
          <w:sz w:val="28"/>
          <w:szCs w:val="28"/>
          <w:rtl w:val="true"/>
          <w:lang w:bidi="ar-SA"/>
        </w:rPr>
        <w:t xml:space="preserve">بل أنت كما قال الشاعر </w:t>
      </w:r>
      <w:r>
        <w:rPr>
          <w:rStyle w:val="FootnoteAnchor"/>
          <w:rtl w:val="true"/>
        </w:rPr>
        <w:footnoteReference w:id="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فضول بلا فضل وسنّ بلا سنا</w:t>
      </w:r>
    </w:p>
    <w:p>
      <w:pPr>
        <w:pStyle w:val="BookText"/>
        <w:rPr/>
      </w:pPr>
      <w:r>
        <w:rPr>
          <w:rFonts w:ascii="IRNazanin" w:hAnsi="IRNazanin" w:eastAsia="IRNazanin"/>
          <w:color w:val="111111"/>
          <w:sz w:val="28"/>
          <w:sz w:val="28"/>
          <w:szCs w:val="28"/>
          <w:rtl w:val="true"/>
          <w:lang w:bidi="fa-IR"/>
        </w:rPr>
        <w:t>وطول بلا طول وعرض بلا عرض</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قد غرّك رهط احتفّوا من حولك ، وألقوا السّمع إلى قولك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ظنّ فاسد ، قد نشأ من سوء فهمك وخطأ قياسك لأنّك قسته على نفسك ، والأمر على عكس ذلك ، لأنّك قد ركبت الشّطط والأهوال ، وبذلت العمر والأموال حتى اجتمع عندك جمع من الفسقة الجهّال ، لا يعرفون الحلال من الحرام ، ولا يميزون الجواب من السؤال ، يعظّمونك في الخطاب ، ويصدّقونك في الغياب ، يمثلونك بذوي الرقاب فقل بالله قولا صادقا ، هل تقدّمت في مدّة حياته في مجالس التدريس وحلق المناظرة؟ وهل عليك للعلم جمال وأبّهة؟ أو ما كنت بالعامة مشتبه وبالأتراك معتده؟ يجرّونك إلى كل بلد سحيق ويرمونك في كلّ فجّ عميق ، وهلّا سفّهت رأي مخدومك محمد بن الرشيد وزير السلطان أبي سعيد حين بني باسمه المدرسة الحجرية في الرّبع الرّشيدية ، وحضرت بين يديه يوم الإجلاس صامتا كالبرمة عند الهرّاس وفقدت الحواس وكنت كالوسواس الخنّاس الذي يوسوس في صدور الناس ، فنعوذ بالله من أمثالك من الجنّة والناس ، وأمّا الذين اجتمعوا عند والدي واشتغلوا عليه وتمثّلوا بين يديه فهم العلماء الأبرار والصّلحاء </w:t>
      </w:r>
    </w:p>
    <w:p>
      <w:pPr>
        <w:pStyle w:val="BookText"/>
        <w:rPr/>
      </w:pPr>
      <w:r>
        <w:rPr>
          <w:rFonts w:ascii="Amiri" w:hAnsi="Amiri" w:eastAsia="Amiri" w:cs="Amiri"/>
          <w:color w:val="111111"/>
          <w:sz w:val="28"/>
          <w:sz w:val="28"/>
          <w:szCs w:val="28"/>
          <w:rtl w:val="true"/>
          <w:lang w:bidi="ar-SA"/>
        </w:rPr>
        <w:t xml:space="preserve">الأخيار ، بذلوا له الأنفس والأموال ، منهم الإمام الهمام الشيخ شرف الدين الطّيبي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 والتبيان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كالشمس لا يخفى بكل مكان ، ومنهم الإمام المدقّق نجم الدين سعيد </w:t>
      </w:r>
      <w:r>
        <w:rPr>
          <w:rStyle w:val="FootnoteAnchor"/>
          <w:rtl w:val="true"/>
        </w:rPr>
        <w:footnoteReference w:id="40"/>
      </w:r>
      <w:r>
        <w:rPr>
          <w:rFonts w:ascii="Amiri" w:hAnsi="Amiri" w:eastAsia="Amiri" w:cs="Amiri"/>
          <w:color w:val="111111"/>
          <w:sz w:val="28"/>
          <w:sz w:val="28"/>
          <w:szCs w:val="28"/>
          <w:rtl w:val="true"/>
          <w:lang w:bidi="ar-SA"/>
        </w:rPr>
        <w:t xml:space="preserve">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العروض الساويّة</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وهو الذي سار بذكره الرّكبان ، ومنهم النّوران فرج بن أحمد الأردبيلي ومحمد بن أبي الطيّب الشيرازي ، وهما كالتّوءمين تراضعا بلبان أيّ لبان ورتعا من العلوم في عشب أحصب من نعمان ، ومنهم قاضي القضاة نظام الدين عبد الصّمد ، وهو ممّن لا يشقّ غباره ولا يخفى على غير المعترض مقداره ، فكم لوالدي من مثلهم من التلامذة في كلّ بلد ، بحيث إنّي لو أريد أن أذكرهم ببعض تراجمهم أحتاج إلى مجلّدات ، فيكون تضييعا للقرطاس وتضييقا للأنفاس ، فهؤلاء لعمري رجال إذا أمعن المتأمّل فيهم عرف أنّ ماءهم يبلغ قلّتين فلم يحمل خبثا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فاقبل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المستنصح ألا نصحت نفسك حتى كنّا سلمنا من هذا الهذيان؟ أمّا سمعت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وَتَنْسَوْنَ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r>
        <w:rPr>
          <w:rFonts w:ascii="Amiri" w:hAnsi="Amiri" w:eastAsia="Amiri" w:cs="Amiri"/>
          <w:color w:val="111111"/>
          <w:sz w:val="28"/>
          <w:sz w:val="28"/>
          <w:szCs w:val="28"/>
          <w:rtl w:val="true"/>
          <w:lang w:bidi="ar-SA"/>
        </w:rPr>
        <w:t>لا تنه عن خلق وتأتي مثله</w:t>
      </w:r>
    </w:p>
    <w:p>
      <w:pPr>
        <w:pStyle w:val="BookText"/>
        <w:rPr/>
      </w:pPr>
      <w:r>
        <w:rPr>
          <w:rFonts w:ascii="Amiri" w:hAnsi="Amiri" w:eastAsia="Amiri" w:cs="Amiri"/>
          <w:color w:val="111111"/>
          <w:sz w:val="28"/>
          <w:sz w:val="28"/>
          <w:szCs w:val="28"/>
          <w:rtl w:val="true"/>
          <w:lang w:bidi="ar-SA"/>
        </w:rPr>
        <w:t>عار عليك إذا فعلت عظيم</w:t>
      </w:r>
    </w:p>
    <w:p>
      <w:pPr>
        <w:pStyle w:val="BookText"/>
        <w:rPr/>
      </w:pPr>
      <w:r>
        <w:rPr>
          <w:rFonts w:ascii="Amiri" w:hAnsi="Amiri" w:eastAsia="Amiri" w:cs="Amiri"/>
          <w:color w:val="111111"/>
          <w:sz w:val="28"/>
          <w:sz w:val="28"/>
          <w:szCs w:val="28"/>
          <w:rtl w:val="true"/>
          <w:lang w:bidi="ar-SA"/>
        </w:rPr>
        <w:t xml:space="preserve">فأنت الباعث لي على هذه الكلمات ، وإلّا أين أنا والبحث عن أمثال هذه الأسرار والخوض في الجواب عن نتائج قرائح الأخيار؟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r>
        <w:rPr>
          <w:rFonts w:ascii="Amiri" w:hAnsi="Amiri" w:eastAsia="Amiri" w:cs="Amiri"/>
          <w:color w:val="111111"/>
          <w:sz w:val="28"/>
          <w:sz w:val="28"/>
          <w:szCs w:val="28"/>
          <w:rtl w:val="true"/>
          <w:lang w:bidi="ar-SA"/>
        </w:rPr>
        <w:t>وما النّفس إلّا نطفة في قرارة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تكدّر كان صفوا غديرها </w:t>
      </w:r>
      <w:bookmarkStart w:id="28" w:name="pg14335_153788"/>
    </w:p>
    <w:p>
      <w:pPr>
        <w:pStyle w:val="BookText"/>
        <w:rPr/>
      </w:pPr>
      <w:bookmarkEnd w:id="28"/>
      <w:r>
        <w:rPr>
          <w:rFonts w:ascii="Amiri" w:hAnsi="Amiri" w:eastAsia="Amiri" w:cs="Amiri"/>
          <w:color w:val="111111"/>
          <w:sz w:val="28"/>
          <w:sz w:val="28"/>
          <w:szCs w:val="28"/>
          <w:rtl w:val="true"/>
          <w:lang w:bidi="ar-SA"/>
        </w:rPr>
        <w:t xml:space="preserve">لكن الضرورة إلى هذا المقدار دعتني ، 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ذات سوار لطمتني</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 وقال الشاعر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r>
        <w:rPr>
          <w:rFonts w:ascii="Amiri" w:hAnsi="Amiri" w:eastAsia="Amiri" w:cs="Amiri"/>
          <w:color w:val="111111"/>
          <w:sz w:val="28"/>
          <w:sz w:val="28"/>
          <w:szCs w:val="28"/>
          <w:rtl w:val="true"/>
          <w:lang w:bidi="ar-SA"/>
        </w:rPr>
        <w:t>فنكّب عنهم درء الأعادي</w:t>
      </w:r>
    </w:p>
    <w:p>
      <w:pPr>
        <w:pStyle w:val="BookText"/>
        <w:rPr/>
      </w:pPr>
      <w:r>
        <w:rPr>
          <w:rFonts w:ascii="IRNazanin" w:hAnsi="IRNazanin" w:eastAsia="IRNazanin"/>
          <w:color w:val="111111"/>
          <w:sz w:val="28"/>
          <w:sz w:val="28"/>
          <w:szCs w:val="28"/>
          <w:rtl w:val="true"/>
          <w:lang w:bidi="fa-IR"/>
        </w:rPr>
        <w:t>وداووا بالجنون من الجنون</w:t>
      </w:r>
    </w:p>
    <w:p>
      <w:pPr>
        <w:pStyle w:val="BookText"/>
        <w:rPr/>
      </w:pPr>
      <w:r>
        <w:rPr>
          <w:rFonts w:ascii="Amiri" w:hAnsi="Amiri" w:eastAsia="Amiri" w:cs="Amiri"/>
          <w:color w:val="111111"/>
          <w:sz w:val="28"/>
          <w:sz w:val="28"/>
          <w:szCs w:val="28"/>
          <w:rtl w:val="true"/>
          <w:lang w:bidi="ar-SA"/>
        </w:rPr>
        <w:t xml:space="preserve">ثم إني أستغفر الله العظيم الذي لا إله إلا هو الحيّ القيّوم غفّار الذنوب ستّار العيوب وأتوب إليه ، وأحلف بالله العظيم إنّ القاضي عضد الدين ما كان يعتقد في والدي الذي عرّض به في الجواب ، بل كان معظّما له غاية التعظيم حضورا وغيبة ، وحاشا لله أن أعتقد أيضا فيه ما تعرضت له في بعض المواضع ، بل أنا معظّم له ، معتقد أنّه كان من أكابر الفضلاء وأماثل العلماء ، وكذا والدي كان يعظّمه أكثر من ذلك ، نعم إنما يعرف ذا الفضل من الناس ذووه ، والشيطان قد ينزع بين الأحبّة والإخوة ، وإنما كتبت هذه الكلمات استيفاء للقصاص ، فلا يظن ظانّ أني محقّر له ، فإنّه قد يستوفى القصاص مع التعظيم ، ويعرف هذا من يعرف دقائق الفقه ، ثم إنّي أرجو من كرم الله تعالى أن يتجاوز عنّا جميع ما زلّت به القدم ، وطغى به القلم ، وأن يجعلنا ممّن قال في حقهم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7130907_3381743652"/>
      <w:bookmarkStart w:id="30" w:name="_Toc10"/>
      <w:bookmarkEnd w:id="29"/>
      <w:r>
        <w:rPr>
          <w:rtl w:val="true"/>
        </w:rPr>
        <w:t>رأي مظفر الدين الشيرازي</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رسالة في ذلك تأليف صاحبنا العلامة مظفر الدين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أطلع أنوار القرآن فأنار أعيان الأكوان وأظهر ببدائع البيان قواطع البرهان ، فأضاء صحائف الزمان وصفائح المكان ، والصلاة والسّلام على الرسول المنزّل عليه والنبيّ الموحى إليه الذي نزلت لتصديق قوله وتبيين فضله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فِي رَيْبٍ مِمَّا نَزَّلْنا عَلى عَبْدِنا فَأْتُوا بِسُورَةٍ مِنْ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المؤيّد ببيّنات وحجج قرآنا عربيا غير ذي عوج ، وعلى آله العظام وصحبه الكرام ما اشتمل الكتاب على الخطاب ، ورتّبت الأحكام في الأبواب ، بينما الخاطر يقتطف من أزهار أشجار الحقائق ريّاها ، ويرتشف من نقاوة سلافة كؤوس الدقائق حميّاها ما كان يقنع باقتناء اللّطائف بل كان يجتهد في التقاط النواظر من عيون الظرائف إذ انفتحت عين النظر على غرائب سور القرآن وانطبعت في بصر الفكر بدائع صور الفرقان ، فكنت </w:t>
      </w:r>
    </w:p>
    <w:p>
      <w:pPr>
        <w:pStyle w:val="BookText"/>
        <w:rPr/>
      </w:pPr>
      <w:r>
        <w:rPr>
          <w:rFonts w:ascii="Amiri" w:hAnsi="Amiri" w:eastAsia="Amiri" w:cs="Amiri"/>
          <w:color w:val="111111"/>
          <w:sz w:val="28"/>
          <w:sz w:val="28"/>
          <w:szCs w:val="28"/>
          <w:rtl w:val="true"/>
          <w:lang w:bidi="ar-SA"/>
        </w:rPr>
        <w:t>لالتقاط للدّرر أغوص في لجج المعاني ، وطفقت لاقتناص الغر أعوم في بحار المباني ، إذ وقع المحطّ على آية هي معترك أنظار الأفاضل والأعالي ، ومزدحم أفكار أرباب الفضائل والمعالي ، كلّ رفع في مضمارها راية ونصب لإثبات ما سنح له فيها آية ، فرأيت أن قد وقع التخالف والتشاجر والمناقشة في التعاظم والتفاخر ، حتى إنّ بعضا من سوابق فرسان هذا الميدان قدوتنا ضلوا عن سهام الشتم والهذيان ، فما وقفوا في موقف من المواقف أبدا ، وما وافق في سلوك هذا المسلك أحد أحدا ، ثم إني ظفرت على ما جرى بينهم من الرسائل واطّلعت على ما أورد في الكتب من تحقيقات الأفاضل ، فاكتحلت عين الفكر من سواد أرقامهم وانفتحت حدقة النّظر على عرائس نتائج أفهامهم ، فبينما كنت ناظرا بعين التأمّل في تلك الأقوال إذ وقع سنوح الذهن في عقال الإشكال ، فأخذت أحلّ عقدها بأنامل الأفكار ، وأعتبر دررها بمعيار الاعتبار ، فرأيت أنّ لأسرار قد خفيت تحت الأستار وأنّ الأجلّة ما اعتنقوها بأيدي الأفكار ، فما زلت في بساط الفكر أجول ، وما زال ذهني عن سمت التأمّل لا يزول ، حتى آنست أنوار المقصود قد تلألأت عن أفق اليقين ، وشهدت بصحتها لسان الحجج والبراهين ، فشرعت أحقّق المرام وأحرّر الكلام في فناء بيت الله الحرام راجيا منه أن لا أزلّ عن صوب الصّواب ، وأن لا أملّ عن الاجتهاد في فتح هذا الباب سائلا منه الفوز بالاستبصار عمّن لا تفتر عين فهمه عن الاكتحال بنور التحقيق ، ولا يقصر شأو ذهنه عن العروج إلى معارج التّدقيق ، فوجدت بعون الله لكشف كنوز الحقائق معينا ولتوضيح رموز الدقائق نورا مبينا ، ثم جعلت كسوة المقصود مطّرزة بطراز التحرير ، ليكون في معرض العرض على كلّ عالم نحرير موردا ما جرى بين الأجلّة عند الطّراد في مضمار المناظرة ، وما أفادوا بعد الاختبار بمسبار المفاكرة ، مذيّلا بما سنح لي في الخطر الفاتر وذهني القاصر متوكّلا على الصّمد المعبود ، فإنّه محقّق المقصود بمحض الفيض والجود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الكشاف عند تفسير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كُنْتُمْ فِي رَيْبٍ مِمَّا نَزَّلْنا عَلى عَبْدِنا فَأْتُوا بِسُورَةٍ مِنْ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بسورة صفة لها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بسورة كائنة من مثله والضمير لما نزّلنا أو لعبدنا ، ويجوز أن يتعلّق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والضمير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أنّ الجارّ والمجرور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ظرف لغو أو صفة لسورة على أنه ظرف مستقرّ وعلى كلا التقديرين فالضمير في مثله إمّا عائد إلى ما نزلّنا أو إلى عبدنا ، فهذه صور أربع جوّز ثلاثا منها تصريحا منع واحدة </w:t>
      </w:r>
    </w:p>
    <w:p>
      <w:pPr>
        <w:pStyle w:val="BookText"/>
        <w:rPr/>
      </w:pPr>
      <w:r>
        <w:rPr>
          <w:rFonts w:ascii="Amiri" w:hAnsi="Amiri" w:eastAsia="Amiri" w:cs="Amiri"/>
          <w:color w:val="111111"/>
          <w:sz w:val="28"/>
          <w:sz w:val="28"/>
          <w:szCs w:val="28"/>
          <w:rtl w:val="true"/>
          <w:lang w:bidi="ar-SA"/>
        </w:rPr>
        <w:t xml:space="preserve">منها تلويحا ، حيث سكت عنها ، وهي أن يكون الظرف متعلّقا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لما نزّلنا ، ولمّا كانت علّة عدم التجويز خفيّة استشكل خاتم المحققين عضد الملة والدين واستعلم من علماء عصره بطريق الاستفتاء ، وهذه عبارته نقلناها على ما هي عليه تبرّكا بشريف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أدلّاء الهدى ومصابيح الدّجى ، حيّاكم الله وبيّاكم ، وألهمنا الحقّ بتحقيقه وإيّاكم ، ها أنا من نوركم مقتبس وبضوء ناركم للهدى ملتمس ، ممتحن بالقصور لا ممتحن ذو غرور ، ينشد بأطلق لسان وأرقّ جنان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قل لسكّان وادي الحمى</w:t>
      </w:r>
    </w:p>
    <w:p>
      <w:pPr>
        <w:pStyle w:val="BookText"/>
        <w:rPr/>
      </w:pPr>
      <w:r>
        <w:rPr>
          <w:rFonts w:ascii="Amiri" w:hAnsi="Amiri" w:eastAsia="Amiri" w:cs="Amiri"/>
          <w:color w:val="111111"/>
          <w:sz w:val="28"/>
          <w:sz w:val="28"/>
          <w:szCs w:val="28"/>
          <w:rtl w:val="true"/>
          <w:lang w:bidi="ar-SA"/>
        </w:rPr>
        <w:t>هنيئا لكم في الجنان الخلود</w:t>
      </w:r>
    </w:p>
    <w:p>
      <w:pPr>
        <w:pStyle w:val="BookText"/>
        <w:rPr/>
      </w:pPr>
      <w:r>
        <w:rPr>
          <w:rFonts w:ascii="Amiri" w:hAnsi="Amiri" w:eastAsia="Amiri" w:cs="Amiri"/>
          <w:color w:val="111111"/>
          <w:sz w:val="28"/>
          <w:sz w:val="28"/>
          <w:szCs w:val="28"/>
          <w:rtl w:val="true"/>
          <w:lang w:bidi="ar-SA"/>
        </w:rPr>
        <w:t>أفيضوا علينا من الماء فيضا</w:t>
      </w:r>
    </w:p>
    <w:p>
      <w:pPr>
        <w:pStyle w:val="BookText"/>
        <w:rPr/>
      </w:pPr>
      <w:r>
        <w:rPr>
          <w:rFonts w:ascii="IRNazanin" w:hAnsi="IRNazanin" w:eastAsia="IRNazanin"/>
          <w:color w:val="111111"/>
          <w:sz w:val="28"/>
          <w:sz w:val="28"/>
          <w:szCs w:val="28"/>
          <w:rtl w:val="true"/>
          <w:lang w:bidi="fa-IR"/>
        </w:rPr>
        <w:t>فنحن عطاش وأنتم ورود</w:t>
      </w:r>
    </w:p>
    <w:p>
      <w:pPr>
        <w:pStyle w:val="BookText"/>
        <w:rPr/>
      </w:pPr>
      <w:r>
        <w:rPr>
          <w:rFonts w:ascii="Amiri" w:hAnsi="Amiri" w:eastAsia="Amiri" w:cs="Amiri"/>
          <w:color w:val="111111"/>
          <w:sz w:val="28"/>
          <w:sz w:val="28"/>
          <w:szCs w:val="28"/>
          <w:rtl w:val="true"/>
          <w:lang w:bidi="ar-SA"/>
        </w:rPr>
        <w:t xml:space="preserve">قد استبهم 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أفيضت عليه سجال الألطاف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مثله متعلّق بسورة صفة لها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بسورة كائنة من مثله ، والضمير لما نزّلنا أو لعبدنا ، ويجوز أن يتعلق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والضمير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جوّز فى الوجه الأول كون الضمير لما نزّلنا تصريحا ، وحظره في الوجه الثاني تلويحا ، فليت شعري ما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بسورة كائنة من مثل ما 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وهل ثمّ حكمة خفيّة أو نكتة معنوية أو هو تحكّم بحت؟ بل هذا مستبعد من مثله فإن رأيتم كشف الريبة وإماطة الشبهة والإنعام بالجواب ، أثبتم أجزل الأجر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الفاضل الجاربردي في جوابه كلاما معقّدا في غاية التعقيد ، لا يظهر معناه ولا يطّلع أحد على مغزاه ، رأينا أنّ إيراده في أثناء البحث يشتّت الكلام ويبعد المرام ، فأوردناه في ذيل المقصود مع ما كتب في ردّه خاتم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التفتازاني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للكشاف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الجواب أنّ هذا أمر تعجيز باعتبار المأتيّ به ، والذّوق شاهد بأنّ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بالإتيان يقتضي وجود المثل ورجوع العجز إلى أن يؤتى منه بشيء ، ومثل النبيّ صلّى الله عليه وسلّم في البشرية والعربية موجود بخلاف مثل القرآن في البلاغة والفصاحة ، وأمّا إذا كان صفة للسورة فالمعجوز عنه هو الإتيان بالسورة الموصوفة ولا يقتضي وجود المثل ، بل ربّما يقتضي انتفاءه حيث يتعلّق به أمر التعجيز ، وحاصله أنّ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من مثل الحماسة ببيت يقتضي وجود المثل بخلاف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ببيت من مثل الحماسة ، انتهى كلامه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يقتضي وجود المثل ورجوع العجز إلى أن يؤتى </w:t>
      </w:r>
    </w:p>
    <w:p>
      <w:pPr>
        <w:pStyle w:val="BookText"/>
        <w:rPr/>
      </w:pPr>
      <w:r>
        <w:rPr>
          <w:rFonts w:ascii="Amiri" w:hAnsi="Amiri" w:eastAsia="Amiri" w:cs="Amiri"/>
          <w:color w:val="111111"/>
          <w:sz w:val="28"/>
          <w:sz w:val="28"/>
          <w:szCs w:val="28"/>
          <w:rtl w:val="true"/>
          <w:lang w:bidi="ar-SA"/>
        </w:rPr>
        <w:t>منه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منه أنّه اعتبر مثل القرآن كلا له أجزاء ، ورجع التعجيز إلى الإتيان بجزء منه ، ولهذا مثّل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من مثل الحماسة ببيت ، فكان مثل الحماسة كتابا أمر بالإتيان ببيت منه على سبيل التعجيز ، وإذا كان الأمر على هذا النّمط فلا شكّ أنّ الذّوق يحكم بأنّ تعلّق من مثله بالإتيان يقتضي وجود المثل ورجوع العجز إلى أن يؤتى بشيء منه ، وأمّا إذا جعلنا مثل القرآن كليّا يصدق على كلّه وبعضه وعلى كلّ كلام يكون في طبقة البلاغة القرآنية فلا نسلّم أنّ الذّوق يشهد بوجود المثل ورجوع العجز إلى أن يؤتى منه بشيء ، بل الذوق يقتضي أن لا يكون لهذا الكليّ فرد غير القرآن ، والأمر راجع إلى الإتيان بفرد آخر من هذا الكليّ على سبيل التعجيز ، ومثل هذا يقع كثيرا في محاورات الناس ، مثلا إذا كان عند رجل ياقوتة ثمينة في الغاية قلّما يوجد مثلها يقول في مقام التصلّف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يأتي من مثل هذه الياقوتة بياقوتة أخرى؟ والناس يفهمون منه أنّه يدّعي أنّه لا يوجد آخر من نوعه ، فظهر أنّه على هذا التقدير لا يلزم من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أن يكون مثل القرآن موجودا ، فلا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المثال المقيس عليه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من مثل الحماسة ببيت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يطابق الغرض ، فإنّ الحماسة إنما تطلق على مجموع الكتاب ، فلا بدّ أن يكون مثله كتابا آخر أيضا ، وحينئذ يلزم المحذور ، وأمّا القرآن فإنّ له مفهوما كليّا يصدق على كلّ القرآن وأبعاضه وأبعاض أبعاضه إلى حدّ لا تزول عنه البلاغة القرآنية ، وحينئذ يكون الغرض منه المفهوم الكليّ ، وهو نوع من أنواع الكلام البليغ فرده القرآن وقد أمر بإتيان فرد آخر من هذا النوع فلا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على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معرض الجواب عن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لأنّه يفتقر إلى ثبوت مثل القرآن في البلاعة وعلو الطبقة بشهادة الذوق ، إذ العجز إنما يكون عن المأتي به ، فكان مثل القرآن ثابتا ، لكنّهم عجزوا عن أن يأتوا منه بسورة ، بخلاف ما إذا كان وصفا للسورة ، فإنّ المعجوز عنه هو السورة الموصوفة باعتبار انتفاء الوصف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العجز باعتبار المأتي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عقلي لا يسبق إلى الفهم ولا يوجد له مساغ في اعتبارات البلغاء واستعمالاتهم ، فلا اعتداد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كلامه هاهنا مجمل ليس نصّا فيما قصد به في كلامه في شرح الكشاف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العجز إنما يكون عن المأتي به فكان مثل القرآن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العجز باعتبار المأتي به مستلزم أن يكون مثل القرآن </w:t>
      </w:r>
    </w:p>
    <w:p>
      <w:pPr>
        <w:pStyle w:val="BookText"/>
        <w:rPr/>
      </w:pPr>
      <w:r>
        <w:rPr>
          <w:rFonts w:ascii="Amiri" w:hAnsi="Amiri" w:eastAsia="Amiri" w:cs="Amiri"/>
          <w:color w:val="111111"/>
          <w:sz w:val="28"/>
          <w:sz w:val="28"/>
          <w:szCs w:val="28"/>
          <w:rtl w:val="true"/>
          <w:lang w:bidi="ar-SA"/>
        </w:rPr>
        <w:t xml:space="preserve">موجودا ويكون العجز عن الإتيان منه بشهادة الذوق مطلقا فهو ممنوع ، لأنه إنما يشهد الذوق بلزوم ذلك إذا كان المأتيّ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مثل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له أجزاء ، والتعجيز باعتبار الإتيان بجزء منه كما قررناه سابقا ، وإن أراد أنه إنما يلزم بشهادة الذوق إذا كان المأتيّ منه كلا له أجزاء فمسلّم ، لكن كونه مرادا هاهنا ممنوع ، بل المراد هاهنا أنّ المأتيّ منه نوع من أنواع الكلام ، والتعجيز راجع إليه باعتبار الأمر بإتيان فرد آخر كما صوّرناه في مثال الياقوتة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المدقق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في شرحه على هذا الموضع من كلام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للعبد ، أمّا إذا تعلّق بسورة صفة لها فالضمير للمنزّل أو للعبد على ما ذكره وهو ظاهر ، ومن بيانية أو تبعيضية على الأول لأنّ السورة المفروضة مثل المنزّل على معنى سورة هي مثل المنزّل في حسن النظم ، أو لأنّ السورة المفروضة بعض المثل المفروض ، فالأول أبلغ ، ولا يحمل على الابتداء على غير التبعيضيّة أو البيان ، فإنّهما أيضا يرجعان إليه على ما آثر شيخنا الفاضل رحمه الله ، وابتدائية على الثاني ، وأمّا إذا تعلّق بالأمر فهي ابتدائية والضمير للعبد ، لأنّه لا يتبيّن إذ لا مبهم قبله ،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إلى الأول ولأنّ البيانية أبدا مستقر على ما سيجيء إن شاء الله تعالى ، فلا يمكن تعلّقها بالأمر ولا تبعيض إذ الفعل يكون واقعا عليه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 المال ، وإتيان البعض لا معنى له ، بل الإتيان بالبعض ، فتعيّن الابتداء ، ومثل السورة والسورة نفسها إن جعل مقحما لا يصلحان مبتدأ بوجه ، فتعيّن أن يرجع الضمير إلى العبد ، وذلك لأن المعتبر في مبدئية الفعل المبدأ الفاعلي أو المادي أو الغائي أو جهة ملتبس بها ولا يصح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لوّح إليه العلّامة ، وقد كفيت بهذا البيان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كلامه أنّه بطريق السّبر والتقسيم حكم بتعيين من للابتداء ، ثم بيّن أنّ مبدئية الفعل لا تصحّ هاهنا إلّا للعبد ، فتعيّن أن يكون الضمير راجعا إليه ، ولا يخفى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تبعيض إذ الفعل حينئذ يكون واقعا عليه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تأمّل إذ وقوع الفعل عليه لا يلزم أن يكون بطريق الأصالة ، لم لا يجوز أن يكون بطريق التبعيّة مثل أن يكون بدلا ، فإنّكم لمّا جوّزتم أن يكون في المعنى مفعولا صريحا كما قررتم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من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بعض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لا تجوّزون أن يكون بدلا من المفعول؟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بسورة بعض مثل ما نزّلنا ، فتكون البعضية </w:t>
      </w:r>
    </w:p>
    <w:p>
      <w:pPr>
        <w:pStyle w:val="BookText"/>
        <w:rPr/>
      </w:pPr>
      <w:r>
        <w:rPr>
          <w:rFonts w:ascii="Amiri" w:hAnsi="Amiri" w:eastAsia="Amiri" w:cs="Amiri"/>
          <w:color w:val="111111"/>
          <w:sz w:val="28"/>
          <w:sz w:val="28"/>
          <w:szCs w:val="28"/>
          <w:rtl w:val="true"/>
          <w:lang w:bidi="ar-SA"/>
        </w:rPr>
        <w:t xml:space="preserve">المستفادة من ملحوظة على وجه البدليّة ، ويكون الفعل واقعا عليه فيكون في حيّز الباء ، وإن لم يكن تقدير الباء عليه إذ قد يحتمل في التابعية ما لا يحتمل في المتبوعيّة ، كما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شاة وسخلتها ، لا بدّ لنفي هذا من دليل ، ثم على تقدير التسليم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المعتبر في مبدئية الفعل المبدأ الفاعلي إلى آخره ، محلّ بحث لأنّ التعميم الذي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جهة يلتبس بها غير منضبط ، فإن جهات التلبّس أكثر من أن تحصر من جهة الكمية ، ولا تنتهي إلى حدّ من الحدود من جهة الكيفية ، ولا يخفى أنّ كون مثل القرآن مبدأ ماديا للسورة من جهة التلبّس أمر يقبله الذهن السليم والطبع المستقيم ، على أنّك لو حققت معنى من الابتدائية يظهر لك أن ليس معناه إلّا أن يتعلّق به على وجه اعتبار المبدئية الأمر الذي اعتبر له ابتداء حقيقة أو توهّما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العلّامة التفتازاني كلام الكشاف للردّ ، وقال في أثناء الردّ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كون مثل القرآن مبدأ ماديا للإتيان بالسورة ليس أبعد من كون مثل العبد مبدأ فاعليا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مثل العبد باعتبار الإتيان بالسورة منه هو مبدأ فاعلي للسورة حقيقة لأنّه لو فرض وقوعه لا يكون العبد مؤلفا لمثل السورة مخترعا له فيكون مبدأ فاعليا حقيقيا ، وأمّا مثل القرآن فلا يكون مبدأ ماديّا للسورة إلّا باعتبار التلبّس المصحّح للتشبيه ، فهو أبعد منه غاية البعد ، بل ليس بينهما نسبة ، فإنّ أحدهما بالحقيقة والآخر بالمجاز ، وأين هذا من ذلك؟ نعم كون مثل القرآن مبدأ ماديا ليس بعيدا في نظر العقل باعتبار التلبّس ، تأمّل وأنصف</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الفاضل الطّيبي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من مثله صفة لسورة ، فإن كان الضمير للمنزّل فهي للبيان ، وإن كان للعبد فمن للابتداء ، وهو ظاهر ، فعلى هذا إن تعلّق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فلا يكون الضمير للمنزّل لأنّه يستدعي كونه للبيان ، والبيان يستدعي تقديم مبهم ولا تقديم ، فتعيّن أن تكون للابتداء لفظا أو تقديرا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أصدروا وأنشئوا واستخرجوا من مثل سورة ، لأنّ مدار الاستخراج هو العبد لا غير ، فلذلك تعيّن في الوجه الثاني عود الضمير إلى العبد ، لأنّ هذا وأمثاله ليس بواف ، ولذلك تصدّى للسؤال بعض فضلاء الدهر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استبهم قول صاحب الكشّاف حيث جوّز في الوجه الأول كون الضمير لما نزّلنا تصريحا ، وحظره في الوجه الثاني تلويحا ، فليت شعري ما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بسورة كائنة من مثل ما 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من مثل ما نزّلنا بسورة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إذا اطلعت على الفرق بين قولك </w:t>
      </w:r>
    </w:p>
    <w:p>
      <w:pPr>
        <w:pStyle w:val="BookText"/>
        <w:rPr/>
      </w:pPr>
      <w:r>
        <w:rPr>
          <w:rFonts w:ascii="Amiri" w:hAnsi="Amiri" w:eastAsia="Amiri" w:cs="Amiri"/>
          <w:color w:val="111111"/>
          <w:sz w:val="28"/>
          <w:sz w:val="28"/>
          <w:szCs w:val="28"/>
          <w:rtl w:val="true"/>
          <w:lang w:bidi="ar-SA"/>
        </w:rPr>
        <w:t xml:space="preserve">لصاحبك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برجل من البصرة ، أي كائن منها ، وبين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من البصرة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على الفرق بين المثالين وزال عنك التردّد والارتياب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تعلّق بالفعل يكون إمّا ظرفا لغوا ومن للابتداء أو مفعولا به ومن للتبعيض ، إذ لا يستقيم أن يكون بيانا لاقتضائه أن يكون مستقرا والمقدّر خلافه ، وعلى تقدير أن يكون تبعيضا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بعض مثل المنزّل بسورة ، وهو ظاهر البطلان ، وعلى تقدير أن يكون ابتداء لا يكون المطلوب بالتحدّي الإتيان بالسورة فقط ، بل يشترط أن يكون بعضا من كلام مثل القرآن ، وهذا على تقدير استقامته فبمعزل عن المقصود ، واقتضاء المقام يقتضي التحدّي على سبيل المبالغة وأنّ القرآن بلغ في الإعجاز بحيث لا يوجد لأقلّه نظير فكيف للكلّ؟ فالتحدّي إذا بالسورة الموصوفة بكونها من مثله في الإعجاز ، وهذا إنما يتأتّى إذا جعل الضمير لما نزّلنا ومن مثله صفة لسورة ومن بيانيّة ، فلا يكون المأتيّ به مشروطا بذلك الشرط لأنّ البيان والمبيّن كشيء واحد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ويعضده قول المصنّف في سورة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تنزيله مفرّقا وتحدّيهم بأن يأتوا ببعض تلك التفاريق كلّما نزل شيء منها أدخل في الإعجاز وأنور للحجّة من أن ينزل كله جملة واحدة ، ويقال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جيئوا بمثل هذا الكتاب في فصاحته مع بعد ما بين طرفيه</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مع طول ذيله قاصر عن إقامة المرام ، كما لا يخفى على من له بالفنون أدنى إلمام ، فلا علينا أن نشير إلى بعض ما فيه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تقدير أن يكون تبعيضا فمعناه فأتوا ببعض مثل المنزّل بسورة وهو ظاهر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بحث ، لأنّ بطلانه لا يظهر إلّا على تقريره ، حيث غيّر النظم بتقديم معنى منّ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بسورة ، وهذا إفساد بلا ضرورة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بسورة بعض مثل المنزّل على ما هو النظم القرآني ، فهو في غاية الصحة والمتانة ، وحينئذ يكون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مثل المنزل بدلا ، فيكون معمولا للفعل على ما حقّقناه سابقا حيث قرّرنا على كلام صاحب الكشاف ، فارجع وتأمّل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تقدير أن يكون ابتداء لا يكون المطلوب بالتحدّي الإتيان بسورة فقط ، بل يشترط أن يكون بعضا من كلام مثل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 لأنّ الإتيان من المثل لا يقتضي أن يكون من كلام مثل القرآن يكون المأتيّ جزءا منه ، بل يقتضي أن يكون من نوع من الكلام عال في البلاغة إلى حيث انتهى به البلاغة القرآنية والمأتيّ به يكون فردا من أفراده ، ولعمري إنه ما وقع في هذا إلّا لأنّه جعل المثل كلّا له أجزاء </w:t>
      </w:r>
    </w:p>
    <w:p>
      <w:pPr>
        <w:pStyle w:val="BookText"/>
        <w:rPr/>
      </w:pPr>
      <w:r>
        <w:rPr>
          <w:rFonts w:ascii="Amiri" w:hAnsi="Amiri" w:eastAsia="Amiri" w:cs="Amiri"/>
          <w:color w:val="111111"/>
          <w:sz w:val="28"/>
          <w:sz w:val="28"/>
          <w:szCs w:val="28"/>
          <w:rtl w:val="true"/>
          <w:lang w:bidi="ar-SA"/>
        </w:rPr>
        <w:t>لا كليا له أفراد ، كما فصلنا سابقا في مثال الياقوتة حيث أوردنا الكلام على العلّامة التفتازاني فلا نحتاج إلى الإعادة ، وظنّي أنّ منشأ كلام العلّامة التفتازاني ليس إلّا كلام الفاضل الطيّبي ، تأمّل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بوجوه أخر في غاية الضّعف ونهاية الزّيف ، أوردها العلّامة التفتازاني في شرح الكشاف وبيّن ما فيها ، رأينا أن ننقلها على ما هي عليها استيعابا للأقوال ، وليكون للمتأمّل في هذه الآية زيادة بصيرة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تعلّه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للابتداء قطعا ، إذ لا مبهم يبيّن ، ولا سبيل إلى البعضية لأنه لا معنى لإتيان البعض ، ولا مجال لتقدير الباء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كيف وقد ذكر المأتيّ به صريحا وهو السورة؟ وإذا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للابتداء تعيّن كون الضمير للعبد لأنّه المبدأ للإتيان لا مثل القرآن ، وفيه نظر لأنّ المبدأ الذي تقتضيه من الابتدائية ليس الفاعل حتى ينحصر مبدأ الإتيان بالكلام في المتكلّم ، على أنّك إذا تأمّلت فالمتكلّم ليس مبدأ للإتيان بكلام غيره بل بكلام نفسه ، بل معناه أنّه يتصل به الأمر الذي اعتبر له ابتداء حقيقة أو توهّما ، كالبصرة للخروج والقرآن للإتيان بسورة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الضمير لما نزلنا ومن صلة فأتوا كان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من منزّل مثله بسورة ، فكان مماثلة ذلك المنزّل بهذا المنزّل هو المطلوب ، لا مماثلة سورة واحدة منه بسورة من هذا ، وظاهر أنّ المقصود خلافه كما نطقت به الآي الأخر ، وفيه نظر لأنّ إضافة المثل إلى المنزّل لا تقتضي أن يعتبر موصوفه منزّلا ، ألا ترى أنّه إذا جعل صفة سورة لم يكن المعنى بسورة من منزّل مثل القرآن بل من كلام العرب ، وكيف يتوهم ذلك والمقصود تعجيزهم عن أن يأتوا من عند أنفسهم بكلام من مثل القرآن؟ ولو سلم فما ادّعاه من لزوم خلاف المقصود غير بيّن ولا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إذا كانت صلة فأتوا كان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من عند المثل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ائتوا من زيد بكتاب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 ولا يصحّ ائتوا من عند مثل القرآن بخلاف مثل العبد ، وهذا أيضا بيّن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ألهمت بحلّ الكلام في فناء بيت الله الحرام ما إذا تأمّلت فيه عسى أن يتّضح المرام ، فأقول وبالله التوفيق وبيده أزمّة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الكريمة ما أنزلت إلا للتحدي ، وحقيقة التحدي هو طلب المثل ممّن لا يقدر على الإتيان به ، فإذا قال المتحدّي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ائتوا بسورة بدون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مثله ، كلّ أحد يفهم منه أنّه يطلب سورة من مثل القرآن ،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ائتوا من مثله بدون قوله بسورة كل أحد يفهم منه أنه يطلب </w:t>
      </w:r>
    </w:p>
    <w:p>
      <w:pPr>
        <w:pStyle w:val="BookText"/>
        <w:rPr/>
      </w:pPr>
      <w:r>
        <w:rPr>
          <w:rFonts w:ascii="Amiri" w:hAnsi="Amiri" w:eastAsia="Amiri" w:cs="Amiri"/>
          <w:color w:val="111111"/>
          <w:sz w:val="28"/>
          <w:sz w:val="28"/>
          <w:szCs w:val="28"/>
          <w:rtl w:val="true"/>
          <w:lang w:bidi="ar-SA"/>
        </w:rPr>
        <w:t xml:space="preserve">من مثل القرآن ما يصدق عليه أنه مثل القرآن ، أيّ قدر كان سورة أو أقل منها أو أكثر ، وإذا أراد المتحدّي الجمع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بسورة وبين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مثله فحقّ الكلام أن 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من مثله بسورة ، حتى يتعلّق الأمر بالإتيان من المثل أوّلا بطريق العموم وكان بحيث لو اكتفى به لكان المقصود حاصلا والكلام مفيدا ، لكن تبرّع ببيان قدر المأتيّ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بسورة ، فيكون من قبيل التخصيص بعد التعميم في الكلام والتبيين بعد الإبهام في المقام ، وهذا الأسلوب ممّا يعتني به البلغاء ، وأمّا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بسورة من مثله على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يكون في الكلام حشو وذلك لأنه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بسورة عرف أنّ المثل هو المأتي منه فذكر من مثله على أن يكون متعلقا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حشوا ، وكلام الله منزّه عن هذا ، فلهذا حكم بأنه وصف للسورة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وتلخيص الكلام أنّ التحدّي بمثل هذه العبارة على أربعة أساليب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المأتي به فقط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المأتي منه فقط ،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بينهما على أن يكون المأتي منه مقدّما والمأتيّ به مؤخرا ،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العكس ، ولا يخفى على من له بصيرة في تنفيذ الكلام أنّ الأساليب الثلاثة الأول مقبولة عند البلغاء ، والأخير مردود ، لأنه يبقى ذكر المأتي منه بعد ذكر المأتي به حشوا ، هذا إذا جعل المأتي منه مفهوم المثل ، وأمّا إذا كان المأتيّ منه مكانا أو شخصا أو شيئا آخر ممّا لا يدلّ عليه التحدي فذكره مفيد قدّم أو أخّر ، ولذلك جوّز العلّامة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الضمير راجعا إلى عبدنا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أنّه إذا جعل المثل المأتي منه مفهوم المثل وأريد الجمع بين المأتي منه والمأتي به فلا بدّ من تقديم المأتي منه على المأتي به ، وإلا يكن الكلام ركيكا ، وإذا كان المأتي منه شيئا آخر فالتقديم والتأخير سواء ، وممّا يؤيّد هذا المعنى ما أفاده المحقّقون في قول القائل عند خروجه من بستان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من بستانك من العنب ، 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من العنب من بستانك يكون الكلام ركيكا بناء على أنّه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من العنب علم أنّه أكل من البستان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بستانك يبقى لغوا وأمّا إذا قال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بستانك أفاد أنّه أكل من البستان بعد أن لم يكن معلوما ، ولكن يبقى الإبهام في المأكول منه ، فلمّا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العنب رفع الإبهام ، هذا وإن لم يكن مثالا لما نحن فيه لكنّه تنظير إذا تأملت فيه تأنّست بالمطلوب الذي نحن بصدده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جعله وصفا أيضا لغو ، بناء على أنّ التحدي يدلّ عليه لأنّا </w:t>
      </w:r>
      <w:bookmarkStart w:id="31" w:name="pg14335_153797"/>
    </w:p>
    <w:p>
      <w:pPr>
        <w:pStyle w:val="BookText"/>
        <w:rPr/>
      </w:pPr>
      <w:bookmarkEnd w:id="31"/>
      <w:r>
        <w:rPr>
          <w:rFonts w:ascii="Amiri" w:hAnsi="Amiri" w:eastAsia="Amiri" w:cs="Amiri"/>
          <w:color w:val="111111"/>
          <w:sz w:val="28"/>
          <w:sz w:val="28"/>
          <w:szCs w:val="28"/>
          <w:rtl w:val="true"/>
          <w:lang w:bidi="ar-SA"/>
        </w:rPr>
        <w:t xml:space="preserve">نقول بلا شك إن التحدي يدلّ على أنّ السورة المأتيّ بها هي السورة المماثلة ، فإذا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حصل فيه إبهام وإجمال من حيث المقدار ، فإذا قيل بسورة تعيّن المقدار المأتي به ، وحينئذ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إلّا تعيين المقدار المبهم ، إذ بعد أن فهم المماثلة من صريح الكلام تضمحلّ دلالة السياق ، فلا يلاحظ قوله بسورة إلّا من حيث أنّه تفصيل بعد الإجمال ، فلا يكون في الكلام أمر يستغنى عنه ، وأمّا إذا قيل مؤخّرا فإن جعلته وصفا للسورة فقد جعلت ما كان مفهوما بالسياق منطوقا في الكلام بعينه ، وهذا في باب النعت إذا كان لفائدة لا ينكر ، كما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 الدّابر وأمثاله ، وأمّا إذا جعلت متعلّقا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فدلالة السياق باقية على حالها إذ هي مقدّمة على التصريح بالمماثلة ، ثم خرجت بذكر المماثلة ، 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بسورة من مثله من مثله مرتين على أن يكون الأول وصفا والثاني ظرفا لغوا ، وهو حشو في الكلام بلا شبهة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الفائدة إذا جعلناه وصفا للسورة؟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جليلة ، وهي التصريح بمنشأ التعجيز ، فإنّه ليس إلّا وصف المماثلة ، وعند ملاحظة منشأ التعجيز أعني المثليّة يحصل الانتقال إلى أنّ القرآن معجز والحاصل أنّ الغرض من إتيان الوصف تحقيق مناط علية كون القرآن معجزا حتى يتأمّلوا بنظر الاعتبار فيرتدعوا عمّا هم فيه من الرّيب والإنكار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سنح في الخاطر الفاتر ، والمرجوّ من الأفاضل النظر بعين الإنصاف والتجنّب عن العناد والاعتساف ، فلعمري إنّ الغور فيه لعميق وإنّ المسلك إليه لدقيق ، والله المستعان وعليه التّكلان ، تمت الرسالة والحمد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7130909_3381743652"/>
      <w:bookmarkStart w:id="33" w:name="_Toc11"/>
      <w:bookmarkEnd w:id="32"/>
      <w:r>
        <w:rPr>
          <w:rtl w:val="true"/>
        </w:rPr>
        <w:t>علّة حذف الواو بين الياء والكسرة</w:t>
      </w:r>
      <w:bookmarkEnd w:id="33"/>
    </w:p>
    <w:p>
      <w:pPr>
        <w:pStyle w:val="BookText"/>
        <w:rPr/>
      </w:pPr>
      <w:r>
        <w:rPr>
          <w:rFonts w:ascii="IRNazanin" w:hAnsi="IRNazanin" w:eastAsia="IRNazanin"/>
          <w:color w:val="111111"/>
          <w:sz w:val="28"/>
          <w:sz w:val="28"/>
          <w:szCs w:val="28"/>
          <w:rtl w:val="true"/>
          <w:lang w:bidi="fa-IR"/>
        </w:rPr>
        <w:t xml:space="preserve">ومن مجموع ابن القماح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الواو فاء الكلمة من الماضي فمضارعه يفعل بكسر العين لفظا أو تقديرا ، وتسقط الواو في المضارع ، مثال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ويمق من وعد وومق ، ومثال التقديري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ويسع من وضع ووسع ، فالأصل في الكلّ بالواو ، فحذفت وفتحت عين الفعل للخفّة ، إذ حرف الحلق ثقيل لبعد مخرجه فهي مكسورة تقديرا ، وهو معنى قول الزمخشري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وسقوطها فيما عينه مكسورة من مضارع فعل أو فعل لفظا أو تقديرا</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 واختلفوا في علة حذف الواو بين الياء والكسرة ، فعلّله الكوفيون </w:t>
      </w:r>
      <w:r>
        <w:rPr>
          <w:rStyle w:val="FootnoteAnchor"/>
          <w:rtl w:val="true"/>
        </w:rPr>
        <w:footnoteReference w:id="50"/>
      </w:r>
      <w:bookmarkStart w:id="34" w:name="pg14335_153798"/>
    </w:p>
    <w:p>
      <w:pPr>
        <w:pStyle w:val="BookText"/>
        <w:rPr/>
      </w:pPr>
      <w:bookmarkEnd w:id="34"/>
      <w:r>
        <w:rPr>
          <w:rFonts w:ascii="Amiri" w:hAnsi="Amiri" w:eastAsia="Amiri" w:cs="Amiri"/>
          <w:color w:val="111111"/>
          <w:sz w:val="28"/>
          <w:sz w:val="28"/>
          <w:szCs w:val="28"/>
          <w:rtl w:val="true"/>
          <w:lang w:bidi="ar-SA"/>
        </w:rPr>
        <w:t>بالفرق بين المتعدي فحذفت فيه لثقله وبين الّلازم فبقيت لخفته ، وهو ضعيف ، فقد حذفت في اللازم في وكف يكف وونم الذباب ينم وعلّله البصريون بالثقل ، وخصّوا الحذف بالواو دون الكسرة أو الياء لأنّ الياء لا تحذف لدلالتها على معنى ، والكسرة لا يفيد حذفها كبير خفة ، فتعيّن حذف الواو ، فنقض الكوفيون عليهم ذلك بأوعد يوعد فقد ثبتت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الحذف إذا كانت الياء مفتوحة وهذه مضمومة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عللت الحذف بالخفّة ، والضمة أثقل من الفتحة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أنّ هذه وقعت بين همزة وكسرة وأصله يؤوعد لأنه من أوعد</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7130911_3381743652"/>
      <w:bookmarkStart w:id="36" w:name="_Toc12"/>
      <w:bookmarkEnd w:id="35"/>
      <w:r>
        <w:rPr>
          <w:rtl w:val="true"/>
        </w:rPr>
        <w:t>القول في وسواس</w:t>
      </w:r>
      <w:bookmarkEnd w:id="36"/>
    </w:p>
    <w:p>
      <w:pPr>
        <w:pStyle w:val="BookText"/>
        <w:rPr/>
      </w:pPr>
      <w:r>
        <w:rPr>
          <w:rFonts w:ascii="Amiri" w:hAnsi="Amiri" w:eastAsia="Amiri" w:cs="Amiri"/>
          <w:color w:val="111111"/>
          <w:sz w:val="28"/>
          <w:sz w:val="28"/>
          <w:szCs w:val="28"/>
          <w:rtl w:val="true"/>
          <w:lang w:bidi="ar-SA"/>
        </w:rPr>
        <w:t>ومن رؤوس المسائل وتحفة طلاب الوسائل للشيخ محيي الدين النواوي رضي الله عنه وعنّا به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ابن مالك عن وسواس أهو مصدر مضاف إليه ذو مقدرة أم هو صفة محضة للمبالغة؟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الموزون بفعلل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كدحرج وشرهف </w:t>
      </w:r>
      <w:r>
        <w:rPr>
          <w:rStyle w:val="FootnoteAnchor"/>
          <w:rtl w:val="true"/>
        </w:rPr>
        <w:footnoteReference w:id="51"/>
      </w:r>
      <w:r>
        <w:rPr>
          <w:rFonts w:ascii="Amiri" w:hAnsi="Amiri" w:eastAsia="Amiri" w:cs="Amiri"/>
          <w:color w:val="111111"/>
          <w:sz w:val="28"/>
          <w:sz w:val="28"/>
          <w:szCs w:val="28"/>
          <w:rtl w:val="true"/>
          <w:lang w:bidi="ar-SA"/>
        </w:rPr>
        <w:t xml:space="preserve">وهو الأصل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الثنائي المكرّر كحمحم ودمدم </w:t>
      </w:r>
      <w:r>
        <w:rPr>
          <w:rStyle w:val="FootnoteAnchor"/>
          <w:rtl w:val="true"/>
        </w:rPr>
        <w:footnoteReference w:id="52"/>
      </w:r>
      <w:r>
        <w:rPr>
          <w:rFonts w:ascii="Amiri" w:hAnsi="Amiri" w:eastAsia="Amiri" w:cs="Amiri"/>
          <w:color w:val="111111"/>
          <w:sz w:val="28"/>
          <w:sz w:val="28"/>
          <w:szCs w:val="28"/>
          <w:rtl w:val="true"/>
          <w:lang w:bidi="ar-SA"/>
        </w:rPr>
        <w:t xml:space="preserve">، وهو فرع لأنّ الأصل السّلامة من التّكرار ، ولأنّ أكثره يفهم معناه بسقوط ثالثه كثجثج </w:t>
      </w:r>
      <w:r>
        <w:rPr>
          <w:rStyle w:val="FootnoteAnchor"/>
          <w:rtl w:val="true"/>
        </w:rPr>
        <w:footnoteReference w:id="53"/>
      </w:r>
      <w:r>
        <w:rPr>
          <w:rFonts w:ascii="Amiri" w:hAnsi="Amiri" w:eastAsia="Amiri" w:cs="Amiri"/>
          <w:color w:val="111111"/>
          <w:sz w:val="28"/>
          <w:sz w:val="28"/>
          <w:szCs w:val="28"/>
          <w:rtl w:val="true"/>
          <w:lang w:bidi="ar-SA"/>
        </w:rPr>
        <w:t xml:space="preserve">الماء بمعنى ثجّ ، وكفكف الشيء بمعنى كفّه ، وكبكبه </w:t>
      </w:r>
      <w:r>
        <w:rPr>
          <w:rStyle w:val="FootnoteAnchor"/>
          <w:rtl w:val="true"/>
        </w:rPr>
        <w:footnoteReference w:id="54"/>
      </w:r>
      <w:r>
        <w:rPr>
          <w:rFonts w:ascii="Amiri" w:hAnsi="Amiri" w:eastAsia="Amiri" w:cs="Amiri"/>
          <w:color w:val="111111"/>
          <w:sz w:val="28"/>
          <w:sz w:val="28"/>
          <w:szCs w:val="28"/>
          <w:rtl w:val="true"/>
          <w:lang w:bidi="ar-SA"/>
        </w:rPr>
        <w:t xml:space="preserve">بمعنى كبّه ، ورضرضه بمعنى رضّه ، وذرذره بمعنى ذرّه ، وذفذف </w:t>
      </w:r>
      <w:r>
        <w:rPr>
          <w:rStyle w:val="FootnoteAnchor"/>
          <w:rtl w:val="true"/>
        </w:rPr>
        <w:footnoteReference w:id="55"/>
      </w:r>
      <w:r>
        <w:rPr>
          <w:rFonts w:ascii="Amiri" w:hAnsi="Amiri" w:eastAsia="Amiri" w:cs="Amiri"/>
          <w:color w:val="111111"/>
          <w:sz w:val="28"/>
          <w:sz w:val="28"/>
          <w:szCs w:val="28"/>
          <w:rtl w:val="true"/>
          <w:lang w:bidi="ar-SA"/>
        </w:rPr>
        <w:t xml:space="preserve">على الجريح بمعنى ذفّف ، وصرصر </w:t>
      </w:r>
      <w:r>
        <w:rPr>
          <w:rStyle w:val="FootnoteAnchor"/>
          <w:rtl w:val="true"/>
        </w:rPr>
        <w:footnoteReference w:id="56"/>
      </w:r>
      <w:r>
        <w:rPr>
          <w:rFonts w:ascii="IRNazanin" w:hAnsi="IRNazanin" w:eastAsia="IRNazanin"/>
          <w:color w:val="111111"/>
          <w:sz w:val="28"/>
          <w:sz w:val="28"/>
          <w:szCs w:val="28"/>
          <w:rtl w:val="true"/>
          <w:lang w:bidi="fa-IR"/>
        </w:rPr>
        <w:t xml:space="preserve">الجندب بمعنى صرّ ، وعجعج </w:t>
      </w:r>
      <w:r>
        <w:rPr>
          <w:rStyle w:val="FootnoteAnchor"/>
          <w:rtl w:val="true"/>
        </w:rPr>
        <w:footnoteReference w:id="57"/>
      </w:r>
      <w:r>
        <w:rPr>
          <w:rFonts w:ascii="IRNazanin" w:hAnsi="IRNazanin" w:eastAsia="IRNazanin"/>
          <w:color w:val="111111"/>
          <w:sz w:val="28"/>
          <w:sz w:val="28"/>
          <w:szCs w:val="28"/>
          <w:rtl w:val="true"/>
          <w:lang w:bidi="fa-IR"/>
        </w:rPr>
        <w:t xml:space="preserve">الفحل بمعنى عجّ ، وصمصم </w:t>
      </w:r>
      <w:r>
        <w:rPr>
          <w:rStyle w:val="FootnoteAnchor"/>
          <w:rtl w:val="true"/>
        </w:rPr>
        <w:footnoteReference w:id="58"/>
      </w:r>
      <w:r>
        <w:rPr>
          <w:rFonts w:ascii="Amiri" w:hAnsi="Amiri" w:eastAsia="Amiri" w:cs="Amiri"/>
          <w:color w:val="111111"/>
          <w:sz w:val="28"/>
          <w:sz w:val="28"/>
          <w:szCs w:val="28"/>
          <w:rtl w:val="true"/>
          <w:lang w:bidi="ar-SA"/>
        </w:rPr>
        <w:t xml:space="preserve">السيف بمعنى صمّ ، ومكمك </w:t>
      </w:r>
      <w:r>
        <w:rPr>
          <w:rStyle w:val="FootnoteAnchor"/>
          <w:rtl w:val="true"/>
        </w:rPr>
        <w:footnoteReference w:id="59"/>
      </w:r>
      <w:r>
        <w:rPr>
          <w:rFonts w:ascii="Amiri" w:hAnsi="Amiri" w:eastAsia="Amiri" w:cs="Amiri"/>
          <w:color w:val="111111"/>
          <w:sz w:val="28"/>
          <w:sz w:val="28"/>
          <w:szCs w:val="28"/>
          <w:rtl w:val="true"/>
          <w:lang w:bidi="ar-SA"/>
        </w:rPr>
        <w:t xml:space="preserve">الفصيل ما في الضّرع بمعنى امتكّه ، ومطمط الكلام بمعنى مطّه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 ، ومخمخ المخ 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وللنوعين مصدران مطّردان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فعللة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فعلال ، كسرهفة وسرهاف وزلزلة وزلزال ، وفعلال أحقّ بهما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فعلل مشاكل لأفعل في عدّة الحروف وفتح الأوّل والثالث والرابع وسكون الثاني فجعل إفعال مصدر أفعل ، وفعلال مصدر فعلل ليتشاكل المصدران كما تشاكل الفعلان ، فكان فعلال أحقّ بهما من فعللة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المصدر أن يباين وزنه وزن فعله ، وفعلال أشدّ مباينة لفعلل في وزنه من فعللة ، فكان أحقّ به منه ، وإن كانا سيّين في الاطّراد مع رجحان فعللة في الاستعمال على فعلال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وسوس الشيطان وسواسا ووعوع الكلب وعواعا وعظعظ السّهم في مرّه عظعاظا إذا التوى ، والجاري على القياس وسواس ووسوسة ووعواع ووعوعة وعظعاظ وعظعظة ، والفتح نادر لأنّ الرباعيّ الصحيح أصل للرباعي المكرّر أوّله وثانيه كما مرّ ، ولم يأت مصدر الصحيح مع كونه أصلا إلّا على فعللة وفعلال بالكسر ، فلا ينبغي للرباعي المكرّر لفرعيته أن يكون مصدره إلّا كذلك وهذا يقتضي أن لا يكون له مصدر على فعلال بالفتح وإن ورد حكم بشذوذه ، وأيضا فإنّ فعلالا المفتوح الفاء قد كثر وقوعه صفة مصوغا من فعلل المكرّر ليكون فيه نظير فعّال من الثلاثي كضرّاب لأنهما متشاكلان وزنا فاقتضى هذا أن لا يكون لفعلال المفتوح الفاء في المصدرية نصيب ، كما لم يكن لفعّال فيها نصيب ، فلذلك استندر وقوع وسواس ووعواع وعظعاظ مصادر ، وإنّما حقّها أن تكون صفات دالّة على المبالغة في الوسوسة والوعوعة والعظعظة ، فحق ما وقع منها في موضع محتمل للمصدرية والوصفية أن يحمل على الوصفية تخلّصا من الشذوذ ومخالفة المطّرد الشائع الذائع ، وليس بمحقّ من زعم في شيء من الصفات الواردة على هذا الوزن أنّه مصدر مضاف إليه ذو تقديرا ، ويدلّ على فساد قوله أمران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مصدر أضيف إليه ذو تقديرا فمجرّده للمصدرية أكثر من استعماله صفة كرضى وصوم وفطر ، وفعلال الموصوف به لم يثبت مجرّده للمصدرية إلّا في وسواس وأخواته ، على أنّ منع مصدريتها ممكن ، وذلك أنّ من 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وسوس إليه الشيطان وسواسا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لا يتعثّن كونه قاصدا للمصدرية ، بل يحتمل أن يقصد الحاليّة ، فإنّ الحال قد يؤكّد بها عاملها الموافق لها لفظا ومعنى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وَأَرْسَلْناكَ لِلنَّاسِ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 اللَّيْلَ وَالنَّهارَ وَالشَّمْسَ وَالْقَمَرَ وَالنُّجُومُ مُسَخَّراتٌ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فإنما تتعيّن المصدرية في وسواس أن لو سمع مضافا إلى الشيطان معلقا به معمول ، كما سمع </w:t>
      </w:r>
    </w:p>
    <w:p>
      <w:pPr>
        <w:pStyle w:val="BookText"/>
        <w:rPr/>
      </w:pPr>
      <w:r>
        <w:rPr>
          <w:rFonts w:ascii="Amiri" w:hAnsi="Amiri" w:eastAsia="Amiri" w:cs="Amiri"/>
          <w:color w:val="111111"/>
          <w:sz w:val="28"/>
          <w:sz w:val="28"/>
          <w:szCs w:val="28"/>
          <w:rtl w:val="true"/>
          <w:lang w:bidi="ar-SA"/>
        </w:rPr>
        <w:t xml:space="preserve">ذلك في الوسوسة كقول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وسوسة الشيطان إلى النفس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تتعيّن المصدرية في مثل هذا لا بالانتصاب بعد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المصدر المضاف إليه ذو تقديرا لا يؤنّث ولا يثنّى ولا يجمع ، بل يلزم طريقة واحدة لتعلم أصالته في المصدرية وفرعيته في الوصفية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صوم ورجل صوم ورجلان صوم ورجال صوم أو نساء ، وفعلال الموصوف به ليس كذلك ، لأنه يؤنّث ويثنّى ويجمع وجوبا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ثرثار وتمتام </w:t>
      </w:r>
      <w:r>
        <w:rPr>
          <w:rStyle w:val="FootnoteAnchor"/>
          <w:rtl w:val="true"/>
        </w:rPr>
        <w:footnoteReference w:id="60"/>
      </w:r>
      <w:r>
        <w:rPr>
          <w:rFonts w:ascii="Amiri" w:hAnsi="Amiri" w:eastAsia="Amiri" w:cs="Amiri"/>
          <w:color w:val="111111"/>
          <w:sz w:val="28"/>
          <w:sz w:val="28"/>
          <w:szCs w:val="28"/>
          <w:rtl w:val="true"/>
          <w:lang w:bidi="ar-SA"/>
        </w:rPr>
        <w:t xml:space="preserve">وفأفاء ولضلاض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ماهر بالدلالة ، وهرهار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ضحّاك ، وجحجاح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 وفجفاج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الكلام ، وكهكاه ووطواط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وعسعاس ، وحسحاس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خفيف الحركة ، وهفهاف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خميص البطن ، وبجباج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ممتلئ الجسم ودعداع ودحداح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قصير ، وتختاخ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ألكن وسمسام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 وقعقاع المفاصل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مصوّت ، وشيء خشخاش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يابس مصوّت ، وسبع قضقاض كاسر ، وحيّة نضناض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يحرّك لسانه كثيرا ، وكلّ ذلك يؤنّث بالتاء ويثنّى ويجمع ، ومنه قوله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أبغضكم إليّ وأبعدكم منّي مجالس يوم القيامة الثّرثارون المتفيهقون</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 ومنه ريح زفزافة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للحشيش وسفسافه تنخل التراب بمرّها ، ودرع فضفاضة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واسعة ، الفعل من كل ذلك فعلل والمصدر فعللة وفعلال بالكسر ، ولم ينقل في شيء منها فعلال بالفتح ، ومن أجاز ذلك كالزمخشري فقياسه غير صحيح لأنّ القياس على النادر لا يصحّ ، فثبت ما قصدته من بيان أصالة الوصفية في فعلال وغرابة المصدرية فيه وامتناعها منه ، فالقول المرضيّ أنّ الوسواس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الشيطان ، لا على حذف مضاف ، بل على أنّه من باب فعلال المقصود به المبالغة في فعلل كثرثار ونظائره ، والله أعلم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ابن مالك أيضا عن قوله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الدجّال أخوفني عليكم</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على لفظه ومعناه ، أمّا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فلتضمّنه إضافة أخوف إلى ياء المتكلم مقرونة بنون الوقاية ، وهو إنّما يعتاد مع الفعل المتعدي ، لأنّ هذه النون تصون الفعل من محذورات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التباسه بالاسم المضاف إلى ياء المتكلم ، فلو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ضربي لالتبس بالضّرب وهو العسل الأبيض الغليظ ، فنفت نون الوقاية هذا المحذور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مؤنّثه بأمر مذكره ، 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أكرمي بدل أكرمني قاصدا مذكّرا لم يفهم المراد ، فنفت النون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الوهم إلى أنّ المضارع صار مبنيّا وذلك لو أوقعته على ياء المتكلم غير مقرونة بالنون لخفي إعرابه ، وظنّ به البناء على مراجعة الأصل ، فإنّ إعرابه على خلاف الأصل وأصله البناء ، فلو قلت بدل يكرمني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يكرمي لظنّ عوده إلى الأصل ، فزيادة النون تمكّن من ظهور إعرابه ، والاسم مستغن عن النون في الوجهين الأوّلين ، 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فللاسم فيه نصيب ، لكنّ أصالته في الإعراب أغنته وصانته من ذهاب الوهم إلى بنائه ، لا بسبب جليّ ، لكنّه وإن أمن ظنّ بنائه فلم يؤمن التباس بعض وجوه إعرابه ببعض ، فكان له في الأصل نصيب من إلحاق النون ، وتنزّل إخلاؤه منها منزلة أصل متروك ينبه عليه في بعض المواضع ، كما نبه بالقود واستحوذ على أصل قاد واستحاذ ، وكان أولى ما ينبّه به على ذلك أسماء الفاعلين ، فمن ذلك ما أنشده الفراء من قول الشاعر </w:t>
      </w:r>
      <w:r>
        <w:rPr>
          <w:rStyle w:val="FootnoteAnchor"/>
          <w:rtl w:val="true"/>
        </w:rPr>
        <w:footnoteReference w:id="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أدري وكلّ الظّنّ ظنّي</w:t>
      </w:r>
    </w:p>
    <w:p>
      <w:pPr>
        <w:pStyle w:val="BookText"/>
        <w:rPr/>
      </w:pPr>
      <w:r>
        <w:rPr>
          <w:rFonts w:ascii="Amiri" w:hAnsi="Amiri" w:eastAsia="Amiri" w:cs="Amiri"/>
          <w:color w:val="111111"/>
          <w:sz w:val="28"/>
          <w:sz w:val="28"/>
          <w:szCs w:val="28"/>
          <w:rtl w:val="true"/>
          <w:lang w:bidi="ar-SA"/>
        </w:rPr>
        <w:t>أمسلمني إلى قومي شراح</w:t>
      </w:r>
    </w:p>
    <w:p>
      <w:pPr>
        <w:pStyle w:val="BookText"/>
        <w:rPr/>
      </w:pPr>
      <w:r>
        <w:rPr>
          <w:rFonts w:ascii="Amiri" w:hAnsi="Amiri" w:eastAsia="Amiri" w:cs="Amiri"/>
          <w:color w:val="111111"/>
          <w:sz w:val="28"/>
          <w:sz w:val="28"/>
          <w:szCs w:val="28"/>
          <w:rtl w:val="true"/>
          <w:lang w:bidi="ar-SA"/>
        </w:rPr>
        <w:t xml:space="preserve">فرخّم شراحيل دون نداء اضطرارا ، ومثله ما أنشده ابن طاهر في تعليقه على كتاب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r>
        <w:rPr>
          <w:rFonts w:ascii="Amiri" w:hAnsi="Amiri" w:eastAsia="Amiri" w:cs="Amiri"/>
          <w:color w:val="111111"/>
          <w:sz w:val="28"/>
          <w:sz w:val="28"/>
          <w:szCs w:val="28"/>
          <w:rtl w:val="true"/>
          <w:lang w:bidi="ar-SA"/>
        </w:rPr>
        <w:t>وليس بمعييني وفي النّاس مقنع</w:t>
      </w:r>
    </w:p>
    <w:p>
      <w:pPr>
        <w:pStyle w:val="BookText"/>
        <w:rPr/>
      </w:pPr>
      <w:r>
        <w:rPr>
          <w:rFonts w:ascii="Amiri" w:hAnsi="Amiri" w:eastAsia="Amiri" w:cs="Amiri"/>
          <w:color w:val="111111"/>
          <w:sz w:val="28"/>
          <w:sz w:val="28"/>
          <w:szCs w:val="28"/>
          <w:rtl w:val="true"/>
          <w:lang w:bidi="ar-SA"/>
        </w:rPr>
        <w:t>صديقي إذا أعيى عليّ صديق</w:t>
      </w:r>
    </w:p>
    <w:p>
      <w:pPr>
        <w:pStyle w:val="BookText"/>
        <w:rPr/>
      </w:pPr>
      <w:r>
        <w:rPr>
          <w:rFonts w:ascii="Amiri" w:hAnsi="Amiri" w:eastAsia="Amiri" w:cs="Amiri"/>
          <w:color w:val="111111"/>
          <w:sz w:val="28"/>
          <w:sz w:val="28"/>
          <w:szCs w:val="28"/>
          <w:rtl w:val="true"/>
          <w:lang w:bidi="ar-SA"/>
        </w:rPr>
        <w:t xml:space="preserve">وأنشد 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ascii="Amiri" w:hAnsi="Amiri" w:eastAsia="Amiri" w:cs="Amiri"/>
          <w:color w:val="111111"/>
          <w:sz w:val="28"/>
          <w:sz w:val="28"/>
          <w:szCs w:val="28"/>
          <w:rtl w:val="true"/>
          <w:lang w:bidi="ar-SA"/>
        </w:rPr>
        <w:t>وليس الموافيني ليرفد خائبا</w:t>
      </w:r>
    </w:p>
    <w:p>
      <w:pPr>
        <w:pStyle w:val="BookText"/>
        <w:rPr/>
      </w:pPr>
      <w:r>
        <w:rPr>
          <w:rFonts w:ascii="Amiri" w:hAnsi="Amiri" w:eastAsia="Amiri" w:cs="Amiri"/>
          <w:color w:val="111111"/>
          <w:sz w:val="28"/>
          <w:sz w:val="28"/>
          <w:szCs w:val="28"/>
          <w:rtl w:val="true"/>
          <w:lang w:bidi="ar-SA"/>
        </w:rPr>
        <w:t>فإنّ له أضعاف ما كان آملا</w:t>
      </w:r>
    </w:p>
    <w:p>
      <w:pPr>
        <w:pStyle w:val="BookText"/>
        <w:rPr/>
      </w:pPr>
      <w:r>
        <w:rPr>
          <w:rFonts w:ascii="Amiri" w:hAnsi="Amiri" w:eastAsia="Amiri" w:cs="Amiri"/>
          <w:color w:val="111111"/>
          <w:sz w:val="28"/>
          <w:sz w:val="28"/>
          <w:szCs w:val="28"/>
          <w:rtl w:val="true"/>
          <w:lang w:bidi="ar-SA"/>
        </w:rPr>
        <w:t xml:space="preserve">ولأفعل التفضيل أيضا شبه بالفعل وخصوصا بفعل التعجب ، فجاز أن تلحقه النون المذكورة في الحديث ، كما لحقت اسم الفاعل في الأبيات المذكورة ، وهذا أجود ما يقال في هذا اللفظ عندي ، 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أخوف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وأبدلت اللام نونا كما في لعنّ مكان لعلّ وفي رفنّ بمعنى رفلّ ، وهو الفرس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من جهة المعنى ففيه وجوه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أظهرها كون أخوف أفعل التفضيل صيغ من فعل المفعول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أشغل من </w:t>
      </w:r>
    </w:p>
    <w:p>
      <w:pPr>
        <w:pStyle w:val="BookText"/>
        <w:rPr/>
      </w:pPr>
      <w:r>
        <w:rPr>
          <w:rFonts w:ascii="Amiri" w:hAnsi="Amiri" w:eastAsia="Amiri" w:cs="Amiri"/>
          <w:color w:val="111111"/>
          <w:sz w:val="28"/>
          <w:sz w:val="28"/>
          <w:szCs w:val="28"/>
          <w:rtl w:val="true"/>
          <w:lang w:bidi="ar-SA"/>
        </w:rPr>
        <w:t xml:space="preserve">ذات النّحيين </w:t>
      </w:r>
      <w:r>
        <w:rPr>
          <w:rStyle w:val="FootnoteAnchor"/>
          <w:rtl w:val="true"/>
        </w:rPr>
        <w:footnoteReference w:id="66"/>
      </w:r>
      <w:r>
        <w:rPr>
          <w:rFonts w:ascii="Amiri" w:hAnsi="Amiri" w:eastAsia="Amiri" w:cs="Amiri"/>
          <w:color w:val="111111"/>
          <w:sz w:val="28"/>
          <w:sz w:val="28"/>
          <w:szCs w:val="28"/>
          <w:rtl w:val="true"/>
          <w:lang w:bidi="ar-SA"/>
        </w:rPr>
        <w:t xml:space="preserve">، وأزهى من ديك </w:t>
      </w:r>
      <w:r>
        <w:rPr>
          <w:rStyle w:val="FootnoteAnchor"/>
          <w:rtl w:val="true"/>
        </w:rPr>
        <w:footnoteReference w:id="67"/>
      </w:r>
      <w:r>
        <w:rPr>
          <w:rFonts w:ascii="Amiri" w:hAnsi="Amiri" w:eastAsia="Amiri" w:cs="Amiri"/>
          <w:color w:val="111111"/>
          <w:sz w:val="28"/>
          <w:sz w:val="28"/>
          <w:szCs w:val="28"/>
          <w:rtl w:val="true"/>
          <w:lang w:bidi="ar-SA"/>
        </w:rPr>
        <w:t xml:space="preserve">، وأعنى بحاجتك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أخوف ما أخاف على أمّتي الأئمّة المضلّون</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 إذ المراد أنّ المعبّر عنه بذلك شغل وزهي وعني أكثر من شغل غيره وزهوه وعنايته ،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أخوف ما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التي أخافها على أمتي أحقّها بأن يخاف الأئمّة المضلّون ، فمعنى الحديث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الدّجّال أخوف مخوفاتي عليكم ، فحذف المضاف إلى الياء فاتصل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معمودة بالنون كما تقرّر ، ويحتمل أن يكون أخوف من أخاف بمعنى خوّف ، ولا يمنع ذلك كونه عن ثلاثي فإنّه على أفعل ، وما على وزن أفعل والثلاثي فيه سواء عند سيبويه في التفضيل والتعجب ، صرّح به مرارا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الدّجّال أشدّ موجبات خوفي عليكم ، ثم اتّصل بالياء معمودة بالنون على ما تقرر ، ويحتمل أن يكون من وصف المعاني بصفات الأعيان مبالغة كشعر شاعر ، وهذا الشعر أشعر من هذا ، وعجب عاجب ، وموت مائت ، وخوف خائف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أخوف من خوفك ، ومنه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r>
        <w:rPr>
          <w:rFonts w:ascii="Amiri" w:hAnsi="Amiri" w:eastAsia="Amiri" w:cs="Amiri"/>
          <w:color w:val="111111"/>
          <w:sz w:val="28"/>
          <w:sz w:val="28"/>
          <w:szCs w:val="28"/>
          <w:rtl w:val="true"/>
          <w:lang w:bidi="ar-SA"/>
        </w:rPr>
        <w:t>يداك يد خيرها يرتجى</w:t>
      </w:r>
    </w:p>
    <w:p>
      <w:pPr>
        <w:pStyle w:val="BookText"/>
        <w:rPr/>
      </w:pPr>
      <w:r>
        <w:rPr>
          <w:rFonts w:ascii="IRNazanin" w:hAnsi="IRNazanin" w:eastAsia="IRNazanin"/>
          <w:color w:val="111111"/>
          <w:sz w:val="28"/>
          <w:sz w:val="28"/>
          <w:szCs w:val="28"/>
          <w:rtl w:val="true"/>
          <w:lang w:bidi="fa-IR"/>
        </w:rPr>
        <w:t>وأخرى لأعدائها غائظه</w:t>
      </w:r>
    </w:p>
    <w:p>
      <w:pPr>
        <w:pStyle w:val="BookText"/>
        <w:rPr/>
      </w:pPr>
      <w:r>
        <w:rPr>
          <w:rFonts w:ascii="Amiri" w:hAnsi="Amiri" w:eastAsia="Amiri" w:cs="Amiri"/>
          <w:color w:val="111111"/>
          <w:sz w:val="28"/>
          <w:sz w:val="28"/>
          <w:szCs w:val="28"/>
          <w:rtl w:val="true"/>
          <w:lang w:bidi="ar-SA"/>
        </w:rPr>
        <w:t>فأمّا الّتي يرتجى خيرها</w:t>
      </w:r>
    </w:p>
    <w:p>
      <w:pPr>
        <w:pStyle w:val="BookText"/>
        <w:rPr/>
      </w:pPr>
      <w:r>
        <w:rPr>
          <w:rFonts w:ascii="IRNazanin" w:hAnsi="IRNazanin" w:eastAsia="IRNazanin"/>
          <w:color w:val="111111"/>
          <w:sz w:val="28"/>
          <w:sz w:val="28"/>
          <w:szCs w:val="28"/>
          <w:rtl w:val="true"/>
          <w:lang w:bidi="fa-IR"/>
        </w:rPr>
        <w:t>فأجود جودا من اللّافظه</w:t>
      </w:r>
    </w:p>
    <w:p>
      <w:pPr>
        <w:pStyle w:val="BookText"/>
        <w:rPr/>
      </w:pPr>
      <w:r>
        <w:rPr>
          <w:rFonts w:ascii="Amiri" w:hAnsi="Amiri" w:eastAsia="Amiri" w:cs="Amiri"/>
          <w:color w:val="111111"/>
          <w:sz w:val="28"/>
          <w:sz w:val="28"/>
          <w:szCs w:val="28"/>
          <w:rtl w:val="true"/>
          <w:lang w:bidi="ar-SA"/>
        </w:rPr>
        <w:t>وأمّا الّتي يتّقى شرّها</w:t>
      </w:r>
    </w:p>
    <w:p>
      <w:pPr>
        <w:pStyle w:val="BookText"/>
        <w:rPr/>
      </w:pPr>
      <w:r>
        <w:rPr>
          <w:rFonts w:ascii="IRNazanin" w:hAnsi="IRNazanin" w:eastAsia="IRNazanin"/>
          <w:color w:val="111111"/>
          <w:sz w:val="28"/>
          <w:sz w:val="28"/>
          <w:szCs w:val="28"/>
          <w:rtl w:val="true"/>
          <w:lang w:bidi="fa-IR"/>
        </w:rPr>
        <w:t>فنفس العدوّ بها فائظه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فنصب جودا بأجود على التمييز ، وذلك يوجب لكونه فاعلا معنى ، لأنّ كل منصوب على التمييز بأفعل التفضيل فاعل في المعنى ، ونصبه علامة فاعليّته ، وجرّه علامة أنّ أفعل بعض منه ، ولهذا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أحسن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عبده فاق عبيد غيره في الحسن ، وإن جررت فمعناه أنّه بعض العبيد الحسان وهو أحسنهم ، فمعنى الحديث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غير الدّجّال أخوف خوفي عليكم ، ثم حذف المضاف إلى غير وأقيم هو مقام المحذوف ، وحذف خوف المضاف إلى الياء وأقيمت هي مقامه ، فاتّصل أخوف بالياء معمودة بالنون ، ويحتمل أن يكون أخوف فعلا مسندا إلى واو هي ضمير عائد على غير الدجال لأنّ من جملة ما يتناوله غير الدجال الأئمة </w:t>
      </w:r>
    </w:p>
    <w:p>
      <w:pPr>
        <w:pStyle w:val="BookText"/>
        <w:rPr/>
      </w:pPr>
      <w:r>
        <w:rPr>
          <w:rFonts w:ascii="Amiri" w:hAnsi="Amiri" w:eastAsia="Amiri" w:cs="Amiri"/>
          <w:color w:val="111111"/>
          <w:sz w:val="28"/>
          <w:sz w:val="28"/>
          <w:szCs w:val="28"/>
          <w:rtl w:val="true"/>
          <w:lang w:bidi="ar-SA"/>
        </w:rPr>
        <w:t xml:space="preserve">المضلون ، وهم ممّن يعقل فغلّبوا ، فجيء بالواو ثم اجتزئ عنها بالضمة وحذفت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r>
        <w:rPr>
          <w:rFonts w:ascii="Amiri" w:hAnsi="Amiri" w:eastAsia="Amiri" w:cs="Amiri"/>
          <w:color w:val="111111"/>
          <w:sz w:val="28"/>
          <w:sz w:val="28"/>
          <w:szCs w:val="28"/>
          <w:rtl w:val="true"/>
          <w:lang w:bidi="ar-SA"/>
        </w:rPr>
        <w:t>فيا ليت الأطبّا كان حولي</w:t>
      </w:r>
    </w:p>
    <w:p>
      <w:pPr>
        <w:pStyle w:val="BookText"/>
        <w:rPr/>
      </w:pPr>
      <w:r>
        <w:rPr>
          <w:rFonts w:ascii="Amiri" w:hAnsi="Amiri" w:eastAsia="Amiri" w:cs="Amiri"/>
          <w:color w:val="111111"/>
          <w:sz w:val="28"/>
          <w:sz w:val="28"/>
          <w:szCs w:val="28"/>
          <w:rtl w:val="true"/>
          <w:lang w:bidi="ar-SA"/>
        </w:rPr>
        <w:t>وكان مع الأطبّاء الأساة</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حيّ وتنوها مربعا</w:t>
      </w:r>
    </w:p>
    <w:p>
      <w:pPr>
        <w:pStyle w:val="BookText"/>
        <w:rPr/>
      </w:pPr>
      <w:r>
        <w:rPr>
          <w:rFonts w:ascii="Amiri" w:hAnsi="Amiri" w:eastAsia="Amiri" w:cs="Amiri"/>
          <w:color w:val="111111"/>
          <w:sz w:val="28"/>
          <w:sz w:val="28"/>
          <w:szCs w:val="28"/>
          <w:rtl w:val="true"/>
          <w:lang w:bidi="ar-SA"/>
        </w:rPr>
        <w:t>دخل الضّيف عليهم فاحتمل</w:t>
      </w:r>
    </w:p>
    <w:p>
      <w:pPr>
        <w:pStyle w:val="BookText"/>
        <w:rPr/>
      </w:pPr>
      <w:r>
        <w:rPr>
          <w:rFonts w:ascii="IRNazanin" w:hAnsi="IRNazanin" w:eastAsia="IRNazanin"/>
          <w:color w:val="111111"/>
          <w:sz w:val="28"/>
          <w:sz w:val="28"/>
          <w:szCs w:val="28"/>
          <w:rtl w:val="true"/>
          <w:lang w:bidi="fa-IR"/>
        </w:rPr>
        <w:t>فاسألن عنّا إذا النّاس شتوا</w:t>
      </w:r>
    </w:p>
    <w:p>
      <w:pPr>
        <w:pStyle w:val="BookText"/>
        <w:rPr/>
      </w:pPr>
      <w:r>
        <w:rPr>
          <w:rFonts w:ascii="IRNazanin" w:hAnsi="IRNazanin" w:eastAsia="IRNazanin"/>
          <w:color w:val="111111"/>
          <w:sz w:val="28"/>
          <w:sz w:val="28"/>
          <w:szCs w:val="28"/>
          <w:rtl w:val="true"/>
          <w:lang w:bidi="fa-IR"/>
        </w:rPr>
        <w:t>واسألن عنّا إذا النّاس نزل</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 فحذف الواو وأبقى الضمة ، وكذلك أراد الآخر احتملوا ونزلوا فحذف الواو ثم سكّن اللام من احتمل ونزل للوقف ، هذا ما تيسّر ولله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ابن مالك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صرف أريس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أريس؟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وهو في الأصل عبارة عن الأصل ، ويطلق على الأكّار وعلى الأمير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به الأمير فهو مقلوب رئيس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رحمه الله أيضا عن قوله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جاء كنزه يوم القيامة شجاع أقرع</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جاء الكانز وكنزه مبتدأ وأقرع خبره ، والجملة حالية ، لأنّ الجملة الابتدائية المشتملة على ضمير ما قبلها تقع حالا ، واقترانها بالواو أكثر ، وقد جرّدت منه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اهْبِطُوا بَعْضُكُمْ لِبَعْضٍ عَدُوٌّ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قَبْلَكَ مِنَ الْمُرْسَلِينَ إِلَّا إِنَّهُمْ لَيَأْكُلُونَ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وتقول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فوره على بدئه</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وكلّمته فاه إلى فيّ</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 وقال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r>
        <w:rPr>
          <w:rFonts w:ascii="Amiri" w:hAnsi="Amiri" w:eastAsia="Amiri" w:cs="Amiri"/>
          <w:color w:val="111111"/>
          <w:sz w:val="28"/>
          <w:sz w:val="28"/>
          <w:szCs w:val="28"/>
          <w:rtl w:val="true"/>
          <w:lang w:bidi="ar-SA"/>
        </w:rPr>
        <w:t>ويشرب أسآري القطا الكدر بعد ما</w:t>
      </w:r>
    </w:p>
    <w:p>
      <w:pPr>
        <w:pStyle w:val="BookText"/>
        <w:rPr/>
      </w:pPr>
      <w:r>
        <w:rPr>
          <w:rFonts w:ascii="IRNazanin" w:hAnsi="IRNazanin" w:eastAsia="IRNazanin"/>
          <w:color w:val="111111"/>
          <w:sz w:val="28"/>
          <w:sz w:val="28"/>
          <w:szCs w:val="28"/>
          <w:rtl w:val="true"/>
          <w:lang w:bidi="fa-IR"/>
        </w:rPr>
        <w:t>سرت قربا أحناؤها تتصلصل</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r>
        <w:rPr>
          <w:rFonts w:ascii="Amiri" w:hAnsi="Amiri" w:eastAsia="Amiri" w:cs="Amiri"/>
          <w:color w:val="111111"/>
          <w:sz w:val="28"/>
          <w:sz w:val="28"/>
          <w:szCs w:val="28"/>
          <w:rtl w:val="true"/>
          <w:lang w:bidi="ar-SA"/>
        </w:rPr>
        <w:t>راحوا بصائرهم على أكتافهم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وبصيرتي يعدو بها عتد وأى </w:t>
      </w:r>
      <w:bookmarkStart w:id="37" w:name="pg14335_153804"/>
    </w:p>
    <w:p>
      <w:pPr>
        <w:pStyle w:val="BookText"/>
        <w:rPr/>
      </w:pPr>
      <w:bookmarkEnd w:id="37"/>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r>
        <w:rPr>
          <w:rFonts w:ascii="Amiri" w:hAnsi="Amiri" w:eastAsia="Amiri" w:cs="Amiri"/>
          <w:color w:val="111111"/>
          <w:sz w:val="28"/>
          <w:sz w:val="28"/>
          <w:szCs w:val="28"/>
          <w:rtl w:val="true"/>
          <w:lang w:bidi="ar-SA"/>
        </w:rPr>
        <w:t>ولو لا سواد اللّيل ما آب عامر</w:t>
      </w:r>
    </w:p>
    <w:p>
      <w:pPr>
        <w:pStyle w:val="BookText"/>
        <w:rPr/>
      </w:pPr>
      <w:r>
        <w:rPr>
          <w:rFonts w:ascii="Amiri" w:hAnsi="Amiri" w:eastAsia="Amiri" w:cs="Amiri"/>
          <w:color w:val="111111"/>
          <w:sz w:val="28"/>
          <w:sz w:val="28"/>
          <w:szCs w:val="28"/>
          <w:rtl w:val="true"/>
          <w:lang w:bidi="ar-SA"/>
        </w:rPr>
        <w:t>إلى جعفر سرباله لم يمزّق</w:t>
      </w:r>
    </w:p>
    <w:p>
      <w:pPr>
        <w:pStyle w:val="BookText"/>
        <w:rPr/>
      </w:pPr>
      <w:r>
        <w:rPr>
          <w:rFonts w:ascii="Amiri" w:hAnsi="Amiri" w:eastAsia="Amiri" w:cs="Amiri"/>
          <w:color w:val="111111"/>
          <w:sz w:val="28"/>
          <w:sz w:val="28"/>
          <w:szCs w:val="28"/>
          <w:rtl w:val="true"/>
          <w:lang w:bidi="ar-SA"/>
        </w:rPr>
        <w:t xml:space="preserve">ويجوز جعل كنزه فاعل جاء وشجاع خبر مبتدأ محذوف ، والجملة في موضع الحال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وهو شجاع أو صورته شجاع ، ولا يعد فيه لأنّ فيه حذف المبتدأ والواو ، إذ الاهتمام بهذه الواو أقلّ من الاهتمام بالفاء المقترنة بمبتدأ وقع جواب شرط ، وقد حذفا معا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ascii="Amiri" w:hAnsi="Amiri" w:eastAsia="Amiri" w:cs="Amiri"/>
          <w:color w:val="111111"/>
          <w:sz w:val="28"/>
          <w:sz w:val="28"/>
          <w:szCs w:val="28"/>
          <w:rtl w:val="true"/>
          <w:lang w:bidi="ar-SA"/>
        </w:rPr>
        <w:t>أأبيّ لا تبعد فليس بخالد</w:t>
      </w:r>
    </w:p>
    <w:p>
      <w:pPr>
        <w:pStyle w:val="BookText"/>
        <w:rPr/>
      </w:pPr>
      <w:r>
        <w:rPr>
          <w:rFonts w:ascii="Amiri" w:hAnsi="Amiri" w:eastAsia="Amiri" w:cs="Amiri"/>
          <w:color w:val="111111"/>
          <w:sz w:val="28"/>
          <w:sz w:val="28"/>
          <w:szCs w:val="28"/>
          <w:rtl w:val="true"/>
          <w:lang w:bidi="ar-SA"/>
        </w:rPr>
        <w:t>حيّ ومن يصب الحمام بعيد</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بعيد ، فحذف الفاء وهي ألزم من الواو</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7130913_3381743652"/>
      <w:bookmarkStart w:id="39" w:name="_Toc13"/>
      <w:bookmarkEnd w:id="38"/>
      <w:r>
        <w:rPr>
          <w:rtl w:val="true"/>
        </w:rPr>
        <w:t xml:space="preserve">مسألة </w:t>
      </w:r>
      <w:r>
        <w:rPr>
          <w:rtl w:val="true"/>
        </w:rPr>
        <w:t xml:space="preserve">: </w:t>
      </w:r>
      <w:r>
        <w:rPr>
          <w:rtl w:val="true"/>
        </w:rPr>
        <w:t>فعل الأمر لا يعمل في غير ضمير المخاطب</w:t>
      </w:r>
      <w:bookmarkEnd w:id="39"/>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أنت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بعطف زيد على فاعل قم لأنّ العامل فيه هو العامل في المعطوف عليه ، وقم ونحوه من أفعال الأمر لا يعمل في غير ضمير المخاطب ، فيحمل ما وقع من ذلك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بفعل 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قم أنت وليقم زيد ، وعليه يحمل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 أَنْتَ وَزَوْجُكَ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وإليه أشار سيبويه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دخلوا أوّلهم وآخرهم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أوّلكم وآخركم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إسناده إلى أولكم وآخركم ، وذكر أنّ عيسى بن عمر أجاز ذلك ، وهو نظير </w:t>
      </w:r>
      <w:r>
        <w:rPr>
          <w:rStyle w:val="FootnoteAnchor"/>
          <w:rtl w:val="true"/>
        </w:rPr>
        <w:footnoteReference w:id="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ليبك يزيد 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لخصومة</w:t>
      </w:r>
    </w:p>
    <w:p>
      <w:pPr>
        <w:pStyle w:val="BookText"/>
        <w:rPr/>
      </w:pPr>
      <w:r>
        <w:rPr>
          <w:rFonts w:ascii="Amiri" w:hAnsi="Amiri" w:eastAsia="Amiri" w:cs="Amiri"/>
          <w:color w:val="111111"/>
          <w:sz w:val="28"/>
          <w:sz w:val="28"/>
          <w:szCs w:val="28"/>
          <w:rtl w:val="true"/>
          <w:lang w:bidi="ar-SA"/>
        </w:rPr>
        <w:t>ومختبط مما تطيح الطّوائح</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 أوّلكم وآخركم مرفوع بفعل مضمر دلّ عليه ادخلوا كما أنّ ضارعا مرفوع بفعل دل عليه ليبك</w:t>
      </w:r>
      <w:r>
        <w:rPr>
          <w:rFonts w:eastAsia="Amiri" w:cs="Amiri" w:ascii="Amiri" w:hAnsi="Amiri"/>
          <w:color w:val="111111"/>
          <w:sz w:val="28"/>
          <w:szCs w:val="28"/>
          <w:rtl w:val="true"/>
          <w:lang w:bidi="ar-SA"/>
        </w:rPr>
        <w:t xml:space="preserve">. </w:t>
      </w:r>
      <w:bookmarkStart w:id="40" w:name="pg14335_153805"/>
    </w:p>
    <w:p>
      <w:pPr>
        <w:pStyle w:val="Heading3"/>
        <w:numPr>
          <w:ilvl w:val="2"/>
          <w:numId w:val="1"/>
        </w:numPr>
        <w:rPr/>
      </w:pPr>
      <w:bookmarkStart w:id="41" w:name="__RefHeading___Toc7130915_3381743652"/>
      <w:bookmarkStart w:id="42" w:name="_Toc14"/>
      <w:bookmarkEnd w:id="40"/>
      <w:bookmarkEnd w:id="41"/>
      <w:r>
        <w:rPr>
          <w:rtl w:val="true"/>
        </w:rPr>
        <w:t xml:space="preserve">مسألة </w:t>
      </w:r>
      <w:r>
        <w:rPr>
          <w:rtl w:val="true"/>
        </w:rPr>
        <w:t xml:space="preserve">: </w:t>
      </w:r>
      <w:r>
        <w:rPr>
          <w:rtl w:val="true"/>
        </w:rPr>
        <w:t>نسبة الحال إلى المضاف إليه</w:t>
      </w:r>
      <w:bookmarkEnd w:id="42"/>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الحال إلى المضاف إليه على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يجوز إجماعا إذا كان المضاف مصدرا أو صفة عاملة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قيام زيد مسرعا وإنّ زيدا ضارب عمرو متّكئا ، ووجه يمتنع إجماعا حيث لم يكن المضاف مصدرا ولا صفة ولا بعض ما أضيف إليه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غلام زيد متّكئا ، وثالث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فيه إذا كان المضاف بعض المضاف إليه أو يشبه بعضه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ascii="Amiri" w:hAnsi="Amiri" w:eastAsia="Amiri" w:cs="Amiri"/>
          <w:color w:val="111111"/>
          <w:sz w:val="28"/>
          <w:sz w:val="28"/>
          <w:szCs w:val="28"/>
          <w:rtl w:val="true"/>
          <w:lang w:bidi="ar-SA"/>
        </w:rPr>
        <w:t>كأنّ يدي حربائها متشمّسا</w:t>
      </w:r>
    </w:p>
    <w:p>
      <w:pPr>
        <w:pStyle w:val="BookText"/>
        <w:rPr/>
      </w:pPr>
      <w:r>
        <w:rPr>
          <w:rFonts w:ascii="Amiri" w:hAnsi="Amiri" w:eastAsia="Amiri" w:cs="Amiri"/>
          <w:color w:val="111111"/>
          <w:sz w:val="28"/>
          <w:sz w:val="28"/>
          <w:szCs w:val="28"/>
          <w:rtl w:val="true"/>
          <w:lang w:bidi="ar-SA"/>
        </w:rPr>
        <w:t>يدا مذنب يستغفر الله تائب</w:t>
      </w:r>
    </w:p>
    <w:p>
      <w:pPr>
        <w:pStyle w:val="BookText"/>
        <w:rPr/>
      </w:pP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فِي صُدُورِهِمْ مِنْ غِلٍّ إِخْواناً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 جوازه عن أبي الحسن الأخفش في أمالي ابن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ممليا على قول الشاعر </w:t>
      </w:r>
      <w:r>
        <w:rPr>
          <w:rStyle w:val="FootnoteAnchor"/>
          <w:rtl w:val="true"/>
        </w:rPr>
        <w:footnoteReference w:id="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مأسوف على زمن</w:t>
      </w:r>
    </w:p>
    <w:p>
      <w:pPr>
        <w:pStyle w:val="BookText"/>
        <w:rPr/>
      </w:pPr>
      <w:r>
        <w:rPr>
          <w:rFonts w:ascii="Amiri" w:hAnsi="Amiri" w:eastAsia="Amiri" w:cs="Amiri"/>
          <w:color w:val="111111"/>
          <w:sz w:val="28"/>
          <w:sz w:val="28"/>
          <w:szCs w:val="28"/>
          <w:rtl w:val="true"/>
          <w:lang w:bidi="ar-SA"/>
        </w:rPr>
        <w:t>ينقضي بالهمّ والحزن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أن يكون له عامل لفظي هنا يعمل في غير ، وإذا لم يكن له عامل لفظي فإمّا أن يكون مبتدأ وإمّا أن يكون خبر مبتدأ ، ولا يصحّ أن يكون مبتدأ لأنه لا خبر له ، لأنّ الخبر إمّا أن يكون ثابتا أو محذوفا ، والثابت لا يستقيم لأنّه إمّا على زمن وإمّا ينقضي ، وكلاهما مفسد للمعنى ، وأيضا فإنّك إذا جعلته مبتدأ لم يكن بدّ من أن تقدّر قبله موصوفا ، وإذا قدّر قبله موصوف لم يكن بدّ من أن يكون غير له ، وغير هاهنا ليست له وإنما هي لزمن ، ألا ترى أنّك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غيرك مرّ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في غيرك ضمير عائد على رجل؟ ولو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غير متأسّف على امرأة مرّ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يستقم لأنّ غيرا هاهنا لمّا جعلته في المعنى للمرأة خرج عن أن يكون صفة لما قبله ، ولو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غير متأسّف مرّ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لأنّها في المعنى للضمير ، والضمير عائد على المبتدأ فاستقام ، فتبيّن أن لا يكون مبتدأ لذلك ، وإن جعل الخبر محذوفا لم يستقم لأمرين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قاطعون بنفي الاحتياج إليه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قرينة تشعر به ، ومن شرط صحة حذف الخبر وجود القرينة ، وإن جعل خبر مبتدأ لم يستقم لأمور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قاطعون بنفي الاحتياج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حذف المبتدأ مشروط بالقرينة ولا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جعلته خبر مبتدأ لم يكن بدّ من ضمير يعود منه إلى المبتدأ ، لأنه في معنى مغاير ، ولا ضمير يعود على ما تقدّره مبتدأ ، فلا يصحّ أن يكون خبرا ، فتبيّن إشكال إعرابه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وأولى ما يقال أنّه أوقع المظهر موقع المضمر لمّا حذف المبتدأ من أوّل الكلام ، وكأن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ينقضي بالهمّ والحزن غير متأسّف عليه ، فلمّا حذف المبتدأ من غير قرينة تشعر به أتى به ظاهرا مكان المضمر ، فصارت العبارة فيه كذلك ، وهو وجه حسن ، ولا بعد في مثل ذلك ، فإنّ العرب تجيز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يكرمني زيد إنّي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أكرم زيدا إن يكرمني ، فقد أوقعت زيدا موقع المضمر لمّا اضطرّت إلى إعادة الضمير إليه وأوقعت المضمر موقع المظهر لمّا أخرته عن الظاهر ، فقد تبيّن لك اتّساعهم في مثل ذلك وعكسه ، ويحتمل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استعملوا غيرا بمعنى لا كما استعملوا لا بمعنى غير ، وذلك واسع في كلامهم ، وكأنه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تأسف على زمن هذه صفته ، ويدلك على استعمالهم غيرا بمعنى لا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عمرا غير ضارب ، ولا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عمرا مثل ضارب ، لأن المضاف إليه لا يعمل فيما قبل المضاف ، ولكنّه لمّا كانت غير تحمل على لا جاز فيا ما لا يجوز في مثل وإن كان بابهما واحدا ، وإذا كانوا قد استعملوا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رجل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النفي مع بعده عنه بعض البعد فلأن يستعملوا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لا مع موافقتها لها في المعنى أجدر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قدّرتموها بمعنى لا فلا بدّ لها من إعراب من حيث كونها اسما فما إعرابه؟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إعرابه كإعراب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رجل يقول ذلك ، وهو مبتدأ لا خبر له استغناء عنه ، 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رجل يقول ذلك ، وإذا كان كذلك صحّ المعنى من غير احتياج إلى خبر ، ولا استنكار بمبتدأ لا خبر له ، إذا كان في المعنى بمعنى جملة مستقلة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أقائم الزيدان ، فإنّه بالإجماع مبتدأ ولا مقدّر محذوف ، والزيدان فاعل به ليس بخبر ، فهذا مبتدأ لا خبر له في اللفظ ولا في التقدير ، وإنما استقام لأنّه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أيقوم الزيدان؟ وكذلك قول بعض المحققين في نزال وتراك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مبتدأ وفاعله مضمر ولا خبر له لاستقامة المعنى من حيث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واترك ، وقد ذهب كثير إلى أنّه منصوب انتصاب المصدر ، كأنه قيل في 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نزولا ، وهذا عندنا ضعيف ، فإنّه لو كان كذلك لوجب أن يكون معربا ، ونحن نفرّق بين سقيا وبين تراك ، فكيف يمكن حملهما على إعراب واحد وهو أن يكونا مصدرين مع أنّ أحدهما معرب والآخر مبنيّ؟</w:t>
      </w:r>
      <w:r>
        <w:rPr>
          <w:rFonts w:eastAsia="Amiri" w:cs="Amiri" w:ascii="Amiri" w:hAnsi="Amiri"/>
          <w:color w:val="111111"/>
          <w:sz w:val="28"/>
          <w:szCs w:val="28"/>
          <w:rtl w:val="true"/>
          <w:lang w:bidi="ar-SA"/>
        </w:rPr>
        <w:t xml:space="preserve">. </w:t>
      </w:r>
      <w:bookmarkStart w:id="43" w:name="pg14335_153807"/>
    </w:p>
    <w:p>
      <w:pPr>
        <w:pStyle w:val="Heading3"/>
        <w:numPr>
          <w:ilvl w:val="2"/>
          <w:numId w:val="1"/>
        </w:numPr>
        <w:rPr/>
      </w:pPr>
      <w:bookmarkStart w:id="44" w:name="__RefHeading___Toc7130917_3381743652"/>
      <w:bookmarkStart w:id="45" w:name="_Toc15"/>
      <w:bookmarkEnd w:id="43"/>
      <w:bookmarkEnd w:id="44"/>
      <w:r>
        <w:rPr>
          <w:rtl w:val="true"/>
        </w:rPr>
        <w:t>هل الصحيح هزّة أم فترة</w:t>
      </w:r>
      <w:bookmarkEnd w:id="45"/>
    </w:p>
    <w:p>
      <w:pPr>
        <w:pStyle w:val="BookText"/>
        <w:rPr/>
      </w:pPr>
      <w:r>
        <w:rPr>
          <w:rFonts w:ascii="Amiri" w:hAnsi="Amiri" w:eastAsia="Amiri" w:cs="Amiri"/>
          <w:color w:val="111111"/>
          <w:sz w:val="28"/>
          <w:sz w:val="28"/>
          <w:szCs w:val="28"/>
          <w:rtl w:val="true"/>
          <w:lang w:bidi="ar-SA"/>
        </w:rPr>
        <w:t xml:space="preserve">وقال وقد استفتي في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ascii="Amiri" w:hAnsi="Amiri" w:eastAsia="Amiri" w:cs="Amiri"/>
          <w:color w:val="111111"/>
          <w:sz w:val="28"/>
          <w:sz w:val="28"/>
          <w:szCs w:val="28"/>
          <w:rtl w:val="true"/>
          <w:lang w:bidi="ar-SA"/>
        </w:rPr>
        <w:t>وإنّي لتعروني لذكراك فترة</w:t>
      </w:r>
    </w:p>
    <w:p>
      <w:pPr>
        <w:pStyle w:val="BookText"/>
        <w:rPr/>
      </w:pPr>
      <w:r>
        <w:rPr>
          <w:rFonts w:ascii="Amiri" w:hAnsi="Amiri" w:eastAsia="Amiri" w:cs="Amiri"/>
          <w:color w:val="111111"/>
          <w:sz w:val="28"/>
          <w:sz w:val="28"/>
          <w:szCs w:val="28"/>
          <w:rtl w:val="true"/>
          <w:lang w:bidi="ar-SA"/>
        </w:rPr>
        <w:t>كما انتفض العصفور بلّله القطر</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شخصين تنازعا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هزّة ورعدة ، ولا يستقيم معنى البيت على فترة ، فسئل هل يستقيم معنى البيت على هذه الرواية وقد نقلها غير واحد ممّن يوثق بنقله عن الأمالي لأبي علي البغدادي؟ فكتب مجيبا بخطّ يده الكريمة ما هذه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يستقيم ذلك على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معنى لتعروني لترعدني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عندي العرواء ، وهي الرعدة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 فلان إذا أصابه ذلك ، لأنّ الفتور الذي هو السكون من الإجلال والهيبة تحصل عنده الرعدة غالبا عادة ، فيصح نسبة الإرعاد إليه ،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انتفض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انتصاب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أخرجته كخروج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كإخراج خروج زيد ، وإمّا لتضمّنه معنى خرج غالبا ، فكأنه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 فصحّ لذلك مثل خروج زيد ، وحسن ذلك تنبيها على حصول المطاوع الذي هو المقصود في مثل ذلك ، فيكون أبلغ من الاقتصار على المطاوع ، إذ قد يحصل المطاوع دونه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أخرجته فلم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معنى لتعروني لتأتيني وتأخذني فترة أي سكون للسرور الحاصل عن الذكرى ، وعبّر بها عن النشاط لأنّها تستلزمه غالبا تسمية للمسبّب باسم السبب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ليأخذني نشاط كنشاط العصفور ،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انتفض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منصوبا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صوت صوت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يصوّت صوت حمار ، وإن لم يجز إظهاره استغناء عنه بما تقدّم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منصوبا بما تضمّنته الجملة من معنى يصوّت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مرفوعا صفة لفترة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نشاط مثل نشاط العصفور ، وهذه الأوجه الثلاثة المذكورة في الوجه الثاني في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انتفض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على تقدير رواية رعدة وهزة</w:t>
      </w:r>
      <w:r>
        <w:rPr>
          <w:rFonts w:eastAsia="Amiri" w:cs="Amiri" w:ascii="Amiri" w:hAnsi="Amiri"/>
          <w:color w:val="111111"/>
          <w:sz w:val="28"/>
          <w:szCs w:val="28"/>
          <w:rtl w:val="true"/>
          <w:lang w:bidi="ar-SA"/>
        </w:rPr>
        <w:t xml:space="preserve">. </w:t>
      </w:r>
      <w:bookmarkStart w:id="46" w:name="pg14335_153808"/>
    </w:p>
    <w:p>
      <w:pPr>
        <w:pStyle w:val="BookText"/>
        <w:rPr/>
      </w:pPr>
      <w:bookmarkEnd w:id="46"/>
      <w:r>
        <w:rPr>
          <w:rFonts w:ascii="Amiri" w:hAnsi="Amiri" w:eastAsia="Amiri" w:cs="Amiri"/>
          <w:color w:val="111111"/>
          <w:sz w:val="28"/>
          <w:sz w:val="28"/>
          <w:szCs w:val="28"/>
          <w:rtl w:val="true"/>
          <w:lang w:bidi="ar-SA"/>
        </w:rPr>
        <w:t xml:space="preserve">هذا ما كتبه مجيبا به ، وروى الرّمّانيّ عن السّكّري عن أبي سعيد الأصمعي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يرتاح قلبي لذكرها</w:t>
      </w:r>
    </w:p>
    <w:p>
      <w:pPr>
        <w:pStyle w:val="BookText"/>
        <w:rPr/>
      </w:pPr>
      <w:r>
        <w:rPr>
          <w:rFonts w:ascii="Amiri" w:hAnsi="Amiri" w:eastAsia="Amiri" w:cs="Amiri"/>
          <w:color w:val="111111"/>
          <w:sz w:val="28"/>
          <w:sz w:val="28"/>
          <w:szCs w:val="28"/>
          <w:rtl w:val="true"/>
          <w:lang w:bidi="ar-SA"/>
        </w:rPr>
        <w:t>كما انتفض العصفور بلّله القطر</w:t>
      </w:r>
    </w:p>
    <w:p>
      <w:pPr>
        <w:pStyle w:val="BookText"/>
        <w:rPr/>
      </w:pPr>
      <w:r>
        <w:rPr>
          <w:rFonts w:ascii="Amiri" w:hAnsi="Amiri" w:eastAsia="Amiri" w:cs="Amiri"/>
          <w:color w:val="111111"/>
          <w:sz w:val="28"/>
          <w:sz w:val="28"/>
          <w:szCs w:val="28"/>
          <w:rtl w:val="true"/>
          <w:lang w:bidi="ar-SA"/>
        </w:rPr>
        <w:t>وهو ظاهر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بيت ابن قلاقس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قول ابن قلاقس الإسكندري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r>
        <w:rPr>
          <w:rFonts w:ascii="Amiri" w:hAnsi="Amiri" w:eastAsia="Amiri" w:cs="Amiri"/>
          <w:color w:val="111111"/>
          <w:sz w:val="28"/>
          <w:sz w:val="28"/>
          <w:szCs w:val="28"/>
          <w:rtl w:val="true"/>
          <w:lang w:bidi="ar-SA"/>
        </w:rPr>
        <w:t>ما بال هذا الرّيم أن لا يريم</w:t>
      </w:r>
    </w:p>
    <w:p>
      <w:pPr>
        <w:pStyle w:val="BookText"/>
        <w:rPr/>
      </w:pPr>
      <w:r>
        <w:rPr>
          <w:rFonts w:ascii="Amiri" w:hAnsi="Amiri" w:eastAsia="Amiri" w:cs="Amiri"/>
          <w:color w:val="111111"/>
          <w:sz w:val="28"/>
          <w:sz w:val="28"/>
          <w:szCs w:val="28"/>
          <w:rtl w:val="true"/>
          <w:lang w:bidi="ar-SA"/>
        </w:rPr>
        <w:t>لو كان يرثي لسليم سليم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الثاني فاعل ليرثي بمعنى سالم ، وسليم الأول بمعنى لديغ ، فإنّهم يقولون للّديغ سليم وللأعمى بصير على سبيل التفاؤل ، ولا يحسن أن يكون سليم الثاني تأكيدا للأول على وجه التأكيد اللّفظي ، لأنّه أوّلا قد فهم منه قصد التجانس ، وليس هذا عندهم معدودا في التجانس ، وأيضا فإنه يلزم أن يكون ليرثي مضمر عائد على الرّيم وليس عليه المعنى ، فظهر أن يكون الوجه على ما ذكرناه ، ويكون جواب لو محذوفا دلّ عليه ما قبله لأنّ ما قبله يدلّ على إنكار ذلك ، وهو كونه لا يريم والتعجب منه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يرثي لسليم سليم على 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الإنكار على نفسه في إنكار الأول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يرثي للّديغ سالم لتوجّه الإنكار أو التعجب ، أمّا إذا كان جاريا على المعتاد فلا معنى للإنكار أو التعجب ، وإمّا على أن يكون الجواب ما 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يريم ، وكأنه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يرثي لسليم سليم لرام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ذكر الرّيم فليكن فاعل يرثي باللام لأنّه معهود سابق ،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إنّما يكون إذا أعيد اللفظ الأول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رجل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الرجل ، فإنما فعلوا ذلك لئلّا يؤدّي إلى إلباس بغيره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يلائم عجز البيت صدره لأنّ الأوّل خاصّ وآخره عامّ ، لأنّ لو من حروف الشرط ، والمعلّق على الشرط يعمم بدليل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أكرمتني أكرمتك ، وهذا عام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يمتنع لو لم يكن المذكور في صدر البيت داخلا في العموم ، فأما إذا كان داخلا في العموم فلا يمتنع ، 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يرثي سليم ما لسليم ، فيدخل الريم وغيره</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7130919_3381743652"/>
      <w:bookmarkStart w:id="48" w:name="_Toc16"/>
      <w:bookmarkEnd w:id="47"/>
      <w:r>
        <w:rPr>
          <w:rtl w:val="true"/>
        </w:rPr>
        <w:t xml:space="preserve">جواب سؤال سائل سأل عن حرف </w:t>
      </w:r>
      <w:r>
        <w:rPr>
          <w:rtl w:val="true"/>
        </w:rPr>
        <w:t>(</w:t>
      </w:r>
      <w:r>
        <w:rPr>
          <w:rtl w:val="true"/>
        </w:rPr>
        <w:t>لو</w:t>
      </w:r>
      <w:r>
        <w:rPr>
          <w:rtl w:val="true"/>
        </w:rPr>
        <w:t xml:space="preserve">) </w:t>
      </w:r>
      <w:r>
        <w:rPr>
          <w:rtl w:val="true"/>
        </w:rPr>
        <w:t>للشيخ تقي الدين بن تيمية</w:t>
      </w:r>
      <w:bookmarkEnd w:id="48"/>
    </w:p>
    <w:p>
      <w:pPr>
        <w:pStyle w:val="BookText"/>
        <w:rPr/>
      </w:pPr>
      <w:r>
        <w:rPr>
          <w:rFonts w:ascii="Amiri" w:hAnsi="Amiri" w:eastAsia="Amiri" w:cs="Amiri"/>
          <w:color w:val="111111"/>
          <w:sz w:val="28"/>
          <w:sz w:val="28"/>
          <w:szCs w:val="28"/>
          <w:rtl w:val="true"/>
          <w:lang w:bidi="ar-SA"/>
        </w:rPr>
        <w:t xml:space="preserve">في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العبد صهيب لو لم يخف الله لم يعصه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سؤال سائل عن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لسيّدنا وشيخنا الإمام العالم </w:t>
      </w:r>
    </w:p>
    <w:p>
      <w:pPr>
        <w:pStyle w:val="BookText"/>
        <w:rPr/>
      </w:pPr>
      <w:r>
        <w:rPr>
          <w:rFonts w:ascii="Amiri" w:hAnsi="Amiri" w:eastAsia="Amiri" w:cs="Amiri"/>
          <w:color w:val="111111"/>
          <w:sz w:val="28"/>
          <w:sz w:val="28"/>
          <w:szCs w:val="28"/>
          <w:rtl w:val="true"/>
          <w:lang w:bidi="ar-SA"/>
        </w:rPr>
        <w:t xml:space="preserve">العلامة الأوحد الحافظ المجتهد الزاهد العابد القدوة إمام الأئمة قدوة الأمة علامة العلماء وارث الأنبياء آخر المجتهدين أوحد علماء الدين بركة الإسلام حجّة الأعلام برهان المتكلّمين ، قامع المبتدعين ذي العلوم الرفيعة والفنون البديعة ، محيي السّنّة ومن عظمت به لله علينا المنّة ، وقامت به على أعدائه الحجّة ، واستبانت ببركته وهدية المحجّة ، تقيّ الدين أبي العباس أحمد بن عبد الحليم بن عبد السّلام بن عبد الله بن أبي القاسم بن محمد بن تيمية الحراني ، أعلى الله مناره وشيّد من الدين أركانه </w:t>
      </w:r>
      <w:r>
        <w:rPr>
          <w:rStyle w:val="FootnoteAnchor"/>
          <w:rtl w:val="true"/>
        </w:rPr>
        <w:footnoteReference w:id="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يقول الواصفون له</w:t>
      </w:r>
    </w:p>
    <w:p>
      <w:pPr>
        <w:pStyle w:val="BookText"/>
        <w:rPr/>
      </w:pPr>
      <w:r>
        <w:rPr>
          <w:rFonts w:ascii="IRNazanin" w:hAnsi="IRNazanin" w:eastAsia="IRNazanin"/>
          <w:color w:val="111111"/>
          <w:sz w:val="28"/>
          <w:sz w:val="28"/>
          <w:szCs w:val="28"/>
          <w:rtl w:val="true"/>
          <w:lang w:bidi="fa-IR"/>
        </w:rPr>
        <w:t>وصفاته جلّت عن الحصر</w:t>
      </w:r>
    </w:p>
    <w:p>
      <w:pPr>
        <w:pStyle w:val="BookText"/>
        <w:rPr/>
      </w:pPr>
      <w:r>
        <w:rPr>
          <w:rFonts w:ascii="Amiri" w:hAnsi="Amiri" w:eastAsia="Amiri" w:cs="Amiri"/>
          <w:color w:val="111111"/>
          <w:sz w:val="28"/>
          <w:sz w:val="28"/>
          <w:szCs w:val="28"/>
          <w:rtl w:val="true"/>
          <w:lang w:bidi="ar-SA"/>
        </w:rPr>
        <w:t>هو حجّة لله قاهرة</w:t>
      </w:r>
    </w:p>
    <w:p>
      <w:pPr>
        <w:pStyle w:val="BookText"/>
        <w:rPr/>
      </w:pPr>
      <w:r>
        <w:rPr>
          <w:rFonts w:ascii="Amiri" w:hAnsi="Amiri" w:eastAsia="Amiri" w:cs="Amiri"/>
          <w:color w:val="111111"/>
          <w:sz w:val="28"/>
          <w:sz w:val="28"/>
          <w:szCs w:val="28"/>
          <w:rtl w:val="true"/>
          <w:lang w:bidi="ar-SA"/>
        </w:rPr>
        <w:t>هو بيننا أعجوبة الدّهر</w:t>
      </w:r>
    </w:p>
    <w:p>
      <w:pPr>
        <w:pStyle w:val="BookText"/>
        <w:rPr/>
      </w:pPr>
      <w:r>
        <w:rPr>
          <w:rFonts w:ascii="Amiri" w:hAnsi="Amiri" w:eastAsia="Amiri" w:cs="Amiri"/>
          <w:color w:val="111111"/>
          <w:sz w:val="28"/>
          <w:sz w:val="28"/>
          <w:szCs w:val="28"/>
          <w:rtl w:val="true"/>
          <w:lang w:bidi="ar-SA"/>
        </w:rPr>
        <w:t>هو آية في الخلق ظاهرة</w:t>
      </w:r>
    </w:p>
    <w:p>
      <w:pPr>
        <w:pStyle w:val="BookText"/>
        <w:rPr/>
      </w:pPr>
      <w:r>
        <w:rPr>
          <w:rFonts w:ascii="IRNazanin" w:hAnsi="IRNazanin" w:eastAsia="IRNazanin"/>
          <w:color w:val="111111"/>
          <w:sz w:val="28"/>
          <w:sz w:val="28"/>
          <w:szCs w:val="28"/>
          <w:rtl w:val="true"/>
          <w:lang w:bidi="fa-IR"/>
        </w:rPr>
        <w:t>أنواره أربت على الفجر</w:t>
      </w:r>
    </w:p>
    <w:p>
      <w:pPr>
        <w:pStyle w:val="BookText"/>
        <w:rPr/>
      </w:pPr>
      <w:r>
        <w:rPr>
          <w:rFonts w:ascii="Amiri" w:hAnsi="Amiri" w:eastAsia="Amiri" w:cs="Amiri"/>
          <w:color w:val="111111"/>
          <w:sz w:val="28"/>
          <w:sz w:val="28"/>
          <w:szCs w:val="28"/>
          <w:rtl w:val="true"/>
          <w:lang w:bidi="ar-SA"/>
        </w:rPr>
        <w:t>نقلت هذه الترجمة من خطّ العلّامة فريد دهره ووحيد عصره الشيخ كمال الدين الزّملكاني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نقلت من خطّ الحافظ علم الدين البرزالي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وشيخنا الإمام العالم العلامة القدوة الحافظ الزاهد العابد الورع إمام الأئمة حبر الأمة مفتي الفرق علامة الهدى ترجمان القرآن حسنة الزمان عمدة الحفاظ فارس المعاني والألفاظ زكي الشريعة ذو الفنون البديعة ، ناصر السنة قامع البدعة تقي الدين أبو العباس أحمد بن عبد الحليم بن عبد السّلام بن عبد الله بن أبي القاسم بن محمد بن تيمية الحراني ، أدام الله بركته ورفع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علّم القرآن خلق الإنسان علمه البيان ، وأشهد أن لا إله إلّا الله وحده لا شريك له الباهر البرهان ، وأشهد أنّ محمدا عبده ورسوله المبعوث إلى الإنس والجانّ ، صلّى الله عليه وعلى آله وسلم تسليما يرضى به الرحمن ،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حرف لو ، وكيف يتخرج قول عمر رضي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العبد صهيب لو لم يخف الله لم يعصه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معناها المعروف ، وذكرت أنّ الناس يضطربون في ذلك ، واقتضيت الجواب اقتضاء أوجب أن أكتب في ذلك ما حضرني الساعة ، مع بعد عهدي بما بلغني ممّا قاله الناس في ذلك ، وأن ليس يحضرني الساعة ما أراجعه في ذلك ، فأقول والله الهادي النصير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الجواب مرتّب على مقدّمات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حرف لو المسؤول عنها من أدوات الشرط وأنّ الشرط يقتضي جملتين ، إحداهما شرط والأخرى جزاء وجواب ، وربّما سمّي المجموع شرطا وسمّي أيضا جزاء ، ويقال لهذه الأدوات الجزاء ، والعلم بهذا كله ضروريّ لمن كان له عقل وعلم بلغة العرب ، والاستعمال على ذلك أكثر من أن يحصر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وَاسْمَعْ وَانْظُرْنا لَكانَ خَيْراً لَهُمْ وَأَقْوَمَ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جاؤُكَ فَاسْتَغْفَرُوا اللهَ وَاسْتَغْفَرَ لَهُمُ الرَّسُولُ لَوَجَدُوا اللهَ تَوَّاباً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 اللهُ فِيهِمْ خَيْراً لَأَسْمَعَهُمْ وَلَوْ أَسْمَعَهُمْ لَتَوَلَّوْا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خَرَجُوا فِيكُمْ ما زادُوكُمْ إِلَّا خَبالاً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كانُوا يُؤْمِنُونَ بِاللهِ وَالنَّبِيِّ وَما أُنْزِلَ إِلَيْهِ مَا اتَّخَذُوهُمْ 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الذي يسمّيه النحاة شرطا هو في المعنى سبب لوجود الجزاء ، وهو الذي يسمّيه الفقهاء علّة ومقتضيا وموجبا ونحو ذلك ، فالشرط اللفظي سبب معنوي فتفطّن لهذا ، فإنّه موضع غلط فيه كثير ممّن يتكلّم في الأصول والفقه ، وذلك أنّ الشرط في عرف الفقهاء ومن يجري مجراهم من أهم الكلام والأصول وغيرهم هو ما يتوقّف تأثير السبب عليه بعد وجود المسبب ، وعلامته أنّه يلزم من عدمه عدم المشروط ، ولا يلزم من وجوده وجود المشروط ، ثم هو منقسم إلى ما عرف كونه شرطا بالشرع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والاستقبال واللباس شرط لصحة الصلاة ، والعقل والبلوغ شرط لوجوب الصلاة ، فإنّ وجوب الصلاة على العبد يتوقف على العقل والبلوغ ، كما تتوقّف صحّة الصلاة على الطهارة والسّتارة واستقبال القبلة ، إن كانت الطهارة والسّتارة أمورا خارجة عن حقيقة الصلاة ، ولهذا يفرّقون بين الشرط والرّكن بأنّ الرّكن جزء من حقيقة العبارة أو العقد ، كالركوع والسجود وكالإيجاب والقبول ، وبأنّ الشرط خارج عنه ، فإنّ الطهارة يلزم من عدمها عدم صحة الصلاة ولا يلزم من وجودها وجود الصلاة ، وتختلف الشروط في الأحكام باختلافها ، كما يقولون في باب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هو شرط للوجوب بنفسه ومنها ما هو شرط للوجوب بغيره ، ومنها ما هو شرط للإجزاء دون الصحة ، ومنها ما هو شرط للصحة ، وكلام الفقهاء في الشروط كثير جدّا ، لكن الفرق بين السبب والشرط وعدم المانع إنّما يتمّ على قول من يجوّز تخصيص العلة منهم ، وأمّا من لا يسمّي علّة إلّا ما استلزم من الحكم ولزم من وجودها وجوده على كل حال فهؤلاء يجعلون الشرط وضد المانع من جملة أجزاء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العلة وإلى ما يعرف كونه شرطا بالعقل وإن دلّ عليه دلائل أخرى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شرط في العلم والإرادة والسمع والبصر والكلام ، والعلم شرط في الإرادة ونحو ذلك ، كذلك جميع صفات الأجسام وطباعها لها شروط تعرف بالعقل أو بالتجارب أو بغير ذلك ، وقد تسمّى هذه شروطا عقلية والأول شروطا شرعية ، وقد يكون من هذه الشروط ما يعرف اشتراطه بالعرف ومنه ما يعرف باللغة كما يعرف أنّ شرط المفعول وجود فاعله ، وإن لم يكن شرط الفاعل وجود مفعول ، فيلزم من وجود المفعول المنصوب وجود فاعل ، ولا ينعكس ، بل يلزم من وجود اسم منصوب أو مخفوض وجود مرفوع ، ولا يلزم من وجود المرفوع لا منصوب ولا مخفوض ، إذ الاسم المرفوع مظهرا أو مضمرا لا بدّ منه في كلّ كلام عربيّ ، سواء كانت الجملة اسميّة أو فعليّة ، فقد تبيّن أنّ لفظ الشرط في هذا الاصطلاح يدلّ عدمه على عدم المشروط ما لم يخلفه شرط آخر ، ولا يدلّ ثبوته من حيث هو شرط على ثبوت المشروط ، وأمّا الشرط في الاصطلاح الذي يتكلم به في باب أدوات الشرط اللفظية ، سواء كان المتكلم نحويا أو فقهيا وما يتبعه من متكلّم وأصولي ونحو ذلك ، فإنّ وجود الشرط يقتضي وجود المشروط الذي هو الجزاء والجواب ، وعدم الشرط هل يدل على عدم المشروط؟ مبنيّ على أنّ عدم العلة هل يقتضي عدم المعلول؟ فيه خلاف وتفصيل ، قد أومى إليه الخوف لو فرض عدمه لكان مع هذا العدم لا يعصي الله لأنّ ترك المعصية له قد يكون لخوف الله ، وقد يكون لأمر آخر ، إمّا لنزاهة الطبع أو إجلال الله أو الحياء منه ، أو لعدم المقتضي إليها كما كان يقال عن سليمان التيمي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لا يحسن أن يعصي الله ، فقد أخبرنا عنه أنّ عدم خوفه لو فرض موجودا لكان مستلزما لعدم معصية الله لأنّ هذا العدم مضاف إلى أمور أخرى إمّا عدم مقتض أو وجود مانع مع أنّ هذا الخوف حاصل ، وهذا المعنى يفهمه من الكلام كلّ أحد صحيح الفطرة ، لكن لمّا وقع في بعض القواعد اللفظية والعقلية نوع توسّع إمّا في التعبير وإمّا في الفهم اقتضى ذلك خللا إذا بني على تلك القواعد المحتاجة إلى تتميم ، فإذا كان للإنسان فهم صحيح ردّ الأشياء إلى أصولها وقرّر الفطر على معقولها ، وبيّن حكم تلك القواعد وما وقع فيها من تجوّز أو توسّع ، فإنّ الإحاطة في الحدود والضوابط غير تحرير ، ومنشأ الإشكال أخذ كلام بعض النحاة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المنفي بعد لو مثبت والمثبت بعدها منفي ، أو إنّ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منتف أبدا 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أبدا ، أو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يمتنع به الشيء لامتناع غيره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يدلّ على امتناع الشيء لوجود غيره مطلقا ، فإنّ هذه العبارات إذا قرن بها غالبا كان الأمر قريبا ، وأمّا أن يدّعى أنّ هذا مقتضى الحرف دائما فليس كذلك ، بل الأمر كما </w:t>
      </w:r>
      <w:bookmarkStart w:id="49" w:name="pg14335_153812"/>
    </w:p>
    <w:p>
      <w:pPr>
        <w:pStyle w:val="BookText"/>
        <w:rPr/>
      </w:pPr>
      <w:bookmarkEnd w:id="49"/>
      <w:r>
        <w:rPr>
          <w:rFonts w:ascii="Amiri" w:hAnsi="Amiri" w:eastAsia="Amiri" w:cs="Amiri"/>
          <w:color w:val="111111"/>
          <w:sz w:val="28"/>
          <w:sz w:val="28"/>
          <w:szCs w:val="28"/>
          <w:rtl w:val="true"/>
          <w:lang w:bidi="ar-SA"/>
        </w:rPr>
        <w:t xml:space="preserve">ذكرناه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تدلّ على انتفاء الشرط ، فإن كان الشرط ثبوتيّا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محضة ، وإن كان الشرط عدميّا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دلّت على انتفاء هذا العدم بثبوت نقيضه فيقتضي أنّ هذا الشرط العدميّ مستلزم لجزائه إن وجودا وإن عدما وأنّ هذا العدم منتف ، وإذا كان عدم شيء سببا في أمر فقد يكون وجوده سببا في عدمه ، وقد يكون وجوده أيضا سببا في وجوده بأن يكون الشيء لازما لوجود الملزوم ولعدمه ، والحكم ثابت مع العلة المعينة ومع انتفائها لوجود علة أخرى ، وإذا عرفت أنّ مفهومها اللازم لها إنّما هو انتفاء الشرط وأنّ فهم نفي الجزاء منها ليس أمرا لازما ، وإنّما يفهم باللزوم العقلي أو العادة الغالبة وعطفت على ما ذكرته من المقدّمات زال الإشكال بالكليّة ، وكان يمكننا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حرف لو دالة على انتفاء الجزاء ، وقد تدلّ أحيانا على ثبوته إمّا بالمجاز المقرون بقرينة أو بالاشتراك ، لكن جعل اللفظ حقيقة في القدر المشترك أقرب إلى القياس مع أنّ هذا إن قاله قائل كان سائغا في الجملة ، فإنّ الناس ما زالوا يختلفون في كثير من معاني الحروف هل هي مقولة بالاشتراك أو التواطؤ أو بالحقيقة والمجاز؟ وإنما الذي يجب أن يعتقد بطلانه ظنّ ظانّ ظنّ أن لا معنى للو إلّا عدم الجزاء والشرط ، فإنّ هذا ليس بمستقيم البتّة ، والله سبحانه أعلم</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7130921_3381743652"/>
      <w:bookmarkStart w:id="51" w:name="_Toc17"/>
      <w:bookmarkEnd w:id="50"/>
      <w:r>
        <w:rPr>
          <w:rtl w:val="true"/>
        </w:rPr>
        <w:t>الكلام على مسألة الاستفهام</w:t>
      </w:r>
      <w:bookmarkEnd w:id="51"/>
    </w:p>
    <w:p>
      <w:pPr>
        <w:pStyle w:val="BookText"/>
        <w:rPr/>
      </w:pPr>
      <w:r>
        <w:rPr>
          <w:rFonts w:ascii="Amiri" w:hAnsi="Amiri" w:eastAsia="Amiri" w:cs="Amiri"/>
          <w:color w:val="111111"/>
          <w:sz w:val="28"/>
          <w:sz w:val="28"/>
          <w:szCs w:val="28"/>
          <w:rtl w:val="true"/>
          <w:lang w:bidi="ar-SA"/>
        </w:rPr>
        <w:t>للشيخ الإمام جمال الدين بن هشام نفع الله ببركته جميع الأنام وغفر له ولجميع أهل الإسلام إنه على ما يشاء قدير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والصلاة والتسليم على محمد أشرف المرسلين ، وعلى آله وصحابته أجمعين وبعد ؛ فهذه مسألة في شرح حقيقة الاستفهام ، والفرق بين أدواته ، على حسب ما التمس منّي بعض الإخوان ، وبالله تعالى المستعان ، وعليه التّكلان ، ولا حول ولا قوّة إلا بالله العليّ العظيم ، وفيه فصول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الأول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حقيقة الاستفهام أنّه طلب المتكلّم من مخاطبه أن يحصّل في ذهنه ما لم يكن حاصلا عنده ممّا سأله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المطلوب تحصيل ذلك في ذهن أعمّ من المتكلّم وغيره ، كما أنّ حقيقة الاستغفار الذي هو طلب الغفر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أن يكون </w:t>
      </w:r>
    </w:p>
    <w:p>
      <w:pPr>
        <w:pStyle w:val="BookText"/>
        <w:rPr/>
      </w:pPr>
      <w:r>
        <w:rPr>
          <w:rFonts w:ascii="Amiri" w:hAnsi="Amiri" w:eastAsia="Amiri" w:cs="Amiri"/>
          <w:color w:val="111111"/>
          <w:sz w:val="28"/>
          <w:sz w:val="28"/>
          <w:szCs w:val="28"/>
          <w:rtl w:val="true"/>
          <w:lang w:bidi="ar-SA"/>
        </w:rPr>
        <w:t xml:space="preserve">المطلوب له هو المتكلّم أو غيره ؛ ولهذا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استغفرت لفلان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استغفرت لنفسي ، وفي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فَاسْتَغْفَرُوا اللهَ وَاسْتَغْفَرَ لَهُمُ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وتكون فائدة الاستفهام لغيرك أن يتكلّم المجيب الجواب فيسمعه من جهل فيستفيده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ذلك لم يطبق العلماء على أنّ ما ورد منه في كلامه سبحانه مصروف إلى معنى آخر غير الاستفهام ، ولو كان على ما ذكر لم يستحل حمله على الظاهر ، ويكون المراد منه أنه يجيب بعض المخاطبين فيفهم الجواب من لم يكن عالما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فما سبب الفرق بين طلب المغفرة مثلا وطلب الاستفهام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الإنسان المغفرة لغيره ممّا يقع في العادة كما يطلب لنفسه ، وأمّا طلبه لغيره أن يفهّمه الشخص المطلوب منه مع كون الطالب عالما فهو وإن كان ممكنا إلّا أنّه لا تدعو الحاجة إلى إرادته غالبا ؛ فإنّ المتكلّم إذا كان عالما ، كان أسهل من طلبه من غيره تفهيم غيره أن يفهّمه هو ، فلذلك لم ينصرف إرادة الواضع إلى ذلك القصد لعدم الحاجة إليه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المطلوب بأداة الاستفهام وتقسيم الأداة باعتباره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المطلوب حصوله في الذّهن إمّا تصوّر أو تصديق ، وذلك لأنّه إمّا أن يطلب حكما بنفي أو إثبات ، وهو التّصديق ، أو لا ، وهو التصوّر ، والأدوات بالنسبة إليهما ثلاثة أقسام ؛ مختصّ بطلب التصوّر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المتّصلة وجميع أسماء الاستفهام ، ومختصّ بطلب التصديق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المنقطعة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ومشترك بينهما ، وهو الهمزة التي لم تستعمل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المتّصلة ، تقول في طلب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الخارج ، فإنّ المطلوب تعيين الفاعل لا نفس النّسبة ؛ وفي طلب التصديق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كذا مثّلوا ، والظاهر أنّه محتمل لذلك بأن يكون المتكلّم شاكّا في حصول النّسبة ، ومحتمل لطلب تصوّر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ذلك أنّ المتكلّم إذا شكّ في أنّ الواقع من زيد خروج أو دخول ، فله في السؤال طرق ؛ إحداها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زيد أم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وجوابه بالتّعيين ، فيحصل مراده بالتّنصيص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يجاب في كلّ منهما بنعم 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ويحصل له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إذا أجيب بنعم علم ثبوت ما سأل عنه ، وانتفى الفعل الذي لم يسأل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أجيب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انتفاء ما سأل عنه ، وثبوت ما لم يسأل عنه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وتلخيصه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تصديق المذكور يقتضي تكذيب غيره وبالعكس ، وغرض السائل حاصل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يخلف في هاتين الطريقتين أنّ السامع لا يعلم هل السائل متردّد بين نسبتين ، أو بين حصول نسبة وعدمها ، وهذا أمر خارج عمّا نحن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في الأوجه التي يحتملها هذا الكلام أن يكون المراد بالاستفهام طلب تعيين المسند إليه ، وذلك بأن يكون المتكلّم عالما بوقوع الفعل ، ولكن جهل عين الفاعل ؛ فإنّه لو أريد ذلك لم يول أداة الاستفهام ما هو عالم بحصوله وهو الفعل ، ويؤخّر عنها ما هو شاكّ فيه وهو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سبيله أن يعكس الأمر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الكلام ما احتمله ذلك المثال ، واحتمل مع ذلك وجها آخر وهو السؤال عن المسند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الجملة على هذا التقدير الأخير اسمية لا فعلية ، وعلى تقدير أنّ السؤال عن المسند فعلية لا اسمية ، وارتفاع الاسم حينئذ بفعل محذوف على شريطة التفسير ، وعلى تقدير أنّه عن النّسبة محتملة للاسميّة والفعليّة ، والأرجح الفعليّة ؛ لأنّ طلب الهمزة للفعل أقوى فهي به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والنحويّون يجزمون برجحان الفعلية في هذا المثال ونحوه مطلقا ، بناء على ما ذكرنا من أولويّة الهمزة بالجمل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والتحرير ما ذكرنا ، فمتى قامت قرينة ناصّة على أنّ السؤال عن المسند إليه تعيّنت الاسميّة ، أو عن المسند تعيّنت الفعليّة ، وإلّا فالأمر على الاحتمال وترجيح الفعلية كما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أسماء الاستفهام فكلّها مضمّنة معنى الهمزة التي يطلب بها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والنحويون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ويطلقون ، وهو صحيح إلّا أنّ فيه إجمالا ونقصا في التّعليم ؛ وإنّما لم يوضّحوا ذلك لأنّ الكلام في هذه الأغراض ليس من مقاصدهم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قسمي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تفترق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المتّصلة ، وتسمّى المعادلة أيضا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المنقطعة ، وتسمى المنفصلة أيضا ، من كلّ واحدة من جهتي اللفظ والمعنى من أربعة أوجه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الأوجه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ما قبلهما ، وذلك أنّ ما قبل المتّصلة لا يكون إلّا استفهاما لفظا ومعنى ، أو استفهاما لفظا لا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 قائم أم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 أقمت أم قعدت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الهمزة هنا قد خلع منها معنى الاستفهام ، ولهذا يصحّ في مكانها ومكان ما دخلت عليه المصدر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 قيامك وقعودك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تصديق الكلام الذي هي فيه وتكذيبه ، ولا يستحقّ المتكلّم به جوابا ؛ واستعملت في لازم الاستفهام ، وهو التّسوية ألا ترى أنّ الطالب لفهم الشيء استوى عنده وجوده وعدمه ، أعني استواءهما في أصل الاحتمال ، وإن كان أحدهما قد يكون راجحا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أشار إليه سيبويه رحمه الله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جاز الاستفهام هنا لأنّك سويت الأمرين عندك كما استوى ذلك </w:t>
      </w:r>
    </w:p>
    <w:p>
      <w:pPr>
        <w:pStyle w:val="BookText"/>
        <w:rPr/>
      </w:pPr>
      <w:r>
        <w:rPr>
          <w:rFonts w:ascii="Amiri" w:hAnsi="Amiri" w:eastAsia="Amiri" w:cs="Amiri"/>
          <w:color w:val="111111"/>
          <w:sz w:val="28"/>
          <w:sz w:val="28"/>
          <w:szCs w:val="28"/>
          <w:rtl w:val="true"/>
          <w:lang w:bidi="ar-SA"/>
        </w:rPr>
        <w:t xml:space="preserve">حين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عندك أم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فجرى هذا على حرف الاستفهام كما جرى على النّداء نحو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لنا أيّتها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قبل المنقطعة يكون استفهاما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الْأَعْمى وَالْبَصِيرُ أَمْ هَلْ تَسْتَوِي الظُّلُماتُ وَالنُّورُ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تَنْزِيلُ الْكِتابِ لا رَيْبَ فِيهِ مِنْ رَبِّ الْعالَمِينَ ، أَمْ يَقُولُونَ افْتَراهُ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ما قبلهما أيضا ، وذلك أنّ الاستفهام قبل المتّصلة لا يكون إلّا بالهمزة التي يطلب بها التصوّر أو التّسوية ، كما قدّمنا ، والاستفهام الذي قبل المنقطعة لا يكون بواحدة منهما ؛ بل تارة يكون بغير الهمزة البتّة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الْأَعْمى وَالْبَصِيرُ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علقمة بن عبدة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r>
        <w:rPr>
          <w:rFonts w:ascii="Amiri" w:hAnsi="Amiri" w:eastAsia="Amiri" w:cs="Amiri"/>
          <w:color w:val="111111"/>
          <w:sz w:val="28"/>
          <w:sz w:val="28"/>
          <w:szCs w:val="28"/>
          <w:rtl w:val="true"/>
          <w:lang w:bidi="ar-SA"/>
        </w:rPr>
        <w:t>هل ما علمت وما استودعت مكتوم</w:t>
      </w:r>
    </w:p>
    <w:p>
      <w:pPr>
        <w:pStyle w:val="BookText"/>
        <w:rPr/>
      </w:pPr>
      <w:r>
        <w:rPr>
          <w:rFonts w:ascii="Amiri" w:hAnsi="Amiri" w:eastAsia="Amiri" w:cs="Amiri"/>
          <w:color w:val="111111"/>
          <w:sz w:val="28"/>
          <w:sz w:val="28"/>
          <w:szCs w:val="28"/>
          <w:rtl w:val="true"/>
          <w:lang w:bidi="ar-SA"/>
        </w:rPr>
        <w:t>أم حبلها إذ نأتك اليوم مصروم</w:t>
      </w:r>
    </w:p>
    <w:p>
      <w:pPr>
        <w:pStyle w:val="BookText"/>
        <w:rPr/>
      </w:pPr>
      <w:r>
        <w:rPr>
          <w:rFonts w:ascii="Amiri" w:hAnsi="Amiri" w:eastAsia="Amiri" w:cs="Amiri"/>
          <w:color w:val="111111"/>
          <w:sz w:val="28"/>
          <w:sz w:val="28"/>
          <w:szCs w:val="28"/>
          <w:rtl w:val="true"/>
          <w:lang w:bidi="ar-SA"/>
        </w:rPr>
        <w:t>أم هل كبير بكى لم يقض عبرته</w:t>
      </w:r>
    </w:p>
    <w:p>
      <w:pPr>
        <w:pStyle w:val="BookText"/>
        <w:rPr/>
      </w:pPr>
      <w:r>
        <w:rPr>
          <w:rFonts w:ascii="Amiri" w:hAnsi="Amiri" w:eastAsia="Amiri" w:cs="Amiri"/>
          <w:color w:val="111111"/>
          <w:sz w:val="28"/>
          <w:sz w:val="28"/>
          <w:szCs w:val="28"/>
          <w:rtl w:val="true"/>
          <w:lang w:bidi="ar-SA"/>
        </w:rPr>
        <w:t>إثر الأحبّة يوم البين مشكوم</w:t>
      </w:r>
    </w:p>
    <w:p>
      <w:pPr>
        <w:pStyle w:val="BookText"/>
        <w:rPr/>
      </w:pPr>
      <w:r>
        <w:rPr>
          <w:rFonts w:ascii="Amiri" w:hAnsi="Amiri" w:eastAsia="Amiri" w:cs="Amiri"/>
          <w:color w:val="111111"/>
          <w:sz w:val="28"/>
          <w:sz w:val="28"/>
          <w:szCs w:val="28"/>
          <w:rtl w:val="true"/>
          <w:lang w:bidi="ar-SA"/>
        </w:rPr>
        <w:t xml:space="preserve">وتارة يكون بالهمزة التي يطلب بها التّصديق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أقام زيد أم قعد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أردت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الإضراب عن الأوّل ، فإن أردت الاستفهام عن الواقع من النسبتين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على هذا محتمل للمتّصلة والمنقطعة بحسب الغرض الذي تريده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كلام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هشام الخضراويّ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المتّصلة ألّا يكون بعدها فعل وفاعل إلّا وقبلها فعل وفاعل ، والفاعل في كلّ من الجملتين واحد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أقام زيد أم 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أقام زيد أم قعد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كانت منقطعة ، وكذا إذا كان ما قبلها مبتدأ وخبرا فلا بدّ من اتحاد الخبرين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 منطلق أم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عمرو جالس ، كانت منقطعة ، وكذا إذا خالفت بين الجملتين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أقام زيد أم عمرو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مخالف لما تقدّم ، ولا شكّ أنّ تخالف الخبرين أو الفاعلين أو الجملتين يقتضي بظاهره الانقطاع ، وأمّا أنّه يصل إلى إيجاب ذلك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نصّوا على اتّصال أم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r>
        <w:rPr>
          <w:rFonts w:ascii="Amiri" w:hAnsi="Amiri" w:eastAsia="Amiri" w:cs="Amiri"/>
          <w:color w:val="111111"/>
          <w:sz w:val="28"/>
          <w:sz w:val="28"/>
          <w:szCs w:val="28"/>
          <w:rtl w:val="true"/>
          <w:lang w:bidi="ar-SA"/>
        </w:rPr>
        <w:t>ما أبالي أنبّ بالحزن تيس</w:t>
      </w:r>
    </w:p>
    <w:p>
      <w:pPr>
        <w:pStyle w:val="BookText"/>
        <w:rPr/>
      </w:pPr>
      <w:r>
        <w:rPr>
          <w:rFonts w:ascii="Amiri" w:hAnsi="Amiri" w:eastAsia="Amiri" w:cs="Amiri"/>
          <w:color w:val="111111"/>
          <w:sz w:val="28"/>
          <w:sz w:val="28"/>
          <w:szCs w:val="28"/>
          <w:rtl w:val="true"/>
          <w:lang w:bidi="ar-SA"/>
        </w:rPr>
        <w:t>أم جفاني بظهر غيب لئيم</w:t>
      </w:r>
    </w:p>
    <w:p>
      <w:pPr>
        <w:pStyle w:val="BookText"/>
        <w:rPr/>
      </w:pPr>
      <w:r>
        <w:rPr>
          <w:rFonts w:ascii="Amiri" w:hAnsi="Amiri" w:eastAsia="Amiri" w:cs="Amiri"/>
          <w:color w:val="111111"/>
          <w:sz w:val="28"/>
          <w:sz w:val="28"/>
          <w:szCs w:val="28"/>
          <w:rtl w:val="true"/>
          <w:lang w:bidi="ar-SA"/>
        </w:rPr>
        <w:t xml:space="preserve">مع اختلاف الفاعلين ،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r>
        <w:rPr>
          <w:rFonts w:ascii="Amiri" w:hAnsi="Amiri" w:eastAsia="Amiri" w:cs="Amiri"/>
          <w:color w:val="111111"/>
          <w:sz w:val="28"/>
          <w:sz w:val="28"/>
          <w:szCs w:val="28"/>
          <w:rtl w:val="true"/>
          <w:lang w:bidi="ar-SA"/>
        </w:rPr>
        <w:t>ولست أبالي بعد فقدي مالكا</w:t>
      </w:r>
    </w:p>
    <w:p>
      <w:pPr>
        <w:pStyle w:val="BookText"/>
        <w:rPr/>
      </w:pPr>
      <w:r>
        <w:rPr>
          <w:rFonts w:ascii="Amiri" w:hAnsi="Amiri" w:eastAsia="Amiri" w:cs="Amiri"/>
          <w:color w:val="111111"/>
          <w:sz w:val="28"/>
          <w:sz w:val="28"/>
          <w:szCs w:val="28"/>
          <w:rtl w:val="true"/>
          <w:lang w:bidi="ar-SA"/>
        </w:rPr>
        <w:t>أموتي ناء أم هو الآن واقع</w:t>
      </w:r>
    </w:p>
    <w:p>
      <w:pPr>
        <w:pStyle w:val="BookText"/>
        <w:rPr/>
      </w:pPr>
      <w:r>
        <w:rPr>
          <w:rFonts w:ascii="Amiri" w:hAnsi="Amiri" w:eastAsia="Amiri" w:cs="Amiri"/>
          <w:color w:val="111111"/>
          <w:sz w:val="28"/>
          <w:sz w:val="28"/>
          <w:szCs w:val="28"/>
          <w:rtl w:val="true"/>
          <w:lang w:bidi="ar-SA"/>
        </w:rPr>
        <w:t>مع اختلاف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يجاب بأنّ الجملتين هنا في تأويل المفردين ، فلذلك تعيّن الاتّصال لأنّ ما قبل أم وما يعدها لا يستغنى بأحدهما عن الآخر ، كما 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 أم عمرو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احتمل الكلام الاتصال والانقطاع باختلاف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جزم الجميع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 قائم أم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بالاتصال مع إمكان الانقطاع ، بأن يكون ما بعدها مبتدأ حذف خبره؟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الكلام إذا أمكن حمله على التّمام امتنع حمله على الحذف ، لأنّه دعوى خلاف الأصل بغير بيّنة ، ولهذا امتنع أن يدّعى في نحو جاء الذي في الدّار ، أن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ما بعدهما ، وهو أنّ المتّصلة لا تدخل على الاستفهام ، بخلاف المنقطعة ، فإنّها تدخل عليه ويكون بالحرف كما تقدّم في الآية الكريمة ، وفي بيتي علقمة بن عبدة ، وبالاسم كما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ذا كُنْتُمْ تَعْمَلُونَ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هذَا الَّذِي هُوَ جُنْدٌ 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الشاعر </w:t>
      </w:r>
      <w:r>
        <w:rPr>
          <w:rStyle w:val="FootnoteAnchor"/>
          <w:rtl w:val="true"/>
        </w:rPr>
        <w:footnoteReference w:id="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كيف ينفع ما تعطي العلوق به</w:t>
      </w:r>
    </w:p>
    <w:p>
      <w:pPr>
        <w:pStyle w:val="BookText"/>
        <w:rPr/>
      </w:pPr>
      <w:r>
        <w:rPr>
          <w:rFonts w:ascii="IRNazanin" w:hAnsi="IRNazanin" w:eastAsia="IRNazanin"/>
          <w:color w:val="111111"/>
          <w:sz w:val="28"/>
          <w:sz w:val="28"/>
          <w:szCs w:val="28"/>
          <w:rtl w:val="true"/>
          <w:lang w:bidi="fa-IR"/>
        </w:rPr>
        <w:t>رئمان أنف إذا ما ضنّ باللّبن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ما قبلهما وما بعدهما جميعا ، وهو أنّ المتّصلة تقع بين المفردين وبين الجملتين ، والمنقطعة لا تقع إلّا بين الجملتين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لإبل أم شاء</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فمحول عند النحويين على إضمار مبتدأ ، وقد خرق ابن مالك إجماعهم في ذلك ، فادّعى أنّ المنقطعة قد تعطف المفرد محتجّا بما رواه من قول بعضهم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هناك لإبلا أم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ومحمل هذا عند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إضمار فعل ، أي أم أرى شاء ، لا على العطف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رحمه الله وجه من النّظر ، وهو أنّ المنقطعة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والهمزة ؛ وقد تتجرّد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استعملت على هذا الوجه كانت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تعطف المفردات ، بل لا تعطف إلّا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يجب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أن تعطف المفردات ، فلا أقلّ من أن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هذا الاعتبار لكان ذلك كثيرا كما في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يكن نادرا ، ولا قائل بكثرته ، بل الجمهور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بامتناعه البتّة ، وابن مالك يقول بندوره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منع من كثرته أنّ تجرّد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المنقطعة لمعنى الإضراب مع دخولها على مفرد لفظا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وتبيّن من هذا أنّه كان ينبغي لابن مالك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تعطف المفرد إن تجرّدت عن معنى الاستفهام ، وقد يجاب بأنّه استغنى عن هذا التقييد بما هو معلوم من حكم الاستفهام بالهمزة ، وأنّه لا يدخل على المفردات ، فكذا الاستفهام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في قوّة الهمزة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أَإِنَّا لَمَبْعُوثُونَ أَوَآباؤُنَا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وساغ العطف على الضمير المرفوع المستتر للفصل بين العاطف والمعطوف عليه بالهمزة ، فمردود بما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أوجه 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أسلفناه في صدر المسألة من أنّ المتّصلة لطلب التصوّر ، والمنقطعة لطلب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المتّصلة تفيد معنى واحدا ، والمنقطعة تفيد معنيين غالبا ، وهما الإضراب ، والاستفهام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المتّصلة ملازمة لإفادة الاستفهام ، أو لازمه وهو 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والمنقطعة قد تنسلخ عنه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ذلك ما قدّمناه ، من أنّها تفيد معنيين فإذا تجرّدت عن أحدهما بقي عليها المعنى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والمتّصلة لا تفيد إلّا الاستفهام ، فلو تجرّدت عنه صارت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أنّ المنقطعة قد تأتي لغير الاستفهام دخولها على الاستفهام كما قدّمنا من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يعلم ضعف جزم النّحويّين أو أكثرهم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لإبل أم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أهي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يجوز أن يكون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هي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المتكلّم أضرب عن الأول ، واستأنف إخبارا بأنّها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المعنى اتّجه لابن مالك أن يدّعي أنّها عاطفة مفردا على مفرد كما قدّمناه ، ويعلم أيضا غلط ابن النحويّة وغيره في استدلالهم بنحو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هَلْ تَسْتَوِي الظُّلُماتُ </w:t>
      </w:r>
      <w:bookmarkStart w:id="52" w:name="pg14335_153818"/>
    </w:p>
    <w:p>
      <w:pPr>
        <w:pStyle w:val="BookText"/>
        <w:rPr/>
      </w:pPr>
      <w:bookmarkEnd w:id="52"/>
      <w:r>
        <w:rPr>
          <w:rFonts w:ascii="Amiri" w:hAnsi="Amiri" w:eastAsia="Amiri" w:cs="Amiri"/>
          <w:color w:val="111111"/>
          <w:sz w:val="28"/>
          <w:sz w:val="28"/>
          <w:szCs w:val="28"/>
          <w:rtl w:val="true"/>
          <w:lang w:bidi="ar-SA"/>
        </w:rPr>
        <w:t>وَالنُّورُ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وببيتي علقمة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منهم أنّ معنى الاستفهام لا يفارق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والاستفهام لا يدخل على الاستفهام وجعلوا هذا نظير الاستدلال بقوله </w:t>
      </w:r>
      <w:r>
        <w:rPr>
          <w:rStyle w:val="FootnoteAnchor"/>
          <w:rtl w:val="true"/>
        </w:rPr>
        <w:footnoteReference w:id="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 فوارس يربوع بشدّتنا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رأونا بوادي القفّ ذي الأكم</w:t>
      </w:r>
    </w:p>
    <w:p>
      <w:pPr>
        <w:pStyle w:val="BookText"/>
        <w:rPr/>
      </w:pPr>
      <w:r>
        <w:rPr>
          <w:rFonts w:ascii="Amiri" w:hAnsi="Amiri" w:eastAsia="Amiri" w:cs="Amiri"/>
          <w:color w:val="111111"/>
          <w:sz w:val="28"/>
          <w:sz w:val="28"/>
          <w:szCs w:val="28"/>
          <w:rtl w:val="true"/>
          <w:lang w:bidi="ar-SA"/>
        </w:rPr>
        <w:t xml:space="preserve">وممّا يقطع به على قولهم بالبطلان ، أنّها في البيت داخلة على الجملة الاسمية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عليها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يقدّرون ارتفاع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محذوف ، على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أَحَدٌ مِنَ الْمُشْرِكِينَ اسْتَجارَكَ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أنّ ذلك ممتنع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ما رادفها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الاستفهام الذي تفيده المتّصلة لا يكون إلّا حقيقيا ، والذي تفيده المنقطعة يكون حقيقيا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لإبل أم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الاحتمالين ، وغير حقيقيّ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اتَّخَذَ مِمَّا يَخْلُقُ بَناتٍ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 الْبَناتُ وَلَكُمُ 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تَسْئَلُهُمْ أَجْراً فَهُمْ مِنْ مَغْرَمٍ مُثْقَلُونَ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7130923_3381743652"/>
      <w:bookmarkStart w:id="54" w:name="_Toc18"/>
      <w:bookmarkEnd w:id="53"/>
      <w:r>
        <w:rPr>
          <w:rtl w:val="true"/>
        </w:rPr>
        <w:t>تقرير آخر في الفرق بين المتصلة والمنقطعة</w:t>
      </w:r>
      <w:bookmarkEnd w:id="54"/>
    </w:p>
    <w:p>
      <w:pPr>
        <w:pStyle w:val="BookText"/>
        <w:rPr/>
      </w:pPr>
      <w:r>
        <w:rPr>
          <w:rFonts w:ascii="Amiri" w:hAnsi="Amiri" w:eastAsia="Amiri" w:cs="Amiri"/>
          <w:color w:val="111111"/>
          <w:sz w:val="28"/>
          <w:sz w:val="28"/>
          <w:szCs w:val="28"/>
          <w:rtl w:val="true"/>
          <w:lang w:bidi="ar-SA"/>
        </w:rPr>
        <w:t xml:space="preserve">اعلم أنّ الفرق بين المتّصلة والمنقطعة من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قبل المتّصلة لا يكون إلّا استفهاما ، وما قبل المنقطعة يكون استفهاما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بعدها يكون مفردا وجملة ، وما بعد المنقطعة لا يكون إلّا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تقدّر مع الهمزة قبلها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الجملة بعدها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والمنقطعة تقدّر وحدها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 تحتاج لجواب ، وقد لا تحتاج ، والمنقطعة تحتاج للجواب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المتّصلة إذا احتاجت إلى جواب ، فإنّ جوابها يكون بالتّعيين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والمنقطعة إنّما تجاب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المتّصلة عاطفة ، والمنقطعة غير 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نصّ على هذا ابن عصفور في مقرّبه ، وفيه خلاف مشهور ، والله تعالى أعلم ، وهو حسبنا ونعم الوكيل</w:t>
      </w:r>
      <w:r>
        <w:rPr>
          <w:rFonts w:eastAsia="Amiri" w:cs="Amiri" w:ascii="Amiri" w:hAnsi="Amiri"/>
          <w:color w:val="111111"/>
          <w:sz w:val="28"/>
          <w:szCs w:val="28"/>
          <w:rtl w:val="true"/>
          <w:lang w:bidi="ar-SA"/>
        </w:rPr>
        <w:t xml:space="preserve">. </w:t>
      </w:r>
      <w:bookmarkStart w:id="55" w:name="pg14335_153819"/>
    </w:p>
    <w:p>
      <w:pPr>
        <w:pStyle w:val="Heading3"/>
        <w:numPr>
          <w:ilvl w:val="2"/>
          <w:numId w:val="1"/>
        </w:numPr>
        <w:rPr/>
      </w:pPr>
      <w:bookmarkStart w:id="56" w:name="__RefHeading___Toc7130925_3381743652"/>
      <w:bookmarkStart w:id="57" w:name="_Toc19"/>
      <w:bookmarkEnd w:id="55"/>
      <w:bookmarkEnd w:id="56"/>
      <w:r>
        <w:rPr>
          <w:rtl w:val="true"/>
        </w:rPr>
        <w:t xml:space="preserve">الكلام في قول القائل </w:t>
      </w:r>
      <w:r>
        <w:rPr>
          <w:rtl w:val="true"/>
        </w:rPr>
        <w:t>: (</w:t>
      </w:r>
      <w:r>
        <w:rPr>
          <w:rtl w:val="true"/>
        </w:rPr>
        <w:t>كأنك بالدنيا لم تكن وبالآخرة لم تزل</w:t>
      </w:r>
      <w:r>
        <w:rPr>
          <w:rtl w:val="true"/>
        </w:rPr>
        <w:t>)</w:t>
      </w:r>
      <w:bookmarkEnd w:id="57"/>
    </w:p>
    <w:p>
      <w:pPr>
        <w:pStyle w:val="BookText"/>
        <w:rPr/>
      </w:pPr>
      <w:r>
        <w:rPr>
          <w:rFonts w:ascii="Amiri" w:hAnsi="Amiri" w:eastAsia="Amiri" w:cs="Amiri"/>
          <w:color w:val="111111"/>
          <w:sz w:val="28"/>
          <w:sz w:val="28"/>
          <w:szCs w:val="28"/>
          <w:rtl w:val="true"/>
          <w:lang w:bidi="ar-SA"/>
        </w:rPr>
        <w:t xml:space="preserve">ومن كلامه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 بالدّنيا لم تكن وبالآخرة لم تزل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حمدا يوافي نعمه ويكافئ مزيده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بالدّنيا لم تكن وبالآخرة 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قائله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فيه على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الحسن البصريّ رحمه الله ، وقد جزم بهذا جماعة فلم يذكروا غيره منهم الشيخ أبو عبد الله محمد بن محمد بن عمرون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حيّان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فاختلف فيه أيضا على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للكوفيّين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أنّها حرف تقريب ، وليس فيها معنى التشبيه ، إذ المعنى على تقريب زوال الدنيا ، وتقريب وجود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من ذلك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 بالشتاء مقبل ، وكأنّك بالفرج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تستعمله الناس في محاوراتهم ، ويقصدونه كثيرا ،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 بفلان قد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للبصريّين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أنّها حرف تشبيه ، مثلها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زيدا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يثبتوا مجيئها للتّقريب أصلا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حالتك في الدنيا حال من لم يكن فيها ، وكأنّ حالك في الآخرة حال من لم يزل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فالمشبّه والمشبّه به الحالتان لا الشخص والفعل الذي هو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وإيضاح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الدّنيا لمّا كانت إلى اضمحلال وزوال ، كان وجود الشّخص بها كلا وجود ، وأنّ الآخرة لمّا كانت إلى بقاء ودوام ، كان الشخص كأنّه لم يزل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وشكّ أنّ المعنى المشهور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التشبيه ، فمهما أمكن الحمل عليه لا ينبغي العدول عنه ، وقد أمكن على وجه ظاهر فانبغى المصير إليه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توجيه الإعراب ، وهو الذي يسأل عنه ، فاضطربت أقوال النحويين فيه اضطرابا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يحضرني الآن من ذلك أقوال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أبي عليّ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الدّنيا لم تكن والآخرة لم تزل ، ثمّ جيء بالكاف حرفا لمجرّد الخطاب ، لا موضع لها من الإعراب ، كما أنّها مع اسم الإشارة كذلك ، وكذلك هي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أبصرك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زيدا ، والكاف حرف لا مفعول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يتعدّى إلى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وجيء بالباء زائدة في اسم كأنّ ، كما زيدت في أصل المبتدأ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بحسبك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فإذا بزيد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اشتمل على أمرين مخالفين للظاهر ، وهما إخراج الكاف عن الاسميّة إلى الحرفيّة ، وإخراج الباء عن التّعدية إلى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بن 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أفقه من قول الفارسيّ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زعم أنّ الكاف حرف خطاب اتّصلت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فأبطلت إعمالها ، وأزالت اختصاصها ، ولهذا دخلت على الجملة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كما زيدت في المبتدأ الذي لم تدخل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مثّلناه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حمله على زعمه زوال إعمالها ، أنّه لم يثبت زيادة الباء في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وثبتت زيادتها في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اشتمل قوله على أربعة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الأمران اللذان استلزمهما قول الفارسي ، وقد شرحناهما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 إلغاء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يثبت ذلك إلّا إذا اقترنت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 يُساقُونَ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ودعواه أنّ الياء حرف تكلّم كما أنّ الكاف حرف خطاب ، وهو لم يصرّح بهذا ولكنّه يلزمه لأنّه لا يمكنه أن يدّعي أنّه اسمها ، لأنّه قد ادّعى إلغاءها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يمكنه أن يدّعي أنّه مبتدأ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الياء ليست من ضمائر الرفع وإنّما هي من ضمائر النصب والجرّ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أكرمني غلامي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لو كانت مبتدأ لكان ما بعدها خبرا ، ولو قيل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بك تفعل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تفعل ، لم ترتبط الجملة بالضمير ، وقد استقرّ أنّ الجملة المخبر بها لا بدّ لها من رابط يربطها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صرّح بأنّها قد دخلت على الجملة الفعلية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بك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يدّعي أنّ الباء في بك زائدة والكاف مبتدأ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الباء على الضمير المرفوع ، انقلبت ضمير جرّ ، أو يدّعي أنّ الباء متعلّقة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ادّعى الأوّل فالجملة اسميّة لا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دخلت </w:t>
      </w:r>
    </w:p>
    <w:p>
      <w:pPr>
        <w:pStyle w:val="BookText"/>
        <w:rPr/>
      </w:pPr>
      <w:r>
        <w:rPr>
          <w:rFonts w:ascii="Amiri" w:hAnsi="Amiri" w:eastAsia="Amiri" w:cs="Amiri"/>
          <w:color w:val="111111"/>
          <w:sz w:val="28"/>
          <w:sz w:val="28"/>
          <w:szCs w:val="28"/>
          <w:rtl w:val="true"/>
          <w:lang w:bidi="ar-SA"/>
        </w:rPr>
        <w:t>على الجملة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ادّعى الثاني ، فلا يجوز في العربيّة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منّي ولا عجبت منك ، لا يكون الفاعل ضميرا متّصلا بالفعل ، والمفعول ضميرا عائدا إلى ما عاد إليه ضمير الفاعل وقد تعدّى إليه الفعل بالجارّ ولهذا زعم أبو الحسن في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r>
        <w:rPr>
          <w:rFonts w:ascii="Amiri" w:hAnsi="Amiri" w:eastAsia="Amiri" w:cs="Amiri"/>
          <w:color w:val="111111"/>
          <w:sz w:val="28"/>
          <w:sz w:val="28"/>
          <w:szCs w:val="28"/>
          <w:rtl w:val="true"/>
          <w:lang w:bidi="ar-SA"/>
        </w:rPr>
        <w:t>هوّن عليك فإنّ الأمور</w:t>
      </w:r>
    </w:p>
    <w:p>
      <w:pPr>
        <w:pStyle w:val="BookText"/>
        <w:rPr/>
      </w:pPr>
      <w:r>
        <w:rPr>
          <w:rFonts w:ascii="Amiri" w:hAnsi="Amiri" w:eastAsia="Amiri" w:cs="Amiri"/>
          <w:color w:val="111111"/>
          <w:sz w:val="28"/>
          <w:sz w:val="28"/>
          <w:szCs w:val="28"/>
          <w:rtl w:val="true"/>
          <w:lang w:bidi="ar-SA"/>
        </w:rPr>
        <w:t>بكفّ الإله مقاديرها</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منصوب بهوّن ، لا حرف متعلّق بهوّن ، لأنّ الكاف على التقدير الأوّل مخفوضة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عمل فيها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 الثاني منصوبة الموضع بالفعل ، ولا يجوز تعدّي فعل المضمر المتّصل إلى ضميره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له أن يقول بذلك في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عَلَيْكَ زَوْجَكَ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الموضع مباحث </w:t>
      </w:r>
      <w:r>
        <w:rPr>
          <w:rStyle w:val="FootnoteAnchor"/>
          <w:rtl w:val="true"/>
        </w:rPr>
        <w:footnoteReference w:id="91"/>
      </w:r>
      <w:r>
        <w:rPr>
          <w:rFonts w:ascii="Amiri" w:hAnsi="Amiri" w:eastAsia="Amiri" w:cs="Amiri"/>
          <w:color w:val="111111"/>
          <w:sz w:val="28"/>
          <w:sz w:val="28"/>
          <w:szCs w:val="28"/>
          <w:rtl w:val="true"/>
          <w:lang w:bidi="ar-SA"/>
        </w:rPr>
        <w:t>ليس هذا موضعها ، لأنّ فيها خروجا عن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لجماعة من النحويّين ، رحمهم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الكاف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والباء ظرفيّة متعلّقة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كان تامّة ، أو بمحذوف هو الخبر إن قدّرت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القول فالتاء في تكن للخطاب لا للتأنيث ، وضميرها للمخاطب لا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البحث في لم تزل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القولين الأوّلين الأمر بالعكس التاء للتأنيث والضميران للدنيا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خير من القولين قبله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لم تكن في الدنيا ، وكأنّك لم تزل في الآخرة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عمرون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الكاف اسم كأنّ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خبران ، وكلّ من جملتي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نصب 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تمّت الفائدة بهذا الحال ، والفضلات كثيرا ما يتوقف عليها المعنى المراد من الكلام ، 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زلت بزيد حتّى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الكلام لا يتمّ إلّا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ذلك في الحال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لَهُمْ عَنِ التَّذْكِرَةِ مُعْرِضِينَ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استقرّ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الضمير المجرور باللام ، ولا يستغني الكلام عنه ، لأن الاستفهام في المعنى عنه لا عن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وخطر لي وجه ظننت أنّه أجود من هذه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الكاف اسم كأنّ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الحال من اسم كأن ، والعامل في الحال العامل في صاحبها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عملت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رطبا ويابسا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r>
        <w:rPr>
          <w:rFonts w:ascii="Amiri" w:hAnsi="Amiri" w:eastAsia="Amiri" w:cs="Amiri"/>
          <w:color w:val="111111"/>
          <w:sz w:val="28"/>
          <w:sz w:val="28"/>
          <w:szCs w:val="28"/>
          <w:rtl w:val="true"/>
          <w:lang w:bidi="ar-SA"/>
        </w:rPr>
        <w:t>كأنّ قلوب الطّير رطبا ويابسا</w:t>
      </w:r>
    </w:p>
    <w:p>
      <w:pPr>
        <w:pStyle w:val="BookText"/>
        <w:rPr/>
      </w:pPr>
      <w:r>
        <w:rPr>
          <w:rFonts w:ascii="Amiri" w:hAnsi="Amiri" w:eastAsia="Amiri" w:cs="Amiri"/>
          <w:color w:val="111111"/>
          <w:sz w:val="28"/>
          <w:sz w:val="28"/>
          <w:szCs w:val="28"/>
          <w:rtl w:val="true"/>
          <w:lang w:bidi="ar-SA"/>
        </w:rPr>
        <w:t>لدى وكرها العنّاب والحشف البالي</w:t>
      </w:r>
    </w:p>
    <w:p>
      <w:p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في حالة كونك في الدّنيا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وكأنّك في حالة كونك في الآخرة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عكس قول ابن عمرون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صحّة ما قاله من أنّ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لا خبر ، أنّه قد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 بالدّنيا ولم تكن وبالآخرة ولم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الحاليّة تقترن بالواو ، بخلاف الجملة الخبريّة ، ويقال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 بالشمس وقد طلعت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 ثبوت الرّواية فالواو زائدة ، كما قال الكوفيّون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وَيَصُدُّونَ عَنْ سَبِيلِ اللهِ وَالْمَسْجِدِ الْحَرامِ الَّذِي جَعَلْناهُ لِلنَّاسِ سَواءً الْعاكِفُ فِيهِ وَالْبادِ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يصدّون هو الخبر ، والواو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قال أبو الحسن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ذَهَبَ عَنْ إِبْراهِيمَ الرَّوْعُ وَجاءَتْهُ الْبُشْرى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وجاءته 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جاؤُها وَفُتِحَتْ أَبْوابُها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زائدة ،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بالشمس وقد طلعت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نسلّم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مشكل على قولي وقوله ، إذ لا يصحّ على قوله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اسم كأنّ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مستقرّ بالشمس ، ولا يصحّ على قولي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عن اسم كأنّ ، لعدم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لا يخرّج على قولي ولا على قوله فما وجه إيراده على ما قلته؟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عدلت عمّا قاله من أن الظرف خبر والجملة حال إلى عكس ذلك ، قلت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ما قلته يكون الخبر محطّ الفائدة ، وعلى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محطّ الفائدة الحال كما تقدّم شرحه ، ولا شكّ أنّ كون الخبر محطّ الفائدة أولى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العرب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 بالشّتاء مقبل وكأنّك بالفرج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فلفظوا بالمفرد الحالّ محلّ الجملة مرفوعا لا منصوبا</w:t>
      </w:r>
      <w:r>
        <w:rPr>
          <w:rFonts w:eastAsia="Amiri" w:cs="Amiri" w:ascii="Amiri" w:hAnsi="Amiri"/>
          <w:color w:val="111111"/>
          <w:sz w:val="28"/>
          <w:szCs w:val="28"/>
          <w:rtl w:val="true"/>
          <w:lang w:bidi="ar-SA"/>
        </w:rPr>
        <w:t xml:space="preserve">. </w:t>
      </w:r>
      <w:bookmarkStart w:id="58" w:name="pg14335_153823"/>
    </w:p>
    <w:p>
      <w:pPr>
        <w:pStyle w:val="BookText"/>
        <w:rPr/>
      </w:pPr>
      <w:bookmarkEnd w:id="58"/>
      <w:r>
        <w:rPr>
          <w:rFonts w:ascii="Amiri" w:hAnsi="Amiri" w:eastAsia="Amiri" w:cs="Amiri"/>
          <w:color w:val="111111"/>
          <w:sz w:val="28"/>
          <w:sz w:val="28"/>
          <w:szCs w:val="28"/>
          <w:rtl w:val="true"/>
          <w:lang w:bidi="ar-SA"/>
        </w:rPr>
        <w:t xml:space="preserve">نعم قول ابن عمرون متّجه في قول الحريري </w:t>
      </w:r>
      <w:r>
        <w:rPr>
          <w:rStyle w:val="FootnoteAnchor"/>
          <w:rtl w:val="true"/>
        </w:rPr>
        <w:footnoteReference w:id="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مجزوء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كأنّي بك تنحطّ</w:t>
      </w:r>
    </w:p>
    <w:p>
      <w:pPr>
        <w:pStyle w:val="BookText"/>
        <w:rPr/>
      </w:pPr>
      <w:r>
        <w:rPr>
          <w:rFonts w:ascii="IRNazanin" w:hAnsi="IRNazanin" w:eastAsia="IRNazanin"/>
          <w:color w:val="111111"/>
          <w:sz w:val="28"/>
          <w:sz w:val="28"/>
          <w:szCs w:val="28"/>
          <w:rtl w:val="true"/>
          <w:lang w:bidi="fa-IR"/>
        </w:rPr>
        <w:t>إلى القبر وتنغطّ</w:t>
      </w:r>
    </w:p>
    <w:p>
      <w:pPr>
        <w:pStyle w:val="BookText"/>
        <w:rPr/>
      </w:pPr>
      <w:r>
        <w:rPr>
          <w:rFonts w:ascii="Amiri" w:hAnsi="Amiri" w:eastAsia="Amiri" w:cs="Amiri"/>
          <w:color w:val="111111"/>
          <w:sz w:val="28"/>
          <w:sz w:val="28"/>
          <w:szCs w:val="28"/>
          <w:rtl w:val="true"/>
          <w:lang w:bidi="ar-SA"/>
        </w:rPr>
        <w:t xml:space="preserve">فهذا لا ينبغي أن يعدل عنه عند تخريجه ، فيكون الظرف خبرا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عن ياء المتكلّم لعدم الرابط على أنّ المطرّزيّ خرّجه على 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أبصرك ، ثم حذف الفعل لدلالة المعنى عليه ، فانفصل الضمير وزيدت الباء في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فيه تكلّفا من وجهين إضمار الفعل ، وزيادة الباء ، مع إمكان الاستغناء عن ذلك ، ثمّ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 الكاف لا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والفائدة متوقّفة عليه ، إذ لو صرّح بالمحذوف فقيل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المراد فما قاله ابن عمرون أولى ، لسلامته من هذا 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من تعين قول ابن عمرون في هذا الموضع أن يحمل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بالدّنيا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ذاك تركيب آخر مغاير لهذا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قول الحريري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بك تفعل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انتهى القول في هذه المسألة ، على ما اقتضاه الحال من ضيق الوقت والمجال المتقاضى للكلام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 ، وصلّى الله على محمد وآله وصحبه ، وسلّم تسليما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نجزت يوم الإثنين السادس والعشرين من شهر الله المحرّم سنة أربع وخمسين وسبعمائة</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7130927_3381743652"/>
      <w:bookmarkStart w:id="60" w:name="_Toc20"/>
      <w:bookmarkEnd w:id="59"/>
      <w:r>
        <w:rPr>
          <w:rtl w:val="true"/>
        </w:rPr>
        <w:t xml:space="preserve">الكلام في قولهم </w:t>
      </w:r>
      <w:r>
        <w:rPr>
          <w:rtl w:val="true"/>
        </w:rPr>
        <w:t xml:space="preserve">: </w:t>
      </w:r>
      <w:r>
        <w:rPr>
          <w:rtl w:val="true"/>
        </w:rPr>
        <w:t>أنت أعلم ومالك ، وعلى أيّ شيء عطف</w:t>
      </w:r>
      <w:bookmarkEnd w:id="60"/>
    </w:p>
    <w:p>
      <w:pPr>
        <w:pStyle w:val="BookText"/>
        <w:rPr/>
      </w:pPr>
      <w:r>
        <w:rPr>
          <w:rFonts w:ascii="Amiri" w:hAnsi="Amiri" w:eastAsia="Amiri" w:cs="Amiri"/>
          <w:color w:val="111111"/>
          <w:sz w:val="28"/>
          <w:sz w:val="28"/>
          <w:szCs w:val="28"/>
          <w:rtl w:val="true"/>
          <w:lang w:bidi="ar-SA"/>
        </w:rPr>
        <w:t xml:space="preserve">قال شيخنا الإمام العالم العلامة جمال الدين عبد الله بن يوسف بن هشام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على أسئلة مشكلة لبعض علماء عصرنا وها أنا موردها مفصّلة ومدوّن كلّ منها بما تيسّر لي من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توفيقي إلّا بالله ، عليه توكّلت وإليه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المسؤول الاطلاع على ما نقل الناس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أعلم ومالك</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وتبيين المعطوف عليه ما هو؟ على القول بأنه عطف لفظي غير راجع إلى المعنى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في هذا الموضع في مقامين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إشكال هذا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عمّا تضمّنه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يخلو ما بعد الواو في هذا المثال ، من أن يكون معطوفا على المبتدأ ، أو على الخبر ، أو على ضميره ، أو غير معطوف ، وكلّ مشكل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فلاستلزامه مشاركة المعطوف للمعطوف عليه في التجرّد للإخبار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فلاستلزامه مشاركته له في الإخبار به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فلاستلزامه مشاركته في 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ظاهر الامتناع من حيث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على الثالث أيضا من حيث الصناعة ، رفع اسم التفضيل للظاهر في غير مسألة الكحل ، والعطف على الضمير المرفوع المتّصل من غير توكيد ولا فصل ، وهما ضعيفان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استسهل الأول بأنّهم يغتفرون في الثواني ما لا يغتفرون في الأوائل 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اغتفارهم ذلك ، لم يثبت في مسألة رفع اسم التفضيل الظاهر في غير محلّ النزاع فيحمل هذا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بدّ من تقدير خبر آخر حينئذ ، فإن قدّر المحذوف مبتدأ ، فالتقدير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قدّر خبرا فالتقدير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ظاهر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يقدّر مبتدأ أو خبر غير ما تقدّم ذكره ؛ لأنّ مثل هذا الحذف مشروط بكون المحذوف مماثلا للمذكور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أُكُلُها دائِمٌ وَظِلُّها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أَأَنْتُمْ أَعْلَمُ أَمِ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قول من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 وذلك لما استقرّ عليه قول الجمهور ،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المنقطعة لا تقع إلّا بين جملتين ؛ فيجب على قولهم تقدير الخبر ، كما وجب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لإبل أم شاء</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تقدير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فمجموع ما رأيت في ذلك ثلاثة أوجه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واعتذر عن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المال بوجهين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النظر في المال ، يلزم منه في الأكثر مجيئه على حسب اختيار الناظر فيه ، نسب العلم إليه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الصائغ وعلى قوله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وللتّشريك في اللفظ والمعنى كما هو قاعدتها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الوجه نظر ، بعد تسليم جواز الجمع بين الحقيقة والمجاز ، لأنّا لا نعلمهم أجازوه إلّا في </w:t>
      </w:r>
    </w:p>
    <w:p>
      <w:pPr>
        <w:pStyle w:val="BookText"/>
        <w:rPr/>
      </w:pPr>
      <w:r>
        <w:rPr>
          <w:rFonts w:ascii="Amiri" w:hAnsi="Amiri" w:eastAsia="Amiri" w:cs="Amiri"/>
          <w:color w:val="111111"/>
          <w:sz w:val="28"/>
          <w:sz w:val="28"/>
          <w:szCs w:val="28"/>
          <w:rtl w:val="true"/>
          <w:lang w:bidi="ar-SA"/>
        </w:rPr>
        <w:t>المجازيّ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المجازيّ العقليّ ؛ بأن يسند اللفظ إلى أمرين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أحدهما بطريق الحقيقة ، وإلى الآخر بطريق المجاز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خفاء بما في هذا الوجه من البعد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عطف لفظيّ ، لم يقصد به التشريك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مشكل في الظاهر لمخالفته لما عليه إطباق النحويّين من أنّ الواو العاطفة للمفرد تقتضي التشريك في اللفظ والمعنى ، ولم أر من وفّاه حقّه من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خفاء بأنّ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أصل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العرب أنابوا واو العطف عن باء الجرّ ، للتوسيع في الكلام ، وليتناسب اللفظان المتجاوران ، وليفاد بالحرف الواحد معنى الحرفين ؛ فإنّ الواو حينئذ تفيد في المعنى الإلصاق لنيابتها عن حرف ، وتفيد في اللفظ تشارك الاسمين في الإعراب اعتبارا بأصلها وظاهر لفظها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فاللفظ لفظ المعطوف ، والمعنى معنى المفعول ، فلا إشكال في اللفظ ولا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من البدل التصريفيّ الذي لحظ فيه قرب المخرج ، أو اتّحاده ، كما أبدلت واو القسم من بائه حين كانا حرفين شفهيّين ، لأنّ ذلك يقتضي الاشتراك في العمل ؛ وإنّما هو من باب ترك كلمة ، والإتيان بأخرى مكانها لتقارب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كالإتيان بالواو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والنّيل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لكون الباء للإلصاق ، وواو العطف للجمع ، وهما متقاربان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على مجيء الواو خلفا عن الباء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الشّاء شاة ودرهما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شاة بدرهم ؛ لأنّا قاطعون بأنّ الدّرهم ثمن لا مبيع ، ولأنّهم قالوا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الشاء شاة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ذكرته هو أصحّ وأوضح ما يقال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ومتبوعي فيه الجرمي من المتقدّمين ، وابن مالك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كلامهما أخذت ، وعلى ما أشارا إليه اعتمدت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نصّ على أنّ الواو هنا بمعنى الباء ولكنّه أهمل التنبيه على فائدة هذا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 مالك </w:t>
      </w:r>
      <w:r>
        <w:rPr>
          <w:rStyle w:val="FootnoteAnchor"/>
          <w:rtl w:val="true"/>
        </w:rPr>
        <w:footnoteReference w:id="96"/>
      </w:r>
      <w:r>
        <w:rPr>
          <w:rFonts w:ascii="Amiri" w:hAnsi="Amiri" w:eastAsia="Amiri" w:cs="Amiri"/>
          <w:color w:val="111111"/>
          <w:sz w:val="28"/>
          <w:sz w:val="28"/>
          <w:szCs w:val="28"/>
          <w:rtl w:val="true"/>
          <w:lang w:bidi="ar-SA"/>
        </w:rPr>
        <w:t>فلأنّه ذكر أنّ المقصود التناسب اللفظيّ ، وأنّه كالخفض على الجوار ، ولكنّه أهمل التنبيه على نيابة الواو عن الباء ، وذلك هو الذي انبنى عليه كون هذا العطف ، لا يقتضي التشريك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وفّيت بجميع ما قالا ، وأضفت إليه ما لم يذكرا ممّا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لي أنّ الصواب خلاف ما زعماه ، من أنّ المعطوف عليه المبتدأ ، وأنّ الصواب أنّه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ابن طاهر ؛ وذلك لأنّه حمل على الأقرب ، وأنّ هذا العطف كالخفض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جحر ضبّ خرب</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 وذلك يقتضي تجاور الاسمين ، ولأنّ الباء </w:t>
      </w:r>
    </w:p>
    <w:p>
      <w:pPr>
        <w:pStyle w:val="BookText"/>
        <w:rPr/>
      </w:pPr>
      <w:r>
        <w:rPr>
          <w:rFonts w:ascii="Amiri" w:hAnsi="Amiri" w:eastAsia="Amiri" w:cs="Amiri"/>
          <w:color w:val="111111"/>
          <w:sz w:val="28"/>
          <w:sz w:val="28"/>
          <w:szCs w:val="28"/>
          <w:rtl w:val="true"/>
          <w:lang w:bidi="ar-SA"/>
        </w:rPr>
        <w:t>ملحوظة المعنى كما ذكرنا ، ومعناها متعلّق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العطف على الخبر ليتّحد التعلّقان المعنويّ واللفظيّ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معطوف لفظا ومعنى على الخبر ، وكأنّه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قول ابن خروف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 وضيعته</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العاطف والمعطوف لكونها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المراد الإخبار عن الشخص بأنّه أعلم على الإطلاق ، وبأنّه مع مال ، لم يحل بينهما 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التفريع على هذا القول الضعيف إنّما يقتضي أن المعطوف عليه المبتدأ لا الخبر ، كما أنّه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 وضيعته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المعروف عن ابن خروف أنّ الواو ومصحوبها أغنيا عن الخبر كإغناء الوصف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أقائم الزيدان ، لا لأنهما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خبر لمبتدأ 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وأنت ومالك ، فحذف المبتدأ لدلالة ما تقدّم عليه ؛ فالتقى واوان ، فحذفت الأولى لئلّا يدخل حرف على مثله قاله ابن الصائغ أيضا ؛ وفيه نظر ، لأنّه خلاف المعنى ؛ إذ معنى الكلام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من غيرك على الإطلاق ، وأنت ومالك مقرونان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مثل هذا لا يسمّى خبرا إلّا بتجوّز ، على قول ابن خروف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معنى المعيّة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أعلم ومالك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ما قدّمناه ، ومن أنّ معنى الواو هنا كمعنى الباء ، وهو قول الجرميّ ومن 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معنى المعيّة فبعيد ، وإن كان سيبويه قد ذكره ، ونصّه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فإنّما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مع مالك</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مراده تفسير ما يتحصّل من المعنى ؛ وذلك لأنّه ليس المراد الإخبار بأنّ المخاطب أعلم على الإطلاق ، بل إنّه إذا كان مع ماله ، كان أعلم كيف يدبّره ، أو أنّه إذا اعتبر مع ماله كان أعلم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سيبويه من هذه التجوّزات ما لا خفاء به لمن وقف على كلامه ولهذا قال ابن النّحاس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خاطب بهذا الكتاب قوما قد اعتادوا المجازات والكنايات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تجوّز النصب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 وضيعته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تجوّزه هنا أم لا؟ وما توجيه الجواز إن قيل به؟ </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المجوّز لذلك هو الصّيمريّ </w:t>
      </w:r>
      <w:r>
        <w:rPr>
          <w:rStyle w:val="FootnoteAnchor"/>
          <w:rtl w:val="true"/>
        </w:rPr>
        <w:footnoteReference w:id="100"/>
      </w:r>
      <w:r>
        <w:rPr>
          <w:rFonts w:ascii="Amiri" w:hAnsi="Amiri" w:eastAsia="Amiri" w:cs="Amiri"/>
          <w:color w:val="111111"/>
          <w:sz w:val="28"/>
          <w:sz w:val="28"/>
          <w:szCs w:val="28"/>
          <w:rtl w:val="true"/>
          <w:lang w:bidi="ar-SA"/>
        </w:rPr>
        <w:t>، نصّ عليه في التّبصرة ولم يتعرّض لهذا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 ابن مالك أنّ النصب فيه لا يجيزه أحد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أعلم ومالك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خلاف في وجوب الرفع فيما أشبه المثالين المذكورين </w:t>
      </w:r>
      <w:r>
        <w:rPr>
          <w:rStyle w:val="FootnoteAnchor"/>
          <w:rtl w:val="true"/>
        </w:rPr>
        <w:footnoteReference w:id="101"/>
      </w:r>
      <w:r>
        <w:rPr>
          <w:rFonts w:ascii="Amiri" w:hAnsi="Amiri" w:eastAsia="Amiri" w:cs="Amiri"/>
          <w:color w:val="111111"/>
          <w:sz w:val="28"/>
          <w:sz w:val="28"/>
          <w:szCs w:val="28"/>
          <w:rtl w:val="true"/>
          <w:lang w:bidi="ar-SA"/>
        </w:rPr>
        <w:t xml:space="preserve">، ومن ادّعى جواز النصب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 وضيعته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رجل كائن وضيعته ، فقد ادّعى ما لم يقله عربيّ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 وضيعته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في الفرق بينهما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معنى المعيّة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 وضيعته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وخفاؤه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أعلم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مضى شرح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بني الجواز على أنّ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رجل كائن وضيعته ، كما تقدّم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له أن يعمل في المفعول معه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أعلم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قبل الواو منه كلام تامّ ، فلا يمكن أن يقدّر فيه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للعمل في المفعول معه ، لأنّه لا يعمل فيه على الصحيح ، إلّا ما يصحّ له العمل في المفعول به ، لا كلّ ما يصحّ له العمل في الحال ، خلافا لأبي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منع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لك وأباك</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وإن وجد حرف التنبيه والإشارة والظرف ، وكلّ منهن صالح للعمل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 أنّ الحال شبيهة بالظرف ، فعمل فيها روائح الفعل ، ولا كذلك المفعول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صحّ معنى المعيّة في المثال المذكور وقال قائل بجواز النصب فيه لأمكن توجيهه إمّا على قول الجرجانيّ أو الكوفيّ أو الفارسي في أنّ الناصب للمفعول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الخلاف أو كلّ ما ينصب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جوّز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لك وأباك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وجوّز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تحسبنّك أثوابي فقد جمعت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ردائي مطويّا وسربالا</w:t>
      </w:r>
    </w:p>
    <w:p>
      <w:pPr>
        <w:pStyle w:val="BookText"/>
        <w:rPr/>
      </w:pPr>
      <w:r>
        <w:rPr>
          <w:rFonts w:ascii="Amiri" w:hAnsi="Amiri" w:eastAsia="Amiri" w:cs="Amiri"/>
          <w:color w:val="111111"/>
          <w:sz w:val="28"/>
          <w:sz w:val="28"/>
          <w:szCs w:val="28"/>
          <w:rtl w:val="true"/>
          <w:lang w:bidi="ar-SA"/>
        </w:rPr>
        <w:t xml:space="preserve">أن يكون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توجيه القول بوجوب حذف الخبر من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أعلم </w:t>
      </w:r>
    </w:p>
    <w:p>
      <w:pPr>
        <w:pStyle w:val="BookText"/>
        <w:rPr/>
      </w:pPr>
      <w:r>
        <w:rPr>
          <w:rFonts w:ascii="IRNazanin" w:hAnsi="IRNazanin" w:eastAsia="IRNazanin"/>
          <w:color w:val="111111"/>
          <w:sz w:val="28"/>
          <w:sz w:val="28"/>
          <w:szCs w:val="28"/>
          <w:rtl w:val="true"/>
          <w:lang w:bidi="fa-IR"/>
        </w:rPr>
        <w:t>وعبد الله</w:t>
      </w:r>
      <w:r>
        <w:rPr>
          <w:rFonts w:eastAsia="IRNazanin" w:cs="IRNazanin"/>
          <w:color w:val="111111"/>
          <w:sz w:val="28"/>
          <w:szCs w:val="28"/>
          <w:rtl w:val="true"/>
          <w:lang w:bidi="fa-IR"/>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إذا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حذف خبره وما المانع من ذكر الخبر إذا جعلنا الواو للمعيّة أو للعطف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بوجوب حذف الخبر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مخالف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لا يجب حذفه إلّا إذا سدّ شيء مسدّه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ردّوا تجويز الأخفش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تكون ما موصولة ، أو موصوفة ، وتجويز بعضهم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زيد ، كون المخصوص مبتدأ محذوف الخبر ، وقول الفارسيّ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ضربي زيدا قائما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الخبر مقدّر بعد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العجب أنّ ابن مالك من جملة من ردّ بذلك ، وذهل عنه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سلّم أنّ ذلك ليس بشرط استنادا إلى إعراب هؤلاء الأئمّة فقد يوجّه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صالحا للإخبار به عن الاثنين ، وكان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ممكنا ، صار وإن كان مبتدأ ، كأنّه معطوف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خبرا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 كأنّه خبر عنهما معا ، فمنع ذلك ظهور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 وعمرو ، فإنّ الخبر المذكور لا يصلح للاسمين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بعبد الله ، وذلك كلام تامّ لا يحتاج إلى خبر فكذا ما بمعناه وكلّ من الوجهين معترض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فلاستلزامه وجوب الحذف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 الدار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في الجنّة وعمر في الجنّة</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وجهين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اقتضاؤه وجوب الحذف على تقدير الواو للعطف المحض ، وإنّما المدّعى وجوبه مطلقا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إحالة لصورة المسألة ، فإنّ المدّعى جوازها على إضمار الخبر ، والتوجيه المذكور يقتضي أنّه لا خبر في اللفظ ، ولا في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وجه الحكم برجحان النصب على المعيّة على العطف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تتغذّ بالسمك واللبن ، ولا يعجبك الأكل والشّبع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المقصود فيها المعيّة مطلقا ، وليس العطف هنا بمقصود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 كان النصب متعيّنا لتأديته مراد المتكلّم وإخلال العطف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التعبير بالعبارات المجملة ، عند التمكّن من العبارات المعيّنة للمعنى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والعطف إنّما يخلّ بالتنصيص على معنى المعيّة لإفادتها مطلقا ، فإنّ أحد محتملات الواو العاطفة معنى المعيّة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تتعيّن العبارة التي لا تحتمل غير المراد إذا أريد التنصيص على ذلك المعنى ، ولم تحتف بالكلام قرينة ترشد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جوّزوا لقاصد نفي الجنس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الإجمال أن يعملها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وأوجبوا إعمالها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أريد التنصيص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 سيبويه والمحقّقون لمن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طالني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بناهما للمفعول إن يخلص الضمّ والكسر وأن يشمّ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يقتضيه النظر أنّه تتعيّن العبارة الناصّة إذا أريد التنصيص ، والمجملة إذا أريد الإجمال ، ويجوز الأمران إذا لم يرد أحد الأمرين بعينه ، وتترجّح الناصّة حينئذ على المجملة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يمش ابن مالك في ذلك على قاعدة ، لأنّه قال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الإشمام أو الضمّ ، وفي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بوجوب الإشمام أو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إلحاقها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يرد التنصيص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المفعول معه برجحان النصب إذا خيف بالعطف فوات ما يضرّ فواته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السادس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وجه تقسيمهم مسائل الباب إلى ما يجب نصبه ، وإلى ما يرجح ذلك فيه ، وإلى ما يرجح عطفه ، مع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المفعول معه لا بدّ أن يدخله معنى المفعول به ، وقد سمّاه سيبويه بذلك ، ومقتضى هذا أنّه يتعيّن النصب عند قصد هذا المعنى ، إذا وجد المسوّغ اللفظي ، فكيف يحكم برجحانه على العطف في بعض الصور؟ بل كيف يحكم بتساوي الأمرين في بعضها أيضا؟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بما ذكر إنّما هو بالنظر إلى صور التراكيب اللفظية وإن اختلف المعنيان ، أشكل حينئذ كلام ابن مالك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حكم برجحان العطف حيث أمكن ذلك بلا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العبارة يندرج تحتها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التركيب إن نظرنا إليه مع قطع النظر عمّا يقصد من المعنى ، يقتضي تساوي الأمرين كما قال </w:t>
      </w:r>
      <w:r>
        <w:rPr>
          <w:rStyle w:val="FootnoteAnchor"/>
          <w:rtl w:val="true"/>
        </w:rPr>
        <w:footnoteReference w:id="108"/>
      </w:r>
      <w:r>
        <w:rPr>
          <w:rFonts w:ascii="Amiri" w:hAnsi="Amiri" w:eastAsia="Amiri" w:cs="Amiri"/>
          <w:color w:val="111111"/>
          <w:sz w:val="28"/>
          <w:sz w:val="28"/>
          <w:szCs w:val="28"/>
          <w:rtl w:val="true"/>
          <w:lang w:bidi="ar-SA"/>
        </w:rPr>
        <w:t>أبو الحسن بن 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كلام ابن مالك وهل يتمّ كلامه فتجيء الصور في هذا الباب خمسا أو لا يتمّ فتكون أربعا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تضمّنه صدر السؤال من الإشكال فقد ذكر في أثنائه ما يرفعه ، </w:t>
      </w:r>
    </w:p>
    <w:p>
      <w:pPr>
        <w:pStyle w:val="BookText"/>
        <w:rPr/>
      </w:pPr>
      <w:r>
        <w:rPr>
          <w:rFonts w:ascii="Amiri" w:hAnsi="Amiri" w:eastAsia="Amiri" w:cs="Amiri"/>
          <w:color w:val="111111"/>
          <w:sz w:val="28"/>
          <w:sz w:val="28"/>
          <w:szCs w:val="28"/>
          <w:rtl w:val="true"/>
          <w:lang w:bidi="ar-SA"/>
        </w:rPr>
        <w:t>وهو أنّ الحكم بالأقسام المذكورة إنّما هو بالنظر إلى صور التراكيب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ابن مالك الحكم بتساوي الأمرين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الحكم برجحان العطف ، وهو قائل به ، ووجه لزوم ذلك من ظاهر كلامه ، لأنّ العطف قد أمكن بلا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مقتضى النظر لأنّ العطف هو الأصل وقد أمكن وسلم عن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كلام ابن عصفور فالقياس الذي ذكرناه ، يأباه ، فالصور أربع لا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 تسمية سيبويه المفعول معه مفعولا به مشكلة ، والناس فيها فريقان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تأوّلها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مالك فقال حين ذكر أنّ الباء تأتي للمصاحبة ،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ولمساواة هذه الباء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يعبّر سيبويه عن المفعول معه بالمفعول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أجراها على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الأمثلة يكون الاسم فيه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ويسمّى مفعولا معه ، وبعضها يكون فيه على معنى الباء ويسمّى مفعولا به ، وأنّ سيبويه إنّما أراد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أنا مورد كلامه لتتأمّلوه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وينتصب فيه الاسم لأنّه مفعول معه ومفعول به</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صنعت وأباك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تركت الناقة وفصيلها لرضعها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أردت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صنعت مع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تركت الناقة مع فصيلها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فالفصيل مفعول معه ، والأب كذلك ، والواو لم تغيّر المعنى ، ولكنّها تعمل في الاسم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وزيدا حتّى فعل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بزيد حتّى فعل ، فهو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أسير والنيل</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النيل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 الماء والخشبة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بالخشبة</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كلامه رحمه الله ، حيث قال مفعولا معه ، ومفعولا به ، ثم فسّر بعض الأمثلة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بالباء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حيث قدّر أحد الأمرين يكون ذلك المعنى إمّا متعيّنا ، أو أظهر من المعنى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تأمّل هذا الكلام بالإنصاف علم أنّ مراده ما ذكرت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يتّسع الوقت للنظر فيما قال شارحو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 ، وهذا مبلغ فهمي في كلامه رحمه الله ، والله تعالى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سيدنا محمد وعلى آله وصحبه وسلم</w:t>
      </w:r>
      <w:r>
        <w:rPr>
          <w:rFonts w:eastAsia="Amiri" w:cs="Amiri" w:ascii="Amiri" w:hAnsi="Amiri"/>
          <w:color w:val="111111"/>
          <w:sz w:val="28"/>
          <w:szCs w:val="28"/>
          <w:rtl w:val="true"/>
          <w:lang w:bidi="ar-SA"/>
        </w:rPr>
        <w:t xml:space="preserve">. </w:t>
      </w:r>
      <w:bookmarkStart w:id="61" w:name="pg14335_153831"/>
    </w:p>
    <w:p>
      <w:pPr>
        <w:pStyle w:val="BookText"/>
        <w:rPr/>
      </w:pPr>
      <w:bookmarkEnd w:id="61"/>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2" w:name="__RefHeading___Toc7130929_3381743652"/>
      <w:bookmarkStart w:id="63" w:name="_Toc21"/>
      <w:bookmarkEnd w:id="62"/>
      <w:r>
        <w:rPr>
          <w:rtl w:val="true"/>
        </w:rPr>
        <w:t xml:space="preserve">الكلام في قوله تعالى </w:t>
      </w:r>
      <w:r>
        <w:rPr>
          <w:rtl w:val="true"/>
        </w:rPr>
        <w:t>: (</w:t>
      </w:r>
      <w:r>
        <w:rPr>
          <w:rtl w:val="true"/>
        </w:rPr>
        <w:t>وَلِلَّهِ عَلَى النَّاسِ حِجُّ الْبَيْتِ مَنِ اسْتَطاعَ إِلَيْهِ سَبِيلاً</w:t>
      </w:r>
      <w:r>
        <w:rPr>
          <w:rtl w:val="true"/>
        </w:rPr>
        <w:t>)</w:t>
      </w:r>
      <w:bookmarkEnd w:id="63"/>
    </w:p>
    <w:p>
      <w:pPr>
        <w:pStyle w:val="BookText"/>
        <w:rPr/>
      </w:pPr>
      <w:r>
        <w:rPr>
          <w:rFonts w:ascii="Amiri" w:hAnsi="Amiri" w:eastAsia="Amiri" w:cs="Amiri"/>
          <w:color w:val="111111"/>
          <w:sz w:val="28"/>
          <w:sz w:val="28"/>
          <w:szCs w:val="28"/>
          <w:rtl w:val="true"/>
          <w:lang w:bidi="ar-SA"/>
        </w:rPr>
        <w:t xml:space="preserve">هذه مسألة من كلام شيخنا العالم العلّامة جمال الدّين عبد الله بن يوسف بن هشام رحمه الله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الظّرفين أربعة أوجه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الأوّل خبرا ، والثاني متعلّقا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 وهو أن يكون الثاني خبرا ، والأوّل متعلّقا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يمنع هذا تقدّم الظرف على عامله المعنويّ فإنّ ذلك جائز باتّفاق 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يوم لك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خبرين ، وذلك عند من يجيز تعدّد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الأوّل خبرا ، والثاني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أيضا ممّا لا يختلف في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سبق إلى الذهن أنّ فيه خلافا ، وليس كذلك ، لتقدّم العامل وهو الظّرف ، وتأخّر المعمول وهو الحال ، فهو نظير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الدّار جالسا زيد</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هجر مسقرّا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شكّ في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وجه 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عكس هذا ، أعني أن يكون الأوّل حالا ، والثاني خبرا ، فهذا نصوص النحويّين متظافرة على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منهم حكوا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قدّمت الحال على العامل الظّرفيّ ، وعلى صاحبها ، لم يجز بإجماع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الأبّدي في شرحه الكبير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الجزوليّة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أجاز أبو الحسن تقدّم الحال المعمولة للظّرف مع توسّط الحال بين المبتدأ 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ذلك مع التقّديم ووجه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المبتدأ طالب للخبر ، فإذا تقدّم كان الخبر في نيّة التّقديم إلى جانبه فكأنّ الحال مؤخّرة عنهما ولهذا امتنع بالإجماع أن تتقدم عليهما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ملخّصا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عصفور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اتّفق البصريّون على امتناع التّقديم عليهما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فيهم الأخفش ، لأنّه من أئمّة البصريّين </w:t>
      </w:r>
    </w:p>
    <w:p>
      <w:pPr>
        <w:pStyle w:val="BookText"/>
        <w:rPr/>
      </w:pPr>
      <w:r>
        <w:rPr>
          <w:rFonts w:ascii="Amiri" w:hAnsi="Amiri" w:eastAsia="Amiri" w:cs="Amiri"/>
          <w:color w:val="111111"/>
          <w:sz w:val="28"/>
          <w:sz w:val="28"/>
          <w:szCs w:val="28"/>
          <w:rtl w:val="true"/>
          <w:lang w:bidi="ar-SA"/>
        </w:rPr>
        <w:t>وهو سعيد بن مسعدة تلميذ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أطلق النحويّون البصريّين لا يريدون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نقل الإجماع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 أبو بكر بن طاهر المعروف بالخدبّ ولكن نقل عن أبي الحسن أنّه أعرب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فداء لك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الإمام المحقّق عبد الواحد بن علي الأسديّ المعروف بابن برهان قول أسهل من ذلك ، وهو أنّه أجاز ذلك في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وقفت 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شرحه للّمع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الْوَلايَةُ لِلَّهِ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 وهي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ولام الجرّ عملت في الحال مع تقدّمها على اللام لأنّها بلفظ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لابن مقبل العجلانيّ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r>
        <w:rPr>
          <w:rFonts w:ascii="IRNazanin" w:hAnsi="IRNazanin" w:eastAsia="IRNazanin"/>
          <w:color w:val="111111"/>
          <w:sz w:val="28"/>
          <w:sz w:val="28"/>
          <w:szCs w:val="28"/>
          <w:rtl w:val="true"/>
          <w:lang w:bidi="fa-IR"/>
        </w:rPr>
        <w:t>ونحن منعنا البحر أن تشربوا به</w:t>
      </w:r>
    </w:p>
    <w:p>
      <w:pPr>
        <w:pStyle w:val="BookText"/>
        <w:rPr/>
      </w:pPr>
      <w:r>
        <w:rPr>
          <w:rFonts w:ascii="Amiri" w:hAnsi="Amiri" w:eastAsia="Amiri" w:cs="Amiri"/>
          <w:color w:val="111111"/>
          <w:sz w:val="28"/>
          <w:sz w:val="28"/>
          <w:szCs w:val="28"/>
          <w:rtl w:val="true"/>
          <w:lang w:bidi="ar-SA"/>
        </w:rPr>
        <w:t>وقد كان منكم ماؤه بمكان</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والعامل فيه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ففي المسألة ثلاثة 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مطلقا ، وهو قول من عدا الأخفش وابن برهان ، والجواز مطلقا ، وهو قول الأخفش ، والجواز إذا كان العامل ظرفا ، والمنع إذا كان غير ظرف ، وهو قول ابن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هذين القولين فيجوز الوجه الخامس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ولكنّهما قولان شاذّان مخالفان لما يقتضيه القياس والسّماع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أجازه أصعب من الذي أجازه ابن برهان ولعلّ الذين نقلوا الإجماع على خلاف ذلك لم يعتدّوا بهما ، أو رأوا أنّ القائل بهما ذهل عن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ووقفت للأخفش على خلاف ما نقل عنه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الصّغير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باب من الحال ، اعلم أنّ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عبد الله قائما في الدّار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 وقد قدّمت الحال قبل العامل لأنّ الحال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قدّمت الذي الحال له في المعنى 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نصّه ، والنّسخة التي عندي معتمدة ، لأنّها بخطّ أبي الفتح بن 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قدّمت الذي الحال له في المعنى 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أنّك إذا أخّرت الذي الحال له كان ممتنعا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صرّح بذلك بعد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في الدار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نصّه بحروفه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بما احتجّ به ابن برهان؟ قلت لا دليل في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الآية الكريمة </w:t>
      </w:r>
      <w:r>
        <w:rPr>
          <w:rStyle w:val="FootnoteAnchor"/>
          <w:rtl w:val="true"/>
        </w:rPr>
        <w:footnoteReference w:id="115"/>
      </w:r>
      <w:r>
        <w:rPr>
          <w:rFonts w:ascii="Amiri" w:hAnsi="Amiri" w:eastAsia="Amiri" w:cs="Amiri"/>
          <w:color w:val="111111"/>
          <w:sz w:val="28"/>
          <w:sz w:val="28"/>
          <w:szCs w:val="28"/>
          <w:rtl w:val="true"/>
          <w:lang w:bidi="ar-SA"/>
        </w:rPr>
        <w:t xml:space="preserve">فيجوز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ظرفا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الوجه </w:t>
      </w:r>
    </w:p>
    <w:p>
      <w:pPr>
        <w:pStyle w:val="BookText"/>
        <w:rPr/>
      </w:pPr>
      <w:r>
        <w:rPr>
          <w:rFonts w:ascii="IRNazanin" w:hAnsi="IRNazanin" w:eastAsia="IRNazanin"/>
          <w:color w:val="111111"/>
          <w:sz w:val="28"/>
          <w:sz w:val="28"/>
          <w:szCs w:val="28"/>
          <w:rtl w:val="true"/>
          <w:lang w:bidi="fa-IR"/>
        </w:rPr>
        <w:t xml:space="preserve">وقف بعض القرّاء </w:t>
      </w:r>
      <w:r>
        <w:rPr>
          <w:rStyle w:val="FootnoteAnchor"/>
          <w:rtl w:val="true"/>
        </w:rPr>
        <w:footnoteReference w:id="1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منتصرا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خبرا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يكونا 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هذه الاحتمالات يسقط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عنه مستفاد من الكلام الذي قدّمته عن الأبّديّ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جعل تقدّم بعض الجملة كتقدّم كلّها ؛ لأنّ بعضها يطلب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لمّا 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طالبة لاسمها وخبرها ، كانا في نيّة التّقديم ، وكانت الحال متأخّرة عنهما في التقدير على أنّني متردّد في ثبوت هذه المقالة عن ابن برهان ، فإنّني رأيتها في نسخة معتمدة مقروءة على أبي محمّد بن الخشّاب ، وأوّلها ما صدّر به حاشيته ، ثم ذكر ذلك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ممّا ألحق ، كما ألحقت حواش من كلام الأخفش وغيره في متن كتاب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فداء لك أبي</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فإنّه يروى بالرّفع والنّصب والكسر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وبالأوجه الثّلاثة يروى قول نابغة بني ذبيان في معلّقته المشهورة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r>
        <w:rPr>
          <w:rFonts w:ascii="Amiri" w:hAnsi="Amiri" w:eastAsia="Amiri" w:cs="Amiri"/>
          <w:color w:val="111111"/>
          <w:sz w:val="28"/>
          <w:sz w:val="28"/>
          <w:szCs w:val="28"/>
          <w:rtl w:val="true"/>
          <w:lang w:bidi="ar-SA"/>
        </w:rPr>
        <w:t>مهلا فداء لك الأقوام كلّهم</w:t>
      </w:r>
    </w:p>
    <w:p>
      <w:pPr>
        <w:pStyle w:val="BookText"/>
        <w:rPr/>
      </w:pPr>
      <w:r>
        <w:rPr>
          <w:rFonts w:ascii="IRNazanin" w:hAnsi="IRNazanin" w:eastAsia="IRNazanin"/>
          <w:color w:val="111111"/>
          <w:sz w:val="28"/>
          <w:sz w:val="28"/>
          <w:szCs w:val="28"/>
          <w:rtl w:val="true"/>
          <w:lang w:bidi="fa-IR"/>
        </w:rPr>
        <w:t>وما أثمّر من مال ومن ولد</w:t>
      </w:r>
    </w:p>
    <w:p>
      <w:pPr>
        <w:pStyle w:val="BookText"/>
        <w:rPr/>
      </w:pPr>
      <w:r>
        <w:rPr>
          <w:rFonts w:ascii="Amiri" w:hAnsi="Amiri" w:eastAsia="Amiri" w:cs="Amiri"/>
          <w:color w:val="111111"/>
          <w:sz w:val="28"/>
          <w:sz w:val="28"/>
          <w:szCs w:val="28"/>
          <w:rtl w:val="true"/>
          <w:lang w:bidi="ar-SA"/>
        </w:rPr>
        <w:t>فأمّا الرّفع ، فعلى الابتداء أو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الخبر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 لأنّ المعرفة أولى بالابتداء من النكرة هذا قول حذّاق المعربين ، وخالف سيبويه في مثل ذلك ، فأعرب النّكرة المتقدّمة مبتدأ ، والمعرفة المتأخّرة خبرا ، بناء على الأصل ، من أنّ كلّا منهما حال في محلّه ، ولا تقديم ولا تأخير ، وعلى أنّ النكرة التي لها مسوّغ بمنزلة المعرفة ، والمعرفتان إذا اجتمعتا كان المقدّم منها هو المبتدأ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النّصب فعلى المصدر ؛ وأصل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تفديك الأقوام ، ثمّ حذف الفعل ، وأقيم مصدره مقامه ، وجيء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للتّبيين كما جيء بها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سقيا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بالمصدر ، أو بالفعل المحذوف ، على خلاف بين النحويين في ذلك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يعقوب بن السّكّيت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فللنحويّين فيه قولان </w:t>
      </w:r>
      <w:r>
        <w:rPr>
          <w:rFonts w:eastAsia="Amiri" w:cs="Amiri" w:ascii="Amiri" w:hAnsi="Amiri"/>
          <w:color w:val="111111"/>
          <w:sz w:val="28"/>
          <w:szCs w:val="28"/>
          <w:rtl w:val="true"/>
          <w:lang w:bidi="ar-SA"/>
        </w:rPr>
        <w:t xml:space="preserve">: </w:t>
      </w:r>
      <w:bookmarkStart w:id="64" w:name="pg14335_153834"/>
    </w:p>
    <w:p>
      <w:pPr>
        <w:pStyle w:val="BookText"/>
        <w:rPr/>
      </w:pPr>
      <w:bookmarkEnd w:id="64"/>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مبتدأ ، وما بعده خبره ، أو بالعكس على الخلاف الذي شرحناه في رواية الرّفع ، وأنّه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على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القول بشيء ، لأنّه لا وجه لبنائه 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فاسد من حيث المعنى ، إذ كان حقّه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المفديّ هو المخاطب لا الأقوام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اسم فعل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ليفدك الأقوام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 كما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كذا وجّهه أبو جعفر النّحّاس في شرح المعلّقات ، وفيه نظر ، فإنّا لا نعلم اسم فعل على وزن فعال ، بكسر الفاء ، ولا اسم فعل ناب عن فعل مضارع مقرون بلام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الفرّاء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وبالقصر وهذا يحتمل أن يكون في موضع رفع ، وأن يكون في موضع نصب ، وقد مضى توجيههما والله تعالى أعلم</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7130931_3381743652"/>
      <w:bookmarkStart w:id="66" w:name="_Toc22"/>
      <w:bookmarkEnd w:id="65"/>
      <w:r>
        <w:rPr>
          <w:rtl w:val="true"/>
        </w:rPr>
        <w:t xml:space="preserve">على أي شيء رفع </w:t>
      </w:r>
      <w:r>
        <w:rPr>
          <w:rtl w:val="true"/>
        </w:rPr>
        <w:t>(</w:t>
      </w:r>
      <w:r>
        <w:rPr>
          <w:rtl w:val="true"/>
        </w:rPr>
        <w:t>وخير منك</w:t>
      </w:r>
      <w:r>
        <w:rPr>
          <w:rtl w:val="true"/>
        </w:rPr>
        <w:t xml:space="preserve">) </w:t>
      </w:r>
      <w:r>
        <w:rPr>
          <w:rtl w:val="true"/>
        </w:rPr>
        <w:t>في قول جابر رضي الله عنه</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يكفي من هو أوفى عنك شعرا وخير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كلام شيخنا الشيخ جمال الدين هشام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قول جابر رضي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يكفي من هو أوفى منك شعرا وخير منك</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المخبر به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يكفي من هو أوفى وخير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من هو عالم وعامل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من المبتدأ والخبر صلة الموصول ، والموصول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في النّسخ ، ويجري على ألسنة الطّلبة بنصب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أنّه خرّج على سبعة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عطفا على المفعول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مدلولا عليها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أوّلا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مدلولا عليها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إلغاء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معطوفا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إلغاء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أوفى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كلّها باطلة إلّا السابع ، فإنّه مستبعد</w:t>
      </w:r>
      <w:r>
        <w:rPr>
          <w:rFonts w:eastAsia="Amiri" w:cs="Amiri" w:ascii="Amiri" w:hAnsi="Amiri"/>
          <w:color w:val="111111"/>
          <w:sz w:val="28"/>
          <w:szCs w:val="28"/>
          <w:rtl w:val="true"/>
          <w:lang w:bidi="ar-SA"/>
        </w:rPr>
        <w:t xml:space="preserve">. </w:t>
      </w:r>
      <w:r>
        <w:rPr>
          <w:rStyle w:val="FootnoteAnchor"/>
        </w:rPr>
        <w:footnoteReference w:id="12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يؤدّي إلى مغايرة المعطوف لمن وقعت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ويصير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يكفي زيدا وعمرا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الذي هو أوفى غير الذي 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فباطل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اسمها وبقاء خبرها ، لا يجوز بقياس إلّا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عبد الله المقتول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 المحقّقون الكسائيّ في تخريجه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انْتَهُوا خَيْراً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الانتهاء خيرا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إذا قدّرنا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مدلولا عليها بالأولى قدّرنا مرفوعها مرفوع الأولى كما أنّك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علفتها تبنا وماء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w:t>
      </w:r>
    </w:p>
    <w:p>
      <w:pPr>
        <w:pStyle w:val="BookText"/>
        <w:rPr/>
      </w:pPr>
      <w:r>
        <w:rPr>
          <w:rFonts w:ascii="Amiri" w:hAnsi="Amiri" w:eastAsia="Amiri" w:cs="Amiri"/>
          <w:color w:val="111111"/>
          <w:sz w:val="28"/>
          <w:sz w:val="28"/>
          <w:szCs w:val="28"/>
          <w:rtl w:val="true"/>
          <w:lang w:bidi="ar-SA"/>
        </w:rPr>
        <w:t>حتى شتت همّالة عيناها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وسقاها غيري ماء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الفعل والفاعل كالشيء الواحد فتقدير أحدهما مستلزم لتقدير الآخر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إذا 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قدّرت فاعلها ، فيصير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يؤذن أيضا بالتّغاير ، كما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يكفي الفقيه ويكفي الزاهد ، آذن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إنّما هو لمجرّد التّوكيد ، فذكره بمنزلة لو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لو لم يذكر آذن العطف بالتّغاير ، فكذلك إذا ذكر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إلغاء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إلغاء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أوفى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فباطلان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زيادة الأسماء لا تجوز عند البصريين وكذلك زيادة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الكوفيّين يجيزون ذلك ، وإنّما يجيزونه حيث يظهر أنّ المعنى مفتقر إلى دعوى الزّيادة كما في قول لبيد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r>
        <w:rPr>
          <w:rFonts w:ascii="Amiri" w:hAnsi="Amiri" w:eastAsia="Amiri" w:cs="Amiri"/>
          <w:color w:val="111111"/>
          <w:sz w:val="28"/>
          <w:sz w:val="28"/>
          <w:szCs w:val="28"/>
          <w:rtl w:val="true"/>
          <w:lang w:bidi="ar-SA"/>
        </w:rPr>
        <w:t>إلى الحول ثمّ اسم السّلام عليكما</w:t>
      </w:r>
    </w:p>
    <w:p>
      <w:pPr>
        <w:pStyle w:val="BookText"/>
        <w:rPr/>
      </w:pPr>
      <w:r>
        <w:rPr>
          <w:rFonts w:ascii="Amiri" w:hAnsi="Amiri" w:eastAsia="Amiri" w:cs="Amiri"/>
          <w:color w:val="111111"/>
          <w:sz w:val="28"/>
          <w:sz w:val="28"/>
          <w:szCs w:val="28"/>
          <w:rtl w:val="true"/>
          <w:lang w:bidi="ar-SA"/>
        </w:rPr>
        <w:t>ومن يبك حولا كاملا فقد اعتذر</w:t>
      </w:r>
    </w:p>
    <w:p>
      <w:pPr>
        <w:pStyle w:val="BookText"/>
        <w:rPr/>
      </w:pPr>
      <w:r>
        <w:rPr>
          <w:rFonts w:ascii="Amiri" w:hAnsi="Amiri" w:eastAsia="Amiri" w:cs="Amiri"/>
          <w:color w:val="111111"/>
          <w:sz w:val="28"/>
          <w:sz w:val="28"/>
          <w:szCs w:val="28"/>
          <w:rtl w:val="true"/>
          <w:lang w:bidi="ar-SA"/>
        </w:rPr>
        <w:t xml:space="preserve">فإنّهم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 ، لأنّه 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فلان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السّلام عليك ، فادّعوا زيادة ذلك لهذا المعنى ، وهو مفقود فيما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أفسد هذين الوجهين الوجه المدّعى فيه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لا يجيزه أحد ، لأنّ المبتدأ يبقى بلا خبر ، والموصول بلا 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ويجاب بأنّ دعوى زيادة الاسم لا تخرجه عن استحقاقه لما يطلبه على تقدير عدم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زائدا امتنع العطف عليه ، لأنّه يصير بمنزلة ما لم يذكر ، والعطف عليه يقتضي الاعتداد به وتقدّم جوابه فتناقضا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فباطل لأنّ أفعل التفضيل لم يحذف في كلامهم باقيا معموله ، لضعفه في العمل ، وجموده ؛ لأنّه لا يثنّى ولا يجمع ولا يؤنّث</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عطفه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أقرب من جميع ما ذكر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أكثر ، فكأنّه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منك شعرا وخيرا ، إلّا أنّ هذا يأباه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يكفي من هو أكثر منك علما وعبادة لم يحتج إلى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وقد يتكلّف جواز هذا الوجه على 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مؤكّدة للأولى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أعلم</w:t>
      </w:r>
      <w:r>
        <w:rPr>
          <w:rFonts w:eastAsia="Amiri" w:cs="Amiri" w:ascii="Amiri" w:hAnsi="Amiri"/>
          <w:color w:val="111111"/>
          <w:sz w:val="28"/>
          <w:szCs w:val="28"/>
          <w:rtl w:val="true"/>
          <w:lang w:bidi="ar-SA"/>
        </w:rPr>
        <w:t xml:space="preserve">. </w:t>
      </w:r>
      <w:bookmarkStart w:id="67" w:name="pg14335_153837"/>
    </w:p>
    <w:p>
      <w:pPr>
        <w:pStyle w:val="Heading3"/>
        <w:numPr>
          <w:ilvl w:val="2"/>
          <w:numId w:val="1"/>
        </w:numPr>
        <w:rPr/>
      </w:pPr>
      <w:bookmarkStart w:id="68" w:name="__RefHeading___Toc7130933_3381743652"/>
      <w:bookmarkStart w:id="69" w:name="_Toc23"/>
      <w:bookmarkEnd w:id="67"/>
      <w:bookmarkEnd w:id="68"/>
      <w:r>
        <w:rPr>
          <w:rtl w:val="true"/>
        </w:rPr>
        <w:t xml:space="preserve">مسألة </w:t>
      </w:r>
      <w:r>
        <w:rPr>
          <w:rtl w:val="true"/>
        </w:rPr>
        <w:t xml:space="preserve">: </w:t>
      </w:r>
      <w:r>
        <w:rPr>
          <w:rtl w:val="true"/>
        </w:rPr>
        <w:t xml:space="preserve">نصب لفظ </w:t>
      </w:r>
      <w:r>
        <w:rPr>
          <w:rtl w:val="true"/>
        </w:rPr>
        <w:t>(</w:t>
      </w:r>
      <w:r>
        <w:rPr>
          <w:rtl w:val="true"/>
        </w:rPr>
        <w:t>قيله</w:t>
      </w:r>
      <w:r>
        <w:rPr>
          <w:rtl w:val="true"/>
        </w:rPr>
        <w:t xml:space="preserve">) </w:t>
      </w:r>
      <w:r>
        <w:rPr>
          <w:rtl w:val="true"/>
        </w:rPr>
        <w:t xml:space="preserve">في قوله تعالى </w:t>
      </w:r>
      <w:r>
        <w:rPr>
          <w:rtl w:val="true"/>
        </w:rPr>
        <w:t>: (</w:t>
      </w:r>
      <w:r>
        <w:rPr>
          <w:rtl w:val="true"/>
        </w:rPr>
        <w:t>وَقِيلِهِ يا رَبِّ إِنَّ هؤُلاءِ قَوْمٌ لا يُؤْمِنُونَ</w:t>
      </w:r>
      <w:r>
        <w:rPr>
          <w:rtl w:val="true"/>
        </w:rPr>
        <w:t>)</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 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سرّهم ونجواهم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قيله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عطف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يكتبون أقوالهم وأفعالهم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الحقّ وقيله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السّلمي وابن وثّاب وعاصم والأعمش وحمزة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بالخفض </w:t>
      </w:r>
      <w:r>
        <w:rPr>
          <w:rStyle w:val="FootnoteAnchor"/>
          <w:rtl w:val="true"/>
        </w:rPr>
        <w:footnoteReference w:id="124"/>
      </w:r>
      <w:r>
        <w:rPr>
          <w:rFonts w:ascii="Amiri" w:hAnsi="Amiri" w:eastAsia="Amiri" w:cs="Amiri"/>
          <w:color w:val="111111"/>
          <w:sz w:val="28"/>
          <w:sz w:val="28"/>
          <w:szCs w:val="28"/>
          <w:rtl w:val="true"/>
          <w:lang w:bidi="ar-SA"/>
        </w:rPr>
        <w:t xml:space="preserve">،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على أنّها واو القسم ، والجواب محذوف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لينصرنّ أو لأفعلنّ بهم ما أشاء</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وقرأ الأعرج وأبو قلابة ومجاهد والحسن وقتادة ومسلم بن جندب بالرفع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على أنّه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حذف المضاف وأقيم المضاف إليه مقامه ، وروي هذا عن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الابتداء ،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على أنّ الخبر محذوف تقديره مسموع أو متقبّل ، فجملة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في موضع نصب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أبو قلابة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بفتح الباء أراد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غلاما ، ويتخرّج على ما أجاز الأخفش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بالفتحة ، وحذف الألف والاجتزاء بالفتحة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الزّمخشري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قالوه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 في المعنى ، مع وقوع الفصل بين المعطوف والمعطوف عليه بما لا يحسن اعتراضا ، ومع تنافر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وأقوى من ذلك وأوجه أن يكون الجرّ والنصب على إضمار حرف القسم ، وحذفه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والرفع على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قوم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القسم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 بقيله يا ربّ 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وقيله يا ربّ قسمي إنّ هؤلاء قوم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مخالف لظاهر الكلام إذ </w:t>
      </w:r>
      <w:bookmarkStart w:id="70" w:name="pg14335_153838"/>
    </w:p>
    <w:p>
      <w:pPr>
        <w:pStyle w:val="BookText"/>
        <w:rPr/>
      </w:pPr>
      <w:bookmarkEnd w:id="70"/>
      <w:r>
        <w:rPr>
          <w:rFonts w:ascii="Amiri" w:hAnsi="Amiri" w:eastAsia="Amiri" w:cs="Amiri"/>
          <w:color w:val="111111"/>
          <w:sz w:val="28"/>
          <w:sz w:val="28"/>
          <w:szCs w:val="28"/>
          <w:rtl w:val="true"/>
          <w:lang w:bidi="ar-SA"/>
        </w:rPr>
        <w:t xml:space="preserve">يظهر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القسم كان من إخبار الله تعالى عنهم وكلامه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للرّسول ؛ وهو المخاطب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فاصفح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أعرض عنهم وتاركهم وقل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7130935_3381743652"/>
      <w:bookmarkStart w:id="72" w:name="_Toc24"/>
      <w:bookmarkEnd w:id="71"/>
      <w:r>
        <w:rPr>
          <w:rtl w:val="true"/>
        </w:rPr>
        <w:t xml:space="preserve">مسألة </w:t>
      </w:r>
      <w:r>
        <w:rPr>
          <w:rtl w:val="true"/>
        </w:rPr>
        <w:t xml:space="preserve">: </w:t>
      </w:r>
      <w:r>
        <w:rPr>
          <w:rtl w:val="true"/>
        </w:rPr>
        <w:t xml:space="preserve">الكلام في قوله صلّى الله عليه وسلّم </w:t>
      </w:r>
      <w:r>
        <w:rPr>
          <w:rtl w:val="true"/>
        </w:rPr>
        <w:t>«</w:t>
      </w:r>
      <w:r>
        <w:rPr>
          <w:rtl w:val="true"/>
        </w:rPr>
        <w:t>لا يقتل مسلم بكافر</w:t>
      </w:r>
      <w:r>
        <w:rPr>
          <w:rtl w:val="true"/>
        </w:rPr>
        <w:t>»</w:t>
      </w:r>
      <w:bookmarkEnd w:id="72"/>
    </w:p>
    <w:p>
      <w:pPr>
        <w:pStyle w:val="BookText"/>
        <w:rPr/>
      </w:pPr>
      <w:r>
        <w:rPr>
          <w:rFonts w:ascii="Amiri" w:hAnsi="Amiri" w:eastAsia="Amiri" w:cs="Amiri"/>
          <w:color w:val="111111"/>
          <w:sz w:val="28"/>
          <w:sz w:val="28"/>
          <w:szCs w:val="28"/>
          <w:rtl w:val="true"/>
          <w:lang w:bidi="ar-SA"/>
        </w:rPr>
        <w:t xml:space="preserve">لا خلاف في امتناع قتل المسلم بالحربيّ واختلف في قتله بالذمّي واحتجّ من منعه بحديث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مسلم بكافر</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في سياق النّفي فيعمّ الحربيّ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المانعون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فطائفة أجابوا عن ذلك مع قطع النّظر عن الزيادة الواردة في الحديث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أيد به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توجيه ذلك على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مسلم بكافر قتله في الجاهلية وذلك أنّ قوما من المسلمين كانوا يطالبون بدماء صدرت منهم في الجاهلية ، فلما كان يوم الفتح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دم في الجاهلية فهو موضوع تحت قدميّ لا يقتل مسلم بكافر</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بالكافر الحربيّ ؛ فإنّ غيره قد اختصّ في الإسلام باسم وهو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أن نمنع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العبرة بعموم اللّفظ ، لا بخصوص السبب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الكافر لغة وعرفا من قام به الكفر حربيّا كان أو ذمّيّا ، لأنّه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والأصل عدم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أنّ الوعيد الوارد في التنزيل للكافرين ليس مخصوصا بالذمّي بالاتّفاق</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وطائفة أجابوا عنه بعد ضمّ تلك الزيادة إليه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ذو عهد في عهده</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 ولهؤلاء أربعة أجوبة </w:t>
      </w:r>
      <w:r>
        <w:rPr>
          <w:rFonts w:eastAsia="Amiri" w:cs="Amiri" w:ascii="Amiri" w:hAnsi="Amiri"/>
          <w:color w:val="111111"/>
          <w:sz w:val="28"/>
          <w:szCs w:val="28"/>
          <w:rtl w:val="true"/>
          <w:lang w:bidi="ar-SA"/>
        </w:rPr>
        <w:t xml:space="preserve">: </w:t>
      </w:r>
      <w:r>
        <w:rPr>
          <w:rStyle w:val="FootnoteAnchor"/>
        </w:rPr>
        <w:footnoteReference w:id="13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عنهم الأصوليّون ؛ وتقديره أنّ هذه الزّيادة مفتقرة إلى ما </w:t>
      </w:r>
    </w:p>
    <w:p>
      <w:pPr>
        <w:pStyle w:val="BookText"/>
        <w:rPr/>
      </w:pPr>
      <w:r>
        <w:rPr>
          <w:rFonts w:ascii="Amiri" w:hAnsi="Amiri" w:eastAsia="Amiri" w:cs="Amiri"/>
          <w:color w:val="111111"/>
          <w:sz w:val="28"/>
          <w:sz w:val="28"/>
          <w:szCs w:val="28"/>
          <w:rtl w:val="true"/>
          <w:lang w:bidi="ar-SA"/>
        </w:rPr>
        <w:t xml:space="preserve">يتمّ به معناها ، وكون المقدّر مدلولا عليه بما ذكر أولى فتعيّن أن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ذو عهد في عهده بكافر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والكفار المقدّر الحربيّ ، إذ المعاهد يقتل بالمعاهد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فالكافر الملفوظ به الحربيّ تسوية بين الدّليل والمدلول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نسلّم احتياج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تقدير ؛ لجواز أن يكون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العهد عاصم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الكافر المذكور على الحربيّ لا يحسن ؛ لأنّ هدر دمه من المعلوم من الدّين بالضّرورة ، فلا يتوهّم متوهّم قتل المسلم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ويبعد هذا الجواب قليلا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مدلول الحديث حينئذ مستغنى عنه بما 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فَأَتِمُّوا إِلَيْهِمْ عَهْدَهُمْ إِلى مُدَّتِهِمْ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فالحمل على فائدة جديدة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صدر الحديث نفي فيه القتل قصاصا لا مطلق القتل ، فقياس آخره أن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لزوم تساوي الدليل والمدلول عليه ، لأنّهما كلمتان لو لفظ بهما ظاهرتين أمكن أن يراد بأحدهما غير ما أريد بالأخرى فكذلك مع ذكر إحداهما وتقدير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عموم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وَبُعُولَتُهُنَ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عود الضّمير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مسلم ولا ذو عهد في عهده بكافر ، ثمّ أخّر المعطوف على الجارّ والمجرور وليس في الكلام حذف البتّة ، بل تقديم وتأخير ، وحينئذ فالتقدير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بكافر 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ألّا يقتل ذو العهد بذي العهد وبالذّمّي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 والواو للحال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مسلم بكافر والحال أنّه ليس ذو عهد في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لو فرضنا خلوّ الوقت عن عهد لجميع أفراد الكفّار لم يقتل مسلم بكافر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الجواب حكي عن القدوري وفيه بعد ، لأنّ فيه إخراج الواو عن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ومخالفة لرواية من 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ذي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بالخفض ؛ إمّا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الأكثرون ، وإمّا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الحنفيّة ، ولكنه خفض لمجاورته المخفوض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مفهومه حينئذ أنّ المسلم يقتل بالكافر مطلقا في حالة كون ذي العهد في عهده ، وهذا لا يقوله أحد ؛ فإنّه لا يقتل بالحربيّ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bookmarkStart w:id="73" w:name="pg14335_153840"/>
    </w:p>
    <w:p>
      <w:pPr>
        <w:pStyle w:val="BookText"/>
        <w:rPr/>
      </w:pPr>
      <w:bookmarkEnd w:id="73"/>
      <w:r>
        <w:rPr>
          <w:rFonts w:ascii="Amiri" w:hAnsi="Amiri" w:eastAsia="Amiri" w:cs="Amiri"/>
          <w:color w:val="111111"/>
          <w:sz w:val="28"/>
          <w:sz w:val="28"/>
          <w:szCs w:val="28"/>
          <w:rtl w:val="true"/>
          <w:lang w:bidi="ar-SA"/>
        </w:rPr>
        <w:t>أنّه لا يلزم الحنفيّة ؛ فإنّهم لا يقولون بالمفهوم فضلا عن أن يقولوا إنّ له عموما ، ولكن ينتقل البحث معهم إلى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مثل هذا الكلام لا يحتاج إلى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حمله على التّقديم والتّأخير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 لأنّ الكلام إذا مضى على وجه كانت فيه أجزاؤه على الظاهر حالّة محلّها لم يجز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ذو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 والعطف يقتضي المغايرة ، فوجب أن يحمل الكافر الأول على غير ذي العهد ليتغايرا ؛ قاله بعضهم ، وهذا غريب ، فإنّ ذا العهد معطوف على مسلم لا على كافر ، والعطف إنّما يقتضي المغايرة بين المتعاطفين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كان المراد بالكافر ذا العهد لكان ذكر ذي العهد ثانيا استعمالا للظاهر في موضع المضمر ، وهو لا يجوز ، أو لم يحسن أن يحمل بعد ذلك على خلاف ذلك ، لأنّ فيه تراجعا ونقضا لما مضى عليه الكلام ، ولهذا قال أبو عليّ ومن وافقه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وَاللَّائِي يَئِسْنَ مِنَ الْمَحِيضِ مِنْ نِسائِكُمْ إِنِ ارْتَبْتُمْ فَعِدَّتُهُنَّ ثَلاثَةُ أَشْهُرٍ وَاللَّائِي لَمْ يَحِضْنَ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فعدّتهنّ ثلاثة أشهر ، وإنّه حذف الخبر من الثاني لدلالة خبر الأول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 يقدّر الخبر مفردا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واللّائي لم يحضن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تقليل المحذوف أولى ولأنّه لو نطق بالخبر لم يحسن أن تعاد الجملة برأسها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 الفريقان على أنّ الخبر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يحملوه على أنّ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واللّائي يئسن واللّائي لم يحضن فعدّتهنّ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ظهر أن ذلك ليس إلّا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أيضا يظهر أنّهم منعوا من التنازع في المتقدّم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 ضربت وأكرمت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المتوسّط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زيدا وأكرمت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الاسم المتقدّم مستوفيه العامل قبل أن يجيء الثاني فإذا جاء الثاني لم يقدّر طالبا له بعد ما أخذه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المتوسّط أوضح ، لأنّ المعمول يلي العامل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وجدت بخطّه رحمه الله </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7130937_3381743652"/>
      <w:bookmarkStart w:id="75" w:name="_Toc25"/>
      <w:bookmarkEnd w:id="74"/>
      <w:r>
        <w:rPr>
          <w:rtl w:val="true"/>
        </w:rPr>
        <w:t xml:space="preserve">مسألة </w:t>
      </w:r>
      <w:r>
        <w:rPr>
          <w:rtl w:val="true"/>
        </w:rPr>
        <w:t xml:space="preserve">: </w:t>
      </w:r>
      <w:r>
        <w:rPr>
          <w:rtl w:val="true"/>
        </w:rPr>
        <w:t>اعتراض الشّرط على الشّرط</w:t>
      </w:r>
      <w:bookmarkEnd w:id="75"/>
    </w:p>
    <w:p>
      <w:pPr>
        <w:pStyle w:val="BookText"/>
        <w:rPr/>
      </w:pPr>
      <w:r>
        <w:rPr>
          <w:rFonts w:ascii="Amiri" w:hAnsi="Amiri" w:eastAsia="Amiri" w:cs="Amiri"/>
          <w:color w:val="111111"/>
          <w:sz w:val="28"/>
          <w:sz w:val="28"/>
          <w:szCs w:val="28"/>
          <w:rtl w:val="true"/>
          <w:lang w:bidi="ar-SA"/>
        </w:rPr>
        <w:t>للشيخ جمال الدين رحمه الله</w:t>
      </w:r>
    </w:p>
    <w:p>
      <w:pPr>
        <w:pStyle w:val="BookText"/>
        <w:rPr/>
      </w:pPr>
      <w:r>
        <w:rPr>
          <w:rFonts w:ascii="Amiri" w:hAnsi="Amiri" w:eastAsia="Amiri" w:cs="Amiri"/>
          <w:color w:val="111111"/>
          <w:sz w:val="28"/>
          <w:sz w:val="28"/>
          <w:szCs w:val="28"/>
          <w:rtl w:val="true"/>
          <w:lang w:bidi="ar-SA"/>
        </w:rPr>
        <w:t xml:space="preserve">هذا فصل نتكلّم فيه بحول الله تعالى وقوّته على مسألة اعتراض الشّرط على الشّرط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أنّه يجوز أن يتوارد شرطان على جواب واحد في اللّفظ ، على الأصحّ ؛ وكذا في أكثر من 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توهّم متوهّم من عبارة النّحاة حيث يقولون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اعتراض الشّرط على الشّرط ، أنّ ذلك لا يكون في أكثر من شرطين ، وليس كذلك ، ولا هو 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ولنحقّق أوّلا الصورة التي يقال فيها في اصطلاحهم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الشّرط على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ممّا يقع فيه الالتباس والغلط ؛ فقد وقع ذلك لجماعة من النّحاة والمفسّرين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على البحث في ذلك والخلاف في جوازه وتوجيهه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اعتراض الشّرط على الشّرط واحدة من هذه المسائل الخمس التي سنذكرها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الشّرط الأوّل مقترنا بجوابه ، ثمّ يأتي الشّرط الثاني بعد ذلك ، كقوله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 كُنْتُمْ آمَنْتُمْ بِاللهِ فَعَلَيْهِ تَوَكَّلُوا إِنْ كُنْتُمْ 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لمن غلط فيه فجعله من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وقائل هذا من الحقّ على مراحل ؛ لأنّه إذا ذكر جواب الأوّل تاليا له ، فأيّ اعتراض هنا؟</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يقترن الثّاني بفاء الجواب لفظا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تكلّم زيد فإن أجاد فأحسن إليه ؛ لأنّ الشّرط الثاني وجوابه جواب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يقترن بها تقديرا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 كانَ مِنَ الْمُقَرَّبِينَ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خلافا لمن استدلّ بذلك على تعارض الشّرطين ، لأنّ الأصل عند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يكن من شيء فإن كان المتوفّى من المقرّبين فجزاؤه روح ، فحذفت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شرطها ، وأنيبت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من ذلك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الجواب لا يلي أداة الشّرط بغير 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الفاء في الأصل للعطف ، فحقّها أن تقع بين شيئين ، وهما المتعاطفان ، فلمّا أخرجوها في باب الشّرط عن العطف ، حفظوا عليها المعنى الآخر ، وهو التوسّط موجوب أن يقدّم شيء ممّا في حيّزها عليها إصلاحا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جملة الشّرط الثّاني لأنّها كالجزء الواحد ؛ كما قدّم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كان من المقرّبين فروح ، فحذفت الفاء التي هي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لئلا تلتقي فاءان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فتلخّص أنّ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محذوفا ، بل مقدّما بعضه على الفاء ، فلا اعتراض</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يعطف على فعل الشّرط شرط آخر كقوله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تُؤْمِنُوا وَتَتَّقُوا يُؤْتِكُمْ أُجُورَكُمْ وَلا يَسْئَلْكُمْ أَمْوالَكُمْ إِنْ يَسْئَلْكُمُوها فَيُحْفِكُمْ تَبْخَلُوا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ويفهم من كلام ابن مالك أنّ هذا من اعتراض الشّرط على الشّرط ، وليس بشيء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جواب الشّرطين محذوفا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الاعتراض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يَنْفَعُكُمْ نُصْحِي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وَامْرَأَةً مُؤْمِنَةً إِنْ وَهَبَتْ نَفْسَها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خلافا لجماعة من النحويّين منهم ابن مالك وحجّتنا على ذلك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نقدّر جواب الأوّل تاليا له مدلولا عليه بما تقدّم عليه ، وجواب الثاني كذلك ، مدلولا عليه بالشّرط الأوّل وجوابه المقدّمين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التقدير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أنصح لكم فلا ينفعكم نصحي إن كان الله يريد أن يغويكم فإن أردت أن أنصح لكم فلا ينفعكم نصحي ، وكذا التقدير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أيضا بيت الحماسة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r>
        <w:rPr>
          <w:rFonts w:ascii="Amiri" w:hAnsi="Amiri" w:eastAsia="Amiri" w:cs="Amiri"/>
          <w:color w:val="111111"/>
          <w:sz w:val="28"/>
          <w:sz w:val="28"/>
          <w:szCs w:val="28"/>
          <w:rtl w:val="true"/>
          <w:lang w:bidi="ar-SA"/>
        </w:rPr>
        <w:t>لكنّ قومي وإن كانوا ذوي عدد</w:t>
      </w:r>
    </w:p>
    <w:p>
      <w:pPr>
        <w:pStyle w:val="BookText"/>
        <w:rPr/>
      </w:pPr>
      <w:r>
        <w:rPr>
          <w:rFonts w:ascii="Amiri" w:hAnsi="Amiri" w:eastAsia="Amiri" w:cs="Amiri"/>
          <w:color w:val="111111"/>
          <w:sz w:val="28"/>
          <w:sz w:val="28"/>
          <w:szCs w:val="28"/>
          <w:rtl w:val="true"/>
          <w:lang w:bidi="ar-SA"/>
        </w:rPr>
        <w:t>ليسوا من الشّرّ في شيء وإن هانا</w:t>
      </w:r>
    </w:p>
    <w:p>
      <w:pPr>
        <w:pStyle w:val="BookText"/>
        <w:rPr/>
      </w:pPr>
      <w:r>
        <w:rPr>
          <w:rFonts w:ascii="Amiri" w:hAnsi="Amiri" w:eastAsia="Amiri" w:cs="Amiri"/>
          <w:color w:val="111111"/>
          <w:sz w:val="28"/>
          <w:sz w:val="28"/>
          <w:szCs w:val="28"/>
          <w:rtl w:val="true"/>
          <w:lang w:bidi="ar-SA"/>
        </w:rPr>
        <w:t>فتدبّره فإنّه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عرفت أنّا لا نريد شيئا من هذه الأنواع بقولنا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اعتراض الشّرط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فاعلم أنّ مرادنا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ركبت إن لبست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اختلف أوّلا في صحة هذا التركيب ؛ فمنعه بعضهم على ما حكاه ابن الدّهّان ، وأجازه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بعض المجيزين بالآيات السابقة ، وقد بيّنا أنّها ليست ممّا نحن فيه لا في ورد ولا صدر وإنّما الدليل 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رِجالٌ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لَعَذَّبْنَا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فالشّرطان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اعترضا وليس معهما إلا جواب واحد متأخّر عنهما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لعذّبنا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آية أخرى على مذهب أبي الحسن وهي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أَحَدَكُمُ الْمَوْتُ إِنْ تَرَكَ خَيْراً الْوَصِيَّةُ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زعم أنّ قوله جلّ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لِلْوالِدَيْنِ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الفاء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مذهبه يكون ممّا نحن فيه ؛ وأمّا إذا 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كالآيات السابقات في حذف الجوابين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الموطنان خطرا لي قديما ولم أرهما 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عليه أيضا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r>
        <w:rPr>
          <w:rFonts w:ascii="Amiri" w:hAnsi="Amiri" w:eastAsia="Amiri" w:cs="Amiri"/>
          <w:color w:val="111111"/>
          <w:sz w:val="28"/>
          <w:sz w:val="28"/>
          <w:szCs w:val="28"/>
          <w:rtl w:val="true"/>
          <w:lang w:bidi="ar-SA"/>
        </w:rPr>
        <w:t>إن تستغيثوا بنا إن تذعروا تجدوا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 معاقل عزّ زانها كرم </w:t>
      </w:r>
    </w:p>
    <w:p>
      <w:pPr>
        <w:pStyle w:val="BookText"/>
        <w:rPr/>
      </w:pPr>
      <w:r>
        <w:rPr>
          <w:rFonts w:ascii="Amiri" w:hAnsi="Amiri" w:eastAsia="Amiri" w:cs="Amiri"/>
          <w:color w:val="111111"/>
          <w:sz w:val="28"/>
          <w:sz w:val="28"/>
          <w:szCs w:val="28"/>
          <w:rtl w:val="true"/>
          <w:lang w:bidi="ar-SA"/>
        </w:rPr>
        <w:t xml:space="preserve">وقد استعمل ذلك الإمام أبو بكر 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مقصورته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r>
        <w:rPr>
          <w:rFonts w:ascii="IRNazanin" w:hAnsi="IRNazanin" w:eastAsia="IRNazanin"/>
          <w:color w:val="111111"/>
          <w:sz w:val="28"/>
          <w:sz w:val="28"/>
          <w:szCs w:val="28"/>
          <w:rtl w:val="true"/>
          <w:lang w:bidi="fa-IR"/>
        </w:rPr>
        <w:t>فإن عثرت بعدها إن وألت</w:t>
      </w:r>
    </w:p>
    <w:p>
      <w:pPr>
        <w:pStyle w:val="BookText"/>
        <w:rPr/>
      </w:pPr>
      <w:r>
        <w:rPr>
          <w:rFonts w:ascii="Amiri" w:hAnsi="Amiri" w:eastAsia="Amiri" w:cs="Amiri"/>
          <w:color w:val="111111"/>
          <w:sz w:val="28"/>
          <w:sz w:val="28"/>
          <w:szCs w:val="28"/>
          <w:rtl w:val="true"/>
          <w:lang w:bidi="ar-SA"/>
        </w:rPr>
        <w:t>نفسي من هاتا فقولا لا لعا</w:t>
      </w:r>
    </w:p>
    <w:p>
      <w:pPr>
        <w:pStyle w:val="BookText"/>
        <w:rPr/>
      </w:pPr>
      <w:r>
        <w:rPr>
          <w:rFonts w:ascii="Amiri" w:hAnsi="Amiri" w:eastAsia="Amiri" w:cs="Amiri"/>
          <w:color w:val="111111"/>
          <w:sz w:val="28"/>
          <w:sz w:val="28"/>
          <w:szCs w:val="28"/>
          <w:rtl w:val="true"/>
          <w:lang w:bidi="ar-SA"/>
        </w:rPr>
        <w:t xml:space="preserve">وإذ قد عرفت صورة المسألة وما فيها من الخلاف ، وأنّ الصحيح جوازها ، فاعلم أنّ المجيزين لها اختلفوا في تحقيق ما يقع به مضمون الجواب الواقع بعد الشّرطين على ثلاثة مذاهب فيما بلغنا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يقع بمجموع أمرين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كلّ من الشّرطين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الشّرط الثاني واقعا قبل وقوع الأوّل ، فإذا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ركبت إن لبست فأنت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ركبت فقط ، أو لبست فقط ، أو ركبت ثمّ لبست لم تطلق فيهنّ ؛ وإن لبست ثمّ ركبت طلقت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جمهور النحويّين والفقهاء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النحويّون في تأويله على قولين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الجواب المذكور للأوّل ، وجوب الثاني محذوف لدلالة الأوّل وجوابه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أنّ الشّرط الأوّل وجوابه يدلّان على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إِنْ كُنْتُمْ آمَنْتُمْ بِاللهِ فَعَلَيْهِ تَوَكَّلُوا إِنْ كُنْتُمْ 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مسلمين فإن كنتم آمنتم بالله فعليه توكّلوا ، فحذف الجواب لدلالة ما تقدّم عليه ، وهذا القول من الحسن بمكان ، لأنّ القاعدة أنّه إذا توارد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مسألتنا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جواب واحد شيئان كلّ منهما يقتضي جوابا ، كان الجواب المذكور للأوّل ،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تأتني لأكرمنّك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للأوّل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تأتني والله أكرمك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القياس يقتضي في مسألة توارد شرط على شرط أن يكون الجواب للسابق منهما ، ويكون جواب الثاني محذوفا لدلالة الأوّل وجوابه عليه ، فمن ثمّ لزم في وقوع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الثاني واقعا قبل الأوّل ضرورة لأنّ الأوّل قائم مقام الجواب ، حتى إنّ الكوفيّين وأبا زيد والمبرّد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ظالم إن فعلت</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أنّ السابق على الأداة هو الجواب لا دليل على الجواب ، الجواب لا بدّ من تأخّره على الشّرط لأنّه أثره ومسبّبه ، فكذلك الدليل على الجواب ، لأنه قائم مقامه ومغن في اللفظ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يجوز في هذا أنّ في كلّ من الجملتين مجازا ، فمجاز الأولى بالفصل بينها وبين جوابها بالشّرط الثاني ، ومجاز الثانية بحذف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فيجوز كون الشّرط الأوّل ماضيا ومضارعا ، وأمّا الشّرط الثاني فلا يجوز في فصيح الكلام أن يكون إلّا ماضيا ، لأنّ القاعدة في الجواب أنّه لا يحذف إلّا والشرط ماض ، فأمّا قوله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تستغيثوا بنا إن تذعروا تجدوا</w:t>
      </w:r>
    </w:p>
    <w:p>
      <w:pPr>
        <w:pStyle w:val="BookText"/>
        <w:rPr/>
      </w:pPr>
      <w:r>
        <w:rPr>
          <w:rFonts w:ascii="Amiri" w:hAnsi="Amiri" w:eastAsia="Amiri" w:cs="Amiri"/>
          <w:color w:val="111111"/>
          <w:sz w:val="28"/>
          <w:sz w:val="28"/>
          <w:szCs w:val="28"/>
          <w:rtl w:val="true"/>
          <w:lang w:bidi="ar-SA"/>
        </w:rPr>
        <w:t>منّا معاقل عزّ زانها كرم</w:t>
      </w:r>
    </w:p>
    <w:p>
      <w:pPr>
        <w:pStyle w:val="BookText"/>
        <w:rPr/>
      </w:pPr>
      <w:r>
        <w:rPr>
          <w:rFonts w:ascii="Amiri" w:hAnsi="Amiri" w:eastAsia="Amiri" w:cs="Amiri"/>
          <w:color w:val="111111"/>
          <w:sz w:val="28"/>
          <w:sz w:val="28"/>
          <w:szCs w:val="28"/>
          <w:rtl w:val="true"/>
          <w:lang w:bidi="ar-SA"/>
        </w:rPr>
        <w:t xml:space="preserve">فضرورة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مشطور 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r>
        <w:rPr>
          <w:rFonts w:ascii="Amiri" w:hAnsi="Amiri" w:eastAsia="Amiri" w:cs="Amiri"/>
          <w:color w:val="111111"/>
          <w:sz w:val="28"/>
          <w:sz w:val="28"/>
          <w:szCs w:val="28"/>
          <w:rtl w:val="true"/>
          <w:lang w:bidi="ar-SA"/>
        </w:rPr>
        <w:t>يا أقرع بن حابس يا أقرع</w:t>
      </w:r>
    </w:p>
    <w:p>
      <w:pPr>
        <w:pStyle w:val="BookText"/>
        <w:rPr/>
      </w:pPr>
      <w:r>
        <w:rPr>
          <w:rFonts w:ascii="Amiri" w:hAnsi="Amiri" w:eastAsia="Amiri" w:cs="Amiri"/>
          <w:color w:val="111111"/>
          <w:sz w:val="28"/>
          <w:sz w:val="28"/>
          <w:szCs w:val="28"/>
          <w:rtl w:val="true"/>
          <w:lang w:bidi="ar-SA"/>
        </w:rPr>
        <w:t>إنّك إن يصرع أخوك تصرع</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الجواب للأوّل كما يقوله الجمهور ، لكنّ الشرط الثاني لا جواب له ، لا مذكور ولا مقدّر ، لأنّه مقيّد للأوّل تقييده بحال واقعة موقعه ،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ركبت إن لبست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ركبت لابسة فأنت طالق ؛ وكذلك التقدير في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تستغيثوا بنا مذعورين تجدوا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موافق للجمهور في اشتراط تأخير المقدّم وتقديم المؤخّر ، لكنّ تخريجه مخالف لتخريجهم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أنّ ما ادّعوه أولى من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دعواهم جارية على القياس ، فإنّ الشّرط يكون جوابه ظاهرا ومقدّرا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ودعواه خارجة عن القياس ، لأنّه جعله شرطا لا جواب له ، لا في اللّفظ ولا في التّقدير ، وكان ادّعاء ما يجري على القياس أولى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ادّعاه لا يطّرد له إلّا حيث يمكن اجتماع الفعلين كالأمثلة </w:t>
      </w:r>
    </w:p>
    <w:p>
      <w:pPr>
        <w:pStyle w:val="BookText"/>
        <w:rPr/>
      </w:pP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قمت إن قعدت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لا يمكن أن يقدّر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قمت قاعدة ، فإنّ هذا من المحال ، وينبغي على قوله أنّها لا تطلق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لم يجتمع الفعلان في العادة ، وإن لم يتضادّا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أكلت إن شربت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صلّيت إن توضّأت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لا يصحّ أن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صلّيت متوضّئا ، بمعنى موقعا للوضوء ، فإنّهما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بعيد من مذهب الحال ، ألا ترى أنّه للاستقبال ، والحال حال كلفظها وبابها المقارنة ؛ وإذا تباعد ما بين الشيئين لم يصحّ التجوّز بأحدهما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هو على أنّ الجملة الواقعة حالا شرطها ألّا تصدّر بدليل استقبال ، لما بينهما من التّنافي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رأيت في مسائل القصريّ عن الشيخ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ذلك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لأضربنّه إن ذهب أو 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لأضربنّه إن ذهب وإن مكث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يتحرّر لي أنّ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مقارنة ، وحال منتظرة وتسمّى حالا مقدّرة </w:t>
      </w:r>
      <w:r>
        <w:rPr>
          <w:rStyle w:val="FootnoteAnchor"/>
          <w:rtl w:val="true"/>
        </w:rPr>
        <w:footnoteReference w:id="137"/>
      </w:r>
      <w:r>
        <w:rPr>
          <w:rFonts w:ascii="Amiri" w:hAnsi="Amiri" w:eastAsia="Amiri" w:cs="Amiri"/>
          <w:color w:val="111111"/>
          <w:sz w:val="28"/>
          <w:sz w:val="28"/>
          <w:szCs w:val="28"/>
          <w:rtl w:val="true"/>
          <w:lang w:bidi="ar-SA"/>
        </w:rPr>
        <w:t xml:space="preserve">، فالأولى واضحة ، الثانية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فَادْخُلُوها خالِدِينَ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الخلود ليس شيئا يقارن الدخول ، وإنما هو استمرار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ويقدّر النحويّون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مقدّرين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 الْمَسْجِدَ الْحَرامَ إِنْ شاءَ اللهُ آمِنِينَ مُحَلِّقِينَ رُؤُسَكُمْ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مقدّرين ، فإنّهم في حالة الدخول لا يكونون محلّقين ومقصّرين ؛ إنّما هم مقدّرون الحلق والتقصير فهذه الحال لا يمتنع اقترانها بحرف الاستقبال لأنّها مستقبلة بخلاف الحال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صحّة مسألة أبي عليّ وصحّة تخريج المصنّف مسألة الشّرط ، أعني صحّتها من هذا الوجه ، لا صحّتها مطلقا ، فإنّها معترضة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تعميم ابن مالك امتناع اقتران الحال بحرف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الأمر في تحقيق هذين الوجهين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والمذهب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يقع به مضمون الجواب الواقع بعد الشرطين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لي بعض علمائنا عن إمام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ركبت إن لبست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الطلاق معلّقا على حصول الرّكوب واللّبس سواء أوقعا على ترتيبها في الكلام ، أم متعاكسين أم مجتمعين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هذا القول محكيّا عن غير الإمام رحمه الله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يظهر لي فساد هذا القول ، لأنّ قائله لا يخلو أمره من أن يجعل الجواب المذكور لمجموع الشرطين ، أو للأوّل فقط ، أو للثاني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جائز أن يجعله جوابا لهما معا ؛ لأنّه إمّا أن يقدّر بين الشرطين حرفا رابطا ،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يقدّر لم يصحّ أن يوردا على جواب واحد ، لأنّ ذلك نظير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عمرو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إذ شركت بين الاسمين في الخبر الواحد أتيت بما يربط بينهما ، وإن قدّرته فلا يخلو ذلك الذي تقدّره من أن يكون فاء أو واوا إذ لا يصحّ غيرهما ، فإن قدّرته فاء كالفاء المقدّرة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r>
        <w:rPr>
          <w:rFonts w:ascii="Amiri" w:hAnsi="Amiri" w:eastAsia="Amiri" w:cs="Amiri"/>
          <w:color w:val="111111"/>
          <w:sz w:val="28"/>
          <w:sz w:val="28"/>
          <w:szCs w:val="28"/>
          <w:rtl w:val="true"/>
          <w:lang w:bidi="ar-SA"/>
        </w:rPr>
        <w:t>من يفعل الحسنات الله يشكرها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 بالشّرّ عند الله مثلان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يشكرها ، فالشّرط الثاني وجوابه 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يقع الطلاق إلّا بوقوع مضمون الشّرطين ، وكون الثاني بعد الأوّل ؛ كما أنّك لو صرّحت بالفاء كان الحكم كذلك ، وهذا خلاف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 الفاء لا يقع إلّا في النادر من الكلام أو في الضّرورة ، فلا يحمل عليه الكلام وإن قدّرت الواو كما هي مقدّرة في 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يومئذ ناعمة ،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خاشِعَةٌ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شكّ أنّ الطلاق يقع بكلّ من الأمرين 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التقدير لا يتعيّن ، لجواز أنّ المتكلّم إنّما قدّر الفاء ، فلا يقع إلّا بالمجموع مع الترتيب المذكور ، أو يكون الكلام لا تقدير فيه ، فلم قلت يتعيّن تقدير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جائز أن يجعله جوابا للأوّل فقط ، وجواب الثاني محذوفا ، لدلالة الشرط الأوّل وجوابه عليه لأنّه على هذا التقدير يلزمه أن يقول بقول الجمهور ، وهو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جائز أن يجعله جوابا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إمّا أن تجعل جواب الشرط الأوّل هو الشرط الثاني وجوابه أو محذوفا يدلّ عليه الجواب المذكور للثّاني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سبيل إلى الأوّل لأنّه على هذا التقدير تجب الفاء في الشّرط الثاني ، لأنّه لا يصحّ للشرط أن يلي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 ،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جواب لا يصلح أن </w:t>
      </w:r>
    </w:p>
    <w:p>
      <w:pPr>
        <w:pStyle w:val="BookText"/>
        <w:rPr/>
      </w:pPr>
      <w:r>
        <w:rPr>
          <w:rFonts w:ascii="Amiri" w:hAnsi="Amiri" w:eastAsia="Amiri" w:cs="Amiri"/>
          <w:color w:val="111111"/>
          <w:sz w:val="28"/>
          <w:sz w:val="28"/>
          <w:szCs w:val="28"/>
          <w:rtl w:val="true"/>
          <w:lang w:bidi="ar-SA"/>
        </w:rPr>
        <w:t>يكون شرطا فإنّه يتعيّن اقترانه بالفاء ، ولا فاء هنا فاستحال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يجعله مثل قوله </w:t>
      </w:r>
      <w:r>
        <w:rPr>
          <w:rStyle w:val="FootnoteAnchor"/>
          <w:rtl w:val="true"/>
        </w:rPr>
        <w:footnoteReference w:id="1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يفعل الحسنات الله يشكرها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 بالشّر عند الله مثلان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وجه ضعيف كما قدّمنا ، فلم حمل الكلام عليه؟ بل لم أوجب أن يكون الكلام محمولا عليه؟ ولا سبيل إلى الثاني لأنّه خلاف المألوف في العربيّة فإنّ منهاج كلامهم أن يحذف من الثاني لدلالة الأوّل لا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Style w:val="FootnoteAnchor"/>
          <w:rtl w:val="true"/>
        </w:rPr>
        <w:footnoteReference w:id="1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المنسرح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بما عندنا وأنت بما</w:t>
      </w:r>
    </w:p>
    <w:p>
      <w:pPr>
        <w:pStyle w:val="BookText"/>
        <w:rPr/>
      </w:pPr>
      <w:r>
        <w:rPr>
          <w:rFonts w:ascii="Amiri" w:hAnsi="Amiri" w:eastAsia="Amiri" w:cs="Amiri"/>
          <w:color w:val="111111"/>
          <w:sz w:val="28"/>
          <w:sz w:val="28"/>
          <w:szCs w:val="28"/>
          <w:rtl w:val="true"/>
          <w:lang w:bidi="ar-SA"/>
        </w:rPr>
        <w:t xml:space="preserve">عندك 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والرأي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فخلاف الجادّة ، حتّى لقد تحيّل له ابن كيسان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للمتكلّم المعظّم نفسه ، ليكون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ترى عدم أنسهم بهذا النّوع حتى تكلّف له هذا الإمام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ذلك عنه أبو جعفر النحّاس في شرح الأبيات ، ولأنّه أيضا خلاف المألوف من عادتهم في توارد ذوي جوابين من جعل الجواب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الذي يبطل هذا المذهب من أصله أنّا تأمّلنا ما ورد في كلام العرب من اعتراض الشّرط على الشّرط ، فوجدناهم لا يستعملونه إلّا والحكم معلّق على مجموع الأمرين ، بشرط تقدّم المؤخّر وتأخّر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 أن يحمل الكلام على ما ثبت في كلامهم كقوله </w:t>
      </w:r>
      <w:r>
        <w:rPr>
          <w:rStyle w:val="FootnoteAnchor"/>
          <w:rtl w:val="true"/>
        </w:rPr>
        <w:footnoteReference w:id="1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تستغيثوا بنا إن تذعروا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تجدوا</w:t>
      </w:r>
    </w:p>
    <w:p>
      <w:pPr>
        <w:pStyle w:val="BookText"/>
        <w:rPr/>
      </w:pPr>
      <w:r>
        <w:rPr>
          <w:rFonts w:ascii="Amiri" w:hAnsi="Amiri" w:eastAsia="Amiri" w:cs="Amiri"/>
          <w:color w:val="111111"/>
          <w:sz w:val="28"/>
          <w:sz w:val="28"/>
          <w:szCs w:val="28"/>
          <w:rtl w:val="true"/>
          <w:lang w:bidi="ar-SA"/>
        </w:rPr>
        <w:t>منّا معاقل عزّ زانها 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الذّعر مقدّم على الاستغاثة ، والاستغاثة مقدّمة على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عندي في دفع هذا المذهب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المذهب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الثاني جوابه مذكور ، والشرط الأوّل جوابه الشرط الثاني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ركبت إن لبست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فإنّما تطلق إذا ركبت أوّلا ثمّ لبست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راعى من قال به ترتيب اللفظ وإعطاء الجواب لما جاوره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يستقيم له هذا العمل على تقدير الفاء في الشّرط الثاني ، ليصحّ كونه جوابا للأوّل ، وعلى هذا فلا يلزم مضيّ فعل الشرط الأوّل ، ولا الثّاني ، لأنّ كلّا منهما قد أخذ جوابه</w:t>
      </w:r>
      <w:r>
        <w:rPr>
          <w:rFonts w:eastAsia="Amiri" w:cs="Amiri" w:ascii="Amiri" w:hAnsi="Amiri"/>
          <w:color w:val="111111"/>
          <w:sz w:val="28"/>
          <w:szCs w:val="28"/>
          <w:rtl w:val="true"/>
          <w:lang w:bidi="ar-SA"/>
        </w:rPr>
        <w:t xml:space="preserve">. </w:t>
      </w:r>
      <w:bookmarkStart w:id="76" w:name="pg14335_153848"/>
    </w:p>
    <w:p>
      <w:pPr>
        <w:pStyle w:val="BookText"/>
        <w:rPr/>
      </w:pPr>
      <w:bookmarkEnd w:id="76"/>
      <w:r>
        <w:rPr>
          <w:rFonts w:ascii="IRNazanin" w:hAnsi="IRNazanin" w:eastAsia="IRNazanin"/>
          <w:color w:val="111111"/>
          <w:sz w:val="28"/>
          <w:sz w:val="28"/>
          <w:szCs w:val="28"/>
          <w:rtl w:val="true"/>
          <w:lang w:bidi="fa-IR"/>
        </w:rPr>
        <w:t xml:space="preserve">وهذا القول باطل بأمور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الفاء لا تحذف إلّا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في اجتماع ذوي جواب أن يجعل الجواب السّابق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يتأتّى له في نحو قوله </w:t>
      </w:r>
      <w:r>
        <w:rPr>
          <w:rStyle w:val="FootnoteAnchor"/>
          <w:rtl w:val="true"/>
        </w:rPr>
        <w:footnoteReference w:id="1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تستغيثوا بنا إن تذعروا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البيت ، لأنّ الذّعر مقدّم على الاستغاثة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بلغنا من الأقوال في هذه المسألة وما حضرنا فيها من 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وتحرّر لنا أنّه 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تذعروا إن تستغيثوا بنا 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تتوضّأ إن صلّيت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كلاما باطلا لما قرّرناه من أنّ الصحيح أنّ الجواب للشرط الأوّل ، وأنّ جواب الثاني محذوف مدلول عليه بالشرط الأل وجوابه ، فيجب أن يكون الشرط الأوّل وجوابه مسبّبين عن الشّرط الثاني ، والأمر فيما ذكرت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صلّيت إن توضّأت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توضّأت فإن صلّيت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قدّمنا أنّه يعترض أكثر من شرطين ، وتمثيل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أعطيتك إن وعدتك إن سألتني فعبدي حرّ</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فإن وقع السؤال أولا ، ثمّ الوعد ، ثمّ الإعطاء ، وقعت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وقعت على غير هذا الترتيب فلا حريّة على القول الأوّل ، 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فيه ذلك الخلاف في التّوجيه ، فالجمهور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فعبدي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أعطيتك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أعطيتك فعبدي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دال على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سألتني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سألتني فإن وعدتك فإن أعطيتك فعبدي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أعطيتك واعدا لك سائلا إيّاي فعبدي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فعبدي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مقتضى قوله في الشرطين وهو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p>
    <w:p>
      <w:pPr>
        <w:pStyle w:val="Heading3"/>
        <w:numPr>
          <w:ilvl w:val="2"/>
          <w:numId w:val="1"/>
        </w:numPr>
        <w:rPr/>
      </w:pPr>
      <w:bookmarkStart w:id="77" w:name="__RefHeading___Toc7130939_3381743652"/>
      <w:bookmarkStart w:id="78" w:name="_Toc26"/>
      <w:bookmarkEnd w:id="77"/>
      <w:r>
        <w:rPr>
          <w:rtl w:val="true"/>
        </w:rPr>
        <w:t xml:space="preserve">الكلام على إعراب قوله تعالى </w:t>
      </w:r>
      <w:r>
        <w:rPr>
          <w:rtl w:val="true"/>
        </w:rPr>
        <w:t>: (</w:t>
      </w:r>
      <w:r>
        <w:rPr>
          <w:rtl w:val="true"/>
        </w:rPr>
        <w:t>خَلَقَ اللهُ السَّماواتِ</w:t>
      </w:r>
      <w:r>
        <w:rPr>
          <w:rtl w:val="true"/>
        </w:rPr>
        <w:t>)</w:t>
      </w:r>
      <w:bookmarkEnd w:id="78"/>
    </w:p>
    <w:p>
      <w:pPr>
        <w:pStyle w:val="Heading4"/>
        <w:numPr>
          <w:ilvl w:val="3"/>
          <w:numId w:val="1"/>
        </w:numPr>
        <w:rPr/>
      </w:pPr>
      <w:bookmarkStart w:id="79" w:name="__RefHeading___Toc7130941_3381743652"/>
      <w:bookmarkStart w:id="80" w:name="_Toc27"/>
      <w:bookmarkEnd w:id="79"/>
      <w:r>
        <w:rPr>
          <w:rtl w:val="true"/>
        </w:rPr>
        <w:t>اشارة</w:t>
      </w:r>
      <w:bookmarkEnd w:id="80"/>
    </w:p>
    <w:p>
      <w:pPr>
        <w:pStyle w:val="BookText"/>
        <w:rPr/>
      </w:pPr>
      <w:r>
        <w:rPr>
          <w:rFonts w:ascii="IRNazanin" w:hAnsi="IRNazanin" w:eastAsia="IRNazanin"/>
          <w:color w:val="111111"/>
          <w:sz w:val="28"/>
          <w:sz w:val="28"/>
          <w:szCs w:val="28"/>
          <w:rtl w:val="true"/>
          <w:lang w:bidi="fa-IR"/>
        </w:rPr>
        <w:t>فإنه من المهمات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4"/>
      </w:r>
      <w:r>
        <w:rPr>
          <w:rFonts w:ascii="Amiri" w:hAnsi="Amiri" w:eastAsia="Amiri" w:cs="Amiri"/>
          <w:color w:val="111111"/>
          <w:sz w:val="28"/>
          <w:sz w:val="28"/>
          <w:szCs w:val="28"/>
          <w:rtl w:val="true"/>
          <w:lang w:bidi="ar-SA"/>
        </w:rPr>
        <w:t xml:space="preserve">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التحذير من أمور اشتهرت بين المعربين والصّواب خلافها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السَّماواتِ</w:t>
      </w:r>
      <w:r>
        <w:rPr>
          <w:rFonts w:eastAsia="Amiri" w:cs="Amiri" w:ascii="Amiri" w:hAnsi="Amiri"/>
          <w:color w:val="111111"/>
          <w:sz w:val="28"/>
          <w:szCs w:val="28"/>
          <w:rtl w:val="true"/>
          <w:lang w:bidi="ar-SA"/>
        </w:rPr>
        <w:t xml:space="preserve">) </w:t>
      </w:r>
      <w:bookmarkStart w:id="81" w:name="pg14335_153849"/>
    </w:p>
    <w:p>
      <w:pPr>
        <w:pStyle w:val="BookText"/>
        <w:rPr/>
      </w:pPr>
      <w:bookmarkEnd w:id="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والصواب أنّه مفعول مطلق ، لأنّ المفعول ما يقع عليه اسم المفعول بلا قيد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ضربا ، والمفعول به ما لا يقع عليه ذلك إلّا مقيّدا بقولك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كضربت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كان صحيحا ، ولو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لم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المفعول به ما كان موجودا قبل الفعل الذي عمل فيه ، ثمّ أوقع الفاعل به فعلا ، والمفعول المطلق ما كان الفعل العامل فيه هو فعل إيجاده ، والذي غرّ أكثر النحويّين في هذه المسألة أنّهم يمثّلون المفعول المطلق بأفعال العباد ، وهم إنّما يجري على أيديهم إنشاء الأفعال لا الذوات ، فتوهّموا أنّ المفعول المطلق لا يكون إلّا حدثا ولو مثّلوا بأفعال الله تعالى لظهر لهم أنّه لا يختصّ بذلك لأنّ الله تعالى موجد للأفعال وللذّوات جميعا ، لا موجد لها في الحقيقة سواه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قال بهذا القول الذي ذكرته الجرجانيّ ، وابن الحاجب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البحث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أنشأت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فلان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وَعَمِلُوا الصَّالِحاتِ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7130943_3381743652"/>
      <w:bookmarkStart w:id="83" w:name="_Toc28"/>
      <w:bookmarkEnd w:id="82"/>
      <w:r>
        <w:rPr>
          <w:rtl w:val="true"/>
        </w:rPr>
        <w:t xml:space="preserve">وقال ابن الحاجب في </w:t>
      </w:r>
      <w:r>
        <w:rPr>
          <w:rtl w:val="true"/>
        </w:rPr>
        <w:t>(</w:t>
      </w:r>
      <w:r>
        <w:rPr>
          <w:rtl w:val="true"/>
        </w:rPr>
        <w:t>أماليه</w:t>
      </w:r>
      <w:r>
        <w:rPr>
          <w:rtl w:val="true"/>
        </w:rPr>
        <w:t>)</w:t>
      </w:r>
      <w:bookmarkEnd w:id="83"/>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اللهُ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إنّ الخلق هو المخلوق فواجب أن تكون السماوات مفعولا مطلقا لبيان النّوع ، إذ حقيقة المصدر المسمّى بالمفعول المطلق أن يكون اسما لما دلّ عليه فعل الفاعل المذكور ، وهذا كذلك لأنّا بنينا على أنّ المخلوق هو الخلق ، فلا فرق بين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خلقا وبين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في الأوّل من الإطلاق وفي الثاني من التخصيص ، فهو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قعودا ، وقعدت القرفصاء ، فإنّ أحدهما للتأكيد والثاني لبيان النوع ، وإن استويا في حقيقة المصدريّة ، وهذا أمر مقطوع به بعد إثبات أنّ المخلوق هو الخلق</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قال إنّ المخلوق غير الخلق وإنّما هو متعلّق الخلق ، وجب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السماوات مفعول به ، مثله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 ولكنّه غير مستقيم لأنّه لا يستقيم أن يكون المخلوق متعلّق الخلق ، لأنّه لو كان متعلّقا له لم يخل أن يكون الخلق المتعلّق قديما أو مخلوقا ، فإن كان مخلوقا تسلسل فكان باطلا ، وإن كان قديما فباطل ، لأنه يجب أن يكون متعلّقه معه ، إذ خلق ولا مخلوق محال ، فيؤدّي إلى أن تكون المخلوقات أزليّة وهو باطل ، فصار القول بأنّ الخلق غير المخلوق يلزم </w:t>
      </w:r>
      <w:bookmarkStart w:id="84" w:name="pg14335_153850"/>
    </w:p>
    <w:p>
      <w:pPr>
        <w:pStyle w:val="BookText"/>
        <w:rPr/>
      </w:pPr>
      <w:bookmarkEnd w:id="84"/>
      <w:r>
        <w:rPr>
          <w:rFonts w:ascii="Amiri" w:hAnsi="Amiri" w:eastAsia="Amiri" w:cs="Amiri"/>
          <w:color w:val="111111"/>
          <w:sz w:val="28"/>
          <w:sz w:val="28"/>
          <w:szCs w:val="28"/>
          <w:rtl w:val="true"/>
          <w:lang w:bidi="ar-SA"/>
        </w:rPr>
        <w:t>منه محال ؛ وإذا كان اللازم محالا فملزومه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 الخلق هو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جاء الوهم لهذه الطائفة من جهة أنهّم لم يعهدوا في الشّاهد مصدرا إلّا وهو غير جسم ، فتوهّموا أنّه لا مصدر إلّا كذلك ، فلمّا جاءت هذه أجساما استبعدوا مصدريّتها لذلك ، ورأوا تعلّق الفعل بها فحملوه على المفعول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نظروا حقّ النّظر لعلموا أنّ الله تعالى يفعل الأجسام كما يفعل الأعراض ، فنسبتها إلى خلقه واحدة ، فإذا كان كذلك ، وكان معنى المصدر ما ذكرناه وجب أن تكون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هذه المسألة وحدها بالذي حملوا فيها أمر الغائب على الشاهد ، بل أكثر مسائلهم التي يخالفون فيها كمسألة الرؤية ، وعذاب القبر وأشباهها</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7130945_3381743652"/>
      <w:bookmarkStart w:id="86" w:name="_Toc29"/>
      <w:bookmarkEnd w:id="85"/>
      <w:r>
        <w:rPr>
          <w:rtl w:val="true"/>
        </w:rPr>
        <w:t xml:space="preserve">إعراب </w:t>
      </w:r>
      <w:r>
        <w:rPr>
          <w:rtl w:val="true"/>
        </w:rPr>
        <w:t>(</w:t>
      </w:r>
      <w:r>
        <w:rPr>
          <w:rtl w:val="true"/>
        </w:rPr>
        <w:t>صالحا</w:t>
      </w:r>
      <w:r>
        <w:rPr>
          <w:rtl w:val="true"/>
        </w:rPr>
        <w:t xml:space="preserve">) </w:t>
      </w:r>
      <w:r>
        <w:rPr>
          <w:rtl w:val="true"/>
        </w:rPr>
        <w:t xml:space="preserve">في قوله تعالى </w:t>
      </w:r>
      <w:r>
        <w:rPr>
          <w:rtl w:val="true"/>
        </w:rPr>
        <w:t>(</w:t>
      </w:r>
      <w:r>
        <w:rPr>
          <w:rtl w:val="true"/>
        </w:rPr>
        <w:t>وَاعْمَلُوا صالِحاً</w:t>
      </w:r>
      <w:r>
        <w:rPr>
          <w:rtl w:val="true"/>
        </w:rPr>
        <w:t>)</w:t>
      </w:r>
      <w:bookmarkEnd w:id="86"/>
    </w:p>
    <w:p>
      <w:pPr>
        <w:pStyle w:val="BookText"/>
        <w:rPr/>
      </w:pPr>
      <w:r>
        <w:rPr>
          <w:rFonts w:ascii="Amiri" w:hAnsi="Amiri" w:eastAsia="Amiri" w:cs="Amiri"/>
          <w:color w:val="111111"/>
          <w:sz w:val="28"/>
          <w:sz w:val="28"/>
          <w:szCs w:val="28"/>
          <w:rtl w:val="true"/>
          <w:lang w:bidi="ar-SA"/>
        </w:rPr>
        <w:t xml:space="preserve">وقد ألّف الشيخ تقيّ الدّين السّبكيّ </w:t>
      </w:r>
      <w:r>
        <w:rPr>
          <w:rStyle w:val="FootnoteAnchor"/>
          <w:rtl w:val="true"/>
        </w:rPr>
        <w:footnoteReference w:id="145"/>
      </w:r>
      <w:r>
        <w:rPr>
          <w:rFonts w:ascii="Amiri" w:hAnsi="Amiri" w:eastAsia="Amiri" w:cs="Amiri"/>
          <w:color w:val="111111"/>
          <w:sz w:val="28"/>
          <w:sz w:val="28"/>
          <w:szCs w:val="28"/>
          <w:rtl w:val="true"/>
          <w:lang w:bidi="ar-SA"/>
        </w:rPr>
        <w:t xml:space="preserve">في هذه المسألة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المحتمل في تعدية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وفّقك الله عن قولي في إعراب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وَاعْمَلُوا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مفعولا به ، بل هو إمّا نعت لمصدر محذوف كما يقوله أكثر المعربين في أمثاله ، وإمّا حال كا هو المنقول عن سيبويه ، ويكون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واعملوه صالحا ، والضمير للمصدر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أنّ كثيرا من الناس استنكر قولي في ذلك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الأفعال المتعدّية بدليل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اعْمَلْ سابِغاتٍ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 لَهُ ما يَشاءُ مِنْ مَحارِيبَ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وفّقك الله أنّك إذا تدبّرت ما أقوله انحلّت عنك كلّ شبهة في ذلك ، وعلمت أنّ استنكارهم لذلك مسارعة إلى ما لم يحيطوا بعلمه ، وغيبة عن معاني كلام النّحاة وأدلّة العقل ، وبيان ذلك بأمور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المتعدّي هو الذي يكون له مفعول به ، والمفعول به هو محلّ فعل الفاعل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يقع عليه فعل الفاعل ؛ وكلتا العبارتين موجود في كلام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المفعول به هو الذي بنى النحاة له اسم مفعول كمضروب ومأكول ومشروب ؛ فزيد المضروب والخبز المأكول والماء المشروب هي محلّ تلك </w:t>
      </w:r>
    </w:p>
    <w:p>
      <w:pPr>
        <w:pStyle w:val="BookText"/>
        <w:rPr/>
      </w:pPr>
      <w:r>
        <w:rPr>
          <w:rFonts w:ascii="Amiri" w:hAnsi="Amiri" w:eastAsia="Amiri" w:cs="Amiri"/>
          <w:color w:val="111111"/>
          <w:sz w:val="28"/>
          <w:sz w:val="28"/>
          <w:szCs w:val="28"/>
          <w:rtl w:val="true"/>
          <w:lang w:bidi="ar-SA"/>
        </w:rPr>
        <w:t>الأفعال وليست مفعولة ؛ وإنّما هي مفعول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ضرورة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المفعول غيره ، ومعنى قوله النّحاة مفعول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مفعول به شيء من الأحداث ، والمفعول هو ذلك الحدث الواقع به ، وهو المصدر ، وسمّاه النحاة مفعولا مطلقا ، بمعنى أنّ ما سواه من المفاعيل مفعول مقيّد ؛ فإنّك تقول مفعول به ، ومفعول فيه ، ومفعول له ، ومفعول معه ؛ وليس فيها مفعول نفسه إلّا المصدر ، فهو المفعول المطلق أي المجرّد عن القيود ، وهو الصادر عن الفاعل وهو نفس فعله ؛ وأمّا المضروب والمأكول والمشروب فلم يصدر عن الفاعل وإنما صدر عن الفاعل شيء أثّر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تدبّر قول النحاة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عرف ذلك وأنّ المفعول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لفهم المعنى في ذلك ؛ والشخص في نفسه مضروب بمعنى أنّ الضرب واقع به ، ولا يقال مضروب به ، بل هو مضروب نفسه ، والمعنى وقوع الضرب به ، وذلك مفهوم من معنى الفعل لا من معنى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يبنى اسم مفعول للمصدر ، وإن كان هو المفعول المطلق ، فلا يقال للضّرب مضروب ؛ وكذلك لا يبنى اسم مفعول من الفعل اللازم إلّا أن يكون مقيّدا بظرف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الأمور كلّها واضحة من مبادئ النحو ، أشهر من أن تذكر ، ولكنّا احتجنا إلى ذكرها ، وكلّ فعل لم يبن منه اسم مفعول لم يقل عنه إنّه متعدّ بل هو لازم وإن كان له مفعول حقيقيّ وهو الفعل ، والعمل هو الفعل ، وهو المفعول المطلق ، فهو مصدر وليس مفعولا به ، ولا يبنى له اسم مفعول فلا يتعدّى فعله إليه تعدّي الفعل إلى المفعول به ، بل تعدّيه إلى المصدر ، فلذلك لم يجز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 عملا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متعدّيا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المفعول به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الاصطلاحي يدلّ على معنى وزمان ، وذلك المعني سمّاه النّحاة حدثا وفعلا حقيقيّا ، وسمّوا اللفظ الدالّ عليه مصدرا ومفعولا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الألفاظ صحيحة باعتبار غالب الأفعال ؛ وقد يكون المعنى الذي يدلّ عليه الفعل قائما بالفاعل فقط ، من غير أن يكون صادرا عنه كالعلم ؛ بل قد لا يكون حدثا أصلا ، ولا فعلا حقيقيّا كالعلم القديم ؛ فإنّك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فالمعنى الذي يدلّ عليه 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بفعل ولا مفعول ولا حدث ، بل هو معنى قائم بالذات المقدّسة على مذهب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وتسمية ما اشتقّ منه فعلا أمر اصطلاحيّ ؛ وقصدي من هذا التنبيه على أنّ تسمية النحاة المصدر مفعولا مطلقا وفعلا ليس مطّردا في جميع موارده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تنبّه بعض النّحاة لما ذكرنا من غير أن يوضّحه هذا الإيضاح بل اقتصر على تقسيم المصدر إلى معنى قائم بالفاعل كالفهم والحذر ، وإلى صادر عنه كالضّرب والخطّ وإن كان الضرب والخطّ قائمين بالفاعل </w:t>
      </w:r>
    </w:p>
    <w:p>
      <w:pPr>
        <w:pStyle w:val="BookText"/>
        <w:rPr/>
      </w:pPr>
      <w:r>
        <w:rPr>
          <w:rFonts w:ascii="Amiri" w:hAnsi="Amiri" w:eastAsia="Amiri" w:cs="Amiri"/>
          <w:color w:val="111111"/>
          <w:sz w:val="28"/>
          <w:sz w:val="28"/>
          <w:szCs w:val="28"/>
          <w:rtl w:val="true"/>
          <w:lang w:bidi="ar-SA"/>
        </w:rPr>
        <w:t xml:space="preserve">أيضا ، ولم يطلق النّحاة المفعول المطلق على غير ذلك ، وقد ذكرنا أنّ المفعول به شيء وقع عليه المفعول المطلق كما ذكره النّحاة وليس مفعولا ، وإذا نظرت إليه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ظهر ذلك ظهورا قويّا ؛ فإنّ زيدا ليست ذاته من فعل الضّارب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قسم آخر وهو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ابن الحاجب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انتصاب العالم على المصدر بناء على أنّ الخلق هو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النحويّين لم ينظروا إلى ذلك وظاهر كلامهم أنّ الخلق غير المخلوق ، كما هو قول طائفة من الأصوليّين ؛ وعلى هذا فالعالم مفعول به ، وهو مفعول لأنّه الأثر الصادر عن الخلق ، وذات العالم موجودة بالفاعل ، بخلاف ذات المضروب ، والنحاة لا يسمّون هذا مفعولا مطلقا ، وإنّما يسمونه مفعولا به ، والخلق نفسه هو المفعول المطلق ، وكذلك في الأفعال العامة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عَمِلَتْ أَيْدِينا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فالضمير في عملت مفعول به وهو مفعول كالمخلوق ، ولم يذكر النحاة هذا النوع في المفاعيل ؛ والظاهر أنّ النحاة إنّما اقتصروا على ما ذكروه من المفاعيل لأنّ العالم وإن كانت ذاته موجودة بفعل الله تعالى ، فالخلق واقع به ، فاندرج تحت حدّهم المفعول به ، وإن زاد بأمر آخر ، وهو كون ذاته موجودة بفعل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يتعرّض النحاة لهذا الزائد لأنه ليس من صناعتهم ، ولا حاجة لهم إلى ذكره ، لكن يلزم على هذا أن يكون لنا مفعول من غير تقييد ليس بمصدر ، وهم 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المفعول المطلق هو المصدر ، فيجب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تفسيرهم المفعول المطلق تسمّحا أو اصطلاحا ، وإنّ المفعول هو الذي نشأ عن الفاعل ، فتارة يكون هو الفعل خاصة ، وهو المصدر ؛ وتارة يكون زائدا عليه كهذا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يقال إنّ كثيرا من النحاة معتزلة وعند المعتزلة المعدوم شيء ، بمعنى أنّه ذات متقرّرة في العدم فلا تأثير للفاعل في ذاته ، وإبرازه للوجود معنى واقع عليه كالضرب على المضروب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أطلق ذلك عن عمد واعتزال ، ومنهم من قاله تقليدا ، وهكذا الكلام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أوجد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من الألفاظ الدالة على إنشاء 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قلناه كله على الاصطلاح المشهور عند متأخّري النّحاة ؛ وأما سيبويه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إمام الصنعة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فأطلق على المفعول به أنه مفعول ولم أر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الفاعل الذي لم يتعدّه فعله إلى مفعول</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الفاعل الذي يتعدّاة فعله إلى مفعول</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الأول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ذهب وجلس ، وفي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عبد الله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انتصب زيد لأنّه مفعول تعدّى إليه فعل الفاعل</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قاله سيبويه سالم عن الاعتراض وليس فيه إطلاق المفعول على المصدر بل على ما يتعدّى إليه فعل الفاعل ؛ وذلك أعمّ من أن يكون حاصلا بفعل الفاعل ، أو ليس حاصلا بفعله ولكنّ فعل الفاعل واقع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وتسمية الأول مفعولا حقيقة ، وتسمية الثاني مفعولا اصطلاح ، أو على حذف الجارّ والمجرور وإرادة أنّه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على عبارة سيبويه شيء ممّا ذكرناه في تسمية معنى المصدر فعلا حقيقيا ولا في تسمية المصدر مفعولا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أسعده في عبارته وحماها عن أن يدخل عليها بإفساد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النحاة اختلفوا في إطلاق المفعول المطلق فقال جمهورهم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يطلق على جميع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يطلق إلا على مصادر الأفعال العامة كعمل وفعل وصنع ؛ وهذا القول كالشاذّ عند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نبّهنا على أنّ بعض المصادر لا يصحّ أن يقال إنه فعل حقيقي ولا مفعول مطلق ، وهو العلم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يظهر أنّ معنى التعدّي أن يتعلق معنى الفعل بغير الفاعل كقولنا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فعلمه متعلّق بالمعلوم ، وتسميته تعالى فاعلا في هذا المثال ليس المراد به أنه فاعل العلم ، لأنّ علمه ليس بمفعول ، وإنّما هو على اصطلاح النحاة في أنّ من أسند إليه فعل على وجه مخصوص يسمّى فاعلا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غير الله تعالى لا أثر لفعله في الذّوات إجماعا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يفعل ذاتا ، وهذا متفق عليه بيننا وبين المعتزلة ، وقامت عليه الأدلة العقلية ، ولم يذهب أحد من أهل الملل إلى خلافه ، ولهذا لمّا 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أعمال العباد مخلوقة لله تعالى ، واحتجوا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خَلَقَكُمْ وَما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حاولت المعتزلة الجواب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 فيكون المراد الأصنام ، وهي مخلوقة لله تعالى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أصحابنا هذا الجواب بأنّ الآية جاءت للردّ عليهم في عبادتهم إياها ؛ وهم لم يعبدوها من حيث ذواتها ، وإنّما عبدوها من حيث هي معمولة لهم بنحتهم وتصويرهم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أتعبدون ما تنحتون والله خلقكم ونحتكم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والنحت الذي تنحتونه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والمنحوت الذي صوّرتموه بنحتكم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ثلاثة تقادير لأهل السنة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ما مصدرية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موصولة والمراد بها المصدر ، وبعض النحاة يقدّرها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مكان أريد بها المصدر فيه ، وينكر جعلها مصدرية وإن كان المشهور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هذين التقديرين الدّلالة من الآية لأهل السنة ظاهرة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موصولة ، والمراد بها المنحوت بقيد النحت ، وفيه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ذاته ، ولم يعبد من جهتها ، وصنعته وهي التي عبد من جهتها ، وهي مخلوقة لله تعالى بمقتضى الآية ، ودلّت الآية على أنّها معمولة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ثبت أنّ الصورة الحاصلة في الصنم معمولة للآدمي وقعت الدّلالة لأهل السنة من الآية وإلا تعين أن يكون العمل نفسه فتصح الدّلالة لأهل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والراجح من هذين الأمرين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الحاصلة في المراد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أثر لفعل العباد فيه البتّة ، بل هو من فعل الله تعالى وحده إمّا بلا سبب من العبد ، وإمّا بسبب منهم يحاولونه ، فيوجد الله تعالى تلك الصورة عنده وذلك هو الصور الطبيعية ، وهي كالذوات فلا يقال إنّها مفعولة للعباد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أثر صنعة العبد ، وهي الصور الصناعية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أمثلة ذلك الصورة الحاصلة في الصنم بنحت العباد وتصويرهم ؛ هل تقول إنّ تلك الصورة معمولة للعباد أو لله تعالى؟ ولا شكّ أنّ على مذهب أهل السنة لا تردّد في ذلك ؛ فإنّ الكلّ بفعل الله تعالى ؛ وإنّما التردد على مذهب المعتزلة ، أو بالاضافة الكسبية على مذهب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ذلك ليس من فعل العباد ولا من كسبهم ، فإنّ القدرة الحادثة لا تؤثّر في غير محلّها ، فإذا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المشرك الصنم لم يكن من فعل المشرك إلّا التصوير القائم به ، والصورة الناشئة عنه من فعل الله تعالى ، فلا يقال فيها إنّها معمولة للعباد إلّا على جهة المجاز ، وإنّما يقال هي مصوّرة كما يقال في زيد المتعلق به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قلنا عمل المشرك الصنم ففي الكلام مجاز بخلاف قولنا صوّر المشرك الصنم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عامّ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خاصّ ، وسيأتي الفرق بين الأفعال الخاصة 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الضّم معمول لمن أسند إليه الفعل ، وليس شيء من الصّنم لا من مادّته ولا من صورته فعلا للعبد ، ولا من عمله ؛ فكيف يكون مجموعه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مجاز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جهة المجاز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استعمالا للأعمّ في الأخصّ</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على حذف مضاف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تصوير الصنم ؛ فلا يكون التصوير على هذا مفعولا به ، بل مصدرا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الوجهان هما أقرب الوجوه التي خطرت لنا ، فلنقتصر عليهما ، وبالثاني يقوى أنّ المراد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تعملون التصوير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حجة لأهل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 وقعد ، وخرج ، في اللّازم ، وضرب ، وأكل ، وشرب ، في المتعدّي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كثر هذا الضرب الخاصّ لازما ومتعدّيا لأنّه الذي يحصل به كمال الفائدة في الخبر عن فعل خاصّ ، والأمر به ، والنهي عنه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 وعمل ، وصنع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جاءت هذه الأفعال لأنّه قد يقصد الإخبار عن جنس فعل بدون تخصيص نوعه إما للعلم بالجنس دون النوع وإمّا لغرض آخر وكذلك الأمر به والنهي عنه وما أشبه ذلك ، ولكن هذا القصد أقلّ من قصد كمال الفائدة ، فلا جرم كان هذا الضرب أقلّ من الضرب الأول ، ولم يجئ منه إلّا ألفاظ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سئلنا عن هذه الأفعال العامة هل هي متعدية أو لازمة ، لم يجز لنا إطلاق القول بواحد من الأمرين ، لأنّها أعمّ من الأفعال المتعدية ومن الأفعال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والأعمّ من شيئين لا يصدق عليه واحد منهما ، فإنّ الأعمّ يصدق على الأخصّ ولا ينعكس ، وإنّما يصحّ أن يقال ذلك عليها بطريق الإهمال الذي هو في قوة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وجد في كلام أحد من الفضلاء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متعدّية وجب حمله على ذلك ، وأنّ مراده أنّها قد تكون متعدّية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قيل لازمة أو غير متعدّية وأريد به اللّزوم كما هو غالب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يراد بغير المتعدّي أنّه الذي لا يتجاوز معناه من حيث هو هو فيصحّ بهذا الاعتبار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تتعدى ؛ لأنّ معناها العمل ، والعمل من حيث هو هو لا يتعدى إلّا إذا أريد به عمل خاصّ ، فيكون ذلك العمل الخاص هو المتعدّي لا مطلق العمل ، ومدلول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مطلق العمل ، فيصحّ أنّ مدلولها لا يتعدّى ، وهكذا فعل وصنع</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الأفعال مع عمومها لها مصادر وهي الفعل والعمل والصنع ، وهي أحداث عامة يندرج تحتها غيرها من الأحداث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الأحداث أفعال حقيقة ويصدق عليها مفعولات ، ومعمولات ، ومصنوعات ، باعتبار أنّها صادرة عن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والشخص فاعل لفعله فلا شكّ أنّ فعله مفعول له ، فلذلك اتفق النحاة هنا على أنّه يطلق على مصادر هذه الأفعال اسم المفعول المطلق بخلاف الأفعال الخاصة لا يصدق على الضرب أنّه مفعول عند بعضهم وإن كان هو مفعولا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أنّه لا يصدق عليه مضروب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صدق على الفعل مفعول لاتّفاقهما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 ، عين ،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عمل وصنع ؛ ويقال في العمل والصنع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 ومصنوع ، ومع ذلك لا يكون الفعل المذكور متعدّيا ، بل يصحّ ذلك وإن أريد به معنى خاصّ لازم وأريد به مطلق الفعل الذي هو أعمّ من اللازم والمتعدّي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عملا أو فعلت فعلا أو صنعت صنعا فانتصابه على المصدر ليس إلّا ، </w:t>
      </w:r>
    </w:p>
    <w:p>
      <w:pPr>
        <w:pStyle w:val="BookText"/>
        <w:rPr/>
      </w:pPr>
      <w:r>
        <w:rPr>
          <w:rFonts w:ascii="Amiri" w:hAnsi="Amiri" w:eastAsia="Amiri" w:cs="Amiri"/>
          <w:color w:val="111111"/>
          <w:sz w:val="28"/>
          <w:sz w:val="28"/>
          <w:szCs w:val="28"/>
          <w:rtl w:val="true"/>
          <w:lang w:bidi="ar-SA"/>
        </w:rPr>
        <w:t>نعم ؛ إن أردت بالفعل المفعول الذي ليس هو الحدث ، بل المفعول به كان مجازا ، وحينئذ يصحّ فيه أن يكون مفعولا به ، وفيه تجوّز أيضا من جهة أنّ حقيقة المفعول هو الصادر عن الفاعل ، وحقيقة المفعول به هو ما وقع عليه فعل الفاعل على ما تقدّم عن اصطلاح متأخّري النحاة ، وهما متغايران 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محرابا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أسندت الفعل إلى الله تعالى صحّ ، وانتصب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مفعول به ، وهو أيضا مفعول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عَمِلَتْ أَيْدِينا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 وجه ذلك فيما سبق ، وإن أسندته إلى غير الله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النجار محرابا ، لم يكن المحراب مفعولا نفسه لما قدّمنا أنّ عمل العباد لا يتجاوزهم ، ولأنّ مادة المحراب ليست معمولة للعباد ، وهي جزء المحراب ، فأولى أن لا يكون الكلّ معمولا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جعله مفعولا به تفصيل وهو أنّك 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إعماله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على أنّه مفعول به لقولك نجرت محرابا ، فإنّ النّجر واقع على المحراب وقوع الضرب على زيد ، وكان المجاز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 وإن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حقيقته ، فإن جعلته على حذف مضاف كما سبق ، فالتقدير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تصوير محراب ، فالتصوير مصدر ، فإذا حذف وأقيم المحراب مقامه أعرب مفعولا به على المجاز ، وإن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صنعة محراب ، على أن تكون الصورة الحاصلة في المحراب معمولة بخلاف ما قلناه فيما سبق ، كان كذلك أيضا ؛ وإن جعلت المحراب معمولا باعتبار أنّه محلّ العمل إطلاقا لاسم المحلّ على الحال لزم المجاز أيضا ، فالمجاز لازم على كلّ تقدير ، ولا شكّ في جواز الإطلاق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لِيَأْكُلُوا مِنْ ثَمَرِهِ وَما عَمِلَتْهُ أَيْدِيهِمْ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بهذا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على غير المفعول به ، ولا يجوز انتصابه على المفعول به إلّا بمجازين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الصالح على المفعول الذي ليس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العمل إليه ، وشيء ثالث وهو حذف الموصوف من غير دليل ، بخلاف ما إذا قدّرنا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المصدر ، فإنّ الفعل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 هذه الثلاثة لا يصار إليه من غير ضرورة ، ولا ضرورة في جعله مفعولا به ، فكيف يصار إليه وفيه هذه المحذورات الثلاثة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بهذا وجه التقدير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اعْمَلْ سابِغاتٍ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 لَهُ ما يَشاءُ مِنْ مَحارِيبَ وَتَماثِيلَ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آلَ داوُدَ شُكْراً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فانتصاب شكرا على أنّه مفعول </w:t>
      </w:r>
      <w:bookmarkStart w:id="87" w:name="pg14335_153857"/>
    </w:p>
    <w:p>
      <w:pPr>
        <w:pStyle w:val="BookText"/>
        <w:rPr/>
      </w:pPr>
      <w:bookmarkEnd w:id="87"/>
      <w:r>
        <w:rPr>
          <w:rFonts w:ascii="Amiri" w:hAnsi="Amiri" w:eastAsia="Amiri" w:cs="Amiri"/>
          <w:color w:val="111111"/>
          <w:sz w:val="28"/>
          <w:sz w:val="28"/>
          <w:szCs w:val="28"/>
          <w:rtl w:val="true"/>
          <w:lang w:bidi="ar-SA"/>
        </w:rPr>
        <w:t>له ، وجوّز الزّمخشري فيه أن يكون مفعولا به على المشاكلة ، وفيه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يَعْمَلْ سُوءاً يُجْزَ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مِنَ الصَّالِحاتِ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 فكلّها ترجع إلى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فرّقنا بين الأفعال العامة والخاصة لأنّ تعدّي الفعل إلى المفعول معناه وصول معناه إليه ، فالفعل الخاصّ كالضرب مثلا تعدّيه بوصول الضرب إلى المضروب ، ولا يلزم من ذلك أن يكون الضارب مؤثّرا في ذات المضروب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موجدا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والفعل العامّ كعمل مثلا تعدّيه بوصول معناه ، وهو العمل ، والعمل معنى عامّ في الذات وصفاتها فلذلك اقتضي العموم واتحاد المعمول حتّى يقوم دليل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فمثار الفرق إنّما هو من معاني الأفعال ووصولها إلى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الأفعال نوع آخر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لفظ يخفى فيه الفرق بين القول والمقول واللفظ والملفوظ ؛ لأنّ المقول والملفوظ هو الأصوات والحروف المقطّعة وهي القول واللفظ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الفرق بينهما أنّ هنا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حركة اللسان ونحوه مما فيه مقاطع الحروف بتلك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تلك الحروف المقطّعة المسموعة التي هي كيفيات تعرض للصّوت الخارج بتلك 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هو التلفظ وهو القول واللفظ اللذان هما مصدران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المقول والملفوظ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لفظت لفظا ، أو قلت قولا ، لك أن تريد الأول فتنصب اللفظ والقول على المصدرية ، ولك أن تريد الثاني فتنصبهما على المفعول به ، وهما أمران متغايران وإن لم يتجاوزا الفاعل وهو اللافظ القائل المتكلّم ، وليس من شرط تعدّي الفعل أن يتجاوز إلى محل غير الفاعل ، بل الشرط المغايرة سواء تجاوز في محله أو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انتهى إليه نظري في هذه المسألة</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7130947_3381743652"/>
      <w:bookmarkStart w:id="89" w:name="_Toc30"/>
      <w:bookmarkEnd w:id="88"/>
      <w:r>
        <w:rPr>
          <w:rtl w:val="true"/>
        </w:rPr>
        <w:t xml:space="preserve">الكلام في قولهم في مثل </w:t>
      </w:r>
      <w:r>
        <w:rPr>
          <w:rtl w:val="true"/>
        </w:rPr>
        <w:t>: (</w:t>
      </w:r>
      <w:r>
        <w:rPr>
          <w:rtl w:val="true"/>
        </w:rPr>
        <w:t>خَلَقَ اللهُ السَّماواتِ وَالْأَرْضَ</w:t>
      </w:r>
      <w:r>
        <w:rPr>
          <w:rtl w:val="true"/>
        </w:rPr>
        <w:t>)</w:t>
      </w:r>
      <w:bookmarkEnd w:id="8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الشيخ عبد القاهر الجرجاني على قولهم في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السَّماواتِ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إيرادا هو أنّ المفعول به عبارة عمّا كان موجودا فأوجد الفاعل فيه شيئا آخر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 فإنّ زيدا كان موجودا والفاعل أوجد فيه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والمفعول المطلق هو الذي لم يكن موجودا ، بل عدما محضا ، والفاعل يوجده ويخرجه من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والسماوات في هذا التركيب إنّما كان عدما محضا فأخرجها الله تعالى من العدم إلى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90" w:name="pg14335_153858"/>
    </w:p>
    <w:p>
      <w:pPr>
        <w:pStyle w:val="BookText"/>
        <w:rPr/>
      </w:pPr>
      <w:bookmarkEnd w:id="90"/>
      <w:r>
        <w:rPr>
          <w:rFonts w:ascii="Amiri" w:hAnsi="Amiri" w:eastAsia="Amiri" w:cs="Amiri"/>
          <w:color w:val="111111"/>
          <w:sz w:val="28"/>
          <w:sz w:val="28"/>
          <w:szCs w:val="28"/>
          <w:rtl w:val="true"/>
          <w:lang w:bidi="ar-SA"/>
        </w:rPr>
        <w:t xml:space="preserve">وتبعه على ذلك ابن الحاجب وابن هشام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مذهب الرّمّاني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 الشيخ تاج الدين التبريزي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لا نسلّم أنّ من شرط المفعول به جوده في الأعيان قبل إيجاد الفعل ، وإنّما الشرط توقف عقلية الفعل عليه ، سواء كان موجودا في الخارج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أو ما ضربته ، أم لم يكن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بنيت الدار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أَعْطى كُلَّ شَيْءٍ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الأشياء متعلّقة بفعل الفاعل بحسب عقليّته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 توجد في الخارج وقد لا توجد ، وذلك لا يخرجه عن كونه مفعولا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خَلَقْتُكَ مِنْ قَبْلُ وَلَمْ تَكُ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الشيخ شمس الدين الأصفهاني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الحاجبية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المفعول به بالنسبة إلى فعل غير الإيجاد يقتضي أن يكون موجودا ، ثمّ أوجد الفاعل فيه شيئا آخر ، فإنّ إثبات صفة غير الإيجاد يستدعي ثبوت الموصوف أولا ، وأمّا المفعول به بالنسبة إلى الإيجاد فلا يقتضي أن يكون موجودا ثمّ أوجد الفاعل فيه الوجود ، بل يقتضي ألّا يكون موجودا ، وإلّا لكان تحصيلا للحاصل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7130949_3381743652"/>
      <w:bookmarkStart w:id="92" w:name="_Toc31"/>
      <w:bookmarkEnd w:id="91"/>
      <w:r>
        <w:rPr>
          <w:rtl w:val="true"/>
        </w:rPr>
        <w:t xml:space="preserve">فائدة </w:t>
      </w:r>
      <w:r>
        <w:rPr>
          <w:rtl w:val="true"/>
        </w:rPr>
        <w:t>: (</w:t>
      </w:r>
      <w:r>
        <w:rPr>
          <w:rtl w:val="true"/>
        </w:rPr>
        <w:t>من</w:t>
      </w:r>
      <w:r>
        <w:rPr>
          <w:rtl w:val="true"/>
        </w:rPr>
        <w:t xml:space="preserve">) </w:t>
      </w:r>
      <w:r>
        <w:rPr>
          <w:rtl w:val="true"/>
        </w:rPr>
        <w:t xml:space="preserve">في قولهم </w:t>
      </w:r>
      <w:r>
        <w:rPr>
          <w:rtl w:val="true"/>
        </w:rPr>
        <w:t xml:space="preserve">: </w:t>
      </w:r>
      <w:r>
        <w:rPr>
          <w:rtl w:val="true"/>
        </w:rPr>
        <w:t>زيد أفضل من عمرو لابتداء الارتفاع</w:t>
      </w:r>
      <w:bookmarkEnd w:id="92"/>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أفضل من عمرو لابتداء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واعترض بأنّه لا يقع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ركن الدين بأنّ المتكلم غرضه بيان ابتداء الفضل ، وليس له غرض في انتهائه ، فتأمّل</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7130951_3381743652"/>
      <w:bookmarkStart w:id="94" w:name="_Toc32"/>
      <w:bookmarkEnd w:id="93"/>
      <w:r>
        <w:rPr>
          <w:rtl w:val="true"/>
        </w:rPr>
        <w:t xml:space="preserve">ترك العطف في قوله تعالى </w:t>
      </w:r>
      <w:r>
        <w:rPr>
          <w:rtl w:val="true"/>
        </w:rPr>
        <w:t>: (</w:t>
      </w:r>
      <w:r>
        <w:rPr>
          <w:rtl w:val="true"/>
        </w:rPr>
        <w:t>التَّائِبُونَ الْعابِدُونَ</w:t>
      </w:r>
      <w:r>
        <w:rPr>
          <w:rtl w:val="true"/>
        </w:rPr>
        <w:t>)</w:t>
      </w:r>
      <w:bookmarkEnd w:id="94"/>
    </w:p>
    <w:p>
      <w:pPr>
        <w:pStyle w:val="BookText"/>
        <w:rPr/>
      </w:pPr>
      <w:r>
        <w:rPr>
          <w:rFonts w:ascii="Amiri" w:hAnsi="Amiri" w:eastAsia="Amiri" w:cs="Amiri"/>
          <w:color w:val="111111"/>
          <w:sz w:val="28"/>
          <w:sz w:val="28"/>
          <w:szCs w:val="28"/>
          <w:rtl w:val="true"/>
          <w:lang w:bidi="ar-SA"/>
        </w:rPr>
        <w:t xml:space="preserve">من فوائد الشيخ كمال الدين بن الزّملكاني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الجواب عن السؤال المشهور ، وهو أنّه كيف ترك العطف في جميع الصفات ، وعطف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الْآمِرُونَ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فيه وجه حسن ، وهو أنّ الصفات تارة تنسق بحرف العطف ، وتارة تذكر بغيره ، ولكلّ مقام معنى يناسبه ؛ فإذا كان المقام مقام تعداد صفات من غير نظر إلى جمع أو انفراد حسن إسقاط حرف العطف ، وإن أريد الجمع بين الصّفتين ، أو التنبيه على تغايرهما عطف بالحرف ، وكذلك إذا أريد التنويع لعدم اجتماعهما أتي </w:t>
      </w:r>
      <w:bookmarkStart w:id="95" w:name="pg14335_153859"/>
    </w:p>
    <w:p>
      <w:pPr>
        <w:pStyle w:val="BookText"/>
        <w:rPr/>
      </w:pPr>
      <w:bookmarkEnd w:id="95"/>
      <w:r>
        <w:rPr>
          <w:rFonts w:ascii="Amiri" w:hAnsi="Amiri" w:eastAsia="Amiri" w:cs="Amiri"/>
          <w:color w:val="111111"/>
          <w:sz w:val="28"/>
          <w:sz w:val="28"/>
          <w:szCs w:val="28"/>
          <w:rtl w:val="true"/>
          <w:lang w:bidi="ar-SA"/>
        </w:rPr>
        <w:t>بالحرف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القرآن الكريم أمثلة تبيّن ذلك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رَبُّهُ إِنْ طَلَّقَكُنَّ أَنْ يُبْدِلَهُ أَزْواجاً خَيْراً مِنْكُنَّ مُسْلِماتٍ مُؤْمِناتٍ قانِتاتٍ تائِباتٍ عابِداتٍ سائِحاتٍ ثَيِّباتٍ وَأَبْكاراً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فأتى بالواو بين الوصفين الأخيرين لأنّ المقصود بالصفات الأولى ذكرها مجتمعة ، والواو قد توهم التنويع فحذفت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الأبكار فلا يكنّ ثيّبات ، والثيّبات لا يكنّ أبكارا ، فأتى بالواو لتضادّ النوعين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الْكِتابِ مِنَ اللهِ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الذَّنْبِ وَقابِلِ التَّوْبِ شَدِيدِ الْعِقابِ ذِي الطَّوْلِ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بالواو في الوصفين الأوّلين ، وحذفها في الوصفين الأخيرين ، لأنّ غفران الذّنب وقبول التوبة قد يظنّ أنّهما يجريان مجرى الواحد لتلازمهما ، فمن غفر الذّنب قبل التوبة ، فبيّن الله سبحانه وتعالى بعطف أحدهما على الآخر أنّهما مفهومان متغايران ، ووصفان مختلفان يجب أن يعطى كلّ واحد منهما حكمه ، وذلك مع العطف أبين وأوضح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كالمتضادّين ؛ فإنّ شدّة العقاب تقتضي اتّصال الضّرر ، والاتصاف بالطول يقتضي اتصال النّفع ، فحذف ليعرف أنّهما مجتمعان في ذاته ، وأنّ ذاته المقدّسة موصوفة بهما على الاجتماع ، فهو في حالة اتّصافه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الطول ، وفي حالة اتّصافه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العقاب ، فحسن ترك العطف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التي نحن فيها يتّضح معنى العطف وتركه ممّا ذكرناه ؛ لأنّ كلّ صفة ممّا لم تنسق بالواو مغايرة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أنّهما في اجتماعهما كالوصف الواحد لموصوف واحد ، فلم يحتج إلى عطف ، فلمّا ذكر الأمر بالمعروف والنهي عن المنكر ، وهما متلازمان أو كالمتلازمين ، مستمدّان من مادة واحدة كغفران الذّنب وقبول التوبة حسن العطف ، ليبيّن أنّ كلّ واحد متعبد به على حدته ، قائم بذاته ، لا يكفي منه ما يحصل في ضمن الآخر ، بل لا بدّ أن يظهر أمره بالمعروف بصريح الأمر ، ونهيه عن المنكر بصريح النهي ، فاحتاج إلى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لمّا كان الأمر والنهي ، ضدين ؛ أحدهما طلب الإيجاد والآخر طلب الإعدام كانا كالنوعين المتغايرين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ثَيِّباتٍ وَأَبْكاراً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فحسن العطف بالواو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7130953_3381743652"/>
      <w:bookmarkStart w:id="97" w:name="_Toc33"/>
      <w:bookmarkEnd w:id="96"/>
      <w:r>
        <w:rPr>
          <w:rtl w:val="true"/>
        </w:rPr>
        <w:t xml:space="preserve">الكلام في قوله تعالى </w:t>
      </w:r>
      <w:r>
        <w:rPr>
          <w:rtl w:val="true"/>
        </w:rPr>
        <w:t>: (</w:t>
      </w:r>
      <w:r>
        <w:rPr>
          <w:rtl w:val="true"/>
        </w:rPr>
        <w:t>اسْتَطْعَما أَهْلَها</w:t>
      </w:r>
      <w:r>
        <w:rPr>
          <w:rtl w:val="true"/>
        </w:rPr>
        <w:t>)</w:t>
      </w:r>
      <w:bookmarkEnd w:id="9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الصلاح الصفدي إلى الشيخ تقي الدين السبكي يسأله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اسْتَطْعَما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أسيّدنا قاضي القضاة ومن إذا</w:t>
      </w:r>
    </w:p>
    <w:p>
      <w:pPr>
        <w:pStyle w:val="BookText"/>
        <w:rPr/>
      </w:pPr>
      <w:r>
        <w:rPr>
          <w:rFonts w:ascii="Amiri" w:hAnsi="Amiri" w:eastAsia="Amiri" w:cs="Amiri"/>
          <w:color w:val="111111"/>
          <w:sz w:val="28"/>
          <w:sz w:val="28"/>
          <w:szCs w:val="28"/>
          <w:rtl w:val="true"/>
          <w:lang w:bidi="ar-SA"/>
        </w:rPr>
        <w:t>بدا وجهه استحيى له القمران</w:t>
      </w:r>
    </w:p>
    <w:p>
      <w:pPr>
        <w:pStyle w:val="BookText"/>
        <w:rPr/>
      </w:pPr>
      <w:r>
        <w:rPr>
          <w:rFonts w:ascii="Amiri" w:hAnsi="Amiri" w:eastAsia="Amiri" w:cs="Amiri"/>
          <w:color w:val="111111"/>
          <w:sz w:val="28"/>
          <w:sz w:val="28"/>
          <w:szCs w:val="28"/>
          <w:rtl w:val="true"/>
          <w:lang w:bidi="ar-SA"/>
        </w:rPr>
        <w:t>ومن كفّه يوم النّدى ويراعه</w:t>
      </w:r>
    </w:p>
    <w:p>
      <w:pPr>
        <w:pStyle w:val="BookText"/>
        <w:rPr/>
      </w:pPr>
      <w:r>
        <w:rPr>
          <w:rFonts w:ascii="Amiri" w:hAnsi="Amiri" w:eastAsia="Amiri" w:cs="Amiri"/>
          <w:color w:val="111111"/>
          <w:sz w:val="28"/>
          <w:sz w:val="28"/>
          <w:szCs w:val="28"/>
          <w:rtl w:val="true"/>
          <w:lang w:bidi="ar-SA"/>
        </w:rPr>
        <w:t>على طرسه بحران يلتقيان</w:t>
      </w:r>
    </w:p>
    <w:p>
      <w:pPr>
        <w:pStyle w:val="BookText"/>
        <w:rPr/>
      </w:pPr>
      <w:r>
        <w:rPr>
          <w:rFonts w:ascii="Amiri" w:hAnsi="Amiri" w:eastAsia="Amiri" w:cs="Amiri"/>
          <w:color w:val="111111"/>
          <w:sz w:val="28"/>
          <w:sz w:val="28"/>
          <w:szCs w:val="28"/>
          <w:rtl w:val="true"/>
          <w:lang w:bidi="ar-SA"/>
        </w:rPr>
        <w:t>ومن إن دجت في المشكلات مسائل</w:t>
      </w:r>
    </w:p>
    <w:p>
      <w:pPr>
        <w:pStyle w:val="BookText"/>
        <w:rPr/>
      </w:pPr>
      <w:r>
        <w:rPr>
          <w:rFonts w:ascii="Amiri" w:hAnsi="Amiri" w:eastAsia="Amiri" w:cs="Amiri"/>
          <w:color w:val="111111"/>
          <w:sz w:val="28"/>
          <w:sz w:val="28"/>
          <w:szCs w:val="28"/>
          <w:rtl w:val="true"/>
          <w:lang w:bidi="ar-SA"/>
        </w:rPr>
        <w:t>جلاها بفكر دائم اللّمعان</w:t>
      </w:r>
    </w:p>
    <w:p>
      <w:pPr>
        <w:pStyle w:val="BookText"/>
        <w:rPr/>
      </w:pPr>
      <w:r>
        <w:rPr>
          <w:rFonts w:ascii="Amiri" w:hAnsi="Amiri" w:eastAsia="Amiri" w:cs="Amiri"/>
          <w:color w:val="111111"/>
          <w:sz w:val="28"/>
          <w:sz w:val="28"/>
          <w:szCs w:val="28"/>
          <w:rtl w:val="true"/>
          <w:lang w:bidi="ar-SA"/>
        </w:rPr>
        <w:t>رأيت كتاب الله أكبر معجز</w:t>
      </w:r>
    </w:p>
    <w:p>
      <w:pPr>
        <w:pStyle w:val="BookText"/>
        <w:rPr/>
      </w:pPr>
      <w:r>
        <w:rPr>
          <w:rFonts w:ascii="Amiri" w:hAnsi="Amiri" w:eastAsia="Amiri" w:cs="Amiri"/>
          <w:color w:val="111111"/>
          <w:sz w:val="28"/>
          <w:sz w:val="28"/>
          <w:szCs w:val="28"/>
          <w:rtl w:val="true"/>
          <w:lang w:bidi="ar-SA"/>
        </w:rPr>
        <w:t>لأفضل من يهدى به الثّقلان</w:t>
      </w:r>
    </w:p>
    <w:p>
      <w:pPr>
        <w:pStyle w:val="BookText"/>
        <w:rPr/>
      </w:pPr>
      <w:r>
        <w:rPr>
          <w:rFonts w:ascii="Amiri" w:hAnsi="Amiri" w:eastAsia="Amiri" w:cs="Amiri"/>
          <w:color w:val="111111"/>
          <w:sz w:val="28"/>
          <w:sz w:val="28"/>
          <w:szCs w:val="28"/>
          <w:rtl w:val="true"/>
          <w:lang w:bidi="ar-SA"/>
        </w:rPr>
        <w:t>ومن جملة الإعجاز كون اختصاره</w:t>
      </w:r>
    </w:p>
    <w:p>
      <w:pPr>
        <w:pStyle w:val="BookText"/>
        <w:rPr/>
      </w:pPr>
      <w:r>
        <w:rPr>
          <w:rFonts w:ascii="Amiri" w:hAnsi="Amiri" w:eastAsia="Amiri" w:cs="Amiri"/>
          <w:color w:val="111111"/>
          <w:sz w:val="28"/>
          <w:sz w:val="28"/>
          <w:szCs w:val="28"/>
          <w:rtl w:val="true"/>
          <w:lang w:bidi="ar-SA"/>
        </w:rPr>
        <w:t>بإيجاز ألفاظ وبسط معان</w:t>
      </w:r>
    </w:p>
    <w:p>
      <w:pPr>
        <w:pStyle w:val="BookText"/>
        <w:rPr/>
      </w:pPr>
      <w:r>
        <w:rPr>
          <w:rFonts w:ascii="Amiri" w:hAnsi="Amiri" w:eastAsia="Amiri" w:cs="Amiri"/>
          <w:color w:val="111111"/>
          <w:sz w:val="28"/>
          <w:sz w:val="28"/>
          <w:szCs w:val="28"/>
          <w:rtl w:val="true"/>
          <w:lang w:bidi="ar-SA"/>
        </w:rPr>
        <w:t>ولكنّني في الكهف أبصرت آية</w:t>
      </w:r>
    </w:p>
    <w:p>
      <w:pPr>
        <w:pStyle w:val="BookText"/>
        <w:rPr/>
      </w:pPr>
      <w:r>
        <w:rPr>
          <w:rFonts w:ascii="Amiri" w:hAnsi="Amiri" w:eastAsia="Amiri" w:cs="Amiri"/>
          <w:color w:val="111111"/>
          <w:sz w:val="28"/>
          <w:sz w:val="28"/>
          <w:szCs w:val="28"/>
          <w:rtl w:val="true"/>
          <w:lang w:bidi="ar-SA"/>
        </w:rPr>
        <w:t>بها الفكر في طول الزّمان عناني</w:t>
      </w:r>
    </w:p>
    <w:p>
      <w:pPr>
        <w:pStyle w:val="BookText"/>
        <w:rPr/>
      </w:pPr>
      <w:r>
        <w:rPr>
          <w:rFonts w:ascii="Amiri" w:hAnsi="Amiri" w:eastAsia="Amiri" w:cs="Amiri"/>
          <w:color w:val="111111"/>
          <w:sz w:val="28"/>
          <w:sz w:val="28"/>
          <w:szCs w:val="28"/>
          <w:rtl w:val="true"/>
          <w:lang w:bidi="ar-SA"/>
        </w:rPr>
        <w:t>وما هي إلّا استطعما أهلها فقد</w:t>
      </w:r>
    </w:p>
    <w:p>
      <w:pPr>
        <w:pStyle w:val="BookText"/>
        <w:rPr/>
      </w:pPr>
      <w:r>
        <w:rPr>
          <w:rFonts w:ascii="Amiri" w:hAnsi="Amiri" w:eastAsia="Amiri" w:cs="Amiri"/>
          <w:color w:val="111111"/>
          <w:sz w:val="28"/>
          <w:sz w:val="28"/>
          <w:szCs w:val="28"/>
          <w:rtl w:val="true"/>
          <w:lang w:bidi="ar-SA"/>
        </w:rPr>
        <w:t>نرى استطعماهم مثله ببيان</w:t>
      </w:r>
    </w:p>
    <w:p>
      <w:pPr>
        <w:pStyle w:val="BookText"/>
        <w:rPr/>
      </w:pPr>
      <w:r>
        <w:rPr>
          <w:rFonts w:ascii="Amiri" w:hAnsi="Amiri" w:eastAsia="Amiri" w:cs="Amiri"/>
          <w:color w:val="111111"/>
          <w:sz w:val="28"/>
          <w:sz w:val="28"/>
          <w:szCs w:val="28"/>
          <w:rtl w:val="true"/>
          <w:lang w:bidi="ar-SA"/>
        </w:rPr>
        <w:t>فما الحكمة الغرّاء في وضع ظاهر</w:t>
      </w:r>
    </w:p>
    <w:p>
      <w:pPr>
        <w:pStyle w:val="BookText"/>
        <w:rPr/>
      </w:pPr>
      <w:r>
        <w:rPr>
          <w:rFonts w:ascii="Amiri" w:hAnsi="Amiri" w:eastAsia="Amiri" w:cs="Amiri"/>
          <w:color w:val="111111"/>
          <w:sz w:val="28"/>
          <w:sz w:val="28"/>
          <w:szCs w:val="28"/>
          <w:rtl w:val="true"/>
          <w:lang w:bidi="ar-SA"/>
        </w:rPr>
        <w:t>مكان ضمير إنّ ذاك لشان</w:t>
      </w:r>
    </w:p>
    <w:p>
      <w:pPr>
        <w:pStyle w:val="BookText"/>
        <w:rPr/>
      </w:pPr>
      <w:r>
        <w:rPr>
          <w:rFonts w:ascii="Amiri" w:hAnsi="Amiri" w:eastAsia="Amiri" w:cs="Amiri"/>
          <w:color w:val="111111"/>
          <w:sz w:val="28"/>
          <w:sz w:val="28"/>
          <w:szCs w:val="28"/>
          <w:rtl w:val="true"/>
          <w:lang w:bidi="ar-SA"/>
        </w:rPr>
        <w:t>فأرشد على عادات فضلك حيرتي</w:t>
      </w:r>
    </w:p>
    <w:p>
      <w:pPr>
        <w:pStyle w:val="BookText"/>
        <w:rPr/>
      </w:pPr>
      <w:r>
        <w:rPr>
          <w:rFonts w:ascii="Amiri" w:hAnsi="Amiri" w:eastAsia="Amiri" w:cs="Amiri"/>
          <w:color w:val="111111"/>
          <w:sz w:val="28"/>
          <w:sz w:val="28"/>
          <w:szCs w:val="28"/>
          <w:rtl w:val="true"/>
          <w:lang w:bidi="ar-SA"/>
        </w:rPr>
        <w:t>فمالي بهذا يا إمام يدان</w:t>
      </w:r>
    </w:p>
    <w:p>
      <w:pPr>
        <w:pStyle w:val="BookText"/>
        <w:rPr/>
      </w:pPr>
      <w:r>
        <w:rPr>
          <w:rFonts w:ascii="Amiri" w:hAnsi="Amiri" w:eastAsia="Amiri" w:cs="Amiri"/>
          <w:color w:val="111111"/>
          <w:sz w:val="28"/>
          <w:sz w:val="28"/>
          <w:szCs w:val="28"/>
          <w:rtl w:val="true"/>
          <w:lang w:bidi="ar-SA"/>
        </w:rPr>
        <w:t xml:space="preserve">فأجابه بما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اسْتَطْعَما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متعيّن واجب ، ولا يجوز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استطعماهم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للقرية في محل خفض جارية على غير من هي له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قرية مستطعم أهلها ؛ لو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 وجعلت مكانه ضميرا لم يجز ، فكذلك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يسوغ من جهة العربية شيء غير ذلك ،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لقرية ، وجعله صفة لقرية سائغ عربي لا تردّه الصناعة ولا المعنى ، 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الصناعة لا تردّه فلانه ليس فيه إلا وصف نكرة بجملة ، كما توصف سائر النكرات بالجمل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والتركيب محتمل لثلاثة أعاريب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الجملة في محل نصب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الجملة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والأعاريب منحصرة في الثلاثة لا رابع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والثالث يصحّ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استطعماهم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يتأمل الآية كما تأملناها ظن أن الظاهر وقوع موقع المضمر أو نحو ذلك ، فغاب عنه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بحمد الله وفقنا الله للمقصود ، ولمحنا تعيّن الإعراب الأول من جهة معنى الآية ومقصودها ، وأنّ الثاني والثالث وإن احتملهما التركيب بعيدان عن مغزاها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الثالث هو كونه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فلأنه تصير الجملة الشرطية معناها الإخبار باستطعامهما عند إتيانهما ، وأن ذلك تمام معنى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ويجلّ مقام موسى والخضر عليهما السّلام عن تجريد قصدهما إلى أن يكون معظمه أو هو طلب طعمة أو شيئا من الأمور الدّنيوية ، بل كان القصد ما أراد ربّك أن يبلغ اليتيمان أشدّهما ويستخرجا كنزهما رحمة من ربّك ، وإظهار تلك العجائب لموسى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لَوْ شِئْتَ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تمام الآية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كونه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فلا تصير العناية إلى شرح </w:t>
      </w:r>
    </w:p>
    <w:p>
      <w:pPr>
        <w:pStyle w:val="BookText"/>
        <w:rPr/>
      </w:pPr>
      <w:r>
        <w:rPr>
          <w:rFonts w:ascii="Amiri" w:hAnsi="Amiri" w:eastAsia="Amiri" w:cs="Amiri"/>
          <w:color w:val="111111"/>
          <w:sz w:val="28"/>
          <w:sz w:val="28"/>
          <w:szCs w:val="28"/>
          <w:rtl w:val="true"/>
          <w:lang w:bidi="ar-SA"/>
        </w:rPr>
        <w:t>حال الأهل من حيث هم هم ، ولا يكون للقرية أثر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نجد بقية الكلام مشيرا إلى القرية نفسها ، ألا ترى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 وأن الجدار الذي قصد إصلاحه وحفظ ما تحته جزء من قرية مذمومة مذموم أهلها ، وقد تقدّم منهم سوء صنيع من الآباء عن حقّ الضيف مع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وللبقاع تأثير في الطباع ، فكانت هذه القرية حقيقة بالإفساد والإضاعة ، فقوبلت بالإصلاح لمجرد الطاعة ، فلم يقصد إلّا العمل الصالح ، ولا مؤاخذة بفعل الأهل الذين منهم غاد ورائح ، فلذلك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يتعيّن من جهة المعنى جعلها صفة لقرية ، ويجب معها الإظهار دون الإضمار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وينضاف إلى ذلك من الفوائد أنّ الأهل الثاني يحتمل أن يكونوا هم الأول أو غيرهم ، أو منهم ومن غيرهم ، والغالب أنّ من أتى قرية لا يجد جملة أهلها دفعة ، بل يقع بصره أولا على بعضهم ، ثم قد يستقرئهم ، فلعلّ هذين العبدين الصالحين لما أتيا قدّر الله لهما ، لما يظهر من حسن صنيعه استقراء جميع أهلها على التدريج ، ليبيّن به كمال رحمته ، وعدم مؤاخذته بسوء صنيع بعض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أعاد الضمير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استطعماهم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تعيّن أن يكون المراد الأولين لا غير ، فأتى بالظاهر إشعارا بتأكيد العموم فيه ، وأنّهما لم يتركا أحدا من أهلها حتى استطعماه وأبى ، ومع ذلك قابلاهم بأحسن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هذه المعاني والأسرار كيف غابت عن كثير من المفسرين ، واحتجبت تحت الأستار ، حتى ادّعى بعضهم أنّ ذلك تأكيد ، وادّعى بعضهم غير ذلك ، وترك كثير التعرّض لذلك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وبلغني عن شخص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اجتماع الضميرين في كلمة واحدة مستثقل ، فذلك 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استطعماهم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شيء لم يقله أحد من النّحاة ولا له دليل ، والقرآن والكلام الفصيح ممتلئ بخلافه ، وقد قال تعالى في بقيّة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يضيّفوهما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فَخانَتاهُما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قراءة الحرميّين وابن عامر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موضع هكذا ، فهذا القول ليس بشيء ، وليس هو قولا حتّى يحكى ، وإنّما لمّا قيل نبّهت على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تمام الكلام في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جوابا فهو متأخّر عن الإتيان ، وإذا جعل صفة احتمل أن يكون اتّفق قبل الإتيان هذه المرّة ، وذكر تعريفا وتنبيها على أنّه لم يحملهما على عدم الإتيان لقصد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ما فتح الله عليّ ، والشّعر يضيق عن الجواب ، وقد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لأسرار آيات الكتاب معاني</w:t>
      </w:r>
    </w:p>
    <w:p>
      <w:pPr>
        <w:pStyle w:val="BookText"/>
        <w:rPr/>
      </w:pPr>
      <w:r>
        <w:rPr>
          <w:rFonts w:ascii="Amiri" w:hAnsi="Amiri" w:eastAsia="Amiri" w:cs="Amiri"/>
          <w:color w:val="111111"/>
          <w:sz w:val="28"/>
          <w:sz w:val="28"/>
          <w:szCs w:val="28"/>
          <w:rtl w:val="true"/>
          <w:lang w:bidi="ar-SA"/>
        </w:rPr>
        <w:t>تدقّ فلا تبدو لكلّ معاني</w:t>
      </w:r>
    </w:p>
    <w:p>
      <w:pPr>
        <w:pStyle w:val="BookText"/>
        <w:rPr/>
      </w:pPr>
      <w:r>
        <w:rPr>
          <w:rFonts w:ascii="Amiri" w:hAnsi="Amiri" w:eastAsia="Amiri" w:cs="Amiri"/>
          <w:color w:val="111111"/>
          <w:sz w:val="28"/>
          <w:sz w:val="28"/>
          <w:szCs w:val="28"/>
          <w:rtl w:val="true"/>
          <w:lang w:bidi="ar-SA"/>
        </w:rPr>
        <w:t>وفيها لمرتاض لبيب عجائب</w:t>
      </w:r>
    </w:p>
    <w:p>
      <w:pPr>
        <w:pStyle w:val="BookText"/>
        <w:rPr/>
      </w:pPr>
      <w:r>
        <w:rPr>
          <w:rFonts w:ascii="Amiri" w:hAnsi="Amiri" w:eastAsia="Amiri" w:cs="Amiri"/>
          <w:color w:val="111111"/>
          <w:sz w:val="28"/>
          <w:sz w:val="28"/>
          <w:szCs w:val="28"/>
          <w:rtl w:val="true"/>
          <w:lang w:bidi="ar-SA"/>
        </w:rPr>
        <w:t>سنا برقها يعنو له القمران</w:t>
      </w:r>
    </w:p>
    <w:p>
      <w:pPr>
        <w:pStyle w:val="BookText"/>
        <w:rPr/>
      </w:pPr>
      <w:r>
        <w:rPr>
          <w:rFonts w:ascii="Amiri" w:hAnsi="Amiri" w:eastAsia="Amiri" w:cs="Amiri"/>
          <w:color w:val="111111"/>
          <w:sz w:val="28"/>
          <w:sz w:val="28"/>
          <w:szCs w:val="28"/>
          <w:rtl w:val="true"/>
          <w:lang w:bidi="ar-SA"/>
        </w:rPr>
        <w:t>إذا بارق منها لقلبي قد بدا</w:t>
      </w:r>
    </w:p>
    <w:p>
      <w:pPr>
        <w:pStyle w:val="BookText"/>
        <w:rPr/>
      </w:pPr>
      <w:r>
        <w:rPr>
          <w:rFonts w:ascii="Amiri" w:hAnsi="Amiri" w:eastAsia="Amiri" w:cs="Amiri"/>
          <w:color w:val="111111"/>
          <w:sz w:val="28"/>
          <w:sz w:val="28"/>
          <w:szCs w:val="28"/>
          <w:rtl w:val="true"/>
          <w:lang w:bidi="ar-SA"/>
        </w:rPr>
        <w:t>هممت قرير العين بالطّيران</w:t>
      </w:r>
    </w:p>
    <w:p>
      <w:pPr>
        <w:pStyle w:val="BookText"/>
        <w:rPr/>
      </w:pPr>
      <w:r>
        <w:rPr>
          <w:rFonts w:ascii="IRNazanin" w:hAnsi="IRNazanin" w:eastAsia="IRNazanin"/>
          <w:color w:val="111111"/>
          <w:sz w:val="28"/>
          <w:sz w:val="28"/>
          <w:szCs w:val="28"/>
          <w:rtl w:val="true"/>
          <w:lang w:bidi="fa-IR"/>
        </w:rPr>
        <w:t>سرورا وإبهاجا وصولا على العلا ،</w:t>
      </w:r>
    </w:p>
    <w:p>
      <w:pPr>
        <w:pStyle w:val="BookText"/>
        <w:rPr/>
      </w:pPr>
      <w:r>
        <w:rPr>
          <w:rFonts w:ascii="Amiri" w:hAnsi="Amiri" w:eastAsia="Amiri" w:cs="Amiri"/>
          <w:color w:val="111111"/>
          <w:sz w:val="28"/>
          <w:sz w:val="28"/>
          <w:szCs w:val="28"/>
          <w:rtl w:val="true"/>
          <w:lang w:bidi="ar-SA"/>
        </w:rPr>
        <w:t>كأنّي على هام السّماك مكاني</w:t>
      </w:r>
    </w:p>
    <w:p>
      <w:pPr>
        <w:pStyle w:val="BookText"/>
        <w:rPr/>
      </w:pPr>
      <w:r>
        <w:rPr>
          <w:rFonts w:ascii="Amiri" w:hAnsi="Amiri" w:eastAsia="Amiri" w:cs="Amiri"/>
          <w:color w:val="111111"/>
          <w:sz w:val="28"/>
          <w:sz w:val="28"/>
          <w:szCs w:val="28"/>
          <w:rtl w:val="true"/>
          <w:lang w:bidi="ar-SA"/>
        </w:rPr>
        <w:t>فما الملك والأكوان بالبيض والقنا</w:t>
      </w:r>
    </w:p>
    <w:p>
      <w:pPr>
        <w:pStyle w:val="BookText"/>
        <w:rPr/>
      </w:pPr>
      <w:r>
        <w:rPr>
          <w:rFonts w:ascii="Amiri" w:hAnsi="Amiri" w:eastAsia="Amiri" w:cs="Amiri"/>
          <w:color w:val="111111"/>
          <w:sz w:val="28"/>
          <w:sz w:val="28"/>
          <w:szCs w:val="28"/>
          <w:rtl w:val="true"/>
          <w:lang w:bidi="ar-SA"/>
        </w:rPr>
        <w:t>وعندي وجوه أسفرت بتهاني</w:t>
      </w:r>
    </w:p>
    <w:p>
      <w:pPr>
        <w:pStyle w:val="BookText"/>
        <w:rPr/>
      </w:pPr>
      <w:r>
        <w:rPr>
          <w:rFonts w:ascii="Amiri" w:hAnsi="Amiri" w:eastAsia="Amiri" w:cs="Amiri"/>
          <w:color w:val="111111"/>
          <w:sz w:val="28"/>
          <w:sz w:val="28"/>
          <w:szCs w:val="28"/>
          <w:rtl w:val="true"/>
          <w:lang w:bidi="ar-SA"/>
        </w:rPr>
        <w:t>وهاتيك منها قد أبحتك سرّها ،</w:t>
      </w:r>
    </w:p>
    <w:p>
      <w:pPr>
        <w:pStyle w:val="BookText"/>
        <w:rPr/>
      </w:pPr>
      <w:r>
        <w:rPr>
          <w:rFonts w:ascii="Amiri" w:hAnsi="Amiri" w:eastAsia="Amiri" w:cs="Amiri"/>
          <w:color w:val="111111"/>
          <w:sz w:val="28"/>
          <w:sz w:val="28"/>
          <w:szCs w:val="28"/>
          <w:rtl w:val="true"/>
          <w:lang w:bidi="ar-SA"/>
        </w:rPr>
        <w:t>فشكرا لمن أولاك حسن بيان</w:t>
      </w:r>
    </w:p>
    <w:p>
      <w:pPr>
        <w:pStyle w:val="BookText"/>
        <w:rPr/>
      </w:pPr>
      <w:r>
        <w:rPr>
          <w:rFonts w:ascii="Amiri" w:hAnsi="Amiri" w:eastAsia="Amiri" w:cs="Amiri"/>
          <w:color w:val="111111"/>
          <w:sz w:val="28"/>
          <w:sz w:val="28"/>
          <w:szCs w:val="28"/>
          <w:rtl w:val="true"/>
          <w:lang w:bidi="ar-SA"/>
        </w:rPr>
        <w:t xml:space="preserve">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على قرية جرى</w:t>
      </w:r>
    </w:p>
    <w:p>
      <w:pPr>
        <w:pStyle w:val="BookText"/>
        <w:rPr/>
      </w:pPr>
      <w:r>
        <w:rPr>
          <w:rFonts w:ascii="Amiri" w:hAnsi="Amiri" w:eastAsia="Amiri" w:cs="Amiri"/>
          <w:color w:val="111111"/>
          <w:sz w:val="28"/>
          <w:sz w:val="28"/>
          <w:szCs w:val="28"/>
          <w:rtl w:val="true"/>
          <w:lang w:bidi="ar-SA"/>
        </w:rPr>
        <w:t>وليس لها ، والنحوّ كالميزان</w:t>
      </w:r>
    </w:p>
    <w:p>
      <w:pPr>
        <w:pStyle w:val="BookText"/>
        <w:rPr/>
      </w:pPr>
      <w:r>
        <w:rPr>
          <w:rFonts w:ascii="Amiri" w:hAnsi="Amiri" w:eastAsia="Amiri" w:cs="Amiri"/>
          <w:color w:val="111111"/>
          <w:sz w:val="28"/>
          <w:sz w:val="28"/>
          <w:szCs w:val="28"/>
          <w:rtl w:val="true"/>
          <w:lang w:bidi="ar-SA"/>
        </w:rPr>
        <w:t>صناعته تقضي بأنّ استتار ما</w:t>
      </w:r>
    </w:p>
    <w:p>
      <w:pPr>
        <w:pStyle w:val="BookText"/>
        <w:rPr/>
      </w:pPr>
      <w:r>
        <w:rPr>
          <w:rFonts w:ascii="Amiri" w:hAnsi="Amiri" w:eastAsia="Amiri" w:cs="Amiri"/>
          <w:color w:val="111111"/>
          <w:sz w:val="28"/>
          <w:sz w:val="28"/>
          <w:szCs w:val="28"/>
          <w:rtl w:val="true"/>
          <w:lang w:bidi="ar-SA"/>
        </w:rPr>
        <w:t>يعود عليه ليس في الإمكان</w:t>
      </w:r>
    </w:p>
    <w:p>
      <w:pPr>
        <w:pStyle w:val="BookText"/>
        <w:rPr/>
      </w:pPr>
      <w:r>
        <w:rPr>
          <w:rFonts w:ascii="Amiri" w:hAnsi="Amiri" w:eastAsia="Amiri" w:cs="Amiri"/>
          <w:color w:val="111111"/>
          <w:sz w:val="28"/>
          <w:sz w:val="28"/>
          <w:szCs w:val="28"/>
          <w:rtl w:val="true"/>
          <w:lang w:bidi="ar-SA"/>
        </w:rPr>
        <w:t>وليس جوابا لا ولا وصف أهلها</w:t>
      </w:r>
    </w:p>
    <w:p>
      <w:pPr>
        <w:pStyle w:val="BookText"/>
        <w:rPr/>
      </w:pPr>
      <w:r>
        <w:rPr>
          <w:rFonts w:ascii="Amiri" w:hAnsi="Amiri" w:eastAsia="Amiri" w:cs="Amiri"/>
          <w:color w:val="111111"/>
          <w:sz w:val="28"/>
          <w:sz w:val="28"/>
          <w:szCs w:val="28"/>
          <w:rtl w:val="true"/>
          <w:lang w:bidi="ar-SA"/>
        </w:rPr>
        <w:t>فلا وجه للإضمار والكتمان</w:t>
      </w:r>
    </w:p>
    <w:p>
      <w:pPr>
        <w:pStyle w:val="BookText"/>
        <w:rPr/>
      </w:pPr>
      <w:r>
        <w:rPr>
          <w:rFonts w:ascii="Amiri" w:hAnsi="Amiri" w:eastAsia="Amiri" w:cs="Amiri"/>
          <w:color w:val="111111"/>
          <w:sz w:val="28"/>
          <w:sz w:val="28"/>
          <w:szCs w:val="28"/>
          <w:rtl w:val="true"/>
          <w:lang w:bidi="ar-SA"/>
        </w:rPr>
        <w:t>وهذي ثلاث ما سواها بممكن</w:t>
      </w:r>
    </w:p>
    <w:p>
      <w:pPr>
        <w:pStyle w:val="BookText"/>
        <w:rPr/>
      </w:pPr>
      <w:r>
        <w:rPr>
          <w:rFonts w:ascii="Amiri" w:hAnsi="Amiri" w:eastAsia="Amiri" w:cs="Amiri"/>
          <w:color w:val="111111"/>
          <w:sz w:val="28"/>
          <w:sz w:val="28"/>
          <w:szCs w:val="28"/>
          <w:rtl w:val="true"/>
          <w:lang w:bidi="ar-SA"/>
        </w:rPr>
        <w:t>تعيّن منها واحد فسباني</w:t>
      </w:r>
    </w:p>
    <w:p>
      <w:pPr>
        <w:pStyle w:val="BookText"/>
        <w:rPr/>
      </w:pPr>
      <w:r>
        <w:rPr>
          <w:rFonts w:ascii="Amiri" w:hAnsi="Amiri" w:eastAsia="Amiri" w:cs="Amiri"/>
          <w:color w:val="111111"/>
          <w:sz w:val="28"/>
          <w:sz w:val="28"/>
          <w:szCs w:val="28"/>
          <w:rtl w:val="true"/>
          <w:lang w:bidi="ar-SA"/>
        </w:rPr>
        <w:t>ورضت لها فكري إلى أن تمخّضت</w:t>
      </w:r>
    </w:p>
    <w:p>
      <w:pPr>
        <w:pStyle w:val="BookText"/>
        <w:rPr/>
      </w:pPr>
      <w:r>
        <w:rPr>
          <w:rFonts w:ascii="Amiri" w:hAnsi="Amiri" w:eastAsia="Amiri" w:cs="Amiri"/>
          <w:color w:val="111111"/>
          <w:sz w:val="28"/>
          <w:sz w:val="28"/>
          <w:szCs w:val="28"/>
          <w:rtl w:val="true"/>
          <w:lang w:bidi="ar-SA"/>
        </w:rPr>
        <w:t>به زبدة الأحقاب منذ زمان</w:t>
      </w:r>
    </w:p>
    <w:p>
      <w:pPr>
        <w:pStyle w:val="BookText"/>
        <w:rPr/>
      </w:pPr>
      <w:r>
        <w:rPr>
          <w:rFonts w:ascii="Amiri" w:hAnsi="Amiri" w:eastAsia="Amiri" w:cs="Amiri"/>
          <w:color w:val="111111"/>
          <w:sz w:val="28"/>
          <w:sz w:val="28"/>
          <w:szCs w:val="28"/>
          <w:rtl w:val="true"/>
          <w:lang w:bidi="ar-SA"/>
        </w:rPr>
        <w:t>وإنّ حياتي في تموّج أبحر</w:t>
      </w:r>
    </w:p>
    <w:p>
      <w:pPr>
        <w:pStyle w:val="BookText"/>
        <w:rPr/>
      </w:pPr>
      <w:r>
        <w:rPr>
          <w:rFonts w:ascii="Amiri" w:hAnsi="Amiri" w:eastAsia="Amiri" w:cs="Amiri"/>
          <w:color w:val="111111"/>
          <w:sz w:val="28"/>
          <w:sz w:val="28"/>
          <w:szCs w:val="28"/>
          <w:rtl w:val="true"/>
          <w:lang w:bidi="ar-SA"/>
        </w:rPr>
        <w:t>من العلم في قلبي تمدّ لساني</w:t>
      </w:r>
    </w:p>
    <w:p>
      <w:pPr>
        <w:pStyle w:val="BookText"/>
        <w:rPr/>
      </w:pPr>
      <w:r>
        <w:rPr>
          <w:rFonts w:ascii="Amiri" w:hAnsi="Amiri" w:eastAsia="Amiri" w:cs="Amiri"/>
          <w:color w:val="111111"/>
          <w:sz w:val="28"/>
          <w:sz w:val="28"/>
          <w:szCs w:val="28"/>
          <w:rtl w:val="true"/>
          <w:lang w:bidi="ar-SA"/>
        </w:rPr>
        <w:t>وكم من كناس في حماي مخدّر</w:t>
      </w:r>
    </w:p>
    <w:p>
      <w:pPr>
        <w:pStyle w:val="BookText"/>
        <w:rPr/>
      </w:pPr>
      <w:r>
        <w:rPr>
          <w:rFonts w:ascii="Amiri" w:hAnsi="Amiri" w:eastAsia="Amiri" w:cs="Amiri"/>
          <w:color w:val="111111"/>
          <w:sz w:val="28"/>
          <w:sz w:val="28"/>
          <w:szCs w:val="28"/>
          <w:rtl w:val="true"/>
          <w:lang w:bidi="ar-SA"/>
        </w:rPr>
        <w:t>إلى أن أرى أهلا ذكيّ جنان</w:t>
      </w:r>
    </w:p>
    <w:p>
      <w:pPr>
        <w:pStyle w:val="BookText"/>
        <w:rPr/>
      </w:pPr>
      <w:r>
        <w:rPr>
          <w:rFonts w:ascii="Amiri" w:hAnsi="Amiri" w:eastAsia="Amiri" w:cs="Amiri"/>
          <w:color w:val="111111"/>
          <w:sz w:val="28"/>
          <w:sz w:val="28"/>
          <w:szCs w:val="28"/>
          <w:rtl w:val="true"/>
          <w:lang w:bidi="ar-SA"/>
        </w:rPr>
        <w:t>فيصطاد منّي ما يطيق اقتناصه</w:t>
      </w:r>
    </w:p>
    <w:p>
      <w:pPr>
        <w:pStyle w:val="BookText"/>
        <w:rPr/>
      </w:pPr>
      <w:r>
        <w:rPr>
          <w:rFonts w:ascii="Amiri" w:hAnsi="Amiri" w:eastAsia="Amiri" w:cs="Amiri"/>
          <w:color w:val="111111"/>
          <w:sz w:val="28"/>
          <w:sz w:val="28"/>
          <w:szCs w:val="28"/>
          <w:rtl w:val="true"/>
          <w:lang w:bidi="ar-SA"/>
        </w:rPr>
        <w:t>وليس له بالشاردات يدان</w:t>
      </w:r>
    </w:p>
    <w:p>
      <w:pPr>
        <w:pStyle w:val="BookText"/>
        <w:rPr/>
      </w:pPr>
      <w:r>
        <w:rPr>
          <w:rFonts w:ascii="Amiri" w:hAnsi="Amiri" w:eastAsia="Amiri" w:cs="Amiri"/>
          <w:color w:val="111111"/>
          <w:sz w:val="28"/>
          <w:sz w:val="28"/>
          <w:szCs w:val="28"/>
          <w:rtl w:val="true"/>
          <w:lang w:bidi="ar-SA"/>
        </w:rPr>
        <w:t>مناي سليم الذّهن ريّض ارتوى</w:t>
      </w:r>
    </w:p>
    <w:p>
      <w:pPr>
        <w:pStyle w:val="BookText"/>
        <w:rPr/>
      </w:pPr>
      <w:r>
        <w:rPr>
          <w:rFonts w:ascii="Amiri" w:hAnsi="Amiri" w:eastAsia="Amiri" w:cs="Amiri"/>
          <w:color w:val="111111"/>
          <w:sz w:val="28"/>
          <w:sz w:val="28"/>
          <w:szCs w:val="28"/>
          <w:rtl w:val="true"/>
          <w:lang w:bidi="ar-SA"/>
        </w:rPr>
        <w:t>بكلّ علوم الخلق ذو إمعان</w:t>
      </w:r>
    </w:p>
    <w:p>
      <w:pPr>
        <w:pStyle w:val="BookText"/>
        <w:rPr/>
      </w:pPr>
      <w:r>
        <w:rPr>
          <w:rFonts w:ascii="Amiri" w:hAnsi="Amiri" w:eastAsia="Amiri" w:cs="Amiri"/>
          <w:color w:val="111111"/>
          <w:sz w:val="28"/>
          <w:sz w:val="28"/>
          <w:szCs w:val="28"/>
          <w:rtl w:val="true"/>
          <w:lang w:bidi="ar-SA"/>
        </w:rPr>
        <w:t>فذاك الذي يرجى لإيضاح مشكل</w:t>
      </w:r>
    </w:p>
    <w:p>
      <w:pPr>
        <w:pStyle w:val="BookText"/>
        <w:rPr/>
      </w:pPr>
      <w:r>
        <w:rPr>
          <w:rFonts w:ascii="Amiri" w:hAnsi="Amiri" w:eastAsia="Amiri" w:cs="Amiri"/>
          <w:color w:val="111111"/>
          <w:sz w:val="28"/>
          <w:sz w:val="28"/>
          <w:szCs w:val="28"/>
          <w:rtl w:val="true"/>
          <w:lang w:bidi="ar-SA"/>
        </w:rPr>
        <w:t>ويقصد للتحرير والتّبيان</w:t>
      </w:r>
    </w:p>
    <w:p>
      <w:pPr>
        <w:pStyle w:val="BookText"/>
        <w:rPr/>
      </w:pPr>
      <w:r>
        <w:rPr>
          <w:rFonts w:ascii="Amiri" w:hAnsi="Amiri" w:eastAsia="Amiri" w:cs="Amiri"/>
          <w:color w:val="111111"/>
          <w:sz w:val="28"/>
          <w:sz w:val="28"/>
          <w:szCs w:val="28"/>
          <w:rtl w:val="true"/>
          <w:lang w:bidi="ar-SA"/>
        </w:rPr>
        <w:t>وكم لي في الآيات حسن تدبّر</w:t>
      </w:r>
    </w:p>
    <w:p>
      <w:pPr>
        <w:pStyle w:val="BookText"/>
        <w:rPr/>
      </w:pPr>
      <w:r>
        <w:rPr>
          <w:rFonts w:ascii="Amiri" w:hAnsi="Amiri" w:eastAsia="Amiri" w:cs="Amiri"/>
          <w:color w:val="111111"/>
          <w:sz w:val="28"/>
          <w:sz w:val="28"/>
          <w:szCs w:val="28"/>
          <w:rtl w:val="true"/>
          <w:lang w:bidi="ar-SA"/>
        </w:rPr>
        <w:t>به الله ذو الفضل العظيم حباني</w:t>
      </w:r>
    </w:p>
    <w:p>
      <w:pPr>
        <w:pStyle w:val="BookText"/>
        <w:rPr/>
      </w:pPr>
      <w:r>
        <w:rPr>
          <w:rFonts w:ascii="Amiri" w:hAnsi="Amiri" w:eastAsia="Amiri" w:cs="Amiri"/>
          <w:color w:val="111111"/>
          <w:sz w:val="28"/>
          <w:sz w:val="28"/>
          <w:szCs w:val="28"/>
          <w:rtl w:val="true"/>
          <w:lang w:bidi="ar-SA"/>
        </w:rPr>
        <w:t>بجاه رسول الله قد نلت كلّما</w:t>
      </w:r>
    </w:p>
    <w:p>
      <w:pPr>
        <w:pStyle w:val="BookText"/>
        <w:rPr/>
      </w:pPr>
      <w:r>
        <w:rPr>
          <w:rFonts w:ascii="Amiri" w:hAnsi="Amiri" w:eastAsia="Amiri" w:cs="Amiri"/>
          <w:color w:val="111111"/>
          <w:sz w:val="28"/>
          <w:sz w:val="28"/>
          <w:szCs w:val="28"/>
          <w:rtl w:val="true"/>
          <w:lang w:bidi="ar-SA"/>
        </w:rPr>
        <w:t>أتى وسيأتي دائما بأمان</w:t>
      </w:r>
    </w:p>
    <w:p>
      <w:pPr>
        <w:pStyle w:val="BookText"/>
        <w:rPr/>
      </w:pPr>
      <w:r>
        <w:rPr>
          <w:rFonts w:ascii="Amiri" w:hAnsi="Amiri" w:eastAsia="Amiri" w:cs="Amiri"/>
          <w:color w:val="111111"/>
          <w:sz w:val="28"/>
          <w:sz w:val="28"/>
          <w:szCs w:val="28"/>
          <w:rtl w:val="true"/>
          <w:lang w:bidi="ar-SA"/>
        </w:rPr>
        <w:t>فصلّى عليه الله ما هبّت الصّبا</w:t>
      </w:r>
    </w:p>
    <w:p>
      <w:pPr>
        <w:pStyle w:val="BookText"/>
        <w:rPr/>
      </w:pPr>
      <w:r>
        <w:rPr>
          <w:rFonts w:ascii="IRNazanin" w:hAnsi="IRNazanin" w:eastAsia="IRNazanin"/>
          <w:color w:val="111111"/>
          <w:sz w:val="28"/>
          <w:sz w:val="28"/>
          <w:szCs w:val="28"/>
          <w:rtl w:val="true"/>
          <w:lang w:bidi="fa-IR"/>
        </w:rPr>
        <w:t xml:space="preserve">وسلّم ما دامت له الملوان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وكتب الصّلاح الصفدي بهذا السؤال أيضا إلى الشيخ زين الدّين علي ابن شيخ العوينة الموصليّ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أيضا بما نصّه </w:t>
      </w:r>
      <w:r>
        <w:rPr>
          <w:rStyle w:val="FootnoteAnchor"/>
          <w:rtl w:val="true"/>
        </w:rPr>
        <w:footnoteReference w:id="1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 لماذا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استطعما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w:t>
      </w:r>
    </w:p>
    <w:p>
      <w:pPr>
        <w:pStyle w:val="BookText"/>
        <w:rPr/>
      </w:pPr>
      <w:r>
        <w:rPr>
          <w:rFonts w:ascii="Amiri" w:hAnsi="Amiri" w:eastAsia="Amiri" w:cs="Amiri"/>
          <w:color w:val="111111"/>
          <w:sz w:val="28"/>
          <w:sz w:val="28"/>
          <w:szCs w:val="28"/>
          <w:rtl w:val="true"/>
          <w:lang w:bidi="ar-SA"/>
        </w:rPr>
        <w:t>عن استطعماهم ، إنّ ذاك لشان</w:t>
      </w:r>
    </w:p>
    <w:p>
      <w:pPr>
        <w:pStyle w:val="BookText"/>
        <w:rPr/>
      </w:pPr>
      <w:r>
        <w:rPr>
          <w:rFonts w:ascii="Amiri" w:hAnsi="Amiri" w:eastAsia="Amiri" w:cs="Amiri"/>
          <w:color w:val="111111"/>
          <w:sz w:val="28"/>
          <w:sz w:val="28"/>
          <w:szCs w:val="28"/>
          <w:rtl w:val="true"/>
          <w:lang w:bidi="ar-SA"/>
        </w:rPr>
        <w:t>وفيه اختصار ليس ثمّ ، ولم تقف</w:t>
      </w:r>
    </w:p>
    <w:p>
      <w:pPr>
        <w:pStyle w:val="BookText"/>
        <w:rPr/>
      </w:pPr>
      <w:r>
        <w:rPr>
          <w:rFonts w:ascii="IRNazanin" w:hAnsi="IRNazanin" w:eastAsia="IRNazanin"/>
          <w:color w:val="111111"/>
          <w:sz w:val="28"/>
          <w:sz w:val="28"/>
          <w:szCs w:val="28"/>
          <w:rtl w:val="true"/>
          <w:lang w:bidi="fa-IR"/>
        </w:rPr>
        <w:t>على سبب الرّجحان منذ زمان</w:t>
      </w:r>
    </w:p>
    <w:p>
      <w:pPr>
        <w:pStyle w:val="BookText"/>
        <w:rPr/>
      </w:pPr>
      <w:r>
        <w:rPr>
          <w:rFonts w:ascii="Amiri" w:hAnsi="Amiri" w:eastAsia="Amiri" w:cs="Amiri"/>
          <w:color w:val="111111"/>
          <w:sz w:val="28"/>
          <w:sz w:val="28"/>
          <w:szCs w:val="28"/>
          <w:rtl w:val="true"/>
          <w:lang w:bidi="ar-SA"/>
        </w:rPr>
        <w:t>فهاك جوابا رافعا لنقابه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يصير به المعنى كرأي عيان </w:t>
      </w:r>
    </w:p>
    <w:p>
      <w:pPr>
        <w:pStyle w:val="BookText"/>
        <w:rPr/>
      </w:pPr>
      <w:r>
        <w:rPr>
          <w:rFonts w:ascii="Amiri" w:hAnsi="Amiri" w:eastAsia="Amiri" w:cs="Amiri"/>
          <w:color w:val="111111"/>
          <w:sz w:val="28"/>
          <w:sz w:val="28"/>
          <w:szCs w:val="28"/>
          <w:rtl w:val="true"/>
          <w:lang w:bidi="ar-SA"/>
        </w:rPr>
        <w:t>إذا ما استوى الحالان في الحكم رجّح الض</w:t>
      </w:r>
    </w:p>
    <w:p>
      <w:pPr>
        <w:pStyle w:val="BookText"/>
        <w:rPr/>
      </w:pPr>
      <w:r>
        <w:rPr>
          <w:rFonts w:ascii="Amiri" w:hAnsi="Amiri" w:eastAsia="Amiri" w:cs="Amiri"/>
          <w:color w:val="111111"/>
          <w:sz w:val="28"/>
          <w:sz w:val="28"/>
          <w:szCs w:val="28"/>
          <w:rtl w:val="true"/>
          <w:lang w:bidi="ar-SA"/>
        </w:rPr>
        <w:t>ضمير ، وأمّا حين يختلفان</w:t>
      </w:r>
    </w:p>
    <w:p>
      <w:pPr>
        <w:pStyle w:val="BookText"/>
        <w:rPr/>
      </w:pPr>
      <w:r>
        <w:rPr>
          <w:rFonts w:ascii="Amiri" w:hAnsi="Amiri" w:eastAsia="Amiri" w:cs="Amiri"/>
          <w:color w:val="111111"/>
          <w:sz w:val="28"/>
          <w:sz w:val="28"/>
          <w:szCs w:val="28"/>
          <w:rtl w:val="true"/>
          <w:lang w:bidi="ar-SA"/>
        </w:rPr>
        <w:t>فإن كان في التّصريح إظهار حكمة ،</w:t>
      </w:r>
    </w:p>
    <w:p>
      <w:pPr>
        <w:pStyle w:val="BookText"/>
        <w:rPr/>
      </w:pPr>
      <w:r>
        <w:rPr>
          <w:rFonts w:ascii="Amiri" w:hAnsi="Amiri" w:eastAsia="Amiri" w:cs="Amiri"/>
          <w:color w:val="111111"/>
          <w:sz w:val="28"/>
          <w:sz w:val="28"/>
          <w:szCs w:val="28"/>
          <w:rtl w:val="true"/>
          <w:lang w:bidi="ar-SA"/>
        </w:rPr>
        <w:t>كرفعة شأن أو حقارة جاني</w:t>
      </w:r>
    </w:p>
    <w:p>
      <w:pPr>
        <w:pStyle w:val="BookText"/>
        <w:rPr/>
      </w:pPr>
      <w:r>
        <w:rPr>
          <w:rFonts w:ascii="Amiri" w:hAnsi="Amiri" w:eastAsia="Amiri" w:cs="Amiri"/>
          <w:color w:val="111111"/>
          <w:sz w:val="28"/>
          <w:sz w:val="28"/>
          <w:szCs w:val="28"/>
          <w:rtl w:val="true"/>
          <w:lang w:bidi="ar-SA"/>
        </w:rPr>
        <w:t xml:space="preserve">كمثل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 يقول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 صرّحوا بأمان</w:t>
      </w:r>
    </w:p>
    <w:p>
      <w:pPr>
        <w:pStyle w:val="BookText"/>
        <w:rPr/>
      </w:pPr>
      <w:r>
        <w:rPr>
          <w:rFonts w:ascii="Amiri" w:hAnsi="Amiri" w:eastAsia="Amiri" w:cs="Amiri"/>
          <w:color w:val="111111"/>
          <w:sz w:val="28"/>
          <w:sz w:val="28"/>
          <w:szCs w:val="28"/>
          <w:rtl w:val="true"/>
          <w:lang w:bidi="ar-SA"/>
        </w:rPr>
        <w:t>وهذا على الإيجاز ، واللّفظ جاء في</w:t>
      </w:r>
    </w:p>
    <w:p>
      <w:pPr>
        <w:pStyle w:val="BookText"/>
        <w:rPr/>
      </w:pPr>
      <w:r>
        <w:rPr>
          <w:rFonts w:ascii="Amiri" w:hAnsi="Amiri" w:eastAsia="Amiri" w:cs="Amiri"/>
          <w:color w:val="111111"/>
          <w:sz w:val="28"/>
          <w:sz w:val="28"/>
          <w:szCs w:val="28"/>
          <w:rtl w:val="true"/>
          <w:lang w:bidi="ar-SA"/>
        </w:rPr>
        <w:t>جوابي منثورا بحسن بيان</w:t>
      </w:r>
    </w:p>
    <w:p>
      <w:pPr>
        <w:pStyle w:val="BookText"/>
        <w:rPr/>
      </w:pPr>
      <w:r>
        <w:rPr>
          <w:rFonts w:ascii="IRNazanin" w:hAnsi="IRNazanin" w:eastAsia="IRNazanin"/>
          <w:color w:val="111111"/>
          <w:sz w:val="28"/>
          <w:sz w:val="28"/>
          <w:szCs w:val="28"/>
          <w:rtl w:val="true"/>
          <w:lang w:bidi="fa-IR"/>
        </w:rPr>
        <w:t>فلا تمتحن بالنّظم من بعد عالما</w:t>
      </w:r>
    </w:p>
    <w:p>
      <w:pPr>
        <w:pStyle w:val="BookText"/>
        <w:rPr/>
      </w:pPr>
      <w:r>
        <w:rPr>
          <w:rFonts w:ascii="Amiri" w:hAnsi="Amiri" w:eastAsia="Amiri" w:cs="Amiri"/>
          <w:color w:val="111111"/>
          <w:sz w:val="28"/>
          <w:sz w:val="28"/>
          <w:szCs w:val="28"/>
          <w:rtl w:val="true"/>
          <w:lang w:bidi="ar-SA"/>
        </w:rPr>
        <w:t>فليس لكلّ بالقريض يدان</w:t>
      </w:r>
    </w:p>
    <w:p>
      <w:pPr>
        <w:pStyle w:val="BookText"/>
        <w:rPr/>
      </w:pPr>
      <w:r>
        <w:rPr>
          <w:rFonts w:ascii="Amiri" w:hAnsi="Amiri" w:eastAsia="Amiri" w:cs="Amiri"/>
          <w:color w:val="111111"/>
          <w:sz w:val="28"/>
          <w:sz w:val="28"/>
          <w:szCs w:val="28"/>
          <w:rtl w:val="true"/>
          <w:lang w:bidi="ar-SA"/>
        </w:rPr>
        <w:t>وقد قيل إنّ الشّعر يزري بهم فلا</w:t>
      </w:r>
    </w:p>
    <w:p>
      <w:pPr>
        <w:pStyle w:val="BookText"/>
        <w:rPr/>
      </w:pPr>
      <w:r>
        <w:rPr>
          <w:rFonts w:ascii="Amiri" w:hAnsi="Amiri" w:eastAsia="Amiri" w:cs="Amiri"/>
          <w:color w:val="111111"/>
          <w:sz w:val="28"/>
          <w:sz w:val="28"/>
          <w:szCs w:val="28"/>
          <w:rtl w:val="true"/>
          <w:lang w:bidi="ar-SA"/>
        </w:rPr>
        <w:t>يكاد يرى من سابق برهان</w:t>
      </w:r>
    </w:p>
    <w:p>
      <w:pPr>
        <w:pStyle w:val="BookText"/>
        <w:rPr/>
      </w:pPr>
      <w:r>
        <w:rPr>
          <w:rFonts w:ascii="Amiri" w:hAnsi="Amiri" w:eastAsia="Amiri" w:cs="Amiri"/>
          <w:color w:val="111111"/>
          <w:sz w:val="28"/>
          <w:sz w:val="28"/>
          <w:szCs w:val="28"/>
          <w:rtl w:val="true"/>
          <w:lang w:bidi="ar-SA"/>
        </w:rPr>
        <w:t>ولا تنسني عند الدّعاء فإنّني</w:t>
      </w:r>
    </w:p>
    <w:p>
      <w:pPr>
        <w:pStyle w:val="BookText"/>
        <w:rPr/>
      </w:pPr>
      <w:r>
        <w:rPr>
          <w:rFonts w:ascii="Amiri" w:hAnsi="Amiri" w:eastAsia="Amiri" w:cs="Amiri"/>
          <w:color w:val="111111"/>
          <w:sz w:val="28"/>
          <w:sz w:val="28"/>
          <w:szCs w:val="28"/>
          <w:rtl w:val="true"/>
          <w:lang w:bidi="ar-SA"/>
        </w:rPr>
        <w:t>سأبدي مزاياكم بكلّ مكان</w:t>
      </w:r>
    </w:p>
    <w:p>
      <w:pPr>
        <w:pStyle w:val="BookText"/>
        <w:rPr/>
      </w:pPr>
      <w:r>
        <w:rPr>
          <w:rFonts w:ascii="Amiri" w:hAnsi="Amiri" w:eastAsia="Amiri" w:cs="Amiri"/>
          <w:color w:val="111111"/>
          <w:sz w:val="28"/>
          <w:sz w:val="28"/>
          <w:szCs w:val="28"/>
          <w:rtl w:val="true"/>
          <w:lang w:bidi="ar-SA"/>
        </w:rPr>
        <w:t>وأستغفر الله العظيم لما طغى</w:t>
      </w:r>
    </w:p>
    <w:p>
      <w:pPr>
        <w:pStyle w:val="BookText"/>
        <w:rPr/>
      </w:pPr>
      <w:r>
        <w:rPr>
          <w:rFonts w:ascii="Amiri" w:hAnsi="Amiri" w:eastAsia="Amiri" w:cs="Amiri"/>
          <w:color w:val="111111"/>
          <w:sz w:val="28"/>
          <w:sz w:val="28"/>
          <w:szCs w:val="28"/>
          <w:rtl w:val="true"/>
          <w:lang w:bidi="ar-SA"/>
        </w:rPr>
        <w:t>به قلمي ، أو طال فيه لساني</w:t>
      </w:r>
    </w:p>
    <w:p>
      <w:pPr>
        <w:pStyle w:val="BookText"/>
        <w:rPr/>
      </w:pPr>
      <w:r>
        <w:rPr>
          <w:rFonts w:ascii="Amiri" w:hAnsi="Amiri" w:eastAsia="Amiri" w:cs="Amiri"/>
          <w:color w:val="111111"/>
          <w:sz w:val="28"/>
          <w:sz w:val="28"/>
          <w:szCs w:val="28"/>
          <w:rtl w:val="true"/>
          <w:lang w:bidi="ar-SA"/>
        </w:rPr>
        <w:t>والجواب المبسوط بالنثر هو أنّه لما كانت الألفاظ تابعة للمعاني لم يتحتّم الإضمار ، بل قد يكون التصريح أولى ، بل ربّما يكاد يصل إلى حدّ الوجوب ، كما سنبيّن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الأولوية قول أرباب علم البيان ما هذا ملخّصه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للتصريح عمل ليس للكناية ، كان لإعادة اللفظ من الحسن والبهجة والفخامة ما ليس لرجوع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يعدل إلى التّصريح إمّا للتعظيم وإمّا للتحقير والنداء ، وإما للتّشنيع في النداء بقبح الفعل ، وإما لغير ذلك ، فمن التعظيم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وَبِالْحَقِّ أَنْزَلْناهُ وَبِالْحَقِّ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يقل وبه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 فَلا رَفَثَ وَلا فُسُوقَ وَلا جِدالَ فِي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كرّر لفظ الحجّ مرّتين دون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فرضه فيهن ولا جدال فيه ، إعلاما بعظمة هذه العبادة من حيث إنّها فريضة العمر ، وفيها شبه عظيم بحال الموت والبعث فناسب حال تعظيمه في القلوب التّصريح بالاسم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الخليفة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 يرسم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إما لتعظيم ذلك الأمر أو لتقوية داعية المأمور أو نحوهما ، وقول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r>
        <w:rPr>
          <w:rFonts w:ascii="IRNazanin" w:hAnsi="IRNazanin" w:eastAsia="IRNazanin"/>
          <w:color w:val="111111"/>
          <w:sz w:val="28"/>
          <w:sz w:val="28"/>
          <w:szCs w:val="28"/>
          <w:rtl w:val="true"/>
          <w:lang w:bidi="fa-IR"/>
        </w:rPr>
        <w:t>نفس عصام سوّدت عصاما</w:t>
      </w:r>
    </w:p>
    <w:p>
      <w:pPr>
        <w:pStyle w:val="BookText"/>
        <w:rPr/>
      </w:pPr>
      <w:r>
        <w:rPr>
          <w:rFonts w:ascii="Amiri" w:hAnsi="Amiri" w:eastAsia="Amiri" w:cs="Amiri"/>
          <w:color w:val="111111"/>
          <w:sz w:val="28"/>
          <w:sz w:val="28"/>
          <w:szCs w:val="28"/>
          <w:rtl w:val="true"/>
          <w:lang w:bidi="ar-SA"/>
        </w:rPr>
        <w:t xml:space="preserve">وقول البحتري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r>
        <w:rPr>
          <w:rFonts w:ascii="Amiri" w:hAnsi="Amiri" w:eastAsia="Amiri" w:cs="Amiri"/>
          <w:color w:val="111111"/>
          <w:sz w:val="28"/>
          <w:sz w:val="28"/>
          <w:szCs w:val="28"/>
          <w:rtl w:val="true"/>
          <w:lang w:bidi="ar-SA"/>
        </w:rPr>
        <w:t>قد طلبنا فلم نجد لك في السّؤ</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دد والمجد والمكارم مثلا </w:t>
      </w:r>
    </w:p>
    <w:p>
      <w:pPr>
        <w:pStyle w:val="BookText"/>
        <w:rPr/>
      </w:pPr>
      <w:r>
        <w:rPr>
          <w:rFonts w:ascii="Amiri" w:hAnsi="Amiri" w:eastAsia="Amiri" w:cs="Amiri"/>
          <w:color w:val="111111"/>
          <w:sz w:val="28"/>
          <w:sz w:val="28"/>
          <w:szCs w:val="28"/>
          <w:rtl w:val="true"/>
          <w:lang w:bidi="ar-SA"/>
        </w:rPr>
        <w:t xml:space="preserve">فإنّ إيقاع الطّلب على المثل أوقع من إيقاعه على ضميره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طلبنا لك مثلا فلم 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أهل العصر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برقت يوما أسرّة وجهه</w:t>
      </w:r>
    </w:p>
    <w:p>
      <w:pPr>
        <w:pStyle w:val="BookText"/>
        <w:rPr/>
      </w:pPr>
      <w:r>
        <w:rPr>
          <w:rFonts w:ascii="Amiri" w:hAnsi="Amiri" w:eastAsia="Amiri" w:cs="Amiri"/>
          <w:color w:val="111111"/>
          <w:sz w:val="28"/>
          <w:sz w:val="28"/>
          <w:szCs w:val="28"/>
          <w:rtl w:val="true"/>
          <w:lang w:bidi="ar-SA"/>
        </w:rPr>
        <w:t>على النّاس قال النّاس جلّ المصوّر</w:t>
      </w:r>
    </w:p>
    <w:p>
      <w:pPr>
        <w:pStyle w:val="BookText"/>
        <w:rPr/>
      </w:pPr>
      <w:r>
        <w:rPr>
          <w:rFonts w:ascii="Amiri" w:hAnsi="Amiri" w:eastAsia="Amiri" w:cs="Amiri"/>
          <w:color w:val="111111"/>
          <w:sz w:val="28"/>
          <w:sz w:val="28"/>
          <w:szCs w:val="28"/>
          <w:rtl w:val="true"/>
          <w:lang w:bidi="ar-SA"/>
        </w:rPr>
        <w:t xml:space="preserve">وأمّا ما يكاد يصل إلى حدّ الوجوب ، فمثل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أَحْلَلْنا لَكَ أَزْواجَكَ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وَامْرَأَةً مُؤْمِنَةً إِنْ وَهَبَتْ نَفْسَها لِلنَّبِيِّ إِنْ أَرادَ النَّبِيُّ أَنْ يَسْتَنْكِحَها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عدل عن الإضمار إلى التصريح وكرر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 على أنّ تخصيصه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الحكم ، أعني النّكاح بالهبة عن سائر الناس ، لمكان النبوّة ، ولكبير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على عظمة شأنه وجلالة قدره إشارة إلى علّة التّخصيص ، وهي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التحقير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فَبَدَّلَ الَّذِينَ ظَلَمُوا قَوْلاً غَيْرَ الَّذِي قِيلَ لَهُمْ فَأَنْزَلْنا عَلَى الَّذِينَ ظَلَمُوا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قُلُوبُنا غُلْفٌ بَلْ لَعَنَهُمُ اللهُ بِكُفْرِهِمْ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أضمر هنا ثمّ لما أراد المبالغة في ذمّهم صرّح في الآية الثانية والثالثة بكفرهم فقيل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فَلَعْنَةُ اللهِ عَلَى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وَلِلْكافِرِينَ عَذابٌ مُهِينٌ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وأمثاله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هذا الأصل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أهل هذه القرية موصوفين بالشيخ الغالب ، واللؤم اللّازب بدليل قوله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أهل قرية لئاما</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وقد صدر منهم في حقّ هذين العبدين الكريمين على الله ما صدر من المنع بعد السؤال ، كانوا حقيقين بالنداء عليهم بسوء الصّنيع ، فناسب ذلك التصريح باسمهم ، لما في لفظ الأهل من الدّلالة على الكثرة ، مع حرمان هذين الفقيرين من خيرهم مع استطعامهما إياهم ، ولما دلّ عليه حالهم من كدر قلوبهم ، وعمى بصائرهم ، حيث لم يتفرّسوا فيهما ما تفرّسه صاحب السّفينة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وجوه الأنبياء</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يتعلق بالمعنى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يتعلق باللفظ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في جمع الضميرين في كلمة واحدة من الاستثقال ؛ فلهذا كان قليلا في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فَسَيَكْفِيكَهُمُ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أَنُلْزِمُكُمُوها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من هذا القبيل ؛ لأنّه عدول عن الانفصال إلى الاتّصال الذي أخصر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فكّ الضمير لا يؤدّى إلى التصريح باسم ظاهر ، بل يقال فسيكفيك إياهم الله ، وأنلزمكم إيّاها ، فكان الاتصال أولى لأنّه أخصر ، ومؤدّاهما واحد بخلاف مسألتنا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هنا سؤالات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الاستطعام والضّيافة؟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بمعنى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خصّصهما بالاستطعام ، والأهل بالضّيافة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أخصر؟</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أَتَيا أَهْلَ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أتيا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والعرف بخلافه؟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إلى الكوفة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الاستطعام وظيفة السائل ، والضّيافة وظيفة المسؤول ؛ لأنّ العرف يقضي بذلك ، فيدعو المقيم إلى منزله القادم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ويحمله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الإباء من قوّة المنع ما 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تقلب المضارع إلى الماضي وتنفيه ، فلا يدلّ على أنّهم لم يضيّفوهم في الاستقبال ، بخلاف الإباء المقرون بأن ، فإنّه يدل على النفي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وَيَأْبَى اللهُ إِلَّا أَنْ يُتِمَّ نُورَهُ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حالا واستقبالا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مبنيّ على أن مسمّى القرية ما ذا؟ أهو الجدران وأهلها معا حال كونهم فيها ، أم هي فقط؟ أم هم فقط؟ والظاهر عندي أنّه يطلق عليها مع قطع النظر إلى وجود أهلها وعدمهم ، بدليل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 وَهِيَ خاوِيَةٌ عَلى عُرُوشِها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سمّاها قرية ولا أهل ولا جدار قائما ، ولعدم تناول لفظ القرية إياهم في البيع إذا كانت القرية وأهلها ملكا للبائع ، وهم فيها حالة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الأهل داخلين في مسمّاها لدخلوا في البيع ؛ ولثبوت المغايرة بين المضاف والمضاف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 الأهل لأنّه هو المقصود من سياق الكلام دون الجدران ، لأنّه بمعرض حكاية ما وقع منهم من اللّؤم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أَهْلَكْنا مِنْ قَرْيَةٍ بَطِرَتْ مَعِيشَتَها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مِنْ قَرْيَةٍ أَهْلَكْناها فَجاءَها بَأْسُنا بَياتاً أَوْ هُمْ قائِلُونَ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اللهُ مَثَلاً قَرْيَةً كانَتْ آمِنَةً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الْقَرْيَةَ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المراد في هذه الآيات وأمثالها الأهل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باب المجاز لأنّ الإهلاك إنّما ينسب إليهم دونها ، بدليل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هُمْ قائِلُونَ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فَأَذاقَهَا اللهُ لِباسَ الْجُوعِ وَالْخَوْفِ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بَطِرَتْ مَعِيشَتَها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ولاستحالة السؤال من غير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تصوّر وقوع الهلاك على نفس القرية بالخسف والحريق والغرق ونحوه لم تتعيّن الحقيقة لما ذكرناه والله أعلم</w:t>
      </w:r>
      <w:r>
        <w:rPr>
          <w:rFonts w:eastAsia="Amiri" w:cs="Amiri" w:ascii="Amiri" w:hAnsi="Amiri"/>
          <w:color w:val="111111"/>
          <w:sz w:val="28"/>
          <w:szCs w:val="28"/>
          <w:rtl w:val="true"/>
          <w:lang w:bidi="ar-SA"/>
        </w:rPr>
        <w:t xml:space="preserve">. </w:t>
      </w:r>
      <w:bookmarkStart w:id="98" w:name="pg14335_153866"/>
    </w:p>
    <w:p>
      <w:pPr>
        <w:pStyle w:val="Heading3"/>
        <w:numPr>
          <w:ilvl w:val="2"/>
          <w:numId w:val="1"/>
        </w:numPr>
        <w:rPr/>
      </w:pPr>
      <w:bookmarkStart w:id="99" w:name="__RefHeading___Toc7130955_3381743652"/>
      <w:bookmarkStart w:id="100" w:name="_Toc34"/>
      <w:bookmarkEnd w:id="98"/>
      <w:bookmarkEnd w:id="99"/>
      <w:r>
        <w:rPr>
          <w:rtl w:val="true"/>
        </w:rPr>
        <w:t xml:space="preserve">مسألة </w:t>
      </w:r>
      <w:r>
        <w:rPr>
          <w:rtl w:val="true"/>
        </w:rPr>
        <w:t xml:space="preserve">: </w:t>
      </w:r>
      <w:r>
        <w:rPr>
          <w:rtl w:val="true"/>
        </w:rPr>
        <w:t>التعجب من صفات الله</w:t>
      </w:r>
      <w:bookmarkEnd w:id="100"/>
    </w:p>
    <w:p>
      <w:pPr>
        <w:pStyle w:val="BookText"/>
        <w:rPr/>
      </w:pPr>
      <w:r>
        <w:rPr>
          <w:rFonts w:ascii="Amiri" w:hAnsi="Amiri" w:eastAsia="Amiri" w:cs="Amiri"/>
          <w:color w:val="111111"/>
          <w:sz w:val="28"/>
          <w:sz w:val="28"/>
          <w:szCs w:val="28"/>
          <w:rtl w:val="true"/>
          <w:lang w:bidi="ar-SA"/>
        </w:rPr>
        <w:t xml:space="preserve">سئل الشيخ تقيّ الدّين السّبكي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أَبْصِرْ بِهِ وَأَسْمِعْ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إلى الله تعالى ، أي ما أبصره وما أسمعه ، فدلّ على جوز التعجب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كلام صحيح ، ومعناه أنّ الله في غاية العظمة ، ومعنى التعجّب في ذلك أنّه لا ينكر لأنّه ممّا تحار فيه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والإتيان بصيغة التعجّب في ذلك جائز للآية الكريمة ، وإعظام الله تعالى وتعظيمه الثناء عليه بالعظمة أو اعتقادها ؛ وكلاهما حاصل ، والموجب لهما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فبلغني بعد ذلك عن شيخنا أبي حيّان </w:t>
      </w:r>
      <w:r>
        <w:rPr>
          <w:rStyle w:val="FootnoteAnchor"/>
          <w:rtl w:val="true"/>
        </w:rPr>
        <w:footnoteReference w:id="159"/>
      </w:r>
      <w:r>
        <w:rPr>
          <w:rFonts w:ascii="Amiri" w:hAnsi="Amiri" w:eastAsia="Amiri" w:cs="Amiri"/>
          <w:color w:val="111111"/>
          <w:sz w:val="28"/>
          <w:sz w:val="28"/>
          <w:szCs w:val="28"/>
          <w:rtl w:val="true"/>
          <w:lang w:bidi="ar-SA"/>
        </w:rPr>
        <w:t xml:space="preserve">أنّه كتب فنظرت فرأيت أبا بكر بن السّرّاج </w:t>
      </w:r>
      <w:r>
        <w:rPr>
          <w:rStyle w:val="FootnoteAnchor"/>
          <w:rtl w:val="true"/>
        </w:rPr>
        <w:footnoteReference w:id="160"/>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شرح التعجّب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حكيت ألفاظ في أبواب مختلفة مستعملة في حال التعجّب 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من رجل تعجّب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رأيت كاليوم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بزيد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العظمة لله 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 بزيد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 لله من ربّ دليل لجواز التعجب في صفة الله تعالى ، وإن لم يكن بصيغة ما أفعله وأفعل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المعنى لا فرق من حيث كونه تعجبا</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7130957_3381743652"/>
      <w:bookmarkStart w:id="102" w:name="_Toc35"/>
      <w:bookmarkEnd w:id="101"/>
      <w:r>
        <w:rPr>
          <w:rtl w:val="true"/>
        </w:rPr>
        <w:t xml:space="preserve">مسألة </w:t>
      </w:r>
      <w:r>
        <w:rPr>
          <w:rtl w:val="true"/>
        </w:rPr>
        <w:t xml:space="preserve">: </w:t>
      </w:r>
      <w:r>
        <w:rPr>
          <w:rtl w:val="true"/>
        </w:rPr>
        <w:t>فعل في التعجّب</w:t>
      </w:r>
      <w:bookmarkEnd w:id="10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كمال الدين أبو البركات عبد الرحمن بن محمد بن أبي سعيد الأنباري </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في مسائل الخلاف في النحو</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الكوفيّون إلى أن أفعل في التعجّب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 والبصريّون إلى أنّه فعل ، وإليه ذهب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يدلّ على أنّه ليس بفعل وأنّه ليس التقدير فيه شيء أحسن زيدا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أعظم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التقدير فيه ما زعمتم لوجب أن يكون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أعظم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تعالى عظيم لا بجعل جاعل ، وقال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
      </w:r>
      <w:r>
        <w:rPr>
          <w:rFonts w:ascii="Amiri" w:hAnsi="Amiri" w:eastAsia="Amiri" w:cs="Amiri"/>
          <w:color w:val="111111"/>
          <w:sz w:val="28"/>
          <w:sz w:val="28"/>
          <w:szCs w:val="28"/>
          <w:rtl w:val="true"/>
          <w:lang w:bidi="ar-SA"/>
        </w:rPr>
        <w:t>ما أقدر الله أن يدني على شحط</w:t>
      </w:r>
    </w:p>
    <w:p>
      <w:pPr>
        <w:pStyle w:val="BookText"/>
        <w:rPr/>
      </w:pPr>
      <w:r>
        <w:rPr>
          <w:rFonts w:ascii="IRNazanin" w:hAnsi="IRNazanin" w:eastAsia="IRNazanin"/>
          <w:color w:val="111111"/>
          <w:sz w:val="28"/>
          <w:sz w:val="28"/>
          <w:szCs w:val="28"/>
          <w:rtl w:val="true"/>
          <w:lang w:bidi="fa-IR"/>
        </w:rPr>
        <w:t>من داره الحزن ممّن داره صول</w:t>
      </w:r>
    </w:p>
    <w:p>
      <w:pPr>
        <w:pStyle w:val="BookText"/>
        <w:rPr/>
      </w:pPr>
      <w:r>
        <w:rPr>
          <w:rFonts w:ascii="Amiri" w:hAnsi="Amiri" w:eastAsia="Amiri" w:cs="Amiri"/>
          <w:color w:val="111111"/>
          <w:sz w:val="28"/>
          <w:sz w:val="28"/>
          <w:szCs w:val="28"/>
          <w:rtl w:val="true"/>
          <w:lang w:bidi="ar-SA"/>
        </w:rPr>
        <w:t xml:space="preserve">ولو كان الأمر على ما زعمتم لوجب أن يكون التقدير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أقدر الله ، والله تعالى قادر لا بجعل 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البصريون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 عن كلمات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قولهم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أعظم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أعظم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وصفه بالعظمة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الشيء ثلاثة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يعنى بالشيء من يعظّمه من عباده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يعنى بالشيء ما يدلّ على عظمة الله تعالى ، وقدرته في مصنوعاته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يعنى به نفسه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عظيم لنفسه لا لشيء جعله عظيما ، فرقا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أنّ بعض أصحاب المبرّد </w:t>
      </w:r>
      <w:r>
        <w:rPr>
          <w:rStyle w:val="FootnoteAnchor"/>
          <w:rtl w:val="true"/>
        </w:rPr>
        <w:footnoteReference w:id="163"/>
      </w:r>
      <w:r>
        <w:rPr>
          <w:rFonts w:ascii="Amiri" w:hAnsi="Amiri" w:eastAsia="Amiri" w:cs="Amiri"/>
          <w:color w:val="111111"/>
          <w:sz w:val="28"/>
          <w:sz w:val="28"/>
          <w:szCs w:val="28"/>
          <w:rtl w:val="true"/>
          <w:lang w:bidi="ar-SA"/>
        </w:rPr>
        <w:t xml:space="preserve">قدم إلى بغداد قبل قدوم المبرّد ، فحضر حلقة ثعلب فسئل عن هذه المسألة فأجاب بجواب أهل البصرة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شيء أحسن زيدا ، فقيل له ما 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أعظم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أعظم الله ، فأنكروا عليه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 إنّه عظيم لا بجعل جاعل ، ثمّ سحبوه من الحلقة فأخرجوه ، فلمّا قدم المبرّد أوردوا عليه هذا الإنكار فأجاب بما قدمناه ، فبان بذلك قبح إنكارهم وفساد ما ذهبوا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أعظم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الإخبار أنّه عظيم ، لا شيء جعله عظيما لاستحالته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الشاعر </w:t>
      </w:r>
      <w:r>
        <w:rPr>
          <w:rStyle w:val="FootnoteAnchor"/>
          <w:rtl w:val="true"/>
        </w:rPr>
        <w:footnoteReference w:id="1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أقدر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يدني على شحط</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داره الحزن ممّن داره صول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فإنه وإن كان لفظه لفظ التعجّب فالمراد به المبالغة في وصف الله تعالى بالقدرة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فَلْيَمْدُدْ لَهُ الرَّحْمنُ 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بصيغة الأمر ، وإن لم يكن في الحقيقة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نصّ صريح في المسألة وناطق بالاتّفاق على صحّة إطلاق هذا اللّفظ ، وأنّه غير مستنكر ، ولكنّه مختلف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يبقى على حقيقته من التعجّب ، ويحمل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الأوجه الثلاثة ، أو يجعل مجازا عن الإخبار؟ وأمّا إنكار اللفظ فلم يقل به أحد ، والأصحّ أنّه باق على معناه من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الباجي أبو الوليد </w:t>
      </w:r>
      <w:r>
        <w:rPr>
          <w:rStyle w:val="FootnoteAnchor"/>
          <w:rtl w:val="true"/>
        </w:rPr>
        <w:footnoteReference w:id="165"/>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تصنيفه ،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أدعية من غير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أحلمك عمّن عصاك ، وأقربك ممّن دعاك ، وأعطفك على من سألك ، وذكر شعر المغيرة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مجزوء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اللهمّ ما</w:t>
      </w:r>
    </w:p>
    <w:p>
      <w:pPr>
        <w:pStyle w:val="BookText"/>
        <w:rPr/>
      </w:pPr>
      <w:r>
        <w:rPr>
          <w:rFonts w:ascii="Amiri" w:hAnsi="Amiri" w:eastAsia="Amiri" w:cs="Amiri"/>
          <w:color w:val="111111"/>
          <w:sz w:val="28"/>
          <w:sz w:val="28"/>
          <w:szCs w:val="28"/>
          <w:rtl w:val="true"/>
          <w:lang w:bidi="ar-SA"/>
        </w:rPr>
        <w:t>أجلّ عندي مثلك</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ورأيت أنا في السّيرة عن أبي بكر الصديق رضي الله عنه رواية ابن إسحاق ، عن عبد الرحمن بن القاسم عن أبيه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وناهيك بهما في جوار ابن الدّغنّة </w:t>
      </w:r>
      <w:r>
        <w:rPr>
          <w:rStyle w:val="FootnoteAnchor"/>
          <w:rtl w:val="true"/>
        </w:rPr>
        <w:footnoteReference w:id="167"/>
      </w:r>
      <w:r>
        <w:rPr>
          <w:rFonts w:ascii="Amiri" w:hAnsi="Amiri" w:eastAsia="Amiri" w:cs="Amiri"/>
          <w:color w:val="111111"/>
          <w:sz w:val="28"/>
          <w:sz w:val="28"/>
          <w:szCs w:val="28"/>
          <w:rtl w:val="true"/>
          <w:lang w:bidi="ar-SA"/>
        </w:rPr>
        <w:t xml:space="preserve">قال القاسم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لقيه سفيه من سفهاء قريش ، وهو عامد إلى الكعبة ، فحثا عى رأسه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بأبي بكر الوليد بن المغيرة أو العاص بن وائل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ما يصنع هذا السّفيه؟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فعلت ذلك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ربّ ما أحلمك ، أيّ ربّ ما أحلمك ، أي ربّ ما أحلمك</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في هذا إلّا كلام القاسم بن محمد لكفى ، فضلا عن روايته عن أبي بكر ، وإن كانت مرسلة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الزّمخشري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الْجَلالِ وَالْإِكْرامِ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يجلّه الموحّدون عن التشبيه بخلقه ، أو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أجلّك وأكرمك</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أَبْصِرْ بِهِ وَأَسْمِعْ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بما دلّ على التعجّب من إدراكه للمسموعات والمبصرات للدّلالة على أن أمره في الإدراك خارج عن حدّ ما عليه إدراك السامعين والمبصرين ، لأنّه يدرك ألطف الأشياء وأصغرها ، كما يدرك أكبرها حجما وأكثفها جرما ، ويدرك البواطن كما يدرك الظواهر</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أبو محمّد بن عليّ بن إسحاق الصّيمريّ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 والتذكرة في النّحو</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أعظم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الشيء عباده الذين يعظّمونه ويعبدونه ، ويجوز أن يكون ذلك الشيء هو ما يستدلّ به على عظمته من بدائع خلقه ، ويجوز أن يكون ذلك هو الله عزّ وجلّ فيكون لنفسه عظيما لا لشيء جعله عظيما ، ومثل هذا يستعمل في كلام العرب كما قال الشاعر </w:t>
      </w:r>
      <w:r>
        <w:rPr>
          <w:rStyle w:val="FootnoteAnchor"/>
          <w:rtl w:val="true"/>
        </w:rPr>
        <w:footnoteReference w:id="1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عصام سوّدت عصاما</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المتنبيّ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r>
        <w:rPr>
          <w:rFonts w:ascii="Amiri" w:hAnsi="Amiri" w:eastAsia="Amiri" w:cs="Amiri"/>
          <w:color w:val="111111"/>
          <w:sz w:val="28"/>
          <w:sz w:val="28"/>
          <w:szCs w:val="28"/>
          <w:rtl w:val="true"/>
          <w:lang w:bidi="ar-SA"/>
        </w:rPr>
        <w:t>ما أقدر الله أن يخزي خليقته</w:t>
      </w:r>
    </w:p>
    <w:p>
      <w:pPr>
        <w:pStyle w:val="BookText"/>
        <w:rPr/>
      </w:pPr>
      <w:r>
        <w:rPr>
          <w:rFonts w:ascii="Amiri" w:hAnsi="Amiri" w:eastAsia="Amiri" w:cs="Amiri"/>
          <w:color w:val="111111"/>
          <w:sz w:val="28"/>
          <w:sz w:val="28"/>
          <w:szCs w:val="28"/>
          <w:rtl w:val="true"/>
          <w:lang w:bidi="ar-SA"/>
        </w:rPr>
        <w:t>ولا يصدّق قوما في الّذي زعموا</w:t>
      </w:r>
    </w:p>
    <w:p>
      <w:pPr>
        <w:pStyle w:val="BookText"/>
        <w:rPr/>
      </w:pPr>
      <w:r>
        <w:rPr>
          <w:rFonts w:ascii="Amiri" w:hAnsi="Amiri" w:eastAsia="Amiri" w:cs="Amiri"/>
          <w:color w:val="111111"/>
          <w:sz w:val="28"/>
          <w:sz w:val="28"/>
          <w:szCs w:val="28"/>
          <w:rtl w:val="true"/>
          <w:lang w:bidi="ar-SA"/>
        </w:rPr>
        <w:t xml:space="preserve">قال الواحديّ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تعالى قادر على إخزاء خليقته بأن يملّك عليهم لئيما ساقطا من غير أن يصدّق الملاحدة الذين يقولون بقدم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يشير إلى أنّ تأمير مثله إخزاء للنّاس ، والله تعالى قد فعل ذلك عقوبة لهم ، وليس كما تقول الملاحدة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الدّهّان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شيء فما تصنع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أعظم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الشيء نفسه ، ويجوز أن يكون ما دلّ عليه من مخلوقاته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يعظّمه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الأفعال الجارية عليه بحملها على ما يجوز من صفاته تعالى فيحمل على أنّه عظيم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الزّمخشريّ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بَشَراً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المعنى تنزيه الله تعالى من صفات العجز ، والتعجّب من قدرته على خلق جميل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bookmarkStart w:id="103" w:name="pg14335_153870"/>
    </w:p>
    <w:p>
      <w:pPr>
        <w:pStyle w:val="BookText"/>
        <w:rPr/>
      </w:pPr>
      <w:bookmarkEnd w:id="1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 لِلَّهِ ما عَلِمْنا عَلَيْهِ مِنْ 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فالتعجّب من قدرته على خلق عفيف مثله</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04" w:name="__RefHeading___Toc7130959_3381743652"/>
      <w:bookmarkStart w:id="105" w:name="_Toc36"/>
      <w:bookmarkEnd w:id="104"/>
      <w:r>
        <w:rPr>
          <w:rtl w:val="true"/>
        </w:rPr>
        <w:t>الرّفدة في معنى وحده</w:t>
      </w:r>
      <w:bookmarkEnd w:id="105"/>
    </w:p>
    <w:p>
      <w:pPr>
        <w:pStyle w:val="BookText"/>
        <w:rPr/>
      </w:pPr>
      <w:r>
        <w:rPr>
          <w:rFonts w:ascii="Amiri" w:hAnsi="Amiri" w:eastAsia="Amiri" w:cs="Amiri"/>
          <w:color w:val="111111"/>
          <w:sz w:val="28"/>
          <w:sz w:val="28"/>
          <w:szCs w:val="28"/>
          <w:rtl w:val="true"/>
          <w:lang w:bidi="ar-SA"/>
        </w:rPr>
        <w:t xml:space="preserve">تأليف الشيخ تقيّ الدّين السّبكي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يقول الصّلاح الصفدي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مجزوء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 عنك الرّقده</w:t>
      </w:r>
    </w:p>
    <w:p>
      <w:pPr>
        <w:pStyle w:val="BookText"/>
        <w:rPr/>
      </w:pPr>
      <w:r>
        <w:rPr>
          <w:rFonts w:ascii="IRNazanin" w:hAnsi="IRNazanin" w:eastAsia="IRNazanin"/>
          <w:color w:val="111111"/>
          <w:sz w:val="28"/>
          <w:sz w:val="28"/>
          <w:szCs w:val="28"/>
          <w:rtl w:val="true"/>
          <w:lang w:bidi="fa-IR"/>
        </w:rPr>
        <w:t>وانتبه للرّفده</w:t>
      </w:r>
    </w:p>
    <w:p>
      <w:pPr>
        <w:pStyle w:val="BookText"/>
        <w:rPr/>
      </w:pPr>
      <w:r>
        <w:rPr>
          <w:rFonts w:ascii="IRNazanin" w:hAnsi="IRNazanin" w:eastAsia="IRNazanin"/>
          <w:color w:val="111111"/>
          <w:sz w:val="28"/>
          <w:sz w:val="28"/>
          <w:szCs w:val="28"/>
          <w:rtl w:val="true"/>
          <w:lang w:bidi="fa-IR"/>
        </w:rPr>
        <w:t>تجن منها علما</w:t>
      </w:r>
    </w:p>
    <w:p>
      <w:pPr>
        <w:pStyle w:val="BookText"/>
        <w:rPr/>
      </w:pPr>
      <w:r>
        <w:rPr>
          <w:rFonts w:ascii="IRNazanin" w:hAnsi="IRNazanin" w:eastAsia="IRNazanin"/>
          <w:color w:val="111111"/>
          <w:sz w:val="28"/>
          <w:sz w:val="28"/>
          <w:szCs w:val="28"/>
          <w:rtl w:val="true"/>
          <w:lang w:bidi="fa-IR"/>
        </w:rPr>
        <w:t>فاق طعم الشّهده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الشيخ الإمام تقي الدين أبو الحسن علي السبكي الشافعي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وحده ، وصلّى الله على سيّدنا محمّد ، المشرّف على كلّ مخلوق قبله وبعده ، وسلّم تسليما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 فهذه عجالة مسمّاة بالرّفدة في معنى وحده ، كان الداعي إليها أنّ الزّمخشري قال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وَعَلَيْها وَعَلَى الْفُلْكِ تُحْمَلُونَ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الأنعام وحدها لا تحملون ، ولكن عليها وعلى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فتوقّقت في قبول هذه العبارة وأحببت أن أنبّه على ما فيها وأذكر موارد هذه اللفظة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ما أبتدئ بقول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الحمد لله لا لغيره ولا يشاركه فيه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الحال عند جمهور النحويّين ، منهم الخليل ، وسيبويه قالا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اسم موضوع موضع المصدر الموضوع موضع الحال ، كأنّه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إيحادا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إيحادا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موحدا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هؤلاء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زيدا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فالأكثرون يقدّرون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إيحادي له بالرّؤية ويعبّرون عن هذا بأنّه حال من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والمبرّد يقدّره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أنّه مفرد بالرّؤية ، ويعبّر عن هذا بأنّه حال من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أبو بكر بن طلحة من كونه حالا من الفاعل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حال من المفعول ليس إلّا ، لأنّهم إذا أرادوا الفاعل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 وحدي ، كما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المنسرح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r>
        <w:rPr>
          <w:rFonts w:ascii="IRNazanin" w:hAnsi="IRNazanin" w:eastAsia="IRNazanin"/>
          <w:color w:val="111111"/>
          <w:sz w:val="28"/>
          <w:sz w:val="28"/>
          <w:szCs w:val="28"/>
          <w:rtl w:val="true"/>
          <w:lang w:bidi="fa-IR"/>
        </w:rPr>
        <w:t>والذئب أخشاه إن مررت به</w:t>
      </w:r>
    </w:p>
    <w:p>
      <w:pPr>
        <w:pStyle w:val="BookText"/>
        <w:rPr/>
      </w:pPr>
      <w:r>
        <w:rPr>
          <w:rFonts w:ascii="Amiri" w:hAnsi="Amiri" w:eastAsia="Amiri" w:cs="Amiri"/>
          <w:color w:val="111111"/>
          <w:sz w:val="28"/>
          <w:sz w:val="28"/>
          <w:szCs w:val="28"/>
          <w:rtl w:val="true"/>
          <w:lang w:bidi="ar-SA"/>
        </w:rPr>
        <w:t>وحدي وأخشى الرّياح والمطرا</w:t>
      </w:r>
    </w:p>
    <w:p>
      <w:pPr>
        <w:pStyle w:val="BookText"/>
        <w:rPr/>
      </w:pPr>
      <w:r>
        <w:rPr>
          <w:rFonts w:ascii="Amiri" w:hAnsi="Amiri" w:eastAsia="Amiri" w:cs="Amiri"/>
          <w:color w:val="111111"/>
          <w:sz w:val="28"/>
          <w:sz w:val="28"/>
          <w:szCs w:val="28"/>
          <w:rtl w:val="true"/>
          <w:lang w:bidi="ar-SA"/>
        </w:rPr>
        <w:t xml:space="preserve">وهذا الذي قاله ابن طلحة في البيت صحيح ، ولا يمتنع من أجله أن يأتي الوجهان المتقدّمان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وحده ؛ فإنّ المعنى يصحّ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إلى ضمير المتكلّم والمخاطب والغائب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وحدي ، وضربته وحده ، وضربتك وحدك ، وضربتك وحدي ، ويختلف المعنى بحسب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موضوع موضع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يخالفون الأولين في كونه اسم مصدر ، فمن هؤلاء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مصدر على حذف حروف الزيادة أي إيحاده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مصدر لم يوضع له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يونس وهشام في قوليه إلى أنّه منتصب انتصاب الظروف فيجريه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 زيد وحده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على وحده ، ثمّ حذف الحرف ونصب على الظرف ، وحكي من كلام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جلسنا على وحدتنا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موضع التفرّد ، ولعل 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مصدر وضع موضع الظرف ، وحكي عن الأصمعي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 يحد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انتصابه على الظرف قول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خبر لا حال وأجاز هشام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وجها آخر وهو أن يكون منصوبا بفعل مضمر يخلفه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قالت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إقبالا وإدبارا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أمره الأول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قصّته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خلف هذا المنصوب الناصب كما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وسمّى هذا منصوبا على الخلاف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إقبالا وإدبارا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قصّته الأولى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أنّه منصوب عى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عندك زيد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كلام النحاة وهو توسّع فيما تقضيه الصناعة ، واللسان والمعنى متقارب ، كلّه دائر على ما يفيده من الحصر في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يفيد حصر الحمد في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ذَكَرْتَ رَبَّكَ فِي الْقُرْآنِ وَحْدَهُ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والضمير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فمعناه لم يذكر معه غيره ، </w:t>
      </w:r>
    </w:p>
    <w:p>
      <w:pPr>
        <w:pStyle w:val="BookText"/>
        <w:rPr/>
      </w:pPr>
      <w:r>
        <w:rPr>
          <w:rFonts w:ascii="Amiri" w:hAnsi="Amiri" w:eastAsia="Amiri" w:cs="Amiri"/>
          <w:color w:val="111111"/>
          <w:sz w:val="28"/>
          <w:sz w:val="28"/>
          <w:szCs w:val="28"/>
          <w:rtl w:val="true"/>
          <w:lang w:bidi="ar-SA"/>
        </w:rPr>
        <w:t xml:space="preserve">وكذا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أنّا أفردناه بالوحدانيّة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تجد المعنى في ذلك كلّه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حمدت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ربّك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وتقديره عند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موحدا إيّاه بالحمد والذّكر ، على أنّها حال من الفاعل ، والحاء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مكسورة ، وعلى رأي ابن طلحة موحدا هو والحاء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رأي هشام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حمدت الله وذكرته على انفراده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التقادير الصناعية الثلاثة ، والمعنى لا يختلف إلّا اختلافا يسيرا ؛ فإذا جعلناه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الرّباعي ، فمعناه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بالمعنيين المتقدّمين ، وإذا جعلناه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الثلاثي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منفردا بذلك ، وعلى الأول الحامد والذاكر أفرده بذلك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انفرد بذلك ، والعامل في الحال حمدت وذكرت ، وصاحب الحال الاسم المنصوب على التعظيم ، أو الضمير الذي في حمدت وذكرت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فالعامل في الحال المستقرّ المحذوف الذي هو الخبر في الحقيقة ، وهو العامل في الجارّ والمجرور ، وصاحب الحال الله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جعلته ظرفا فالمعنى الحمد لله على انفراده ، فلم يختلف المعنى اختلافا مخلّا بالمقصود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فإمّا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على انفراده إن جعل ظرفا ، أو متفرّدا بالوحدانية ، أو مفردا بها على الاختلاف في تقدير الحال ، وصاحب الحال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العائد على الله تعالى ، والعامل في الحال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المنطقيّون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الكلام بها في قوّة كلامين ، فقولنا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أفاد إثبات رؤيته ، ولم يفد شيئا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زيدا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أفاد إثبات رؤيته ونفي رؤية غيره ، وهو معنى ما قاله النحاة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وتصير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كانت موجبة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متضمّنة إيجابا وسلبا ، وبذلك حلّوا مغلطة ركبها بعض الخلافيّين وهي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وحده رافع للحدث ، وكلّ ما هو رافع للحدث رافع للخبث ، فالماء وحده رافع للخبث ، فلا يكون المائع غير الماء رافعا للخبث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وحلّه أنّ هذا قياس من الشّكل الأوّل ، وشرطه إيجاب صغراه ، وهذه الصّغرى بدخول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لم تصر موجبة ؛ بل موجبة وسالبة ، تقديرها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رافع للحدث ولا شيء من غيره رافع للحدث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الحلّ صحيح إذا أريد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يفيد تجرّده عن المخالط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خليط يجرّده عن اسم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للحدث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صحيح ، ولا تخرج الجملة بها عن كونها موجبة ، ولا ينتفع بها </w:t>
      </w:r>
    </w:p>
    <w:p>
      <w:pPr>
        <w:pStyle w:val="BookText"/>
        <w:rPr/>
      </w:pPr>
      <w:r>
        <w:rPr>
          <w:rFonts w:ascii="Amiri" w:hAnsi="Amiri" w:eastAsia="Amiri" w:cs="Amiri"/>
          <w:color w:val="111111"/>
          <w:sz w:val="28"/>
          <w:sz w:val="28"/>
          <w:szCs w:val="28"/>
          <w:rtl w:val="true"/>
          <w:lang w:bidi="ar-SA"/>
        </w:rPr>
        <w:t>المغالط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حيث هو ، مع قطع النّظر عمّا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صحيح ولا ينتج ما أراده المغالط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مع استعماله في الوضوء الاستعمال المخصوص مع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هذه الاحتمالات يأتي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زيدا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يراد به أنّك رأيته في حال هو منفرد بنفسه ليس معه غيره ، وإن كانت رؤيتك شاملة له ولغيره ، ولكنّ هذا احتمال مرجوح ، ولهذا لم يذكره النحاة ، وإنّما كان مرجوحا لأنّه يحوج إلى تقدير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 الضمير فيه ، والعامل فيه ذلك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عدم الحذف ، وعدم التقدير ، فلذلك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لا تقدير فيه ولا حذف بل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جانب الإثبات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زيدا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حالة النّفي ، إذا نفيت الرؤية عنه وحده ، فلك صنعتان أو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تأتي بأداة النفي متقدّمة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زيدا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في قوّة السالبة البسيطة ، وهي سلب لما اقتضته الموجبة ، فمعناها بعد السّلب يحصل بإحدى ثلاث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رؤيتهما معا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رؤية واحد منهما ، فلا يرى هذا ولا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برؤية غير زيد ، وعدم رؤية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واحد من هذه التقادير الثلاث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زيدا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المنفي رؤيته مقيّدة بالوحدة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كلّ مركّب من اثنين يحصل بطرق ثلاث كما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قدّمت حرف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ويشبه هذا من بعض الوجوه تقديم حرف السلب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r>
        <w:rPr>
          <w:rFonts w:ascii="Amiri" w:hAnsi="Amiri" w:eastAsia="Amiri" w:cs="Amiri"/>
          <w:color w:val="111111"/>
          <w:sz w:val="28"/>
          <w:sz w:val="28"/>
          <w:szCs w:val="28"/>
          <w:rtl w:val="true"/>
          <w:lang w:bidi="ar-SA"/>
        </w:rPr>
        <w:t>ما كلّ ما يتمنّى المرء يدركه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الرياح بما لا تشتهي 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سلب للعموم لا عموم السلب ، وأنّه يفيد جزئيّا لا كلّيّا ، فقد يدرك بعض ما يتمنّاه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فأصبحوا والنوى عالي معرّسهم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كلّ النّوى تلقي المساكين </w:t>
      </w:r>
    </w:p>
    <w:p>
      <w:pPr>
        <w:pStyle w:val="BookText"/>
        <w:rPr/>
      </w:pPr>
      <w:r>
        <w:rPr>
          <w:rFonts w:ascii="Amiri" w:hAnsi="Amiri" w:eastAsia="Amiri" w:cs="Amiri"/>
          <w:color w:val="111111"/>
          <w:sz w:val="28"/>
          <w:sz w:val="28"/>
          <w:szCs w:val="28"/>
          <w:rtl w:val="true"/>
          <w:lang w:bidi="ar-SA"/>
        </w:rPr>
        <w:t xml:space="preserve">أمّا إذا أخّرت حرف النّفي ، فإن أخّرته عن المبتدأ الذي هو الموضوع ، وقدّمته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الفعل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لم أره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كالحالة المتقدّمة محتمل للمعاني الثلاثة كما سبق ؛ لأنّ النفي يقدّم على الفعل المنفيّ المقيّد بالوحدة ، فقد نفى مركّبا ، فينتفي بانتفاء أحد أجزائه كالحالة السابقة حرفا بحرف ؛ والضابط في ذلك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أخّرته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وحده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موضع نظر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والراجح عندي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لم تره وقد رأيت غيره ، لأنّها قضيّة ظاهرها أنها تشبه الموجبة المعدولة ، فقد حكمت بنفي الرّؤية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تقيّد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زيد المقيّد بالوحدة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الأمران لا شكّ فيهما ، وبهما فارقتا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نفي لرؤية مقيّدة لا لرؤية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شكّ فيه ؛ ولكنّ النظر في أنّ تقييد زيد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هل معنى التقييد يرجع إلى معنى زيد في ذاته أو إلى ما حكم به عليه وهو النفي؟ هذا موضع النظر والظاهر أنّه الثاني ، وهو أنّه يفيد تقييد الحكم وهو النفي ، فيكون نفي الرؤية مقصورا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الصيغة أنّ زيدا انفرد بعدم الرؤية المطلقة وأنّ غيره مرئيّ ؛ فقد سرى التقييد من المحكوم عليه إلى المحكوم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يا طالب العلم أن تضبط هذه الأمور الثلاثة وتميّز بينها وتعرف تغايرها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الضّرب المنفيّ كما دلّ عليه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المحكوم عليه الذي دلّت الصناعة عليه مع المحافظة على إطلاق الضّرب أو الرّؤية أو نحوهما من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سريان التّقييد من المحكوم عليه إلى الحكم ، وهو النفي الوارد على الضّرب المطلق ؛ فإذا عقلت هذه الثلاثة ، وميّزت بينها ظهر لك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عندي غير 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إنّما نفيت الفعل عن المقيّد بالوحدة فيكون حاصلا للمحكوم عليه بدونها ؛ وهو عندي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تبين ضعف قول الزمخشري ، وأنّه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ولا يحملون على الأنعام وحدها ، ولكن عليها وعلى الفلك ، سلم من هذا الاعتراض</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 الزمخشري على تقدير الحصر؟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المعمول وما يقتضيه واو العطف من الجمع ، فقد حصر الحمل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ضرورته نفي الحمل على غيرهما ، وغيرهما إما أحدهما بقيد الوحدة لمغايرته لمجموعهما ، وإما خارج </w:t>
      </w:r>
      <w:bookmarkStart w:id="106" w:name="pg14335_153875"/>
    </w:p>
    <w:p>
      <w:pPr>
        <w:pStyle w:val="BookText"/>
        <w:rPr/>
      </w:pPr>
      <w:bookmarkEnd w:id="106"/>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إلى الثاني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وَالْخَيْلَ وَالْبِغالَ وَالْحَمِيرَ لِتَرْكَبُوها وَزِينَةً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صدر الكلام ، والخلاف في كون الفعل بعدها يعمل فيما قبلها أو لا ، فلا حاجة بنا إلى ذكره لعدم تأثيره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يشبه هذا التأخير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لم يكن</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بعض الوجوه حيث فرّقنا بين تقديم النفي وتأخيره ولذلك جعل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مشطور 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r>
        <w:rPr>
          <w:rFonts w:ascii="Amiri" w:hAnsi="Amiri" w:eastAsia="Amiri" w:cs="Amiri"/>
          <w:color w:val="111111"/>
          <w:sz w:val="28"/>
          <w:sz w:val="28"/>
          <w:szCs w:val="28"/>
          <w:rtl w:val="true"/>
          <w:lang w:bidi="ar-SA"/>
        </w:rPr>
        <w:t>قد أصبحت أمّ الخيار تدّعي</w:t>
      </w:r>
    </w:p>
    <w:p>
      <w:pPr>
        <w:pStyle w:val="BookText"/>
        <w:rPr/>
      </w:pPr>
      <w:r>
        <w:rPr>
          <w:rFonts w:ascii="Amiri" w:hAnsi="Amiri" w:eastAsia="Amiri" w:cs="Amiri"/>
          <w:color w:val="111111"/>
          <w:sz w:val="28"/>
          <w:sz w:val="28"/>
          <w:szCs w:val="28"/>
          <w:rtl w:val="true"/>
          <w:lang w:bidi="ar-SA"/>
        </w:rPr>
        <w:t>عليّ ذنبا كلّه لم أصنع</w:t>
      </w:r>
    </w:p>
    <w:p>
      <w:pPr>
        <w:pStyle w:val="BookText"/>
        <w:rPr/>
      </w:pPr>
      <w:r>
        <w:rPr>
          <w:rFonts w:ascii="Amiri" w:hAnsi="Amiri" w:eastAsia="Amiri" w:cs="Amiri"/>
          <w:color w:val="111111"/>
          <w:sz w:val="28"/>
          <w:sz w:val="28"/>
          <w:szCs w:val="28"/>
          <w:rtl w:val="true"/>
          <w:lang w:bidi="ar-SA"/>
        </w:rPr>
        <w:t xml:space="preserve">ضرورة ، لأنّ مقصود الشاعر أنّه لم يصنع شيئا منه ، فلذلك رفع ، ولو لا ذلك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الكتاب ولله الحمد</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7130961_3381743652"/>
      <w:bookmarkStart w:id="108" w:name="_Toc37"/>
      <w:bookmarkEnd w:id="107"/>
      <w:r>
        <w:rPr>
          <w:rtl w:val="true"/>
        </w:rPr>
        <w:t xml:space="preserve">نيل العلا في العطف ب </w:t>
      </w:r>
      <w:r>
        <w:rPr>
          <w:rtl w:val="true"/>
        </w:rPr>
        <w:t>(</w:t>
      </w:r>
      <w:r>
        <w:rPr>
          <w:rtl w:val="true"/>
        </w:rPr>
        <w:t>لا</w:t>
      </w:r>
      <w:r>
        <w:rPr>
          <w:rtl w:val="true"/>
        </w:rPr>
        <w:t>)</w:t>
      </w:r>
      <w:bookmarkEnd w:id="108"/>
    </w:p>
    <w:p>
      <w:pPr>
        <w:pStyle w:val="BookText"/>
        <w:rPr/>
      </w:pPr>
      <w:r>
        <w:rPr>
          <w:rFonts w:ascii="Amiri" w:hAnsi="Amiri" w:eastAsia="Amiri" w:cs="Amiri"/>
          <w:color w:val="111111"/>
          <w:sz w:val="28"/>
          <w:sz w:val="28"/>
          <w:szCs w:val="28"/>
          <w:rtl w:val="true"/>
          <w:lang w:bidi="ar-SA"/>
        </w:rPr>
        <w:t xml:space="preserve">تأليف الشيخ تقي الدين السبكي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عن سؤال سأله له ولده بهاء الدين أحمد رحمهما الله وقال الشيخ صلاح الدين الصّفدي يمدح هذا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غدا في العلم ذا همّة</w:t>
      </w:r>
    </w:p>
    <w:p>
      <w:pPr>
        <w:pStyle w:val="BookText"/>
        <w:rPr/>
      </w:pPr>
      <w:r>
        <w:rPr>
          <w:rFonts w:ascii="Amiri" w:hAnsi="Amiri" w:eastAsia="Amiri" w:cs="Amiri"/>
          <w:color w:val="111111"/>
          <w:sz w:val="28"/>
          <w:sz w:val="28"/>
          <w:szCs w:val="28"/>
          <w:rtl w:val="true"/>
          <w:lang w:bidi="ar-SA"/>
        </w:rPr>
        <w:t>عظيمة بالفضل تملا الملا</w:t>
      </w:r>
    </w:p>
    <w:p>
      <w:pPr>
        <w:pStyle w:val="BookText"/>
        <w:rPr/>
      </w:pPr>
      <w:r>
        <w:rPr>
          <w:rFonts w:ascii="Amiri" w:hAnsi="Amiri" w:eastAsia="Amiri" w:cs="Amiri"/>
          <w:color w:val="111111"/>
          <w:sz w:val="28"/>
          <w:sz w:val="28"/>
          <w:szCs w:val="28"/>
          <w:rtl w:val="true"/>
          <w:lang w:bidi="ar-SA"/>
        </w:rPr>
        <w:t>لم ترق في النّحو إلى رتبة</w:t>
      </w:r>
    </w:p>
    <w:p>
      <w:pPr>
        <w:pStyle w:val="BookText"/>
        <w:rPr/>
      </w:pPr>
      <w:r>
        <w:rPr>
          <w:rFonts w:ascii="Amiri" w:hAnsi="Amiri" w:eastAsia="Amiri" w:cs="Amiri"/>
          <w:color w:val="111111"/>
          <w:sz w:val="28"/>
          <w:sz w:val="28"/>
          <w:szCs w:val="28"/>
          <w:rtl w:val="true"/>
          <w:lang w:bidi="ar-SA"/>
        </w:rPr>
        <w:t>سامية إلّا بنيل العلا</w:t>
      </w:r>
    </w:p>
    <w:p>
      <w:pPr>
        <w:pStyle w:val="BookText"/>
        <w:rPr/>
      </w:pPr>
      <w:r>
        <w:rPr>
          <w:rFonts w:ascii="Amiri" w:hAnsi="Amiri" w:eastAsia="Amiri" w:cs="Amiri"/>
          <w:color w:val="111111"/>
          <w:sz w:val="28"/>
          <w:sz w:val="28"/>
          <w:szCs w:val="28"/>
          <w:rtl w:val="true"/>
          <w:lang w:bidi="ar-SA"/>
        </w:rPr>
        <w:t>بسم الله الرحمن الرحيم ، وصلّى الله على سيدنا محمد وآله وصحبه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أكرمك الله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رجل 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هذا التركيب ، وأنّ الشيخ أبا حيّان جزم بامتناعه ، وشرط أن يكون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العاطفة غير صادق على ما بعدها ، وأنّك رأيت قد سبقه إلى ذلك السهيلي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نتائج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قال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شرطها أن يكون الكلام الذي قبلها يتضمن بمفهوم الخطاب نفي ما بعدها ، وأنّ عندك في ذلك نظرا لأمور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البيانيّين تكلموا على القصر وجعلوا منه قصر الإفراد ، وشرطوا في قصر الموصوف إفرادا عدم تنافي الوصفين كقولنا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كاتب لا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يجتمع هذا مع كلام السّهيلي والشيخ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رجل 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رجل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التّركيب ، فإن 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رجل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غاية البعد ، لأنّك إن أردت بالرجل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كعطف الشيء على نفسه تأكيدا ، ولا مانع منه إذا قصد الإطناب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أردت بالرجل غير زيد كان من عطف الشيء على غيره ولا مانع منه ، ويصير على هذا التقدير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رجل 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التركيب وإن كان معنياهما متعاكسين ، بل قد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رجل 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بالجواز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رجل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رجل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بالرجل فيه زيدا ، كان تأكيدا ، وإن أردت غيره كان فيه إلباس على السامع وإيهام أنّه غيره ، والتأكيد والإلباس منفيان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رجل 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كاتب لا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رجل 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وبين رجل وزيد عموم وخصوص مطلق ، وبين كاتب وشاعر عموم خصوص من وجه ، كالحيوان ، وكالأبيض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قالوه ، فهل يمتنع ذلك في العامّ الخاصّ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الناس لا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يمنع أحد مع تصريح ابن مالك وغيره بصحّة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الناس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في استدلاله على ذلك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عَدُوًّا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لأنّ جبريل إمّا معطوف على الجلالة الكريمة ، أو على رسله ، والمراد بالرّسل الأنبياء ، لأنّ الملائكة وإن جعلوا رسلا فقرينة عطفهم على الملائكة تصرف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ولأيّ شيء يمتنع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إلّا زيد 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عطف على موجب ، لأنّ زيدا موجب ، وتعليلهم بأنّه يلزم نفيه مرّتين ضعيف ، لأنّ الإطناب قد يقتضي مثل ذلك ، لا سيّما والنفي الأول عام ، والنفي الثاني خاصّ ، فأسوأ درجاته أن يكون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الناس ولا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جملة ما تضمّنه كتابك في ذلك بارك الله فيك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الشرط الذي ذكر السّهيلي وأبو حيّان في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ذكره أيضا أبو الحسن الأبدي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الجزوليّة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بشرط وهو أن يكون الكلام الذي قبلها يتضمن بمفهوم الخطاب نفي الفعل عمّا </w:t>
      </w:r>
    </w:p>
    <w:p>
      <w:pPr>
        <w:pStyle w:val="BookText"/>
        <w:rPr/>
      </w:pPr>
      <w:r>
        <w:rPr>
          <w:rFonts w:ascii="Amiri" w:hAnsi="Amiri" w:eastAsia="Amiri" w:cs="Amiri"/>
          <w:color w:val="111111"/>
          <w:sz w:val="28"/>
          <w:sz w:val="28"/>
          <w:szCs w:val="28"/>
          <w:rtl w:val="true"/>
          <w:lang w:bidi="ar-SA"/>
        </w:rPr>
        <w:t xml:space="preserve">بعدها فيكون الأول لا يتناول الثاني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رجل لا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عالم لا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لا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 لأنّه ليس في مفهوم الكلام الأول ما ينفي الفعل عن الثاني ، وهي لا تدخل إلّا لتأكيد النفي فإن أردت ذلك المعنى جئت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غير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بزيد 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الأول لا يتناول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تضمّن كلام الأبّدي هذا زيادة على ما قاله السّهيلي وأبو حيّان ،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تدخل إلّا لتأكيد النّفي ، وإذا ثبت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إلّا لتأكيد النفي اتّضح اشتراط الشرط المذكور ، لأنّ مفهوم الخطاب يقتضي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المرأة ، فدخلت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للتصريح بما اقتضاه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زيد 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رجل 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يقتض المفهوم نفي زيد ، فلذلك لم يجز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لا تكون لتأكيد نفي بل لتأسيسه وهي وإن كان يؤتى بها لتأسيس النفي فكذلك في نفي يقصد تأكيده بها بخلاف غيرها من أدوات النفي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والأبّدي هذا كان أمّة في النحو حتى سمعت الشيخ أبا حيّان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سأل أحد شيوخه عن حدّ النحو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الأبّدي ، يعني أنّه تجسّد نحوا </w:t>
      </w:r>
      <w:r>
        <w:rPr>
          <w:rStyle w:val="FootnoteAnchor"/>
          <w:rtl w:val="true"/>
        </w:rPr>
        <w:footnoteReference w:id="181"/>
      </w:r>
      <w:r>
        <w:rPr>
          <w:rFonts w:ascii="Amiri" w:hAnsi="Amiri" w:eastAsia="Amiri" w:cs="Amiri"/>
          <w:color w:val="111111"/>
          <w:sz w:val="28"/>
          <w:sz w:val="28"/>
          <w:szCs w:val="28"/>
          <w:rtl w:val="true"/>
          <w:lang w:bidi="ar-SA"/>
        </w:rPr>
        <w:t>، وإنّما قلت هذا لئلّا يقع في نفسك أنّه لتأخّره قد يكون أخذه عن السّهيلي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تمثيل ابن السرّاج فإنّه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الأصول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وهي تقع لإخراج الثاني ممّا دخل فيه الأول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زيدا لا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 لا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زيد لا عمرو</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فانظر أمثلته لم يذكر فيها إلا ما اقتضاه 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يعترض على الأبّدي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تذكر إلا لتأكيد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ويجاب بأنّه لعلّ مراده أنّها للنفي المذكور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فلذلك اختيرت هنا ، أو لعلّ مراده أنّها لا تدخل في أثناء الكلام إلّا للنفي المؤكّد ، بخلاف ما إذا جاءت أول الكلام قد يراد بها أصل النفي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أشبهه ، والأول أحسن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تمثيل جماعة من النحاة منهم ابن الشجري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تكون عاطفة فتشرك ما بعدها في إعراب ما قبلها ، وتنفي عن الثّاني ما ثبت للأول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زيد لا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أخاك لا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بحميك لا أبيك</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ولم يذكر أحد من النّحاة في أمثلته ما يكون الأول فيه يحتمل أن يندرج فيه الثاني وخطر لي في سبب ذلك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العطف يقتضي المغايرة ، فهذه القاعدة تقتضي أنّه لا بدّ في المعطوف أن يكون غير المعطوف عليه ، والمغايرة عند الإطلاق تقتضي المباينة ؛ لأنّها المفهوم منها عند أكثر الناس ، وإن كان التحقيق أنّ بين الأعمّ والأخصّ ، والعامّ والخاصّ ، والجزء والكلّ ، مغايرة ولكنّ المغايرة عند الإطلاق إنّما تنصرف إلى ما لا يصدق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صحّ ذلك امتنع العطف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المغايرة ، فإن أردت غير زيد جاز وانتقلت المسألة عن صورتها ، وصار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غير زيد ، لا زيد ، وغير زيد لا يصدق على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ومسألتنا إنّما هي فيما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صادقا على زيد ، محتملا لأنّ يكون إيّاه ؛ فإنّ ذلك ممتنع للقاعدة التي قرّرت وجوب المغايرة بين المعطوف والمعطوف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ورجل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آخر ، لما تقرّر من وجوب المغايرة ، وكذلك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لا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وجب أن تقدّر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هذا أنّا نريد أن نحافظ على مدلولات الألفاظ فيبقى المعطوف عليه على مدلوله من عموم أو خصوص ، أو إطلاق أو تقييد ، والمعطوف على مدلوله كذلك ، وحرف العطف على مدلوله ، وهو قد يقتضي تغيير نسبة الفعل إلى الأول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تغيّر نسبته من الجزم إلى الشكّ ، كما قال الخليل في الفرق بينهما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تغيّره بالإضراب عن الأوّل ، وقد لا يقتضي تغيير نسبة الفعل إلى الأول بل زيادة عليه 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القبيل ، فيجب علينا المحافظة على معناها مع بقاء الأول على معناه من غير تغيير ولا تخصيص ولا تقييد ، وكأنّك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إمّا زيد وإما غيره ، لا زيد ، وهذا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كلام العرب على الفائدة ، فحيث حصلت كان التركيب صحيحا ، وحيث لم تحصل امتنع في كلامهم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رجل 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إرادة مدلول رجل في احتماله لزيد وغيره لا فائدة فيه البتّة ، مع إرادة حقيقة العطف ، أو يزيد على كونه لا فائدة فيه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متناقض ؛ لأنّه إن أردت الإخبار بنفي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والإخبار بقيام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 له ولغيره كان متناقضا ، وإن أردت الإخبار بقيام رجل غير زيد ، كان طريقك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زيد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عاطفة ، ونحن إنّما نتكلّم على العاطفة والفرق بينهما أنّ التي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مقيّدة للأول مبيّنة لوصفه ، والعاطفة </w:t>
      </w:r>
    </w:p>
    <w:p>
      <w:pPr>
        <w:pStyle w:val="BookText"/>
        <w:rPr/>
      </w:pPr>
      <w:r>
        <w:rPr>
          <w:rFonts w:ascii="Amiri" w:hAnsi="Amiri" w:eastAsia="Amiri" w:cs="Amiri"/>
          <w:color w:val="111111"/>
          <w:sz w:val="28"/>
          <w:sz w:val="28"/>
          <w:szCs w:val="28"/>
          <w:rtl w:val="true"/>
          <w:lang w:bidi="ar-SA"/>
        </w:rPr>
        <w:t>مبيّنة حكما جديدا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الذي خطر لي في ذلك وبه يتبيّن أنّه لا فرق بين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رجل 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زيد لا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كلاهما ممتنع إلّا أن يراد بالرجل غير زيد ، فحينئذ يصحّ فيهما إن كان يصحّ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نظر وتفصيل سنذكره ، وإلّا فنعدل عنها إلى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أريد ذلك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العطف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 وهو أنّ العطف يقتضي النفي عن الثاني بالمنطوق ولا تعرّض له للأوّل إلّا بتأكيد ما دلّ عليه بالمفهوم إن سلم ؛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تقييد الأول ، ولا تعرّض له للثاني إلّا بالمفهوم إن جعلتها صفة ، وإن جعلتها استثناء فحكمها حكم الاستثناء في أنّ الدّلالة هل هي بالمنطوق أو بالمفهوم وفيه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والتفصيل الذي وعدنا به هو أنّه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رجل غير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امرر برجل غير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لا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طويلا غير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كانا علمين جاز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الوجهان اللذان خطرا لي زائدان على ما قاله السّهيلي والأبّدي من مفهوم الخطاب ، لأنّه إنّما يأتي على القول بمفهوم اللّقب ، وهو ضعيف عند الأصوليين ، وما ذكرته يأتي عليه وعلى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الذي قالاه أيضا وجه حسن ، يصير معه العطف في حكم المبيّن لمعنى الأول من انفراده بذلك الحكم وحده ، وللتصريح بعدم مشاركة الثاني له فيه ، وإلّا لكان في حكم كلام آخر مستقل ، وليس هو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مطّرد أيضا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رجل 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زيد لا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كليهما عند الأصوليّين له حكم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مع الوجهين اللذين خطرا لي إنّما هي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 لاختصاصها بسعة النفي ، ونفي المستقبل ، على خلاف فيه ، ووضع الكلام في عطف المفردات لا عطف الجمل ، فلو جئت مكانها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وجعلته كلاما مستقلّا لم تأت المسألة ولم تمتنع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البيانيّين في قصر الموصوف إفرادا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كاتب لا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فصحيح ، ولا منافاة بينه وبين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تنافي الوصفين ، معناه أنّه يمكن صدقهما على ذات واحدة بخلاف الوصفين المتنافيين ، وهما اللّذان لا يصدقان على ذات واحدة ، كالعالم والجاهل ، فإنّ الوصف بأحدهما ينفي الوصف بالآخر لاستحالة اجتماعهما ، وأما شاعر وكاتب فالوصف بأحدهما لا ينفي الوصف بالآخر لإمكان اجتماعهما في شاعر كاتب ، فإنّما يجيء نفي الآخر إذا أريد قصر الموصوف على أحدهما بما تفهمه القرائن وسياق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 مع هذا كيف يجتمع كلام البيانيّين مع كلام السّهيلي والشيخ لظهور إمكان اجتماعهما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وقولك في آخر كلامك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كاتب وشاعر عموم وخصوص من وجه أحاشيك </w:t>
      </w:r>
    </w:p>
    <w:p>
      <w:pPr>
        <w:pStyle w:val="BookText"/>
        <w:rPr/>
      </w:pPr>
      <w:r>
        <w:rPr>
          <w:rFonts w:ascii="Amiri" w:hAnsi="Amiri" w:eastAsia="Amiri" w:cs="Amiri"/>
          <w:color w:val="111111"/>
          <w:sz w:val="28"/>
          <w:sz w:val="28"/>
          <w:szCs w:val="28"/>
          <w:rtl w:val="true"/>
          <w:lang w:bidi="ar-SA"/>
        </w:rPr>
        <w:t>منه ، وحاشاك أن تتكلّم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كالحيوان والأبيض ، كأنّك تبعت فيه كلام الشيخ الإمام العلّامة شهاب الدين القرافي فإنّه قال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غفلة منه ، أو كلام فيه تسمّح أطلقه لتعليم بعض الفقهاء ممّن لا إحاطة له بالعلوم العقلية ، ولذلك زاد على ذلك ، ومثّل بالزّنا والإحصان لأنّ الفقيه يتكلّم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كلّها ألفاظ متباينة ، ومعانيها متباينة ، والتباين أعمّ من التنافي ، فكلّ متنافيين متباينان وليس كلّ متباينين متنافيين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 منك كونك غفلت عن هذا ، وهو عندك في منهاج البيضاوي في الفصيح والناطق ، والنظر في المعقول إنّما هو في المعاني والنسب الأربع من التباين والتساوي والعموم المطلق والعموم من وجه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 والكتابة متباينان ، والزّنا والإحصان متباينان ، والحيوانيّة والبياض متباينان ، وإن صدقا على ذات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شرطه البيانيون من عدم التنافي صحيح ، ولم يشرطوا عدم التباين ، وما قاله السّهيلي وأبو حيّان صحيح ولم يشرطا التنافي فلذلك يظهر أنّه يصحّ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كاتب والشاعر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لم أر هذا المثال ولا ما يدلّ عليه في كلام أحد ، لأنّ كاتبا لا يصدق على شاعر ، بمعنى أنّ معنى الكتابة ليس في شيء من معنى الشّعر ،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زيدا رجل والشعر والكتابة في رجل واحد كثوبين يلبسهما واحد أفترى أحد الثوبين يصدق على الآخر؟ فالفقيه والنحويّ الصّرف يريد أن يتأنّس بهذه الحقائق ومعرفتها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رجل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فتركيب صحيح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غير زيد وزيد ، واستفدنا التقييد من العطف لما قدّمناه من أنّ العطف يقتضي المغايرة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المتكلّم أورد كلامه أولا على جهة الاحتمال لأن يكون زيدا وأن يكون غيره ، فلمّا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 علمنا أنّه أراد بالرّجل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مقصود قد يكون صحيحا في إبهام الأول وتعيين الثاني ، ويحصل للثاني به فائدة لا يتوصّل إليها إلّا بذلك التركيب ، أو مثله ، مع حقيقة العطف ، بخلاف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رجل 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يحصل به قطّ فائدة ولا مقصود زائد على المغايرة الحاصلة بدون العطف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رجل غير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أمكنت الفائدة المقصودة بدون العطف ، يظهر أن يمتنع العطف لأنّ مبنى كلام العرب على الإيجاز والاختصار ، وإنّما نعدل إلى الإطناب لمقصود لا يحصل بدونه ، فإذا لم يحصل مقصود به فيظهر امتناعه ، ولا يعدل إلى الجملتين ما قدر على جملة واحدة ، ولا إلى العطف ما قدر عليه بدونه ، فلذلك قلنا بالامتناع ؛ وبهذا يظهر الجواب عن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غيره كان عطفا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ويصير على هذا التقدير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رجل 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ممنوع لما أشرنا إليه من الفائدة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والتأكيد يفهم بالقرينة ، والإلباس ينتفي بالقرينة ، والفائدة حاصلة مع القرائن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رجل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حاصلة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رجل 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العطف 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معناهما متعاكسين صحيح ، وهو لا ينفعك ولا يضرّك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ظهر الفرق كما بين القدم والفرق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يمتنع ذلك في العامّ والخاصّ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الناس 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أقوله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أريد الناس غير زيد جاز ،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كما قرّرنا ، من قبل ، وإن أريد العموم وإخراج زيد بقولك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جهة الاستثناء ، فقد كان يخطر لي أنّه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لم أر سيبويه ولا غيره من النحاة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حروف الاستثناء فاستقرّ رأيي على الامتناع إلّا إذا أريد بالنّاس غير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يمتنع إطلاق ذلك حملا على المعنى المذكور بدلالة قرينة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كما امتنع الإطلاق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رجل 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احتمال إرادة الخصوص جائز في الموضعين فإن كان مسوّغا جاز فيهما ، وإلّا امتنع فيهما ، ولا فرق بينهما إلّا إرادة معنى الاستثناء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 النحاة ؛ فإن صحّ أن يراد بها ذلك افترقا لأنّ الاستثناء من العام جائز ومن المطلق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ذهني من كلام بعض النّحاة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الناس ليس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والمشهور أنّ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زيدا ، فإن صحّ جعلها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استثناء صحّ ذلك وظهر الفرق ، وإلّا فهما سواء في الامتناع عند العطف وإرادة العموم بلا شكّ ، وكذا عند الإطلاق حملا على الظاهر ، حتى تأتي قرينة تدلّ على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الناس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فجوازه ظاهر ممّا قدّمناه من أنّ العطف يفيد المغايرة ، فأفادت الواو إرادة الخصوص بالأوّل وإرادة تأكيد نسبة القيام إلى زيد ، والإخبار عنه مرّتين بالعموم والخصوص ، وهذا المعنى لا يأتي في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وكأنّي بك تعترض عليّ في كلامي هذا مع كلامي المتقدّم في تفسير المغايرة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أن الأصل في المغايرة أنّها حاصلة بين الجزئيّ والكلّيّ ، وبين العامّ والخاصّ ، وبين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الكلام فسّروا الغيرين باللّذين يمكن انفكاك أحدهما عن الآخر ، ونسبوا هذا التفسير إلى اللّغة ، وبنوا عليه أنّ صفات الله ليست غيره لأنّها لا يمكن انفكاكها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غرض لنا في تجويز ذلك هنا ، وإنّما الغرض أنّ العطف يستدعي مغايرة تحصل بها فائدة ، وعطف الخاصّ على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w:t>
      </w:r>
    </w:p>
    <w:p>
      <w:pPr>
        <w:pStyle w:val="BookText"/>
        <w:rPr/>
      </w:pPr>
      <w:r>
        <w:rPr>
          <w:rFonts w:ascii="Amiri" w:hAnsi="Amiri" w:eastAsia="Amiri" w:cs="Amiri"/>
          <w:color w:val="111111"/>
          <w:sz w:val="28"/>
          <w:sz w:val="28"/>
          <w:szCs w:val="28"/>
          <w:rtl w:val="true"/>
          <w:lang w:bidi="ar-SA"/>
        </w:rPr>
        <w:t xml:space="preserve">عموم الأوّل ، إذا حصلت به فائدة ، وهو تقرير حكم الخاصّ وتصييره كالإخبار به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الفوائد ، فيجوز ، فلذلك سلكته هنا ، وفيما تقدّم لم تحصل فائدة فمنعته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استعملت في كلامي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الناس يستعملونه ولا أدري هل جاء في كلام العرب أم لا ، إلّا أنّ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به</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فإن صحّ فهو دليل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بعض النحاة ما يقتضي منعه ، وقال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كأنّك بالدّنيا لم تكن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الكاف للخطاب ، والباء زائدة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الدنيا لم تكن ، ولذلك منعه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بكذا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هكذا على خاطري في كتاب القصريّات عن أبي عليّ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صاحبنا أحمد بن الطاراتي رحمه الله شابّ نشأ وبرع في النحو ، ضرير ، مات في حداثته ، أوقفني في مجاميع له على كلام جمعه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 بالدّنيا لم تكن وبالآخرة 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يحضرني الآن ، وفيه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استدلال الشيخ جمال الدين بعطف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فصحيح في عطف الخاصّ على العامّ إن كان 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من جملة الملائكة ، وكذا إن عطف على الرّسل ولم يقصد بهم البشر وحدهم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منازعة الولد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الرسل على البشر أو عطف على الجلالة الكريمة ، فالتّمسّك بحمل الرّسل على البشر إن صحّ لك يوجب العطف على الملائكة ، وهو منهم قطعا فحصل عطف الخاص على العامّ ، والعطف على الجلالة مع كونه عطفا على الأوّل دون ما بعده هو غير منقول في كلام النحاة ، ومع ذلك هو مذكور بعد ذكر الملائكة الذين هو منهم قطعا ، وبعد الرسل الذين هو منهم ظاهرا ، وذلك يوجب صحّة عطف الخاصّ على العامّ وإن قدّرت العطف على الجلالة ، لأنّا لا نعني بعطف الخاصّ على العامّ إلّا أنّه مذكور بعده ، والنظر في كونه يقتضي تخصيصه أولا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ولأيّ شيء يمتنع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إلّا زيد لا 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عطف على 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تقدّم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بها ما اقتضى مفهوم الخطاب نفيه ليدلّ عليه صريحا ، وتأكيدا للمفهوم ، والمنطوق في الأول الثّبوت ، والمستثنى عكس ذلك ، لأنّ الثبوت فيه بالمفهوم لا بالمنطوق</w:t>
      </w:r>
      <w:r>
        <w:rPr>
          <w:rFonts w:eastAsia="Amiri" w:cs="Amiri" w:ascii="Amiri" w:hAnsi="Amiri"/>
          <w:color w:val="111111"/>
          <w:sz w:val="28"/>
          <w:szCs w:val="28"/>
          <w:rtl w:val="true"/>
          <w:lang w:bidi="ar-SA"/>
        </w:rPr>
        <w:t xml:space="preserve">. </w:t>
      </w:r>
      <w:bookmarkStart w:id="109" w:name="pg14335_153883"/>
    </w:p>
    <w:p>
      <w:pPr>
        <w:pStyle w:val="BookText"/>
        <w:rPr/>
      </w:pPr>
      <w:bookmarkEnd w:id="109"/>
      <w:r>
        <w:rPr>
          <w:rFonts w:ascii="Amiri" w:hAnsi="Amiri" w:eastAsia="Amiri" w:cs="Amiri"/>
          <w:color w:val="111111"/>
          <w:sz w:val="28"/>
          <w:sz w:val="28"/>
          <w:szCs w:val="28"/>
          <w:rtl w:val="true"/>
          <w:lang w:bidi="ar-SA"/>
        </w:rPr>
        <w:t xml:space="preserve">ولا يمكن عطفها على المنفي 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نفيه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النفي الأوّل عامّ والثاني خاصّ صحيح ، لكنّه ليس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 أنّ النفي في غير زيد مفهوم ، وفي عمرو منطوق ، وفي الناس المستثنى منه منطوق ، فخالف 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فأسوأ درجاته أن يكون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الناس ولا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 وليس مثله ، لأنّ العطف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بالواو ، وللعطف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يخصّه ليس للواو ، وليس 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الناس ولا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خاصّ بعد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قدّره الله لي في كتابتي جوابا للولد ، فالولد بارك الله فيه ينظر فيه ، فإن رضيه ، وإلّا فيتحف بجوابه والله أعلم</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7130963_3381743652"/>
      <w:bookmarkStart w:id="111" w:name="_Toc38"/>
      <w:bookmarkEnd w:id="110"/>
      <w:r>
        <w:rPr>
          <w:rtl w:val="true"/>
        </w:rPr>
        <w:t xml:space="preserve">الحلم والأناة ، في إعراب </w:t>
      </w:r>
      <w:r>
        <w:rPr>
          <w:rtl w:val="true"/>
        </w:rPr>
        <w:t>(</w:t>
      </w:r>
      <w:r>
        <w:rPr>
          <w:rtl w:val="true"/>
        </w:rPr>
        <w:t>غير ناظرين إناه</w:t>
      </w:r>
      <w:r>
        <w:rPr>
          <w:rtl w:val="true"/>
        </w:rPr>
        <w:t>)</w:t>
      </w:r>
      <w:bookmarkEnd w:id="111"/>
    </w:p>
    <w:p>
      <w:pPr>
        <w:pStyle w:val="BookText"/>
        <w:rPr/>
      </w:pP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قاضي القضاة تقيّ الدّين أبي الحسن السّبكي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يقول الصّلاح الصّفديّ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طالب النّحو في زمان</w:t>
      </w:r>
    </w:p>
    <w:p>
      <w:pPr>
        <w:pStyle w:val="BookText"/>
        <w:rPr/>
      </w:pPr>
      <w:r>
        <w:rPr>
          <w:rFonts w:ascii="IRNazanin" w:hAnsi="IRNazanin" w:eastAsia="IRNazanin"/>
          <w:color w:val="111111"/>
          <w:sz w:val="28"/>
          <w:sz w:val="28"/>
          <w:szCs w:val="28"/>
          <w:rtl w:val="true"/>
          <w:lang w:bidi="fa-IR"/>
        </w:rPr>
        <w:t>أطول ظلّا من القناه</w:t>
      </w:r>
    </w:p>
    <w:p>
      <w:pPr>
        <w:pStyle w:val="BookText"/>
        <w:rPr/>
      </w:pPr>
      <w:r>
        <w:rPr>
          <w:rFonts w:ascii="IRNazanin" w:hAnsi="IRNazanin" w:eastAsia="IRNazanin"/>
          <w:color w:val="111111"/>
          <w:sz w:val="28"/>
          <w:sz w:val="28"/>
          <w:szCs w:val="28"/>
          <w:rtl w:val="true"/>
          <w:lang w:bidi="fa-IR"/>
        </w:rPr>
        <w:t>وما تحلّى منه بعقد</w:t>
      </w:r>
    </w:p>
    <w:p>
      <w:pPr>
        <w:pStyle w:val="BookText"/>
        <w:rPr/>
      </w:pPr>
      <w:r>
        <w:rPr>
          <w:rFonts w:ascii="Amiri" w:hAnsi="Amiri" w:eastAsia="Amiri" w:cs="Amiri"/>
          <w:color w:val="111111"/>
          <w:sz w:val="28"/>
          <w:sz w:val="28"/>
          <w:szCs w:val="28"/>
          <w:rtl w:val="true"/>
          <w:lang w:bidi="ar-SA"/>
        </w:rPr>
        <w:t>عليك بالحلم والأناه</w:t>
      </w:r>
    </w:p>
    <w:p>
      <w:pPr>
        <w:pStyle w:val="BookText"/>
        <w:rPr/>
      </w:pPr>
      <w:r>
        <w:rPr>
          <w:rFonts w:ascii="Amiri" w:hAnsi="Amiri" w:eastAsia="Amiri" w:cs="Amiri"/>
          <w:color w:val="111111"/>
          <w:sz w:val="28"/>
          <w:sz w:val="28"/>
          <w:szCs w:val="28"/>
          <w:rtl w:val="true"/>
          <w:lang w:bidi="ar-SA"/>
        </w:rPr>
        <w:t>بسم الله الرحمن الرحيم ، وصلّى الله على سيدنا محمد وآله وصحبه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 الإسلام والمسلمين تقي الدين السّبكي رحمه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تَدْخُلُوا بُيُوتَ النَّبِيِّ إِلَّا أَنْ يُؤْذَنَ لَكُمْ إِلى طَعامٍ غَيْرَ ناظِرِينَ إِناهُ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نختار في إعرابها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يؤذن لكم إلى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 ويكون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مصحوبين ، والباء مقدّرة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مصاحبا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ناظرين إناه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بعد حال ، والعامل فيهما لفعل المفرّغ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ويجوز تعدّد الحال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وجوّز الشيخ أبو حيّان أن تكون الباء للسّببيّة ، ولم يقدّر الزمخشري حرفا ألصلا بل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الظّرف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أن يؤذن</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أبو حيّان بأنّ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لا تكون في معنى الظّرف ، وإنّما ذلك في المصدر الصّريح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أجيئك صياح الدّيك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صياح الدّيك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يصيح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فحصل خلاف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أو حال ، فإن جعلناها ظرفا كما قال الزّمخشريّ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صحيح ، لأنّه استثناء مفرّغ من الأحوال ، كأنّه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في حال من الأحوال إلّا مصحوبين غير 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قولنا ، 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أن يؤذن لكم غير 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جائزا من جهة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يصير حالا مقدّرة ، ولأنّهم لا يصيرون منهيّين عن الانتظار بل يكون ذلك قيدا في الإذن ، وليس المعنى على ذلك ، بل على أنّهم نهوا أن يدخلوا إلّا بإذن ، ونهوا إذا دخلوا أن يكونوا ناظرين إناه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امتنع من جهة المعنى أن يكون العامل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يكون حالا من مفعوله ، فلو سكت الزّمخشريّ على هذا لم يرد عليه شيء لكنّه زاد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الاستثناء على الوقت والحال معا ، 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بيوت النبيّ إلّا وقت الإذن ولا تدخلوها إلّا غير ناظرين</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فورد عليه أن يكون استثناء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الظّرف والحال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بأداة واحدة ، وقد منعه النّحاة أو جمهورهم </w:t>
      </w:r>
      <w:r>
        <w:rPr>
          <w:rStyle w:val="FootnoteAnchor"/>
          <w:rtl w:val="true"/>
        </w:rPr>
        <w:footnoteReference w:id="189"/>
      </w:r>
      <w:r>
        <w:rPr>
          <w:rFonts w:ascii="Amiri" w:hAnsi="Amiri" w:eastAsia="Amiri" w:cs="Amiri"/>
          <w:color w:val="111111"/>
          <w:sz w:val="28"/>
          <w:sz w:val="28"/>
          <w:szCs w:val="28"/>
          <w:rtl w:val="true"/>
          <w:lang w:bidi="ar-SA"/>
        </w:rPr>
        <w:t>والظاهر أنّ الزّمخشريّ ما قال ذلك إلّا تفسير معنى وقد قدّر أداتين ، وهو من جهة بيان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وقع الاستثناء على الوقت والحال معا من جهة الصناعة ؛ لأنّ الاستثناء المفرّغ يعمل ما قبله فيما بعده ، والمستثنى في الحقيقة هو المصدر المتعلّق بالظّرف والحال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إلّا دخولا موصوفا بكذا ، ولست أقول بتقدير مصدر هو عامل فيهما ؛ فإنّ العمل للفعل المفرّغ ، وإنّما أردت شرح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الإعراب هو الذي نختاره في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اخْتَلَفَ الَّذِينَ أُوتُوا الْكِتابَ إِلَّا مِنْ بَعْدِ ما جاءَهُمُ الْعِلْمُ بَغْياً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 والمجرور والحال ليسا مستثنيين ، بل يقع عليهما المستثنى ، وهو الاختلاف ، 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قمت إلّا يوم الجمعة ضاحكا أمام الأمير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فكلّها يعمل فيها الفعل المفرّغ من جهة الصناعة ، وهي من جهة المعنى كالشيء الواحد ، لأنّها بمجموعها بعض من المصدر الذي تضمّنه الفعل المنفيّ ؛ وهذا أحسن من أن يقدّر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اختلفوا بغيا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حينئذ لا يفيد الحصر ، وعلى ما قلناه يفيد الحصر فيه كما أفاده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ما جاءَهُمُ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حصر في شيئين ، ولكن بالطريق الذي قلناه ، لا أنّه استثناء شيئين بل شيء واحد صادق على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 كلام الزّمخشريّ على ذلك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الاستثناء على الوقت والحال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 وإن كان </w:t>
      </w:r>
    </w:p>
    <w:p>
      <w:pPr>
        <w:pStyle w:val="BookText"/>
        <w:rPr/>
      </w:pPr>
      <w:r>
        <w:rPr>
          <w:rFonts w:ascii="Amiri" w:hAnsi="Amiri" w:eastAsia="Amiri" w:cs="Amiri"/>
          <w:color w:val="111111"/>
          <w:sz w:val="28"/>
          <w:sz w:val="28"/>
          <w:szCs w:val="28"/>
          <w:rtl w:val="true"/>
          <w:lang w:bidi="ar-SA"/>
        </w:rPr>
        <w:t xml:space="preserve">المستثنى أعمّ ؛ لأنّ الأعمّ يقع على الأخصّ ، والواقع على الواقع واقع ، فتخلّص ممّا ورد عليه من قول النحاة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يستثنى بأداة واحدة دون عطف شيئان</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عليه أبو حيّان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حال من لا تدخلوا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لا يجوز على مذهب الجمهور ؛ إذ لا يقع عندهم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الاستثناء إلّا المستثنى أو المستثنى منه أو صفة المستثنى منه وأجاز الأخفش والكسائي ذلك في الحال ، وعلى هذا يجيء ما قاله الزّمخشريّ</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الإيراد عجيب لأنّه ليس مراد الزّمخشريّ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غير 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الحال قد تأخّر بعد أداة الاستثناء على مذهب الأخفش والكسائي ، وإنّما مراده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تدخلوا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مفرّغ فيعمل فيما بعد الاستثناء كما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دخلت إلّا غير 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يرد على الزّمخشري إلّا استثناء شيئين ، وجوابه ما قلناه ؛ وحاصله تقييد إطلاقهم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يستثنى بأداة واحدة دون عطف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كان الشيئان لا يعمل الفعل فيهما إلّا بعطف ؛ أمّا إذا كان عاملا فيهما بغير عطف فيتوجّه الاستثناء إليهما لأنّ حرف الاستثناء كالفعل ولأنّ الفعل عامل فيهما قبل الاستثناء ، فكذا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أبو حيّان في إعراب الآية أن 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غير ناظرين ،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بِالْبَيِّناتِ وَالزُّبُرِ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 في تلك الآية قويّ لأجل البعد والفصل ، وأما هنا فيحتمل هو وما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يستثنى بأداة واحدة دون عطف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متّفق عليه أو مختلف فيه؟ وما المختار فيه؟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التسهيل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يستثنى بأداة واحدة دون عطف شيئان ويوهم ذلك بدل وفعل مضمر لا بدلان خلافا لقوم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من النحويّين من أجاز ذلك ذهبوا إلى إجازة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 أحد إلّا زيد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ضرب القوم إلّا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الأخفش والفارسي ، واختلفا في إصلاحهما ، وتصحيحهما عند الأخفش بأن يقدّم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 الذي بعدها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 أحد زيد إلّا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ضرب القوم بعضهم إلّا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موافق لما ذهب إليه ابن السرّاج وابن مالك من أنّ حرف الاستثناء إنّما يستثنى به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وتصحيحها عند الفارسيّ بأن تزيد فيها منصوبا قبل إلّا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 أحد شيئا إلّا زيد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ضرب القوم أحدا إلّا </w:t>
      </w:r>
    </w:p>
    <w:p>
      <w:pPr>
        <w:pStyle w:val="BookText"/>
        <w:rPr/>
      </w:pPr>
      <w:r>
        <w:rPr>
          <w:rFonts w:ascii="Amiri" w:hAnsi="Amiri" w:eastAsia="Amiri" w:cs="Amiri"/>
          <w:color w:val="111111"/>
          <w:sz w:val="28"/>
          <w:sz w:val="28"/>
          <w:szCs w:val="28"/>
          <w:rtl w:val="true"/>
          <w:lang w:bidi="ar-SA"/>
        </w:rPr>
        <w:t>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تخريجه لهذا التركيب هل هو على أن يكون ذلك على البدل فيهما ، كما ذهب إليه ابن السّراج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أعطيت أحدا درهما إلّا عمرا دانقا ليبدل المرفوع من المرفوع والمنصوب من المنصوب ، أو هو على أن يجعل أحدهما بدلا والثاني معموله عامل مضمر ، فيكون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بضرب مضمرة كما اختاره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مالك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خلافا 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يعود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خلافا في التخريج لا خلافا في صحّة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والخلاف كا ذكرته موجود في صحّة التركيب 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التركيب صحيح لا يحتاج إلى تخريج لا بتصحيح الأخفش ولا بتصحيح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أبي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أنّ في صحّة هذا التّركيب خلافا ؛ فالأخفش والفارسي يمنعانه ، وغيرهما يجوّزه ، والمجوّزون له ابن السراج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بدلان ، وابن مالك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بدل والآخر معمول عامل مضمر وليس في هؤلاء من يقول إنهما مستثنيان بأداة واحدة ، ولا نقل أبو حيّان ذلك عن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صدر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النحويّين من أجازه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التّركيب لا على معنى الاستثناء ؛ فليس في كلام أبي حيّان ما يقتضي الخلاف في المعنى بالنسبة إلى جواز استثناء شيئين بأداة واحدة من غير 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ابن مالك بأنّه كما لا يقدّر بعد حرف العطف معطوفان ، كذلك لا يقع بعد حرف الاستثناء مستثنيان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وتعجّب الشيخ أبو حيّان منه وذلك لجواز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 عمرا وبشر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 عمرا بسوط ، وبشر عمرا بجريدة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المجوّزين لذلك علّلوا الجواز بشبه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بحرف العطف ، وابن مالك جعل ذلك علّة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التعجّب نظر لأنّ ابن مالك أخذ المسألة مطلقة في هذا المثال وفي غيره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يستثنى بأداة واحدة دون عطف شيئان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 ولا شكّ أنّ ذلك صحيح 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القوم 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القوم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القوم إلّا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 ممّا يكون العامل فيه واحدا ، والعمل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هذا يمنع التعدّد ولا يكون مستثنيان بأداة واحدة ، ولا معطوفان بحرف واحد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 المصنّف بحرف عطف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القوم إلّا زيدا وعمرا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صحيح ، ومثّله دون 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الناس إلّا عمرا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أراد التمثيل بما هو محلّ نظر ، وإلّا فالمثال الذي قدّمناه هو من جملة </w:t>
      </w:r>
    </w:p>
    <w:p>
      <w:pPr>
        <w:pStyle w:val="BookText"/>
        <w:rPr/>
      </w:pPr>
      <w:r>
        <w:rPr>
          <w:rFonts w:ascii="Amiri" w:hAnsi="Amiri" w:eastAsia="Amiri" w:cs="Amiri"/>
          <w:color w:val="111111"/>
          <w:sz w:val="28"/>
          <w:sz w:val="28"/>
          <w:szCs w:val="28"/>
          <w:rtl w:val="true"/>
          <w:lang w:bidi="ar-SA"/>
        </w:rPr>
        <w:t xml:space="preserve">الأمثلة ، ولا ريبة في امتناع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القوم إلّا زيدا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ابن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يجوز بل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الناس الدنانير إلّا عمرا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أعطيت أحدا درهما إلّا عمرا دانقا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وأردت الاستثناء لم يجز ، وإن أردت البدل جاز فأبدلت عمرا من أحد ، ودانفا من درهم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أعطيت إلّا عمرا دانقا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كلام ابن السراج في الأصول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أبو حيّان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التقدير الذي قرّره في البدل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أعطيت إلّا عمرا دانقا ، لا يؤدّي إلى أنّ حرف الاستثناء يستثنى به واحد بل هو في هذه الحالة التقديريّة ليس ببدل ، إنّما نصبهما على أنّهما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المقدّرة ، ولا يتوقّف على وساطة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استثناء مفرّغ ، فلو أسقطت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أعطيت عمرا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عملها في الاسمين ، بخلاف عمل العامل في المستثنى الواقع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متوقّف على وساطتها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التقديريّة إنّما ذكرها ابن السّراج لمّا أعربهما بدلين فأسقط المبدلين وصار كأنّ التقدير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السّراج قائل بأنّ حرف الاستثناء لا يستثنى به إلّا واحد ، حتى إنّه قال قبل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أحد إلّا زيد إلّا عمرا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يجوز رفعهما لأنّه لا يجوز أن يكون لفعل واحد فاعلان مختلفان يرتفعان به بغير حرف عطف ، فلا بدّ أن ينتصب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الشيخ أراد أن يشرح كلام ابن السرّاج لا أن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الزجّاج إلى أنّ البدل ضعيف لأنّه لا يجوز بدل اسمين من اسمين ،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 المرأة أخوك هندا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والسماع على خلاف مذهب الزجّاج وهو أنه يجوز بدل اسمين من اسمين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r>
        <w:rPr>
          <w:rFonts w:ascii="Amiri" w:hAnsi="Amiri" w:eastAsia="Amiri" w:cs="Amiri"/>
          <w:color w:val="111111"/>
          <w:sz w:val="28"/>
          <w:sz w:val="28"/>
          <w:szCs w:val="28"/>
          <w:rtl w:val="true"/>
          <w:lang w:bidi="ar-SA"/>
        </w:rPr>
        <w:t>فلمّا قرعنا النّبع بالنّبع بعضه</w:t>
      </w:r>
    </w:p>
    <w:p>
      <w:pPr>
        <w:pStyle w:val="BookText"/>
        <w:rPr/>
      </w:pPr>
      <w:r>
        <w:rPr>
          <w:rFonts w:ascii="Amiri" w:hAnsi="Amiri" w:eastAsia="Amiri" w:cs="Amiri"/>
          <w:color w:val="111111"/>
          <w:sz w:val="28"/>
          <w:sz w:val="28"/>
          <w:szCs w:val="28"/>
          <w:rtl w:val="true"/>
          <w:lang w:bidi="ar-SA"/>
        </w:rPr>
        <w:t>ببعض أبت عيدانه أن تكسّرا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ابن مالك على ابن السّراج بأنّ البدل في الاستثناء لا بدّ من اقترانه بإلّا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 أحد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يجاب عن ابن السّراج بأنّ الذي لا بد من اقترانه بإلّا هو البدل الذي يراد به الاستثناء ، أمّا هذا فلم يرد به معنى الاستثناء ، بل هو بدل منفيّ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لفظا ، وهي في الحكم 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أنّه يلزمه الفصل بين البدل والمبدل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ويلزمه الفصل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دخلت عليه بالبدل ممّا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تعقّب ابن مالك بكلام طويل لم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يتلخّص لنا من كلام أحد من النّحاة ما يقتضي حصرين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ابن الحاجب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التي يجب فيها تقديم الفاعل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ثبت المفعول بعد نفي فلازم تقديمه 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زيد إلّا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يجب فيها تقديم الفاعل ، لأنّ الغرض حصر مضروبيّة زيد في عمرو خاصة ، أي لا مضروب لزيد سوى عمرو ، فلو كان له مضروب آخر لم يستقم ، بخلاف العكس ، فلو قدّم المفعول على الفاعل انعكس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قيل ما المانع أن يقال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إلّا عمرا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 حينئذ تقدّم المفعول على الفاعل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لأنّه لو جوّز تعدّد المستثنى المفرّغ بعد إلّا في قبيلين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إلّا زيد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ضرب أحد أحدا إلا زيد عمرا كان الحصر فيهما معا ، والغرض الحصر في أحدهما فيرجع الكلام بذلك إلى معنى آخر غير مقصود ، وإن لم يجوّز كانت المسألة الأولى ممتنعة لبقائها بلا فاعل ولا ما يقوم مقام الفاعل لأنّ التقدير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ضرب الأوّل بغير فاعل ، وفي الثانية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بفعل مقدّر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فتصير جملتين ، فلا يكون فيهما تقديم فاعل على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ابن الحاجب وليس في تصريح بنقل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كلام شخص من العجم يقال له الحديثي </w:t>
      </w:r>
      <w:r>
        <w:rPr>
          <w:rStyle w:val="FootnoteAnchor"/>
          <w:rtl w:val="true"/>
        </w:rPr>
        <w:footnoteReference w:id="194"/>
      </w:r>
      <w:r>
        <w:rPr>
          <w:rFonts w:ascii="Amiri" w:hAnsi="Amiri" w:eastAsia="Amiri" w:cs="Amiri"/>
          <w:color w:val="111111"/>
          <w:sz w:val="28"/>
          <w:sz w:val="28"/>
          <w:szCs w:val="28"/>
          <w:rtl w:val="true"/>
          <w:lang w:bidi="ar-SA"/>
        </w:rPr>
        <w:t xml:space="preserve">شرح كلامه ونقل كلامه هذا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هذا الجواب إنّما يتمّ ببيان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إلّا عمرو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إلّا زيد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أن يكونا مفعولين لضرب الملفوظ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المصنّف في هذا الجواب فيكون هذا الجواب غير تامّ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الكافية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في المستثنى المفرّغ من تقدير عام فلو استعملوا بعد إلّا شيئين لوجب أن يكون قبلهما عامّان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إلّا زيد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تقول لا عامّ لهما أو لهما عامّان أو لأحدهما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يخالف الباب ، والثاني يؤدّي إلى أمر خارج عن القياس من غير ثبت ، ولو جاز ذلك في الاثنين جاز فيما فوقهما ، وذلك ظاهر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يؤدّي إلى اللّبس فيما قصد ، فلذلك حكموا بأنّ الاستثناء المفرهغ إنّما يكون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ويؤوّل ما جاء على ما يوهم غير ذلك بأنّه يتعلّق بما دلّ عليه الأوّل ،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إلّا زيد عمرا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فنحن نجوّز ذلك لا على أنّه لضرب الأوّل ، ولكن لفعل محذوف دلّ عليه الأوّل ، كأن سائلا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 ، أي ضرب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الحديثي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ولقائل أن يختار الثالث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لا يقدّر إلّا للذي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 فإنّ العامّ إنّما يقدّر للمستثنى المفرّغ لا لغيره والمستثنى المفرّغ هو الذي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يحصل اللّبس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أنّ جواب شرح المنظومة لا يتمّ بما ذكره في الأمالي أيضا ، نعم يتمّ بما ذكره ابن مالك وهو أنّ الاستثناء في حكم جملة مستأنفة ،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القوم إلّا زيدا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منهم زيد ، وهذا يقتضي ألّا يعمل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بعدها لما لاح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مندوحة عنه ، وهي إعمال ما قبل إلّا في المستثنى المنفي على أصله ، وفيما بعد إلّا المفرّغة وهو المستثنى المفرّغ تحقيقا أو تقديرا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أحد 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البدل ، وفيما بعد المقدّمة على المستثنى منه ، والمتوسطة بينه وبين صفته الإضمار إن قدّر العامل بعد إلّا في الصور لكثرة وقوعها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قاموا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إلّا زيدا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مررت بأحد إلّا زيدا خير من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ضرب إلّا زيد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عمرا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كانا شيئين فهو ممتنع ، وإن كان المستثنى ما يلي إلّا دون الأخير يكون ما قبله عاملا فيما بعده في غير الصور الأربع ، وهو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قدّر عامل الثاني ، فتقدير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ضرب إلّا عمرا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إلى جواز التقديم حيث قال في فصل القصر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 أن تقول في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إلّا عمرا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إلّا زيد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وتؤخّر ، إلّا أنّ هذا التقديم والتأخير لمّا استلزم قصر الصفة قبل تمامها على الموصوف قلّ دوره في الاستعمال ، لأنّ الصّفة المقصورة على عمرو 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زيد إلّا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ضرب زيد لا الضرب مطلقا ، والصفة المقصورة على زيد 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عمرا إلّا زيد هي الضرب لعمرو</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الحديثي على صاحب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حكمه بجواز التّقديم إن أثبت بوروده في الاستعمال ، فهو غير مستقيم بأنّ ما ورد في الاستعمال يحتمل أن يكون الثاني فيه معمولا لعامل مقدّر ، </w:t>
      </w:r>
    </w:p>
    <w:p>
      <w:pPr>
        <w:pStyle w:val="BookText"/>
        <w:rPr/>
      </w:pPr>
      <w:r>
        <w:rPr>
          <w:rFonts w:ascii="Amiri" w:hAnsi="Amiri" w:eastAsia="Amiri" w:cs="Amiri"/>
          <w:color w:val="111111"/>
          <w:sz w:val="28"/>
          <w:sz w:val="28"/>
          <w:szCs w:val="28"/>
          <w:rtl w:val="true"/>
          <w:lang w:bidi="ar-SA"/>
        </w:rPr>
        <w:t>كما ذكره ابن الحاجب وابن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وأصول الباب لا تثبت بالمحتملات ، وإن أثبت بغيره فلا بدّ من بيانه لينظر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التقديم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قطعا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في القصر ولأنّ التقديم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الحديثي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التقديم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امتناعه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ليجري باب الحصر على سنن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مولانا العلّامة قاضي القضاة شيخ الإسلام أوحد المجتهدين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تأمّلت ما وقع في كلام ابن الحاجب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أحد أحدا إلّا زيد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الحصر 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 إلى الفهم منه أنّه لا ضارب إلّا زيد ولا مضروب إلّا عمرو ، فلم أجده كذلك ، وإنّما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ضارب إلّا زيد لأحد إلّا عمرا ، فانتفت ضاربيّة غير زيد لغير عمرو ، وانتفت مضروبيّة غير عمرو من غير زيد ، وقد يكون زيد ضرب عمرا وغيره ، قد يكون عمرو ضربه زيد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يكون المعنى نفي الضاربيّة مطلقا عن غير زيد ونفي المضروبيّة مطلقا عن غير عمرو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ضرب إلّا من زيد على عمرو فهذان حصران مطلقا بلا إشكال ، وسببه أنّ النفي ورد على المصدر واستثني منه شيء خاصّ ، وهو ضرب زيد لعمرو ، فيبقى ما عداه على النفي كما ذكرناه في الآية الكريمة وفي الآية الأخرى التي ينبغي فيها الاختلاف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بَعْدِ ما جاءَهُمُ الْعِلْمُ بَغْياً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نفي المصدر ونفي الفعل أنّ الفعل مسند إلى فاعل فلا ينتفي عن المفعول إلّا ذلك المقيّد ، والمصدر ليس كذلك ، بل هو مطلق فينتفي مطلقا إلّا الصورة المستثناة منه بقيودها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جاءني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فيه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على ما قرّرته في 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ناظِرِينَ إِناهُ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النّجاة اختلفوا في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الحال بعد المستثنى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الناس إلّا زيدا قائمين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التي اعترض بها الشيخ أبو حيّان على الزّمخشريّ ، وهو اعتراض ساقط لأنّ الزّمخشريّ جعل الاستثناء واردا عليها ، وجعلها حالا مستثناة ، فهي في الحقيقة مستثناة ، فلم يقع بعد إلّا حينئذ إلّا المستثنى ، فإنّه مفرّغ للحال ، والشيخ فهم أنّ الاستثناء غير منسحب عليه فلذلك أورد عليه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ناظِرِينَ إِناهُ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مستثنى ولا صفة للمستثنى منه ، ولا مستثنى منه وقد أصبت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للشيخ بعض غدر على ظاهر كلام الزّمخشريّ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يتأمّل الشيخ بقية كلامه ، فلو اقتصر على ذلك لأمكن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112" w:name="pg14335_153891"/>
    </w:p>
    <w:p>
      <w:pPr>
        <w:pStyle w:val="BookText"/>
        <w:rPr/>
      </w:pPr>
      <w:bookmarkEnd w:id="112"/>
      <w:r>
        <w:rPr>
          <w:rFonts w:ascii="Amiri" w:hAnsi="Amiri" w:eastAsia="Amiri" w:cs="Amiri"/>
          <w:color w:val="111111"/>
          <w:sz w:val="28"/>
          <w:sz w:val="28"/>
          <w:szCs w:val="28"/>
          <w:rtl w:val="true"/>
          <w:lang w:bidi="ar-SA"/>
        </w:rPr>
        <w:t xml:space="preserve">تدخلوا غير ناظرين إلّا أن يؤذن لكن ، 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دخولهم غير ناظرين إناه مشروط بالإذن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فممنوع مطلقا بطريق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المستثنى ، وأخّر الحال ، فلو أراد هذا كان إيراد الشيخ متّجها من جهة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أكرمك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وكأنّك أردت الثاني من الأمرين اللّذين اختلف النّحاة فيهما ، وذكرت استثناء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قدّمت أنّني لم أظفر بصريح نقل في المسألة ، والذي يظهر أنّه لا يجوز بلا خلاف ، كما لا يكون فاعلان لفعل واحد ، ولا مفعولان بهما لفعل واحد لا يتعدّى إلى أكثر من واحد ، كذلك لا يكون مستثنيان من مستثنى واحد بأداة واحدة ، ولا من مستثنى منهما بأداة واحدة ، لأنّها كقولك استثني المتعدّي إلى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يجوز في الفعل لا يجوز في الحرف بطريق الأولى ، ولذلك اتّفقوا على ذلك ولم يتكلّموا فيه في غير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وقولك إنّه لا يكاد يظهر لها مانع صناعيّ ، وهي جديرة بالمنع ، وما المانع من قول الشخص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أعطيت أحدا شيئا إلّا عمرا دانقا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ينبغي منع ذلك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عمرا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العامل يطلبهما بعمل واحد ؛ أمّا إذا طلبهما بجهتين فليس يمتنع ، ولم يذكر ابن مالك حجّة إلّا الشّبه بالعطف ، ونحن نقول في العطف بالجواز في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زيد عمرا وبكر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 فنظيره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أعطيت أحدا شيئا إلّا زيدا دانقا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ابن مالك بمنعه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فهمت ما قلته ، وقد تقدّم الكلام بما فيه كفاية وجواب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 إنّ الآية نظيره ممنوع ، بل هي جائزة وهو ممنوع والله أعلم</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7130965_3381743652"/>
      <w:bookmarkStart w:id="114" w:name="_Toc39"/>
      <w:bookmarkEnd w:id="113"/>
      <w:r>
        <w:rPr>
          <w:rtl w:val="true"/>
        </w:rPr>
        <w:t>رأي النحاة في بيت من الشعر</w:t>
      </w:r>
      <w:bookmarkEnd w:id="114"/>
    </w:p>
    <w:p>
      <w:pPr>
        <w:pStyle w:val="BookText"/>
        <w:rPr/>
      </w:pPr>
      <w:r>
        <w:rPr>
          <w:rFonts w:ascii="Amiri" w:hAnsi="Amiri" w:eastAsia="Amiri" w:cs="Amiri"/>
          <w:color w:val="111111"/>
          <w:sz w:val="28"/>
          <w:sz w:val="28"/>
          <w:szCs w:val="28"/>
          <w:rtl w:val="true"/>
          <w:lang w:bidi="ar-SA"/>
        </w:rPr>
        <w:t xml:space="preserve">بسم الله الرحمن الرحيم ، وصلّى الله على سيدنا محمد وآله وصحبه وسلّم ، رأيت في بعض المجاميع من كلام أبي محمّد بن عبد الله بن بريّ على قول الشّاعر في وصف دينار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r>
        <w:rPr>
          <w:rFonts w:ascii="Amiri" w:hAnsi="Amiri" w:eastAsia="Amiri" w:cs="Amiri"/>
          <w:color w:val="111111"/>
          <w:sz w:val="28"/>
          <w:sz w:val="28"/>
          <w:szCs w:val="28"/>
          <w:rtl w:val="true"/>
          <w:lang w:bidi="ar-SA"/>
        </w:rPr>
        <w:t>وأصفر من ضرب دار الملوك</w:t>
      </w:r>
    </w:p>
    <w:p>
      <w:pPr>
        <w:pStyle w:val="BookText"/>
        <w:rPr/>
      </w:pPr>
      <w:r>
        <w:rPr>
          <w:rFonts w:ascii="IRNazanin" w:hAnsi="IRNazanin" w:eastAsia="IRNazanin"/>
          <w:color w:val="111111"/>
          <w:sz w:val="28"/>
          <w:sz w:val="28"/>
          <w:szCs w:val="28"/>
          <w:rtl w:val="true"/>
          <w:lang w:bidi="fa-IR"/>
        </w:rPr>
        <w:t>تلوح على وجهه جعفرا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روايتين ، إحداهما رواية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الرّواية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على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 لأنّه مفعول بتلوح ، وتلوح بمعنى ترى وتبصر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لحت الشّيء إذا أبصرته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بيّن لا إشكال فيه ولا تعسّف في إعرابه</w:t>
      </w:r>
      <w:r>
        <w:rPr>
          <w:rFonts w:eastAsia="Amiri" w:cs="Amiri" w:ascii="Amiri" w:hAnsi="Amiri"/>
          <w:color w:val="111111"/>
          <w:sz w:val="28"/>
          <w:szCs w:val="28"/>
          <w:rtl w:val="true"/>
          <w:lang w:bidi="ar-SA"/>
        </w:rPr>
        <w:t xml:space="preserve">. </w:t>
      </w:r>
      <w:bookmarkStart w:id="115" w:name="pg14335_153892"/>
    </w:p>
    <w:p>
      <w:pPr>
        <w:pStyle w:val="BookText"/>
        <w:rPr/>
      </w:pPr>
      <w:bookmarkEnd w:id="115"/>
      <w:r>
        <w:rPr>
          <w:rFonts w:ascii="Amiri" w:hAnsi="Amiri" w:eastAsia="Amiri" w:cs="Amiri"/>
          <w:color w:val="111111"/>
          <w:sz w:val="28"/>
          <w:sz w:val="28"/>
          <w:szCs w:val="28"/>
          <w:rtl w:val="true"/>
          <w:lang w:bidi="ar-SA"/>
        </w:rPr>
        <w:t xml:space="preserve">وأمّا الرّواية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المشهورة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إشكال ، فمن النّحاة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منصوب بإضمار فعل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اقصدوا جعفرا ، ومنهم من جعله من باب المفعول المحمول على المعنى من جهة أنّ جعفرا داخل في الرّؤية من جهة المعنى ، لأنّ الشيء إذا لاح لك فقد رأيته</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7130967_3381743652"/>
      <w:bookmarkStart w:id="117" w:name="_Toc40"/>
      <w:bookmarkEnd w:id="116"/>
      <w:r>
        <w:rPr>
          <w:rtl w:val="true"/>
        </w:rPr>
        <w:t xml:space="preserve">تفسير نحلة في قوله تعالى </w:t>
      </w:r>
      <w:r>
        <w:rPr>
          <w:rtl w:val="true"/>
        </w:rPr>
        <w:t>: (</w:t>
      </w:r>
      <w:r>
        <w:rPr>
          <w:rtl w:val="true"/>
        </w:rPr>
        <w:t>وَآتُوا النِّساءَ صَدُقاتِهِنَّ نِحْلَةً</w:t>
      </w:r>
      <w:r>
        <w:rPr>
          <w:rtl w:val="true"/>
        </w:rPr>
        <w:t>)</w:t>
      </w:r>
      <w:bookmarkEnd w:id="117"/>
    </w:p>
    <w:p>
      <w:pPr>
        <w:pStyle w:val="BookText"/>
        <w:rPr/>
      </w:pPr>
      <w:r>
        <w:rPr>
          <w:rFonts w:ascii="Amiri" w:hAnsi="Amiri" w:eastAsia="Amiri" w:cs="Amiri"/>
          <w:color w:val="111111"/>
          <w:sz w:val="28"/>
          <w:sz w:val="28"/>
          <w:szCs w:val="28"/>
          <w:rtl w:val="true"/>
          <w:lang w:bidi="ar-SA"/>
        </w:rPr>
        <w:t xml:space="preserve">وفي هذا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الإمام أبو محمد بن برّي الإمام تاج الدّين محمد بن هبة الله بن مكّي الحموي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النِّساءَ صَدُقاتِهِنَّ نِحْلَةً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نحلة والنّحلة في اللّغة الهبة بلا عوض والصداق تستحقّه المرأة اتّفاقا لا على وجه 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بأنّه لمّا كانت المرأة يحصل لها في النّكاح ما يحصل للزّوج اللّذّة وتزيد عليه بوجوب النّفقة والكسوة والمسكن كان المهر لها مجّانا ، فسمّي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أئمّتنا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الصّداق في شرع من قبلنا لأولياء المنكوحات بدليل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إِنِّي أُرِيدُ أَنْ أُنْكِحَكَ إِحْدَى ابْنَتَيَّ هاتَيْنِ عَلى أَنْ تَأْجُرَنِي ثَمانِيَ حِجَجٍ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نسخه شرعنا ، صار ذلك عطيّة اقتطعت لهنّ فسمّي نحلة</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7130969_3381743652"/>
      <w:bookmarkStart w:id="119" w:name="_Toc41"/>
      <w:bookmarkEnd w:id="118"/>
      <w:r>
        <w:rPr>
          <w:rtl w:val="true"/>
        </w:rPr>
        <w:t xml:space="preserve">مسألة </w:t>
      </w:r>
      <w:r>
        <w:rPr>
          <w:rtl w:val="true"/>
        </w:rPr>
        <w:t xml:space="preserve">: </w:t>
      </w:r>
      <w:r>
        <w:rPr>
          <w:rtl w:val="true"/>
        </w:rPr>
        <w:t xml:space="preserve">في جمع </w:t>
      </w:r>
      <w:r>
        <w:rPr>
          <w:rtl w:val="true"/>
        </w:rPr>
        <w:t>(</w:t>
      </w:r>
      <w:r>
        <w:rPr>
          <w:rtl w:val="true"/>
        </w:rPr>
        <w:t>حاجة</w:t>
      </w:r>
      <w:r>
        <w:rPr>
          <w:rtl w:val="true"/>
        </w:rPr>
        <w:t xml:space="preserve">) </w:t>
      </w:r>
      <w:r>
        <w:rPr>
          <w:rtl w:val="true"/>
        </w:rPr>
        <w:t>من كلام ابن برّي</w:t>
      </w:r>
      <w:bookmarkEnd w:id="11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تعالى لما يرضيه وجعلك ممّن يتّبع الحقّ ويأتيه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الشيخ الرئيس أبي محمّد القاسم بن عليّ الحريري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الغوّاص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يوهم في استعماله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أن أميّز لك الصحيح والعليل من غير إسهاب ولا تطويل ، وأنا أجيبك عن ذلك بما في كفاية مع سلوك طريق الحقّ والهداية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أعجب ما يحكى ويذكر ، وأغرب ما يكتب ويسطر أنّه ذكر أنّه لم يحفظ لتصحيح هذه اللفظة شاهدا ولا أنشد فيها بيتا واحدا ، بل أنشد لبديع الزّمان بيتا نسبه إلى الغلط فيه ، والعجز عن إصلاحه وتلافيه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r>
        <w:rPr>
          <w:rFonts w:ascii="Amiri" w:hAnsi="Amiri" w:eastAsia="Amiri" w:cs="Amiri"/>
          <w:color w:val="111111"/>
          <w:sz w:val="28"/>
          <w:sz w:val="28"/>
          <w:szCs w:val="28"/>
          <w:rtl w:val="true"/>
          <w:lang w:bidi="ar-SA"/>
        </w:rPr>
        <w:t>فسيّان بيت العنكبوت وجوسق</w:t>
      </w:r>
    </w:p>
    <w:p>
      <w:pPr>
        <w:pStyle w:val="BookText"/>
        <w:rPr/>
      </w:pPr>
      <w:r>
        <w:rPr>
          <w:rFonts w:ascii="Amiri" w:hAnsi="Amiri" w:eastAsia="Amiri" w:cs="Amiri"/>
          <w:color w:val="111111"/>
          <w:sz w:val="28"/>
          <w:sz w:val="28"/>
          <w:szCs w:val="28"/>
          <w:rtl w:val="true"/>
          <w:lang w:bidi="ar-SA"/>
        </w:rPr>
        <w:t>رفيع إذا لم تقض فيه الحوائج</w:t>
      </w:r>
    </w:p>
    <w:p>
      <w:pPr>
        <w:pStyle w:val="BookText"/>
        <w:rPr/>
      </w:pPr>
      <w:r>
        <w:rPr>
          <w:rFonts w:ascii="Amiri" w:hAnsi="Amiri" w:eastAsia="Amiri" w:cs="Amiri"/>
          <w:color w:val="111111"/>
          <w:sz w:val="28"/>
          <w:sz w:val="28"/>
          <w:szCs w:val="28"/>
          <w:rtl w:val="true"/>
          <w:lang w:bidi="ar-SA"/>
        </w:rPr>
        <w:t xml:space="preserve">حتّى كأنّه لم يمرّ بسمعه الخبر المنقول عن سيّد البشر أبي البتول حين قال بلسان الإعلان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استعينوا على إنجاح الحوائج بالكتمان</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ذكره القضاعي في شهابه في الباب الرابع من أبوابه ، وذكر أيضا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عبادا خلقهم لحوائج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الهرويّ </w:t>
      </w:r>
      <w:r>
        <w:rPr>
          <w:rStyle w:val="FootnoteAnchor"/>
          <w:rtl w:val="true"/>
        </w:rPr>
        <w:footnoteReference w:id="201"/>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الحوائج إلى حسان الوجوه</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والأقواد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الأقواد؟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يكون منكم أميرا فيأتيه المسكين والأرملة فيقول لهم مكانكم حتّى أنظر في حوائجكم ويأتيه الغني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 في قضاء حاجته</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خالويه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مقصورة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 ذكر فضل الخيل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التمسوا الحوائج على الفرس الكميت الأرثم المحجّل الثلاث المطلق اليد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جاء من الشّواهد النّبويّة وروته الثّقات من الرّواة المرضيّة على صحّة هذه اللّفظة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جاء من ذلك في أشعار العرب فكثير ، من ذلك ما أنشده أبو زيد وهو قول أبي سلمة المحاربيّ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
      </w:r>
      <w:r>
        <w:rPr>
          <w:rFonts w:ascii="Amiri" w:hAnsi="Amiri" w:eastAsia="Amiri" w:cs="Amiri"/>
          <w:color w:val="111111"/>
          <w:sz w:val="28"/>
          <w:sz w:val="28"/>
          <w:szCs w:val="28"/>
          <w:rtl w:val="true"/>
          <w:lang w:bidi="ar-SA"/>
        </w:rPr>
        <w:t>ثممت حوائجي ووذأت بشرا</w:t>
      </w:r>
    </w:p>
    <w:p>
      <w:pPr>
        <w:pStyle w:val="BookText"/>
        <w:rPr/>
      </w:pPr>
      <w:r>
        <w:rPr>
          <w:rFonts w:ascii="Amiri" w:hAnsi="Amiri" w:eastAsia="Amiri" w:cs="Amiri"/>
          <w:color w:val="111111"/>
          <w:sz w:val="28"/>
          <w:sz w:val="28"/>
          <w:szCs w:val="28"/>
          <w:rtl w:val="true"/>
          <w:lang w:bidi="ar-SA"/>
        </w:rPr>
        <w:t>فبين معرّس الرّكب السّغاب</w:t>
      </w:r>
    </w:p>
    <w:p>
      <w:pPr>
        <w:pStyle w:val="BookText"/>
        <w:rPr/>
      </w:pPr>
      <w:r>
        <w:rPr>
          <w:rFonts w:ascii="Amiri" w:hAnsi="Amiri" w:eastAsia="Amiri" w:cs="Amiri"/>
          <w:color w:val="111111"/>
          <w:sz w:val="28"/>
          <w:sz w:val="28"/>
          <w:szCs w:val="28"/>
          <w:rtl w:val="true"/>
          <w:lang w:bidi="ar-SA"/>
        </w:rPr>
        <w:t xml:space="preserve">وأنشد أيضا للراجز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r>
        <w:rPr>
          <w:rFonts w:ascii="Amiri" w:hAnsi="Amiri" w:eastAsia="Amiri" w:cs="Amiri"/>
          <w:color w:val="111111"/>
          <w:sz w:val="28"/>
          <w:sz w:val="28"/>
          <w:szCs w:val="28"/>
          <w:rtl w:val="true"/>
          <w:lang w:bidi="ar-SA"/>
        </w:rPr>
        <w:t>يا ربّ ربّ القلص النّواعج</w:t>
      </w:r>
    </w:p>
    <w:p>
      <w:pPr>
        <w:pStyle w:val="BookText"/>
        <w:rPr/>
      </w:pPr>
      <w:r>
        <w:rPr>
          <w:rFonts w:ascii="Amiri" w:hAnsi="Amiri" w:eastAsia="Amiri" w:cs="Amiri"/>
          <w:color w:val="111111"/>
          <w:sz w:val="28"/>
          <w:sz w:val="28"/>
          <w:szCs w:val="28"/>
          <w:rtl w:val="true"/>
          <w:lang w:bidi="ar-SA"/>
        </w:rPr>
        <w:t>مستعجلات بذوي الحوائج</w:t>
      </w:r>
    </w:p>
    <w:p>
      <w:pPr>
        <w:pStyle w:val="BookText"/>
        <w:rPr/>
      </w:pPr>
      <w:r>
        <w:rPr>
          <w:rFonts w:ascii="Amiri" w:hAnsi="Amiri" w:eastAsia="Amiri" w:cs="Amiri"/>
          <w:color w:val="111111"/>
          <w:sz w:val="28"/>
          <w:sz w:val="28"/>
          <w:szCs w:val="28"/>
          <w:rtl w:val="true"/>
          <w:lang w:bidi="ar-SA"/>
        </w:rPr>
        <w:t xml:space="preserve">وقال الشّمّاخ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r>
        <w:rPr>
          <w:rFonts w:ascii="Amiri" w:hAnsi="Amiri" w:eastAsia="Amiri" w:cs="Amiri"/>
          <w:color w:val="111111"/>
          <w:sz w:val="28"/>
          <w:sz w:val="28"/>
          <w:szCs w:val="28"/>
          <w:rtl w:val="true"/>
          <w:lang w:bidi="ar-SA"/>
        </w:rPr>
        <w:t>تقطّع بيننا الحاجات إلّا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حوائج يعتسفن مع الجريء </w:t>
      </w:r>
    </w:p>
    <w:p>
      <w:pPr>
        <w:pStyle w:val="BookText"/>
        <w:rPr/>
      </w:pPr>
      <w:r>
        <w:rPr>
          <w:rFonts w:ascii="Amiri" w:hAnsi="Amiri" w:eastAsia="Amiri" w:cs="Amiri"/>
          <w:color w:val="111111"/>
          <w:sz w:val="28"/>
          <w:sz w:val="28"/>
          <w:szCs w:val="28"/>
          <w:rtl w:val="true"/>
          <w:lang w:bidi="ar-SA"/>
        </w:rPr>
        <w:t xml:space="preserve">وقال الأعشى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r>
        <w:rPr>
          <w:rFonts w:ascii="IRNazanin" w:hAnsi="IRNazanin" w:eastAsia="IRNazanin"/>
          <w:color w:val="111111"/>
          <w:sz w:val="28"/>
          <w:sz w:val="28"/>
          <w:szCs w:val="28"/>
          <w:rtl w:val="true"/>
          <w:lang w:bidi="fa-IR"/>
        </w:rPr>
        <w:t>النّاس حول قبابه</w:t>
      </w:r>
    </w:p>
    <w:p>
      <w:pPr>
        <w:pStyle w:val="BookText"/>
        <w:rPr/>
      </w:pPr>
      <w:r>
        <w:rPr>
          <w:rFonts w:ascii="IRNazanin" w:hAnsi="IRNazanin" w:eastAsia="IRNazanin"/>
          <w:color w:val="111111"/>
          <w:sz w:val="28"/>
          <w:sz w:val="28"/>
          <w:szCs w:val="28"/>
          <w:rtl w:val="true"/>
          <w:lang w:bidi="fa-IR"/>
        </w:rPr>
        <w:t>أهل الحوائج والمسائل</w:t>
      </w:r>
    </w:p>
    <w:p>
      <w:pPr>
        <w:pStyle w:val="BookText"/>
        <w:rPr/>
      </w:pPr>
      <w:r>
        <w:rPr>
          <w:rFonts w:ascii="Amiri" w:hAnsi="Amiri" w:eastAsia="Amiri" w:cs="Amiri"/>
          <w:color w:val="111111"/>
          <w:sz w:val="28"/>
          <w:sz w:val="28"/>
          <w:szCs w:val="28"/>
          <w:rtl w:val="true"/>
          <w:lang w:bidi="ar-SA"/>
        </w:rPr>
        <w:t xml:space="preserve">وقال الفرزدق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r>
        <w:rPr>
          <w:rFonts w:ascii="Amiri" w:hAnsi="Amiri" w:eastAsia="Amiri" w:cs="Amiri"/>
          <w:color w:val="111111"/>
          <w:sz w:val="28"/>
          <w:sz w:val="28"/>
          <w:szCs w:val="28"/>
          <w:rtl w:val="true"/>
          <w:lang w:bidi="ar-SA"/>
        </w:rPr>
        <w:t>ولي ببلاد السّند عند أميرها</w:t>
      </w:r>
    </w:p>
    <w:p>
      <w:pPr>
        <w:pStyle w:val="BookText"/>
        <w:rPr/>
      </w:pPr>
      <w:r>
        <w:rPr>
          <w:rFonts w:ascii="Amiri" w:hAnsi="Amiri" w:eastAsia="Amiri" w:cs="Amiri"/>
          <w:color w:val="111111"/>
          <w:sz w:val="28"/>
          <w:sz w:val="28"/>
          <w:szCs w:val="28"/>
          <w:rtl w:val="true"/>
          <w:lang w:bidi="ar-SA"/>
        </w:rPr>
        <w:t>حوائج جمّات وعندي ثوابها</w:t>
      </w:r>
    </w:p>
    <w:p>
      <w:pPr>
        <w:pStyle w:val="BookText"/>
        <w:rPr/>
      </w:pPr>
      <w:r>
        <w:rPr>
          <w:rFonts w:ascii="Amiri" w:hAnsi="Amiri" w:eastAsia="Amiri" w:cs="Amiri"/>
          <w:color w:val="111111"/>
          <w:sz w:val="28"/>
          <w:sz w:val="28"/>
          <w:szCs w:val="28"/>
          <w:rtl w:val="true"/>
          <w:lang w:bidi="ar-SA"/>
        </w:rPr>
        <w:t xml:space="preserve">وأنشد أبو عمرو بن العلاء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r>
        <w:rPr>
          <w:rFonts w:ascii="Amiri" w:hAnsi="Amiri" w:eastAsia="Amiri" w:cs="Amiri"/>
          <w:color w:val="111111"/>
          <w:sz w:val="28"/>
          <w:sz w:val="28"/>
          <w:szCs w:val="28"/>
          <w:rtl w:val="true"/>
          <w:lang w:bidi="ar-SA"/>
        </w:rPr>
        <w:t>صريعي مدام ما يفرّق بيننا</w:t>
      </w:r>
    </w:p>
    <w:p>
      <w:pPr>
        <w:pStyle w:val="BookText"/>
        <w:rPr/>
      </w:pPr>
      <w:r>
        <w:rPr>
          <w:rFonts w:ascii="IRNazanin" w:hAnsi="IRNazanin" w:eastAsia="IRNazanin"/>
          <w:color w:val="111111"/>
          <w:sz w:val="28"/>
          <w:sz w:val="28"/>
          <w:szCs w:val="28"/>
          <w:rtl w:val="true"/>
          <w:lang w:bidi="fa-IR"/>
        </w:rPr>
        <w:t>حوائج من إلقاح مال ولا نخل</w:t>
      </w:r>
    </w:p>
    <w:p>
      <w:pPr>
        <w:pStyle w:val="BookText"/>
        <w:rPr/>
      </w:pPr>
      <w:r>
        <w:rPr>
          <w:rFonts w:ascii="Amiri" w:hAnsi="Amiri" w:eastAsia="Amiri" w:cs="Amiri"/>
          <w:color w:val="111111"/>
          <w:sz w:val="28"/>
          <w:sz w:val="28"/>
          <w:szCs w:val="28"/>
          <w:rtl w:val="true"/>
          <w:lang w:bidi="ar-SA"/>
        </w:rPr>
        <w:t xml:space="preserve">وأنشد ابن الأعرابي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r>
        <w:rPr>
          <w:rFonts w:ascii="IRNazanin" w:hAnsi="IRNazanin" w:eastAsia="IRNazanin"/>
          <w:color w:val="111111"/>
          <w:sz w:val="28"/>
          <w:sz w:val="28"/>
          <w:szCs w:val="28"/>
          <w:rtl w:val="true"/>
          <w:lang w:bidi="fa-IR"/>
        </w:rPr>
        <w:t>من عفّ خفّ على الوجوه لقاؤه</w:t>
      </w:r>
    </w:p>
    <w:p>
      <w:pPr>
        <w:pStyle w:val="BookText"/>
        <w:rPr/>
      </w:pPr>
      <w:r>
        <w:rPr>
          <w:rFonts w:ascii="IRNazanin" w:hAnsi="IRNazanin" w:eastAsia="IRNazanin"/>
          <w:color w:val="111111"/>
          <w:sz w:val="28"/>
          <w:sz w:val="28"/>
          <w:szCs w:val="28"/>
          <w:rtl w:val="true"/>
          <w:lang w:bidi="fa-IR"/>
        </w:rPr>
        <w:t>وأخو الحوائج وجهه مبذول</w:t>
      </w:r>
    </w:p>
    <w:p>
      <w:pPr>
        <w:pStyle w:val="BookText"/>
        <w:rPr/>
      </w:pPr>
      <w:r>
        <w:rPr>
          <w:rFonts w:ascii="Amiri" w:hAnsi="Amiri" w:eastAsia="Amiri" w:cs="Amiri"/>
          <w:color w:val="111111"/>
          <w:sz w:val="28"/>
          <w:sz w:val="28"/>
          <w:szCs w:val="28"/>
          <w:rtl w:val="true"/>
          <w:lang w:bidi="ar-SA"/>
        </w:rPr>
        <w:t xml:space="preserve">وأنشد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r>
        <w:rPr>
          <w:rFonts w:ascii="Amiri" w:hAnsi="Amiri" w:eastAsia="Amiri" w:cs="Amiri"/>
          <w:color w:val="111111"/>
          <w:sz w:val="28"/>
          <w:sz w:val="28"/>
          <w:szCs w:val="28"/>
          <w:rtl w:val="true"/>
          <w:lang w:bidi="ar-SA"/>
        </w:rPr>
        <w:t>فإن أصبح تحاسبني هموم</w:t>
      </w:r>
    </w:p>
    <w:p>
      <w:pPr>
        <w:pStyle w:val="BookText"/>
        <w:rPr/>
      </w:pPr>
      <w:r>
        <w:rPr>
          <w:rFonts w:ascii="Amiri" w:hAnsi="Amiri" w:eastAsia="Amiri" w:cs="Amiri"/>
          <w:color w:val="111111"/>
          <w:sz w:val="28"/>
          <w:sz w:val="28"/>
          <w:szCs w:val="28"/>
          <w:rtl w:val="true"/>
          <w:lang w:bidi="ar-SA"/>
        </w:rPr>
        <w:t>ونفس في حوائجها انتشار</w:t>
      </w:r>
    </w:p>
    <w:p>
      <w:pPr>
        <w:pStyle w:val="BookText"/>
        <w:rPr/>
      </w:pPr>
      <w:r>
        <w:rPr>
          <w:rFonts w:ascii="IRNazanin" w:hAnsi="IRNazanin" w:eastAsia="IRNazanin"/>
          <w:color w:val="111111"/>
          <w:sz w:val="28"/>
          <w:sz w:val="28"/>
          <w:szCs w:val="28"/>
          <w:rtl w:val="true"/>
          <w:lang w:bidi="fa-IR"/>
        </w:rPr>
        <w:t xml:space="preserve">وأنشد الفرّاء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r>
        <w:rPr>
          <w:rFonts w:ascii="Amiri" w:hAnsi="Amiri" w:eastAsia="Amiri" w:cs="Amiri"/>
          <w:color w:val="111111"/>
          <w:sz w:val="28"/>
          <w:sz w:val="28"/>
          <w:szCs w:val="28"/>
          <w:rtl w:val="true"/>
          <w:lang w:bidi="ar-SA"/>
        </w:rPr>
        <w:t>نهار المرء أمثل حين يقضي</w:t>
      </w:r>
    </w:p>
    <w:p>
      <w:pPr>
        <w:pStyle w:val="BookText"/>
        <w:rPr/>
      </w:pPr>
      <w:r>
        <w:rPr>
          <w:rFonts w:ascii="Amiri" w:hAnsi="Amiri" w:eastAsia="Amiri" w:cs="Amiri"/>
          <w:color w:val="111111"/>
          <w:sz w:val="28"/>
          <w:sz w:val="28"/>
          <w:szCs w:val="28"/>
          <w:rtl w:val="true"/>
          <w:lang w:bidi="ar-SA"/>
        </w:rPr>
        <w:t>حوائجه من اللّيل الطّويل</w:t>
      </w:r>
    </w:p>
    <w:p>
      <w:pPr>
        <w:pStyle w:val="BookText"/>
        <w:rPr/>
      </w:pPr>
      <w:r>
        <w:rPr>
          <w:rFonts w:ascii="Amiri" w:hAnsi="Amiri" w:eastAsia="Amiri" w:cs="Amiri"/>
          <w:color w:val="111111"/>
          <w:sz w:val="28"/>
          <w:sz w:val="28"/>
          <w:szCs w:val="28"/>
          <w:rtl w:val="true"/>
          <w:lang w:bidi="ar-SA"/>
        </w:rPr>
        <w:t xml:space="preserve">وأنشد ابن خالويه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r>
        <w:rPr>
          <w:rFonts w:ascii="Amiri" w:hAnsi="Amiri" w:eastAsia="Amiri" w:cs="Amiri"/>
          <w:color w:val="111111"/>
          <w:sz w:val="28"/>
          <w:sz w:val="28"/>
          <w:szCs w:val="28"/>
          <w:rtl w:val="true"/>
          <w:lang w:bidi="ar-SA"/>
        </w:rPr>
        <w:t>خليليّ إن قام الهوى فاقعدا به</w:t>
      </w:r>
    </w:p>
    <w:p>
      <w:pPr>
        <w:pStyle w:val="BookText"/>
        <w:rPr/>
      </w:pPr>
      <w:r>
        <w:rPr>
          <w:rFonts w:ascii="Amiri" w:hAnsi="Amiri" w:eastAsia="Amiri" w:cs="Amiri"/>
          <w:color w:val="111111"/>
          <w:sz w:val="28"/>
          <w:sz w:val="28"/>
          <w:szCs w:val="28"/>
          <w:rtl w:val="true"/>
          <w:lang w:bidi="ar-SA"/>
        </w:rPr>
        <w:t>لعنّا نقضّي من حوائجنا رمّا</w:t>
      </w:r>
    </w:p>
    <w:p>
      <w:pPr>
        <w:pStyle w:val="BookText"/>
        <w:rPr/>
      </w:pPr>
      <w:r>
        <w:rPr>
          <w:rFonts w:ascii="Amiri" w:hAnsi="Amiri" w:eastAsia="Amiri" w:cs="Amiri"/>
          <w:color w:val="111111"/>
          <w:sz w:val="28"/>
          <w:sz w:val="28"/>
          <w:szCs w:val="28"/>
          <w:rtl w:val="true"/>
          <w:lang w:bidi="ar-SA"/>
        </w:rPr>
        <w:t xml:space="preserve">وقال هميان بن قحافة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r>
        <w:rPr>
          <w:rFonts w:ascii="IRNazanin" w:hAnsi="IRNazanin" w:eastAsia="IRNazanin"/>
          <w:color w:val="111111"/>
          <w:sz w:val="28"/>
          <w:sz w:val="28"/>
          <w:szCs w:val="28"/>
          <w:rtl w:val="true"/>
          <w:lang w:bidi="fa-IR"/>
        </w:rPr>
        <w:t>حتّى إذا ما قضت الحوائجا</w:t>
      </w:r>
    </w:p>
    <w:p>
      <w:pPr>
        <w:pStyle w:val="BookText"/>
        <w:rPr/>
      </w:pPr>
      <w:r>
        <w:rPr>
          <w:rFonts w:ascii="IRNazanin" w:hAnsi="IRNazanin" w:eastAsia="IRNazanin"/>
          <w:color w:val="111111"/>
          <w:sz w:val="28"/>
          <w:sz w:val="28"/>
          <w:szCs w:val="28"/>
          <w:rtl w:val="true"/>
          <w:lang w:bidi="fa-IR"/>
        </w:rPr>
        <w:t>وملأت حلّابها الخلانجا</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r>
        <w:rPr>
          <w:rFonts w:ascii="Amiri" w:hAnsi="Amiri" w:eastAsia="Amiri" w:cs="Amiri"/>
          <w:color w:val="111111"/>
          <w:sz w:val="28"/>
          <w:sz w:val="28"/>
          <w:szCs w:val="28"/>
          <w:rtl w:val="true"/>
          <w:lang w:bidi="ar-SA"/>
        </w:rPr>
        <w:t>بدأن بنا لا راجيات لحاجة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يائسات من قضاء الحوائج </w:t>
      </w:r>
    </w:p>
    <w:p>
      <w:pPr>
        <w:pStyle w:val="BookText"/>
        <w:rPr/>
      </w:pPr>
      <w:r>
        <w:rPr>
          <w:rFonts w:ascii="Amiri" w:hAnsi="Amiri" w:eastAsia="Amiri" w:cs="Amiri"/>
          <w:color w:val="111111"/>
          <w:sz w:val="28"/>
          <w:sz w:val="28"/>
          <w:szCs w:val="28"/>
          <w:rtl w:val="true"/>
          <w:lang w:bidi="ar-SA"/>
        </w:rPr>
        <w:t xml:space="preserve">وقال ابن هرمز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ذوي الحوائج إذ عروا</w:t>
      </w:r>
    </w:p>
    <w:p>
      <w:pPr>
        <w:pStyle w:val="BookText"/>
        <w:rPr/>
      </w:pPr>
      <w:r>
        <w:rPr>
          <w:rFonts w:ascii="Amiri" w:hAnsi="Amiri" w:eastAsia="Amiri" w:cs="Amiri"/>
          <w:color w:val="111111"/>
          <w:sz w:val="28"/>
          <w:sz w:val="28"/>
          <w:szCs w:val="28"/>
          <w:rtl w:val="true"/>
          <w:lang w:bidi="ar-SA"/>
        </w:rPr>
        <w:t>فأتوك قصرا أو أتوك طروقا</w:t>
      </w:r>
    </w:p>
    <w:p>
      <w:pPr>
        <w:pStyle w:val="BookText"/>
        <w:rPr/>
      </w:pPr>
      <w:r>
        <w:rPr>
          <w:rFonts w:ascii="Amiri" w:hAnsi="Amiri" w:eastAsia="Amiri" w:cs="Amiri"/>
          <w:color w:val="111111"/>
          <w:sz w:val="28"/>
          <w:sz w:val="28"/>
          <w:szCs w:val="28"/>
          <w:rtl w:val="true"/>
          <w:lang w:bidi="ar-SA"/>
        </w:rPr>
        <w:t>فقد وجب ببعض هذا سقوط قول المخالف حين وجبت الحجّة عليه ، ولم يبق له دليل يستند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أتبع ذلك بأقوال العلماء ليزداد القول في ذلك إيضاحا وتبيينا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في كتاب العين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راح وكبش ضاف على التّخفيف من رائح وضائف بطرح الهمزة كما قال الهذليّ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 ماء الورد فاها فلونه</w:t>
      </w:r>
    </w:p>
    <w:p>
      <w:pPr>
        <w:pStyle w:val="BookText"/>
        <w:rPr/>
      </w:pPr>
      <w:r>
        <w:rPr>
          <w:rFonts w:ascii="Amiri" w:hAnsi="Amiri" w:eastAsia="Amiri" w:cs="Amiri"/>
          <w:color w:val="111111"/>
          <w:sz w:val="28"/>
          <w:sz w:val="28"/>
          <w:szCs w:val="28"/>
          <w:rtl w:val="true"/>
          <w:lang w:bidi="ar-SA"/>
        </w:rPr>
        <w:t>كلون النّؤور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أدماء سارها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سائرها ، وكما خفّفوا الحاجة من الحائجة ، ألا تراهم جمعوها على 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انقضى كلام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وأنّها من كلام العرب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مجذوذة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لم ينطق بها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ذكرها عثمان بن جني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المهلّبي عن ابن دريد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وحائجة وكذلك حكي عن أبي عمرو بن العلاء 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حاجة وحائجة وحوجاء والجمع حاجات وحوائج وحاج وحوج وأنشد البيت المتقدّم </w:t>
      </w:r>
      <w:r>
        <w:rPr>
          <w:rStyle w:val="FootnoteAnchor"/>
          <w:rtl w:val="true"/>
        </w:rPr>
        <w:footnoteReference w:id="2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صريعي مدام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يفرّق بيننا</w:t>
      </w:r>
    </w:p>
    <w:p>
      <w:pPr>
        <w:pStyle w:val="BookText"/>
        <w:rPr/>
      </w:pPr>
      <w:r>
        <w:rPr>
          <w:rFonts w:ascii="IRNazanin" w:hAnsi="IRNazanin" w:eastAsia="IRNazanin"/>
          <w:color w:val="111111"/>
          <w:sz w:val="28"/>
          <w:sz w:val="28"/>
          <w:szCs w:val="28"/>
          <w:rtl w:val="true"/>
          <w:lang w:bidi="fa-IR"/>
        </w:rPr>
        <w:t>حوائج من إلقاح مال ولا نخل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السّكّيت في كتابه المعروف بالألفاظ قريبا من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الحوائج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 حاجة حاجات وحاج وحوج وحوائج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218"/>
      </w: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جاء في تفعّل واستفعل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تنجّز فلان حوائجه واستنجز حوائجه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قوم من أهل اللّغة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قدّمت الياء على الجيم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والمقلوب من كلام العرب كثير وشاهد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قيس بن رفاعة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bookmarkStart w:id="120" w:name="pg14335_153896"/>
    </w:p>
    <w:p>
      <w:pPr>
        <w:pStyle w:val="BookText"/>
        <w:rPr/>
      </w:pPr>
      <w:bookmarkEnd w:id="120"/>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r>
        <w:rPr>
          <w:rFonts w:ascii="Amiri" w:hAnsi="Amiri" w:eastAsia="Amiri" w:cs="Amiri"/>
          <w:color w:val="111111"/>
          <w:sz w:val="28"/>
          <w:sz w:val="28"/>
          <w:szCs w:val="28"/>
          <w:rtl w:val="true"/>
          <w:lang w:bidi="ar-SA"/>
        </w:rPr>
        <w:t>من كان في نفسه حوجاء يطلبها</w:t>
      </w:r>
    </w:p>
    <w:p>
      <w:pPr>
        <w:pStyle w:val="BookText"/>
        <w:rPr/>
      </w:pPr>
      <w:r>
        <w:rPr>
          <w:rFonts w:ascii="Amiri" w:hAnsi="Amiri" w:eastAsia="Amiri" w:cs="Amiri"/>
          <w:color w:val="111111"/>
          <w:sz w:val="28"/>
          <w:sz w:val="28"/>
          <w:szCs w:val="28"/>
          <w:rtl w:val="true"/>
          <w:lang w:bidi="ar-SA"/>
        </w:rPr>
        <w:t>عندي ، فإنّي له رهن بإصحار</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بداءات حوائجك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يقول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يقضون جوائجهم في البساتين والرّاحات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غلّط الأصمعيّ في هذه اللفظة حتى جعلها مولّدة كونها خارجة عن القياس ؛ لأنّ ما كان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غارة ، وحارة ، لا يجمع على غوائر وحوائر ، فقطع بذلك على أنّها مولّدة غير فصيحة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حكى الرّقاشي والسّجستاني عن عبد الرحمن عن الأصمعي أنّه رجع عن هذا القول ، وإنّما هو شيء كان عرض له من غير بحث ولا نظر ، وهذا هو الأشبه به ، لأنّ مثله لا يجهل ذلك ، إذ كان موجودا في كلام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غيره من العرب الفصحاء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سيبويه في كتابه أنّه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تنجّز حوائجه واستنجزها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القاسم بن علي الحريريّ لم يمرّ به إلّا القول الأول المحكيّ عن الأصمعي دون القول الثاني ، ولو أنّه سلك مسلك النّظر والتسديد ، وأضرب عن مذهب التّسليم والتّقليد ، لكان الحق أقرب إليه من حبل الوريد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المسألة </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7130971_3381743652"/>
      <w:bookmarkStart w:id="122" w:name="_Toc42"/>
      <w:bookmarkEnd w:id="121"/>
      <w:r>
        <w:rPr>
          <w:rtl w:val="true"/>
        </w:rPr>
        <w:t xml:space="preserve">مسألة </w:t>
      </w:r>
      <w:r>
        <w:rPr>
          <w:rtl w:val="true"/>
        </w:rPr>
        <w:t xml:space="preserve">: </w:t>
      </w:r>
      <w:r>
        <w:rPr>
          <w:rtl w:val="true"/>
        </w:rPr>
        <w:t>ومن فوائد الشيخ جمال الدّين بن هشام</w:t>
      </w:r>
      <w:bookmarkEnd w:id="122"/>
    </w:p>
    <w:p>
      <w:pPr>
        <w:pStyle w:val="BookText"/>
        <w:rPr/>
      </w:pPr>
      <w:r>
        <w:rPr>
          <w:rFonts w:ascii="Amiri" w:hAnsi="Amiri" w:eastAsia="Amiri" w:cs="Amiri"/>
          <w:color w:val="111111"/>
          <w:sz w:val="28"/>
          <w:sz w:val="28"/>
          <w:szCs w:val="28"/>
          <w:rtl w:val="true"/>
          <w:lang w:bidi="ar-SA"/>
        </w:rPr>
        <w:t xml:space="preserve">سئلت عن الفرق بين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كلّمت زيدا ولا عمرا ولا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 تكرارها ،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مع التكرار أيمان في كلّ منها كفّارة ، وأنّه بدون التكرار يمين ، في مجموعها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بينهما فرقا ينبني على قاعدة ، وهي أنّ الاسمين المتفقي الإعراب المتوسّط بينهما واو العطف تارة يتعيّن كونهما متعاطفين ، وتارة يمتنع ذلك ، ويجب تقدير مع الباقي ، ويكون العطف من باب عطف الجمل ؛ وتارة يجوز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اختصم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واصطلح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بين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 الاختصام والإصلاح والبينيّة والمبتدأ الدّال على متعدّد ، لا يكتفي بالاسم المفرد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قامت هند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تَأْخُذُهُ سِنَةٌ وَلا نَوْمٌ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أَنْتَ وَرَبُّكَ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أَنْتَ وَأَخُوكَ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اسْكُنْ أَنْتَ وَزَوْجُكَ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نُخْلِفُهُ نَحْنُ وَلا 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ونحوها يتعيّن فيها إضمار العامل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يأخذه نوم ، وليذهب ربّك ، وليذهب أخوك ، وليسكن زوجك ، وكذلك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تخلفه ، ثمّ حذف الفعل وحده فبرز الضمير وانفصل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ذلك لزم إعمال فعل الأمر والفعل المضارع ذي النون في الاسم الظاهر أو الضمير المنفصل ، وإسناد الفعل المؤنّث إلى الاسم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تَبَوَّؤُا الدَّارَ وَالْإِيمانَ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الشاعر </w:t>
      </w:r>
      <w:r>
        <w:rPr>
          <w:rStyle w:val="FootnoteAnchor"/>
          <w:rtl w:val="true"/>
        </w:rPr>
        <w:footnoteReference w:id="2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الغانيات برزن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وزجّجن الحواجب والعيونا</w:t>
      </w:r>
    </w:p>
    <w:p>
      <w:pPr>
        <w:pStyle w:val="BookText"/>
        <w:rPr/>
      </w:pPr>
      <w:r>
        <w:rPr>
          <w:rFonts w:ascii="IRNazanin" w:hAnsi="IRNazanin" w:eastAsia="IRNazanin"/>
          <w:color w:val="111111"/>
          <w:sz w:val="28"/>
          <w:sz w:val="28"/>
          <w:szCs w:val="28"/>
          <w:rtl w:val="true"/>
          <w:lang w:bidi="fa-IR"/>
        </w:rPr>
        <w:t xml:space="preserve">وقول الآخر </w:t>
      </w:r>
      <w:r>
        <w:rPr>
          <w:rStyle w:val="FootnoteAnchor"/>
          <w:rtl w:val="true"/>
        </w:rPr>
        <w:footnoteReference w:id="2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علفتها تبنا وماء باردا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شتت همّالة عيناها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Style w:val="FootnoteAnchor"/>
          <w:rtl w:val="true"/>
        </w:rPr>
        <w:footnoteReference w:id="2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زوجك قد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متقلّدا سيفا ورمحا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وألفوا الإيمان ، أو وأحبّوا الإيمان ، وكحّلن العيون ، وسقيتها ماء ، وحاملا رمحا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زيد ولا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جاءني عمرو ، لأنّ حرف النّفي لا يدخل على المفردات ، لأنّ الذي ينفى إنما هو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القول في حرف الاستفهام 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أجاءك زيد أو 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بتحريك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جاءك عمرو</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ذكرته في النّافي منتقض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بلا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ذكرته في الاستفهام منتقض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أَإِنَّا لَمَبْعُوثُونَ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قاله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الإعراب فمردود والصواب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وخبره محذوف مدلول عليه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في قراءة من سكّن الواو كذلك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المثال المذكور فأصله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جئت بزاد ، ولكنّهم عدلوا عن ذلك لاحتماله خلاف المراد ، وهو نفي المجيء البتّة ، فإنّ من لم يجئ يصدق عليه أنّه لم يجئ بزاد ، فلذلك أدخلوا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مصبّ النفي ، ومن ثمّ سمّاها النحويّون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مقحمة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داخلة في موضع ليس لها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زيد ولا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احتيج إلى إضمار العامل؟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يقولونه إذا أرادوا الدّلالة على نفي الفعل عن كلّ منهما بصفتي الاجتماع والافتراق ، إذ لو لم يكرّروا الثّاني احتمل إرادة نفي اجتماعهما ، ونفي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أجازوا في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جاءك زيد وهل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أرادوا التّنصيص على الاستفهام عن مجيء كلّ منهما ، ورفع احتمال الاستفهام عن اجتماعهما في المجيء في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تقع أداة الصّدر حشوا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العامل ، وقد صار ذو الصّدر صدرا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لكن تبقى صورة اللّفظ حينئذ قبيحة ، إذ الأداة داخلة في اللّفظ في حشو الكلام ، وهم معتنون بإصلاح الألفاظ كما يعتنون بإصلاح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 وعمرو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نصّ أحد على جواز الوجهين في ذلك على وجوب تقدير العامل مع تكرار النّافي؟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مسألة تكرار النّافي ، فقد أوضحت بالدليل السابق وجوب تقدير العامل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أجزت فيه الوجهين فلا سبيل إلى دفع الإمكان فيه ، على أنّني وقفت في كلام جماعة على ذلك ، قال بعض المحقّقين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الواو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للاسمين في عامل واحد ، ونائبة مناب التثنية ، حتّى يكون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ومضمر بعدها العامل ، وينبني عليها مسائل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 وهند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تأنيث الفعل ، فهذا جائز على الوجه الأوّل دون الثّاني ، لأنّا نقول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غلّبنا الذّكر ، ولا يقال ذلك على الثاني ، لأنّ الاسمين لم يجتمعا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اشترك زيد وعمرو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قام عمرو وأبوه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جائزتان على التّقدير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 ، فنقول على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فيفيده 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زيد ولا قام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حسن بديع ، وقد أورده أبو حيّان في الارتشاف وهو كالمنكر له للطفه وغرابته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الزّمخشري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حقّ الضمير أن يوحّد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من رجل ولا امرأة إلّا كان من شأنه كذا وكذا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لكنّهما وقعا تحت النفي فعمّا كلّ مؤمن ومؤمنة ، فرجع الضمير على المعنى لا على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أشكل هذا الكلام على بعضهم فاعترضه ، وذلك لأنّ النّحويّين نصّوا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الضمير بعد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موضوعة للجمع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 حسب المتعاطفين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وعمرو أكرمتهما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وأجابوا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وَرَسُولُهُ أَحَقُّ أَنْ يُرْضُوهُ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الضمير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لكونها موضوعة لأحد الشيئين أو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 حسب أحد المتعاطفين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أو عمرا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وأجابوا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غَنِيًّا أَوْ فَقِيراً فَاللهُ أَوْلى 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هذا المعترض هذه القاعدة أشكل عليه قول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حقّ الضمير أن يوحّد ، لأنّ العطف فيهما بالواو ، وسؤال الزّمخشريّ على ما قدّمت تقريره ، أنّ الكلام مع النّافي جملتان لا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إنّما تكون للجمع إذا عطفت مفردا على مفرد ، لا إذا عطفت جملة على جملة ، ومن ثمّ منعوا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يقوم ويقعد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قائم وقاعد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الواو جمعت بينهما وصيّرتهما كالكلمة الواحدة المثنّاة التي يصحّ الإخبار بها عن الاثنين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زيدا وعمرا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أدخل حرف النّفي فإن كانت الرؤية واحدة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زيدا وعمرا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قد مررت بكلّ منهما على حدة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مررت بزيد ولا مررت بعمرو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ما نقل عنه </w:t>
      </w:r>
      <w:bookmarkStart w:id="123" w:name="pg14335_153900"/>
    </w:p>
    <w:p>
      <w:pPr>
        <w:pStyle w:val="BookText"/>
        <w:rPr/>
      </w:pPr>
      <w:bookmarkEnd w:id="123"/>
      <w:r>
        <w:rPr>
          <w:rFonts w:ascii="Amiri" w:hAnsi="Amiri" w:eastAsia="Amiri" w:cs="Amiri"/>
          <w:color w:val="111111"/>
          <w:sz w:val="28"/>
          <w:sz w:val="28"/>
          <w:szCs w:val="28"/>
          <w:rtl w:val="true"/>
          <w:lang w:bidi="ar-SA"/>
        </w:rPr>
        <w:t xml:space="preserve">ابن عصفور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 تكرار النّافي عند تكرار الفعل ، ولكنّه صرّح بالفعل مع النّافي ، وقد بيّنا أنّ تكرار النّافي كاف لأنّه مستلزم تكرير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كرّر الحالف النّافي فهي أيمان لما بيّنا من أنّ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يؤذن بتكرار الفعل وصار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كلّمت زيدا ، ولا عمرا ولا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كلّمت زيدا ، ولا ماشيت عمرا ، ولا رأيت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أيمان قطعا ، يجب في كلّ منها كفّارة ، فكذلك في المثال المذكور ، لا يفترقان إلّا فيما يرجع إلى التّصريح والتّقدير ، وكون الأفعال متّحدة المعنى أو متعدّدة ، وكلا الأمرين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يكرّر النّافي فالكلام محتمل لليمين والأيمان بناء على نيّة الفعل وعدمها وإنّما حكموا بأنّها يمين واحدة بناء على الظاهر ، كما أنّهم لم يحكموا باتحاد اليمين مع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احتمالها للزّيادة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يَسْتَوِي الْأَعْمى وَالْبَصِيرُ وَلَا الظُّلُماتُ وَلَا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قصد المتكلّم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كلّمت زيدا وعمرا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كلّمت عمرا ، فهو يمينان لأنّ ذلك أحد محتملي الكلام ، وقد نواه ؛ وإن قصد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كلّمت زيدا ولا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كلّمت زيدا وعمرا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يضمر فيه الفعل ، وقدّر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فيمين واحدة ، لا يلزمه في نفس الأمر إلّا كفّارة واحدة وإن كان قد يلزم في الحكم بخلاف ذلك ، بناء على ظاهر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بامتناع هذا الوجه 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تزاد إذا كان في اللفظ ما يشعر بذلك كقرينة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يَسْتَوِي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الاستواء لا يعقل منسوبا إلى واحد ، وكذلك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المعلوم أنّ التّوبيخ على امتناعه من السّجود ، لا على امتناعه من نفي السّجود ؛ لأنّه إذا امتنع من نفيه كان مثبتا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المثال المذكور فلا دليل فيه على ذلك ، فلا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إلّا نافية ، الله أعلم</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7130973_3381743652"/>
      <w:bookmarkStart w:id="125" w:name="_Toc43"/>
      <w:bookmarkEnd w:id="124"/>
      <w:r>
        <w:rPr>
          <w:rtl w:val="true"/>
        </w:rPr>
        <w:t xml:space="preserve">الكلام في </w:t>
      </w:r>
      <w:r>
        <w:rPr>
          <w:rtl w:val="true"/>
        </w:rPr>
        <w:t>(</w:t>
      </w:r>
      <w:r>
        <w:rPr>
          <w:rtl w:val="true"/>
        </w:rPr>
        <w:t>إنّما</w:t>
      </w:r>
      <w:r>
        <w:rPr>
          <w:rtl w:val="true"/>
        </w:rPr>
        <w:t>)</w:t>
      </w:r>
      <w:bookmarkEnd w:id="12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فوائده أيضا تغمّده الله تعالى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موطنين ؛ أحدهما لفظيّ ، والآخر 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جهة بساطتها أو تركيبها ، وأمّا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إفادتها الحصر أو عدم إفادتها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والمدّعى 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مفيدة للحصر ، واستدلّ لهذا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أهل اللّسان لذلك ، كما تقرّر من فهم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الماء من الماء</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ومن فهم ابن عبّاس رضي الله عنهما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الرّبا في النّسيئة</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مع عدم المخالفة منهم فكان ذلك إجماعا على أنّها مفيدة للحصر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الاحتجاج بقضيّة ابن عبّاس مع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يحتمل الاعتراض بأنّ المعترض قد يقتصر على ذكر أحد أوجه المنع لأمر ككون ذلك الوجه أجلى وأبعد عن الاعتراض ، وربّما فعل ذلك على سبيل التّنزّل للخصم فيا ادّعاه وفهمه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من اقتصارهم على الاعتراض بما فيه 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إيرادهم الدليل المقتضي لتحريم ربا التّفاضل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مسلّمين له في دعواه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أيضا إنّ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الحصر وادّعاه ، وهم لم ينفوه ولم يثبتوه ، فتجيء مسألة ما إذا قال البعض وسكت الباقون ، وهل ذلك حجّة أو ليس بحجّة ؛ فيه كلام مشهور 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معاملة العرب للاسم بعدها معاملته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المسبوقة بالنّفي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تمثيل ، لا أنّ ذلك خاصّ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قوله </w:t>
      </w:r>
      <w:r>
        <w:rPr>
          <w:rStyle w:val="FootnoteAnchor"/>
          <w:rtl w:val="true"/>
        </w:rPr>
        <w:footnoteReference w:id="2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الضّامن الرّاعي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w:t>
      </w:r>
    </w:p>
    <w:p>
      <w:pPr>
        <w:pStyle w:val="BookText"/>
        <w:rPr/>
      </w:pPr>
      <w:r>
        <w:rPr>
          <w:rFonts w:ascii="Amiri" w:hAnsi="Amiri" w:eastAsia="Amiri" w:cs="Amiri"/>
          <w:color w:val="111111"/>
          <w:sz w:val="28"/>
          <w:sz w:val="28"/>
          <w:szCs w:val="28"/>
          <w:rtl w:val="true"/>
          <w:lang w:bidi="ar-SA"/>
        </w:rPr>
        <w:t>يدافع عن أحسابهم أنا أو مثلي</w:t>
      </w:r>
    </w:p>
    <w:p>
      <w:pPr>
        <w:pStyle w:val="BookText"/>
        <w:rPr/>
      </w:pPr>
      <w:r>
        <w:rPr>
          <w:rFonts w:ascii="Amiri" w:hAnsi="Amiri" w:eastAsia="Amiri" w:cs="Amiri"/>
          <w:color w:val="111111"/>
          <w:sz w:val="28"/>
          <w:sz w:val="28"/>
          <w:szCs w:val="28"/>
          <w:rtl w:val="true"/>
          <w:lang w:bidi="ar-SA"/>
        </w:rPr>
        <w:t xml:space="preserve">فهذا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r>
        <w:rPr>
          <w:rFonts w:ascii="IRNazanin" w:hAnsi="IRNazanin" w:eastAsia="IRNazanin"/>
          <w:color w:val="111111"/>
          <w:sz w:val="28"/>
          <w:sz w:val="28"/>
          <w:szCs w:val="28"/>
          <w:rtl w:val="true"/>
          <w:lang w:bidi="fa-IR"/>
        </w:rPr>
        <w:t>قد علمت سلمى وجاراتها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قطّر الفارس إلّا أنا </w:t>
      </w:r>
    </w:p>
    <w:p>
      <w:pPr>
        <w:pStyle w:val="BookText"/>
        <w:rPr/>
      </w:pPr>
      <w:r>
        <w:rPr>
          <w:rFonts w:ascii="Amiri" w:hAnsi="Amiri" w:eastAsia="Amiri" w:cs="Amiri"/>
          <w:color w:val="111111"/>
          <w:sz w:val="28"/>
          <w:sz w:val="28"/>
          <w:szCs w:val="28"/>
          <w:rtl w:val="true"/>
          <w:lang w:bidi="ar-SA"/>
        </w:rPr>
        <w:t xml:space="preserve">فأمّا قول بعض المتأخّرين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أُمِرْتُ أَنْ أَعْبُدَ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أَشْكُوا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الضمير محصور ولم يفصل ، فلا يتشاغل به ولو صحّ خرج نحو </w:t>
      </w:r>
      <w:r>
        <w:rPr>
          <w:rStyle w:val="FootnoteAnchor"/>
          <w:rtl w:val="true"/>
        </w:rPr>
        <w:footnoteReference w:id="2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الذائد الحامي الذّمار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w:t>
      </w:r>
    </w:p>
    <w:p>
      <w:pPr>
        <w:pStyle w:val="BookText"/>
        <w:rPr/>
      </w:pPr>
      <w:r>
        <w:rPr>
          <w:rFonts w:ascii="Amiri" w:hAnsi="Amiri" w:eastAsia="Amiri" w:cs="Amiri"/>
          <w:color w:val="111111"/>
          <w:sz w:val="28"/>
          <w:sz w:val="28"/>
          <w:szCs w:val="28"/>
          <w:rtl w:val="true"/>
          <w:lang w:bidi="ar-SA"/>
        </w:rPr>
        <w:t>يدافع عن أحسابهم أنا أو مثلي</w:t>
      </w:r>
    </w:p>
    <w:p>
      <w:pPr>
        <w:pStyle w:val="BookText"/>
        <w:rPr/>
      </w:pPr>
      <w:r>
        <w:rPr>
          <w:rFonts w:ascii="Amiri" w:hAnsi="Amiri" w:eastAsia="Amiri" w:cs="Amiri"/>
          <w:color w:val="111111"/>
          <w:sz w:val="28"/>
          <w:sz w:val="28"/>
          <w:szCs w:val="28"/>
          <w:rtl w:val="true"/>
          <w:lang w:bidi="ar-SA"/>
        </w:rPr>
        <w:t>عن الاستشهاد به ، وكان ضرورة لمخالفته للاستعمال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 للإثبات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للنّفي ، والنفي والإثبات ضدّان فلا يجتمعان في محلّ واحد ، فوجب أن يصرف أحدهما للمذكور ، والآخر إلى غيره ليصحّ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جائز أن يكون المنفيّ هو المذكور ، والمثبت هو ما عداه ، للاتّفاق على أنّ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إثبات القيام لزيد ، فإذا بطل ذلك تعيّن العكس وهو نفي القيام عن غير زيد وإثباته لزيد ، ولا معنى للحصر إلّا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حاصل كلام الإمام فخر الدّين ومن تبعه ، وهو فاسد المقدّمتين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لا للإثبات ، بدليل أنّك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زيدا ليس بقائم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فتجدها إنّما دخلت لتأكيد الكلام نفيا كان أو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مثلها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ليتما زيدا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زائد للتّاكيد ، فلمّا أخذوا الحكم من بين مؤكّدين ناسب أن يكون مختصّا بالمسند إليه قاله السكّاكي ، وليس بشيء لأنّه لازم له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معا للتأكيد ، ثمّ إنّك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أحلف بالله إن زيدا 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فتجمع بين ثلاث مؤكّدات ، القسم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واللام ، ولا يفيدها هذا الحصر باتّفاق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ليست للحصر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المؤمنون إلّا الذين إذا ذكر الله وجلت قلوبهم ، لزم سلب الإيمان عمّن لا يوجل قلبه عند ذكر الله تعالى والإجماع منعقد على خلافه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أنّ المراد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الكاملو الإيمان ، ولا شكّ أنّ من لا يوجل قلبه </w:t>
      </w:r>
    </w:p>
    <w:p>
      <w:pPr>
        <w:pStyle w:val="BookText"/>
        <w:rPr/>
      </w:pPr>
      <w:r>
        <w:rPr>
          <w:rFonts w:ascii="Amiri" w:hAnsi="Amiri" w:eastAsia="Amiri" w:cs="Amiri"/>
          <w:color w:val="111111"/>
          <w:sz w:val="28"/>
          <w:sz w:val="28"/>
          <w:szCs w:val="28"/>
          <w:rtl w:val="true"/>
          <w:lang w:bidi="ar-SA"/>
        </w:rPr>
        <w:t>عند ذكر الله فليس بكامل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بأنّ هذا مجاز ، وأجيب بأنّه يجب المصير إليه جمعا بين الأدلّة ، فإنّه قد قام الدليل الذي قدّمناه على إفادتها الحصر وهو معاملة الضمير بعدها معاملته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المسبوقة بالنّفي ، ولهذا قال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أنّها للحصر ، حتّى لقد نقل النّوويّ إجماع النحويّين والأصوليّين على إفادتها الحصر ،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يتعلّق بإثبات الأمر الثّاني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يتعلّق بالأوّل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كانت الرافعة الناصبة قبل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الحرف التالي 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ليتما أخوك منطلق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ثلاثة أمور يدل عليها عندي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 يختلفوا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 يعني في تركيبها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نافية ، فلتكن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غير تلك التي تدخل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الكافّة ،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 ، فهذه دعى ما لا يثبت ، ولا يقوم عليه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فبأيّ شيء تفرّق أيّها العاقل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وأيضا فلم يقل أحد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مفيدة للحصر ، وغير مفيدة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الحقّ الذي لا يحيد عنه من فيه أدنى إنصاف</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المسبوقة بالنّفي تدلّ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 فذلك غير لازم ، إذ لا يمتنع أن يكون الشيء حكمه حكم شيء آخر ، وإن لم يكن مركّبا منه ولا من شيء يشبهه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الأمر في ذلك أنّ العرب استعملوا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تركيبها من الحرفين في موطن الحصر ، وخصّوها بذلك لمشاركتها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 لأنّهم استعملوها استعمالها وألزموها موضعها ، لا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 كما أنّه ليس ذلك لأجل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هذه المقالة بعد فسادها من جهة النّظر مخالفة لأقوال النّحاة ، فإنّهم إنّما ينصّون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ولا يعرف القول بأنّها نافية إلّا لبعض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أعلم</w:t>
      </w:r>
      <w:r>
        <w:rPr>
          <w:rFonts w:eastAsia="Amiri" w:cs="Amiri" w:ascii="Amiri" w:hAnsi="Amiri"/>
          <w:color w:val="111111"/>
          <w:sz w:val="28"/>
          <w:szCs w:val="28"/>
          <w:rtl w:val="true"/>
          <w:lang w:bidi="ar-SA"/>
        </w:rPr>
        <w:t xml:space="preserve">. </w:t>
      </w:r>
      <w:bookmarkStart w:id="126" w:name="pg14335_153904"/>
    </w:p>
    <w:p>
      <w:pPr>
        <w:pStyle w:val="BookText"/>
        <w:rPr/>
      </w:pPr>
      <w:bookmarkEnd w:id="126"/>
      <w:r>
        <w:rPr>
          <w:rFonts w:ascii="IRNazanin" w:hAnsi="IRNazanin" w:eastAsia="IRNazanin"/>
          <w:color w:val="111111"/>
          <w:sz w:val="28"/>
          <w:sz w:val="28"/>
          <w:szCs w:val="28"/>
          <w:rtl w:val="true"/>
          <w:lang w:bidi="fa-IR"/>
        </w:rPr>
        <w:t xml:space="preserve">ومن فوائده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7130975_3381743652"/>
      <w:bookmarkStart w:id="128" w:name="_Toc44"/>
      <w:bookmarkEnd w:id="127"/>
      <w:r>
        <w:rPr>
          <w:rtl w:val="true"/>
        </w:rPr>
        <w:t xml:space="preserve">مسألة </w:t>
      </w:r>
      <w:r>
        <w:rPr>
          <w:rtl w:val="true"/>
        </w:rPr>
        <w:t xml:space="preserve">: </w:t>
      </w:r>
      <w:r>
        <w:rPr>
          <w:rtl w:val="true"/>
        </w:rPr>
        <w:t>المبدوء به والموقوف عليه</w:t>
      </w:r>
      <w:bookmarkEnd w:id="128"/>
    </w:p>
    <w:p>
      <w:pPr>
        <w:pStyle w:val="BookText"/>
        <w:rPr/>
      </w:pPr>
      <w:r>
        <w:rPr>
          <w:rFonts w:ascii="Amiri" w:hAnsi="Amiri" w:eastAsia="Amiri" w:cs="Amiri"/>
          <w:color w:val="111111"/>
          <w:sz w:val="28"/>
          <w:sz w:val="28"/>
          <w:szCs w:val="28"/>
          <w:rtl w:val="true"/>
          <w:lang w:bidi="ar-SA"/>
        </w:rPr>
        <w:t>لمّا كان الابتداء آخذا في التّحريك لم يكن المبدوء به إلّا متحرّكا ، ولمّا كان الانتهاء آخذا في السّكون لم يكن الموقوف عليه إلّا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تعليل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7130977_3381743652"/>
      <w:bookmarkStart w:id="130" w:name="_Toc45"/>
      <w:bookmarkEnd w:id="129"/>
      <w:r>
        <w:rPr>
          <w:rtl w:val="true"/>
        </w:rPr>
        <w:t>من أبيات الحماسة</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r>
        <w:rPr>
          <w:rFonts w:ascii="Amiri" w:hAnsi="Amiri" w:eastAsia="Amiri" w:cs="Amiri"/>
          <w:color w:val="111111"/>
          <w:sz w:val="28"/>
          <w:sz w:val="28"/>
          <w:szCs w:val="28"/>
          <w:rtl w:val="true"/>
          <w:lang w:bidi="ar-SA"/>
        </w:rPr>
        <w:t>أقول حين أرى كعبا ولحيته</w:t>
      </w:r>
    </w:p>
    <w:p>
      <w:pPr>
        <w:pStyle w:val="BookText"/>
        <w:rPr/>
      </w:pPr>
      <w:r>
        <w:rPr>
          <w:rFonts w:ascii="Amiri" w:hAnsi="Amiri" w:eastAsia="Amiri" w:cs="Amiri"/>
          <w:color w:val="111111"/>
          <w:sz w:val="28"/>
          <w:sz w:val="28"/>
          <w:szCs w:val="28"/>
          <w:rtl w:val="true"/>
          <w:lang w:bidi="ar-SA"/>
        </w:rPr>
        <w:t>لا بارك الله في بضع وستّين</w:t>
      </w:r>
    </w:p>
    <w:p>
      <w:pPr>
        <w:pStyle w:val="BookText"/>
        <w:rPr/>
      </w:pPr>
      <w:r>
        <w:rPr>
          <w:rFonts w:ascii="Amiri" w:hAnsi="Amiri" w:eastAsia="Amiri" w:cs="Amiri"/>
          <w:color w:val="111111"/>
          <w:sz w:val="28"/>
          <w:sz w:val="28"/>
          <w:szCs w:val="28"/>
          <w:rtl w:val="true"/>
          <w:lang w:bidi="ar-SA"/>
        </w:rPr>
        <w:t>من السّنين تملّاها بلا حسب</w:t>
      </w:r>
    </w:p>
    <w:p>
      <w:pPr>
        <w:pStyle w:val="BookText"/>
        <w:rPr/>
      </w:pPr>
      <w:r>
        <w:rPr>
          <w:rFonts w:ascii="Amiri" w:hAnsi="Amiri" w:eastAsia="Amiri" w:cs="Amiri"/>
          <w:color w:val="111111"/>
          <w:sz w:val="28"/>
          <w:sz w:val="28"/>
          <w:szCs w:val="28"/>
          <w:rtl w:val="true"/>
          <w:lang w:bidi="ar-SA"/>
        </w:rPr>
        <w:t>ولا حياء ولا عقل ولا دين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الكسرة كسرة إعراب ، والنّون مجعولة كأنّها لام الكلمة على حدّ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اجعلها عليهم سنينا كسني يوسف</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معربا بالياء ، وتكون النون زائدة لفظا وحكما عن مقدّر بها الثبوت ، وتكون الضّرورة قادته إلى أن أتى بالحركة على ما يقتضيه أصل التقاء الساكنين وهذا كثير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 تبتغي الشّعراء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جاوزت حدّ الأربعين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عرفنا جعفرا وبني أبيه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وأنكرنا زعانف آخرين </w:t>
      </w:r>
      <w:bookmarkStart w:id="131" w:name="pg14335_153905"/>
    </w:p>
    <w:p>
      <w:pPr>
        <w:pStyle w:val="BookText"/>
        <w:rPr/>
      </w:pPr>
      <w:bookmarkEnd w:id="131"/>
      <w:r>
        <w:rPr>
          <w:rFonts w:ascii="Amiri" w:hAnsi="Amiri" w:eastAsia="Amiri" w:cs="Amiri"/>
          <w:color w:val="111111"/>
          <w:sz w:val="28"/>
          <w:sz w:val="28"/>
          <w:szCs w:val="28"/>
          <w:rtl w:val="true"/>
          <w:lang w:bidi="ar-SA"/>
        </w:rPr>
        <w:t xml:space="preserve">ورجّح أبو الفتح بن جنّي هذا الوجه على الأوّل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ذلك أنّه في الأصل تمييز منصوب فحقّه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بارك الله في بضع وستين سنة ، فلمّا أتى به على مقتضى القياس الأصلي ، وهو ذكر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وتعريفها ، فلذا حكم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به على مقتضى القياس في حركته وهي 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ويرجّحه أمر آخر وهو أنّ الإعراب بالحركات مع التزام الياء إنّما هو معروف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أعني ما حذفت لامه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ذلك فلعلّه لا يثبت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فوائده </w:t>
      </w:r>
      <w:r>
        <w:rPr>
          <w:rFonts w:eastAsia="IRNazanin" w:cs="IRNazanin"/>
          <w:color w:val="111111"/>
          <w:sz w:val="28"/>
          <w:szCs w:val="28"/>
          <w:rtl w:val="true"/>
          <w:lang w:bidi="fa-IR"/>
        </w:rPr>
        <w:t>:</w:t>
      </w:r>
    </w:p>
    <w:p>
      <w:pPr>
        <w:pStyle w:val="Heading3"/>
        <w:numPr>
          <w:ilvl w:val="2"/>
          <w:numId w:val="1"/>
        </w:numPr>
        <w:rPr/>
      </w:pPr>
      <w:bookmarkStart w:id="132" w:name="__RefHeading___Toc7130979_3381743652"/>
      <w:bookmarkStart w:id="133" w:name="_Toc46"/>
      <w:bookmarkEnd w:id="132"/>
      <w:r>
        <w:rPr>
          <w:rtl w:val="true"/>
        </w:rPr>
        <w:t>الفرق بين العرض والتحضيض</w:t>
      </w:r>
      <w:bookmarkEnd w:id="133"/>
    </w:p>
    <w:p>
      <w:pPr>
        <w:pStyle w:val="BookText"/>
        <w:rPr/>
      </w:pPr>
      <w:r>
        <w:rPr>
          <w:rFonts w:ascii="Amiri" w:hAnsi="Amiri" w:eastAsia="Amiri" w:cs="Amiri"/>
          <w:color w:val="111111"/>
          <w:sz w:val="28"/>
          <w:sz w:val="28"/>
          <w:szCs w:val="28"/>
          <w:rtl w:val="true"/>
          <w:lang w:bidi="ar-SA"/>
        </w:rPr>
        <w:t>الفرق بين العرض والتّحضيض أنّ العرض طلب بلين ورفق ، والتّحضيض طلب بإزعاج وعنف</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7130981_3381743652"/>
      <w:bookmarkStart w:id="135" w:name="_Toc47"/>
      <w:bookmarkEnd w:id="134"/>
      <w:r>
        <w:rPr>
          <w:rtl w:val="true"/>
        </w:rPr>
        <w:t xml:space="preserve">مسألة </w:t>
      </w:r>
      <w:r>
        <w:rPr>
          <w:rtl w:val="true"/>
        </w:rPr>
        <w:t>: (</w:t>
      </w:r>
      <w:r>
        <w:rPr>
          <w:rtl w:val="true"/>
        </w:rPr>
        <w:t>علمت</w:t>
      </w:r>
      <w:r>
        <w:rPr>
          <w:rtl w:val="true"/>
        </w:rPr>
        <w:t xml:space="preserve">) </w:t>
      </w:r>
      <w:r>
        <w:rPr>
          <w:rtl w:val="true"/>
        </w:rPr>
        <w:t>بمعنى عرفت وبمعنى العلم</w:t>
      </w:r>
      <w:bookmarkEnd w:id="135"/>
    </w:p>
    <w:p>
      <w:pPr>
        <w:pStyle w:val="BookText"/>
        <w:rPr/>
      </w:pPr>
      <w:r>
        <w:rPr>
          <w:rFonts w:ascii="Amiri" w:hAnsi="Amiri" w:eastAsia="Amiri" w:cs="Amiri"/>
          <w:color w:val="111111"/>
          <w:sz w:val="28"/>
          <w:sz w:val="28"/>
          <w:szCs w:val="28"/>
          <w:rtl w:val="true"/>
          <w:lang w:bidi="ar-SA"/>
        </w:rPr>
        <w:t xml:space="preserve">ومن فوائده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عدّيت إلى مفعول واحد ، وإذا كانت بمعنى العلم عدّيت إلى مفعولين فما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المعنى؟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لأصحابنا في ذلك فرقا محصّلا ، والذي عندي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العلم من جهة المشاعر والحواسّ ، بمنزلة أدركت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العلم من غير جهة المشاعر والحواسّ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ما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الْمُجْرِمُونَ بِسِيماهُمْ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والسّيما تدرك بالحواسّ وبالمشاعر ، وكذلك في ذكر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عَرَّفَها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رائحتها لهم ، من العرف ، وهو الرّائحة ، والرّائحة إنّما تعلم من جهة الحاسّة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r>
        <w:rPr>
          <w:rFonts w:ascii="Amiri" w:hAnsi="Amiri" w:eastAsia="Amiri" w:cs="Amiri"/>
          <w:color w:val="111111"/>
          <w:sz w:val="28"/>
          <w:sz w:val="28"/>
          <w:szCs w:val="28"/>
          <w:rtl w:val="true"/>
          <w:lang w:bidi="ar-SA"/>
        </w:rPr>
        <w:t>أو كلّما وردت عكاظ قبيلة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بعثوا إليّ عريفهم يتوسّم </w:t>
      </w:r>
      <w:bookmarkStart w:id="136" w:name="pg14335_153906"/>
    </w:p>
    <w:p>
      <w:pPr>
        <w:pStyle w:val="BookText"/>
        <w:rPr/>
      </w:pPr>
      <w:bookmarkEnd w:id="136"/>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أفيجوز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ضدّه في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ضدّه في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أريد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المعاقبة عبارته الإنكار تعدّى إلى مفعول واحد ، وإذا أريد بالعلم المعاقبة عبارته الجهل تعدّى إلى 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هذا فرقا بينهما صحيحا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الإنكار قد يصاحبه العلم ، والجهل لا يصاحبه العلم ، ولأنّه إنّما ينكر الإنسان ما يعلمه ، ولا يصحّ أن ينكر ما قد يجهله ، ولأنّ الجهل يكون في القلب فقط ، والإنكار يكون باللّسان ، وإن وصف القلب به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أنكره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مجازا ، وكون الإنكار باللّسان دلالة على أنّ المعرفة متعلّقة بالمشاعر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والله أعلم</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7130983_3381743652"/>
      <w:bookmarkStart w:id="138" w:name="_Toc48"/>
      <w:bookmarkEnd w:id="137"/>
      <w:r>
        <w:rPr>
          <w:rtl w:val="true"/>
        </w:rPr>
        <w:t>الشروط التي يتحقّق بها تنازع العوامل</w:t>
      </w:r>
      <w:bookmarkEnd w:id="13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وصلاته على سيّدنا محمد خير خلقه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الفقير إلى ربّه عبد الله بن هشام غفر الله له ولوالديه ولأحبابه ولجميع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فصل في الشّروط التي بها يتحقّق تنازع العاملين أو العوامل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تتبّعنا ذلك فوجدناه منحصرا في خمسة شروط ، شرطين في العامل وشرطين في المعمول وشرط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الشرطان اللّذان في العامل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يكون من نوع الحروف ، فلا تنازع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نحو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مشطور 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r>
        <w:rPr>
          <w:rFonts w:ascii="Amiri" w:hAnsi="Amiri" w:eastAsia="Amiri" w:cs="Amiri"/>
          <w:color w:val="111111"/>
          <w:sz w:val="28"/>
          <w:sz w:val="28"/>
          <w:szCs w:val="28"/>
          <w:rtl w:val="true"/>
          <w:lang w:bidi="ar-SA"/>
        </w:rPr>
        <w:t>حتى تراها وكأنّ وكأن</w:t>
      </w:r>
    </w:p>
    <w:p>
      <w:pPr>
        <w:pStyle w:val="BookText"/>
        <w:rPr/>
      </w:pPr>
      <w:r>
        <w:rPr>
          <w:rFonts w:ascii="Amiri" w:hAnsi="Amiri" w:eastAsia="Amiri" w:cs="Amiri"/>
          <w:color w:val="111111"/>
          <w:sz w:val="28"/>
          <w:sz w:val="28"/>
          <w:szCs w:val="28"/>
          <w:rtl w:val="true"/>
          <w:lang w:bidi="ar-SA"/>
        </w:rPr>
        <w:t>أعناقها مشدّدات في قرن</w:t>
      </w:r>
    </w:p>
    <w:p>
      <w:pPr>
        <w:pStyle w:val="BookText"/>
        <w:rPr/>
      </w:pPr>
      <w:r>
        <w:rPr>
          <w:rFonts w:ascii="IRNazanin" w:hAnsi="IRNazanin" w:eastAsia="IRNazanin"/>
          <w:color w:val="111111"/>
          <w:sz w:val="28"/>
          <w:sz w:val="28"/>
          <w:szCs w:val="28"/>
          <w:rtl w:val="true"/>
          <w:lang w:bidi="fa-IR"/>
        </w:rPr>
        <w:t>خلافا لبعضهم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 منهما طالبا من حيث المعنى لما فرض التّنازع فيه ، فلا تنازع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طالب الظّلم والعلوّ الجحد لا الاستيقان ، ولا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فعل النّفع لا الأمر بالتّذكير لعموم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يمتنع التّنازع فيهما ، أمّا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مصدرين في موضع الحال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ركضا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وجحدوا بها ظالمين مستعلين واستيقنوها وحالتهم هذه ، وأمّا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عموم البعثة لا ينفي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عَشِيرَتَكَ الْأَقْرَبِينَ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قال كثيرا من المفسّرين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لِعِبادِيَ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الإضافة إضافة تشريف ، وبنوا على هذا صحّة الجزم في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ذلك ممّا جزم في جواب الشرط المقدّر بعد الأمر ، فلولا أنّ المراد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المخلصون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أن 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تقل لهم يقيموا وينفقوا لما يلزم عليه من الخلف في خبر الصادق ، إذ قد يخلف من المقول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 غفير 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والمثال الجيّد فيما نحن فيه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أنشده الفارسي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عدينا في غد ما شئت إنّا</w:t>
      </w:r>
    </w:p>
    <w:p>
      <w:pPr>
        <w:pStyle w:val="BookText"/>
        <w:rPr/>
      </w:pPr>
      <w:r>
        <w:rPr>
          <w:rFonts w:ascii="Amiri" w:hAnsi="Amiri" w:eastAsia="Amiri" w:cs="Amiri"/>
          <w:color w:val="111111"/>
          <w:sz w:val="28"/>
          <w:sz w:val="28"/>
          <w:szCs w:val="28"/>
          <w:rtl w:val="true"/>
          <w:lang w:bidi="ar-SA"/>
        </w:rPr>
        <w:t>نحبّ ولو مطلت الواعدينا</w:t>
      </w:r>
    </w:p>
    <w:p>
      <w:pPr>
        <w:pStyle w:val="BookText"/>
        <w:rPr/>
      </w:pPr>
      <w:r>
        <w:rPr>
          <w:rFonts w:ascii="Amiri" w:hAnsi="Amiri" w:eastAsia="Amiri" w:cs="Amiri"/>
          <w:color w:val="111111"/>
          <w:sz w:val="28"/>
          <w:sz w:val="28"/>
          <w:szCs w:val="28"/>
          <w:rtl w:val="true"/>
          <w:lang w:bidi="ar-SA"/>
        </w:rPr>
        <w:t xml:space="preserve">فلا تنازع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الممطول موعود لا واعد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الشرطان اللّذان في المعمول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يكون سببيّا ، فلا تنازع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Style w:val="FootnoteAnchor"/>
          <w:rtl w:val="true"/>
        </w:rPr>
        <w:footnoteReference w:id="2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كلّ ذي دين فوفى غريمه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وعزّة ممطول معنّى غريمها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لأنّهما حينئذ خبران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أعمل أحدهما في الغريم أعطي الآخر ضميره كما هو قاعدة التّنازع ، ويلزم من ذلك عدم ارتباط أحد الخبرين بالمخبر عنه ، ألا ترى أنّه يؤول به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إعمال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وعزّة ممطول غريمها معنّى 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إعمال الثّاني إلى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وعزّة ممطول غريم معنّى غريمها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أنّ التنازع في هذا النحو متعذّر وجب أن يحمل على أنّ هذا السببيّ مبتدأ مؤخّر ، وما قبله خبران له يتحمّلان ضميره ، والجملة 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تقرير قول جماعة منهم أبو عبد الله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أجمعين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 التنازع في هذا النحو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طاهر </w:t>
      </w:r>
      <w:r>
        <w:rPr>
          <w:rStyle w:val="FootnoteAnchor"/>
          <w:rtl w:val="true"/>
        </w:rPr>
        <w:footnoteReference w:id="23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طرر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الحسن بن الباذش </w:t>
      </w:r>
      <w:r>
        <w:rPr>
          <w:rStyle w:val="FootnoteAnchor"/>
          <w:rtl w:val="true"/>
        </w:rPr>
        <w:footnoteReference w:id="239"/>
      </w:r>
      <w:r>
        <w:rPr>
          <w:rFonts w:ascii="Amiri" w:hAnsi="Amiri" w:eastAsia="Amiri" w:cs="Amiri"/>
          <w:color w:val="111111"/>
          <w:sz w:val="28"/>
          <w:sz w:val="28"/>
          <w:szCs w:val="28"/>
          <w:rtl w:val="true"/>
          <w:lang w:bidi="ar-SA"/>
        </w:rPr>
        <w:t>في حواشيه ، ونقله بعضهم عن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لازم لجماعة منهم الأستاذ أبو عليّ الشّلوبين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أجازوا في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صَبَرَ وَغَفَرَ إِنَّ ذلِكَ لَمِنْ عَزْمِ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مخبرا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مِنْ عَزْمِ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والرابط بينهما الإشارة إلى المصدر المفهوم من فعل الصّلة المقدّر إضافته إلى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صبره وغفرانه ، فقد جعلوا الارتباط حاصلا بالإشارة إلى المصدر المقدّر ارتباطه بالمبتدأ بمنزلة الإشارة إلى نفس المبتدأ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وَلِباسُ التَّقْوى ذلِكَ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فيلزمهم في مسألتنا الارتباط بالضمير العائد على الغريم ، لأنّه مرتبط بضمير المبتدأ بل تجويز هذا في مسألتنا أقيس من تجويزه في الآية الكريمة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الضمير هو الأصل في باب الرّبط فلا بعد في أن يكون التوسّع فيه أكثر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باب التنازع تجوّزوا فيه في الإضمار ، فأعادوا الضمير على ما تأخّر لفظا ورتبة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ضربوني وضربت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وأعادوا فيه الضمير مفردا على المثنّى والمجموع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ضربني وضربت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ضربني من ثمّ ، كذا قدّره سيبويه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يتجوّزا بذلك في باب المبتدأ ، ألا ترى أنّه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صاحبها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الزيدان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انتفى ذلك ظهر أنّ مسألتنا أولى بالإجازة ، ثمّ إنا إذا سلّمنا امتناع التنازع لما ذكروا نمنع تعميم المنع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المنع بكون المعمول سببيّا تعميم فاسد ، لأنّهم أسندوا المنع لعدم الارتباط ، وذلك ليس موجودا في كلّ سببيّ على تقدير التّنازع فيه ، لأنّه إذا كان العاملان متعاطفين بفاء السّببية ، أو بواو العطف وهما مفردان ، فإنّ الارتباط حاصل من جهة العاطف وإن فقد من جهة الضمير ، لأنّ فاء السببيّة تنزل الجملتين كالجملة الواحدة لأنّهما سبب ومسبّب ، والواو في المفردات للجمع ، لهذا أجازوا الاكتفاء بضمير واحد في نحو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يطير فيغضب زيد الذّباب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جلّت كلمته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أَنْزَلَ مِنَ السَّماءِ ماءً فَتُصْبِحُ الْأَرْضُ مُخْضَرَّةً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r>
        <w:rPr>
          <w:rFonts w:ascii="Amiri" w:hAnsi="Amiri" w:eastAsia="Amiri" w:cs="Amiri"/>
          <w:color w:val="111111"/>
          <w:sz w:val="28"/>
          <w:sz w:val="28"/>
          <w:szCs w:val="28"/>
          <w:rtl w:val="true"/>
          <w:lang w:bidi="ar-SA"/>
        </w:rPr>
        <w:t>وإنسان عيني يحسر الماء تارة</w:t>
      </w:r>
    </w:p>
    <w:p>
      <w:pPr>
        <w:pStyle w:val="BookText"/>
        <w:rPr/>
      </w:pPr>
      <w:r>
        <w:rPr>
          <w:rFonts w:ascii="Amiri" w:hAnsi="Amiri" w:eastAsia="Amiri" w:cs="Amiri"/>
          <w:color w:val="111111"/>
          <w:sz w:val="28"/>
          <w:sz w:val="28"/>
          <w:szCs w:val="28"/>
          <w:rtl w:val="true"/>
          <w:lang w:bidi="ar-SA"/>
        </w:rPr>
        <w:t>فيبدو وتارات يجمّ فيغرق</w:t>
      </w:r>
    </w:p>
    <w:p>
      <w:pPr>
        <w:pStyle w:val="BookText"/>
        <w:rPr/>
      </w:pPr>
      <w:r>
        <w:rPr>
          <w:rFonts w:ascii="Amiri" w:hAnsi="Amiri" w:eastAsia="Amiri" w:cs="Amiri"/>
          <w:color w:val="111111"/>
          <w:sz w:val="28"/>
          <w:sz w:val="28"/>
          <w:szCs w:val="28"/>
          <w:rtl w:val="true"/>
          <w:lang w:bidi="ar-SA"/>
        </w:rPr>
        <w:t xml:space="preserve">وأجازوا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 كريم بنوك وابنه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الذي شرحناه لا يلزم من امتناع التنازع في نحو </w:t>
      </w:r>
      <w:r>
        <w:rPr>
          <w:rStyle w:val="FootnoteAnchor"/>
          <w:rtl w:val="true"/>
        </w:rPr>
        <w:footnoteReference w:id="2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كلّ ذي دين فوفّى غريمه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وعزّة ممطول معنّى غريمها</w:t>
      </w:r>
    </w:p>
    <w:p>
      <w:pPr>
        <w:pStyle w:val="BookText"/>
        <w:rPr/>
      </w:pPr>
      <w:r>
        <w:rPr>
          <w:rFonts w:ascii="Amiri" w:hAnsi="Amiri" w:eastAsia="Amiri" w:cs="Amiri"/>
          <w:color w:val="111111"/>
          <w:sz w:val="28"/>
          <w:sz w:val="28"/>
          <w:szCs w:val="28"/>
          <w:rtl w:val="true"/>
          <w:lang w:bidi="ar-SA"/>
        </w:rPr>
        <w:t xml:space="preserve">حيث لا فاء سببية ولا واو بين المفردين أن يمتنع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عزّة ممطول ومعنّى غريمها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عزّة ممطول فمعنّى غريمها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البتّة فلا منع وإن وجد السببيّ ،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معك من خبر زيد؟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وقعد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يمنع التّنازع فيه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جوازه في ذلك ونحوه فالصّواب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ألّا يكون الحمل على التّنازع مؤدّيا إلى عدم الرّبط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يكون محصورا فلا تنازع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وقعد 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ظاهرا أو مضمرا ، وأيّا ما كان ، فهو غير متأتّ ، فإن كان ظاهرا فإنّه يقتضى أن يقول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وقعد إلّا 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الزيدون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يتكلّم بمثل هذا ، وإن كان مضمرا فإنّه إن كان حاضرا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وقعد إلّا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يتأتّ الإضمار في أحدهما إذا أعملت الآخر ، لأنّك إمّا أن تضمر ضميرا غائبا فيلزم إعادة ضمير غائب على حاضر ، أو ضميرا حاضرا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وقعدت إلّا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وقعدت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تقيس ذلك على إعمال الثّاني ، فيلزم مخالفة قاعدة التنازع ، لأنّك تعيد الضّمير على غير المتنازع فيه ، لأنّ ضميري المتكلّم والمخاطب إنّما يفسّرهما حضور من هما له لا لفظه والضمير في باب التّنازع إنّما يعود على لفظ المتنازع فيه ، وإن كان غائبا لزم إبرازه في التثنية والجمع ، وقد ذكرنا أنّه لم يتكلّم به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الإضمار في أحدهما يؤدّي إلى إخلاء عامله في الإيجاب ، لأنّ </w:t>
      </w:r>
    </w:p>
    <w:p>
      <w:pPr>
        <w:pStyle w:val="BookText"/>
        <w:rPr/>
      </w:pPr>
      <w:r>
        <w:rPr>
          <w:rFonts w:ascii="Amiri" w:hAnsi="Amiri" w:eastAsia="Amiri" w:cs="Amiri"/>
          <w:color w:val="111111"/>
          <w:sz w:val="28"/>
          <w:sz w:val="28"/>
          <w:szCs w:val="28"/>
          <w:rtl w:val="true"/>
          <w:lang w:bidi="ar-SA"/>
        </w:rPr>
        <w:t xml:space="preserve">الفعل إنّما يصير موجبا بمقارنة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لمعموله لفظا أو معنى ، فإذا لم يقترن بها لفظا ولا معنى فهو باق على النّفي ، والمقصود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امتنع التنازع فيما ذكرنا فاعلم أنّه محمول على 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نصّ على ذلك ابن الحاجب وابن مالك فأصله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أحد ولا قعد 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 لفظا واكتفي بقصده ودلالة النفي والاستثناء عليه كما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الْكِتابِ إِلَّا لَيُؤْمِنَنَّ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مِنَّا إِلَّا لَهُ مَقامٌ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أهل الكتاب أحد إلّا ليؤمننّ به ، وما منّا أحد إلّا له مقام ، وذهب بعضهم إلى أنّ نحو ذلك من باب التّنازع ، وليس بشيء لما شرحناه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ابن مالك هذا الشّرط في صدر باب التّنازع فاقتضى ظاهر كلامه أنّه منه ، ثمّ قال في أثناء الباب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وقعد 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الحذف لا على التنازع خلافا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حقّه أن يذكره حيث تعرّض لذكر شروط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الحاجب شرطا في المعمول غير ما ذكرناه ، وهو ألّا يكون ضميرا ، وقال في توجيه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العاملين إذا وجّها إلى مضمر استويا في صحّة الإضمار فيه فلا تنازع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وأكرمت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عليه ابن مالك بأنّ هذا منه تقرير بأنّه لا يتأتّى في المضمر صورة تنازع ، فلا وجه لهذا الاحتراز لأنّ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 العاملان ، لا يمكن تناوله لذلك ، وقد يقال إنّ هذا إنّما ذكر للإعلام من أوّل الأمر بصورة التّنازع لا للاحتراز عن صورة يتأتّى فيها صورة التّنازع في الضمير ، ولا يحكم النحويّون بأنّه من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المعترض قد ذكر من شروط التنازع تأخير المعمول ، وأقام الدليل على أنه لا يتأتّى ولا يتصوّر في غيره وهو نظير ما اعترض به على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الحجّة التي احتجّ بها أبو عمرو على أنّ التّنازع لا يتأتّى في المضمر ، إنّما يستمرّ في المضمر المتّصل ، فأمّا المنفصل فيمكن التجاذب بين العاملين فيه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وقعد إلّا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أنّ ذلك إنّما يتّجه على الحذف كما شرحناه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الشّرط الذي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العاملين وتأخّر المعمول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لم يتأتّ التنازع بين عاملين متأخّرين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قام وقعد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كلّا من المتأخّرين مشغول بمثل ما يشغل به الآخر من ضمير الاسم السابق ، فلا تنازع بخلاف المتقدّمين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وقعد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كلّا من الفعلين متوجّه في المعنى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وصالح للعمل في لفظه وأعمل أحدهما في ظاهره والآخر في ضميره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بنصّه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يتمشّى له في المتقدّم المرفوع فأمّا في المنصوب والمجرور فلا يتمشّى ، فنحو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ضربت وأكرمت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بزيد مررت واتّبعت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يقتض تعليله امتناع التّنازع فيه واقتضاه تعميمه المنع ، فالذي ينبغي ألّا يحكم بمنع التّنازع في المتقدّم مطلقا ، بل بشرط كونه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يكون الفريقان في ذلك متّفقين على اختيار إعمال الأوّل لأنّه أسبق العاملين وأقربهما إلى المعمول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يمتنع تنازع العاملين معمولا متوسطا بينهما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تجد زيدا تؤدّب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المسألة ينبغي أن يكون إعمال الأوّل فيها أرجح عند الجميع ، لتساويهما في القرب ، وفضّل الأوّل بالسّبق ، وأنّ إعماله ينفي الإضمار قبل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اقتضاه ظاهر الأمر عندي ، ولست مبتدعا في ذلك بل متّبعا فقد نقل أبو حيّان إجازة التنازع في المتقدّم في تفسير سورة براءة ، وأنّ بعضهم جعل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رَؤُفٌ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والأكثرون على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هشام الخضراويّ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عليّ أنّه أجاز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أوبيت كلّ ماء فهي طاوية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مهما تصب أفقا من بارق تشم</w:t>
      </w:r>
    </w:p>
    <w:p>
      <w:pPr>
        <w:pStyle w:val="BookText"/>
        <w:rPr/>
      </w:pP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لأنّ الكلام غير إيجاب لتقدّم الشّرط ، 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تصبه ، والهاء عائدة على البارق أو 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w:t>
      </w:r>
      <w:r>
        <w:rPr>
          <w:rStyle w:val="FootnoteAnchor"/>
          <w:rtl w:val="true"/>
        </w:rPr>
        <w:footnoteReference w:id="2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من تنازع العاملين مع التوسّط وقلّما يذكره النحويّون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أولى بالاتّباع من الوقوف مع قول الجمهور فإنّهم ذكروا علّة لم يظهر اطّرادها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شاهدت بخطّ الإمام العلّامة ركن الدّين أبي عبد الله محمّد الشهير بابن القوبع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العالمين عنّي بأنّ</w:t>
      </w:r>
    </w:p>
    <w:p>
      <w:pPr>
        <w:pStyle w:val="BookText"/>
        <w:rPr/>
      </w:pPr>
      <w:r>
        <w:rPr>
          <w:rFonts w:ascii="Amiri" w:hAnsi="Amiri" w:eastAsia="Amiri" w:cs="Amiri"/>
          <w:color w:val="111111"/>
          <w:sz w:val="28"/>
          <w:sz w:val="28"/>
          <w:szCs w:val="28"/>
          <w:rtl w:val="true"/>
          <w:lang w:bidi="ar-SA"/>
        </w:rPr>
        <w:t>كلّ علم تصوّر وقياس</w:t>
      </w:r>
    </w:p>
    <w:p>
      <w:pPr>
        <w:pStyle w:val="BookText"/>
        <w:rPr/>
      </w:pPr>
      <w:r>
        <w:rPr>
          <w:rFonts w:ascii="Amiri" w:hAnsi="Amiri" w:eastAsia="Amiri" w:cs="Amiri"/>
          <w:color w:val="111111"/>
          <w:sz w:val="28"/>
          <w:sz w:val="28"/>
          <w:szCs w:val="28"/>
          <w:rtl w:val="true"/>
          <w:lang w:bidi="ar-SA"/>
        </w:rPr>
        <w:t>قد كشفت الأشياء بالعقل حتّى</w:t>
      </w:r>
    </w:p>
    <w:p>
      <w:pPr>
        <w:pStyle w:val="BookText"/>
        <w:rPr/>
      </w:pPr>
      <w:r>
        <w:rPr>
          <w:rFonts w:ascii="Amiri" w:hAnsi="Amiri" w:eastAsia="Amiri" w:cs="Amiri"/>
          <w:color w:val="111111"/>
          <w:sz w:val="28"/>
          <w:sz w:val="28"/>
          <w:szCs w:val="28"/>
          <w:rtl w:val="true"/>
          <w:lang w:bidi="ar-SA"/>
        </w:rPr>
        <w:t>ظهرت لي فليس فيها التباس</w:t>
      </w:r>
    </w:p>
    <w:p>
      <w:pPr>
        <w:pStyle w:val="BookText"/>
        <w:rPr/>
      </w:pPr>
      <w:r>
        <w:rPr>
          <w:rFonts w:ascii="IRNazanin" w:hAnsi="IRNazanin" w:eastAsia="IRNazanin"/>
          <w:color w:val="111111"/>
          <w:sz w:val="28"/>
          <w:sz w:val="28"/>
          <w:szCs w:val="28"/>
          <w:rtl w:val="true"/>
          <w:lang w:bidi="fa-IR"/>
        </w:rPr>
        <w:t>وعرفت الرّجال بالعلم لمّا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 العلم بالرجال الناس </w:t>
      </w:r>
    </w:p>
    <w:p>
      <w:pPr>
        <w:pStyle w:val="BookText"/>
        <w:rPr/>
      </w:pPr>
      <w:r>
        <w:rPr>
          <w:rFonts w:ascii="Amiri" w:hAnsi="Amiri" w:eastAsia="Amiri" w:cs="Amiri"/>
          <w:color w:val="111111"/>
          <w:sz w:val="28"/>
          <w:sz w:val="28"/>
          <w:szCs w:val="28"/>
          <w:rtl w:val="true"/>
          <w:lang w:bidi="ar-SA"/>
        </w:rPr>
        <w:t xml:space="preserve">هذه الأبيات الثلاثة كتبت بخطّه ، ورأيت بعد هذه الأبيات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كلام على طريقة البحث وأمّا التحقيق فأن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التنازع في المتقدّم وذلك لأنّه إنّما يتحقّق تجاذب العاملين للمعمول مع تأخّره عنهما ، أمّا إذا تقدّم وجاءا بعده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 ضربت وأكرمت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بمجرّد وقوعه بعده يأخذه قبل مجيء الثاني ، لأنّه طالب له من حيث المعنى ولم يجد معارضا ؛ فإذا جاء الثاني لم يكن له أن يطلبه لأنّه إنّما جاء بعد أخذ غيره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البحث في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إن شاء الله تعالى هو الحقّ الذي لا يعدل عنه وينبغي أن يكون هو حجّة للنحويّين لا ما احتجّ به ابن مالك ، انتهت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بنصّه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النّحاس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في التنزيل العظيم ما هو صريح في إعمال الثاني إلّا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قِيلَ لَهُمْ تَعالَوْا يَسْتَغْفِرْ لَكُمْ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أعمل الأوّل 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يستغفر لكم إلى رسول الله ومثله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لعن أو غضب على سبط من بني إسرائيل فمسخهم </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وهو عكس الآية لأنّ الثاني تعدّى بالجارّ ، ولو أعمل الأوّل لعدّاه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باقي الآي فلا صراحة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أعمل الأوّل لأضمر في الثاني لا يلزم ، لأنّ الإضمار غير واجب ، وقد ذكرنا أمثلته ، وإذا لم يجب لم يكن معنا قاطع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مسلّم ، إلّا أنّ مشايخنا في هذا العلم ذكروا أنّ الإضمار وإن لم يجب لأنّه فضلة لكن يلزم إجماع القرّاء السّبعة على غير الأفصح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وأعمل المهمل في ضمير ما تنازعاه يقتضي عدم التنازع في الحال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معط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الجزوليّة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وتقول في الحال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تزرني ضاحكا آتك 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الكناية عنها لأنّ الحال لا تضمر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الظّرف على إعمال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وذهبت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وذهبت فيه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المصدر على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تضرب بكرا أضربك ضربا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أضربكه ضربا شديدا</w:t>
      </w:r>
      <w:r>
        <w:rPr>
          <w:rFonts w:eastAsia="Amiri" w:cs="Amiri" w:ascii="Amiri" w:hAnsi="Amiri"/>
          <w:color w:val="111111"/>
          <w:sz w:val="28"/>
          <w:szCs w:val="28"/>
          <w:rtl w:val="true"/>
          <w:lang w:bidi="ar-SA"/>
        </w:rPr>
        <w:t xml:space="preserve">». </w:t>
      </w:r>
      <w:bookmarkStart w:id="139" w:name="pg14335_153913"/>
    </w:p>
    <w:p>
      <w:pPr>
        <w:pStyle w:val="BookText"/>
        <w:rPr/>
      </w:pPr>
      <w:bookmarkEnd w:id="139"/>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الغلط</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لابن قتيبة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ثعلب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r>
        <w:rPr>
          <w:rFonts w:ascii="IRNazanin" w:hAnsi="IRNazanin" w:eastAsia="IRNazanin"/>
          <w:color w:val="111111"/>
          <w:sz w:val="28"/>
          <w:sz w:val="28"/>
          <w:szCs w:val="28"/>
          <w:rtl w:val="true"/>
          <w:lang w:bidi="fa-IR"/>
        </w:rPr>
        <w:t>فرطن فلا ردّ لما فات وانقضى</w:t>
      </w:r>
    </w:p>
    <w:p>
      <w:pPr>
        <w:pStyle w:val="BookText"/>
        <w:rPr/>
      </w:pPr>
      <w:r>
        <w:rPr>
          <w:rFonts w:ascii="Amiri" w:hAnsi="Amiri" w:eastAsia="Amiri" w:cs="Amiri"/>
          <w:color w:val="111111"/>
          <w:sz w:val="28"/>
          <w:sz w:val="28"/>
          <w:szCs w:val="28"/>
          <w:rtl w:val="true"/>
          <w:lang w:bidi="ar-SA"/>
        </w:rPr>
        <w:t>ولكن بغوض أن يقال عديم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بغوض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صحّف هذا البيت وذكر أنّه سمعه من أصحابه هكذا ، فإن يكن تصحيفا من سيبويه فقد صحّفوا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الرّواية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يصف رجلا مات له ميّت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فرطن ، يعني المدامع ، فلا ردّ لما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الموت ، ولكن تعوّض الصّبر عن مصيبتك ولا تكثر الجزع فيقال عديم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أجود وأولى بتفسير البيت ممّا جاء به أصحابنا ، وقد عرضت كلامه في ذلك على أبي إسحاق الزجّاج فاستحسنه الجماعة</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7130985_3381743652"/>
      <w:bookmarkStart w:id="141" w:name="_Toc49"/>
      <w:bookmarkEnd w:id="140"/>
      <w:r>
        <w:rPr>
          <w:rtl w:val="true"/>
        </w:rPr>
        <w:t>شروط التنازع</w:t>
      </w:r>
      <w:bookmarkEnd w:id="141"/>
    </w:p>
    <w:p>
      <w:pPr>
        <w:pStyle w:val="BookText"/>
        <w:rPr/>
      </w:pPr>
      <w:r>
        <w:rPr>
          <w:rFonts w:ascii="IRNazanin" w:hAnsi="IRNazanin" w:eastAsia="IRNazanin"/>
          <w:color w:val="111111"/>
          <w:sz w:val="28"/>
          <w:sz w:val="28"/>
          <w:szCs w:val="28"/>
          <w:rtl w:val="true"/>
          <w:lang w:bidi="fa-IR"/>
        </w:rPr>
        <w:t xml:space="preserve">التنازع له شروط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يتقدّم عاملان فأكثر ولا يقع بين المتأخرين ، هكذا أطلق المتأخرون ومنهم ابن مالك وعلّل بعلّة قاصرة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هذا العامل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بعض النّحاة ، وهو ألّا يكون فعل تعجّب ، لأنّه جرى مجرى المثل فلا يتصرّف فيه بفصل ولا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وأجازه أبو العباس ومنعه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بشرط إعمال الثاني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وأعقل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يلزم فصل ما لا يجوز فصله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أحسن به وأعقل بزيد بإعمال الثاني ولا تعمل الأوّل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وأعقل به بزيد للفصل ، ويجوز على أصل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وأعقل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به ثمّ حذفت الباء لدلالة الثانية عليها ، ثمّ اتّصل الضمير واستتر كما استتر في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بِهِمْ وَأَبْصِرْ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الاستدلال بالأوّل على الثاني أكثر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يكون حرفا ، قال ابن عمرون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 بعضهم التّنازع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وعسى زيد أن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إعمال الثاني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وعسى زيدا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إعمال الأوّل ، وليس واضحا ، إذ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زيد خارجا ، ويلزم منه حذف منصوب عسى</w:t>
      </w:r>
      <w:r>
        <w:rPr>
          <w:rFonts w:eastAsia="Amiri" w:cs="Amiri" w:ascii="Amiri" w:hAnsi="Amiri"/>
          <w:color w:val="111111"/>
          <w:sz w:val="28"/>
          <w:szCs w:val="28"/>
          <w:rtl w:val="true"/>
          <w:lang w:bidi="ar-SA"/>
        </w:rPr>
        <w:t xml:space="preserve">. </w:t>
      </w:r>
      <w:bookmarkStart w:id="142" w:name="pg14335_153914"/>
    </w:p>
    <w:p>
      <w:pPr>
        <w:pStyle w:val="BookText"/>
        <w:rPr/>
      </w:pPr>
      <w:bookmarkEnd w:id="142"/>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بعض النحويّين وهو ألّا يكون العامل يطلب أكثر من مفعول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يكون أحد العاملين مؤكدا ، فلا تنازع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إلى أين النّجاة ببغلتي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أتاك أتاك اللّاحقون احبس احبس</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قد تأخر عنهما اسم أو أكثر هو مطلوب لكلّ منهما ، فلو كان مطلوبا لأحدهما فلا 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المعمولات أقلّ من مقتضيات العوامل ، فلا تنازع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وأكرمت الجاهل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جاز هذا الكلام ، لأنّ كلّا من العاملين قد أخذ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 العاملين أو العوامل اتصال بوجه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يكون المعمول سببيا فلا تنازع في </w:t>
      </w:r>
      <w:r>
        <w:rPr>
          <w:rStyle w:val="FootnoteAnchor"/>
          <w:rtl w:val="true"/>
        </w:rPr>
        <w:footnoteReference w:id="2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كل ذي دين فوفّى غريمه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وعزّة ممطول معنّى غريمها</w:t>
      </w:r>
    </w:p>
    <w:p>
      <w:pPr>
        <w:pStyle w:val="BookText"/>
        <w:rPr/>
      </w:pPr>
      <w:r>
        <w:rPr>
          <w:rFonts w:ascii="Amiri" w:hAnsi="Amiri" w:eastAsia="Amiri" w:cs="Amiri"/>
          <w:color w:val="111111"/>
          <w:sz w:val="28"/>
          <w:sz w:val="28"/>
          <w:szCs w:val="28"/>
          <w:rtl w:val="true"/>
          <w:lang w:bidi="ar-SA"/>
        </w:rPr>
        <w:t xml:space="preserve">إذا لم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قام وقعد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إن أضمرت في أحدهما ضمير الأب وحده خلا الخبر من الرّابط أو الأب في الضمير فيحتاج لضميرين أحدهما مضاف والآخر مضاف إليه وذلك باطل لامتناع إضافة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فبطل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على غير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المعمول مضمرا ، شرط ذلك ابن الحاجب ، وشرحه 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الشّرط الأوّل</w:t>
      </w:r>
      <w:r>
        <w:rPr>
          <w:rFonts w:eastAsia="IRNazanin" w:cs="IRNazanin"/>
          <w:color w:val="111111"/>
          <w:sz w:val="28"/>
          <w:szCs w:val="28"/>
          <w:rtl w:val="true"/>
          <w:lang w:bidi="fa-IR"/>
        </w:rPr>
        <w:t>.</w:t>
      </w:r>
    </w:p>
    <w:p>
      <w:pPr>
        <w:pStyle w:val="Heading3"/>
        <w:numPr>
          <w:ilvl w:val="2"/>
          <w:numId w:val="1"/>
        </w:numPr>
        <w:rPr/>
      </w:pPr>
      <w:bookmarkStart w:id="143" w:name="__RefHeading___Toc7130987_3381743652"/>
      <w:bookmarkStart w:id="144" w:name="_Toc50"/>
      <w:bookmarkEnd w:id="143"/>
      <w:r>
        <w:rPr>
          <w:rtl w:val="true"/>
        </w:rPr>
        <w:t xml:space="preserve">مسألة </w:t>
      </w:r>
      <w:r>
        <w:rPr>
          <w:rtl w:val="true"/>
        </w:rPr>
        <w:t xml:space="preserve">: </w:t>
      </w:r>
      <w:r>
        <w:rPr>
          <w:rtl w:val="true"/>
        </w:rPr>
        <w:t>الأفعال المتعديّة لا تتميّز عن غيرها</w:t>
      </w:r>
      <w:bookmarkEnd w:id="14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طوبى لمن صدّق رسول الله وآمن به ، وأحبّ طاعته ورغب فيها ، وأراد الخير وهمّ به ، واستطاعه وقدر عليه ، ونسي عمله وذهل عنه ، وخاف عذاب الله وأشفق </w:t>
      </w:r>
      <w:bookmarkStart w:id="145" w:name="pg14335_153915"/>
    </w:p>
    <w:p>
      <w:pPr>
        <w:pStyle w:val="BookText"/>
        <w:rPr/>
      </w:pPr>
      <w:bookmarkEnd w:id="145"/>
      <w:r>
        <w:rPr>
          <w:rFonts w:ascii="Amiri" w:hAnsi="Amiri" w:eastAsia="Amiri" w:cs="Amiri"/>
          <w:color w:val="111111"/>
          <w:sz w:val="28"/>
          <w:sz w:val="28"/>
          <w:szCs w:val="28"/>
          <w:rtl w:val="true"/>
          <w:lang w:bidi="ar-SA"/>
        </w:rPr>
        <w:t>منه ، ورجا ثوابه وطمع فيه ، فهذه أفعال سبعة متّحدة المعاني ، وهي مختلفة بالتّعدّي واللّزوم ، فدلّ على أنّ الفعل المتعدّي لا يتميّز من غيره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الحافي </w:t>
      </w:r>
      <w:r>
        <w:rPr>
          <w:rStyle w:val="FootnoteAnchor"/>
          <w:rtl w:val="true"/>
        </w:rPr>
        <w:footnoteReference w:id="251"/>
      </w:r>
      <w:r>
        <w:rPr>
          <w:rFonts w:ascii="Amiri" w:hAnsi="Amiri" w:eastAsia="Amiri" w:cs="Amiri"/>
          <w:color w:val="111111"/>
          <w:sz w:val="28"/>
          <w:sz w:val="28"/>
          <w:szCs w:val="28"/>
          <w:rtl w:val="true"/>
          <w:lang w:bidi="ar-SA"/>
        </w:rPr>
        <w:t xml:space="preserve">يذكر حاله في المسلمين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اللّيالي مع الأيّام في خلق</w:t>
      </w:r>
    </w:p>
    <w:p>
      <w:pPr>
        <w:pStyle w:val="BookText"/>
        <w:rPr/>
      </w:pPr>
      <w:r>
        <w:rPr>
          <w:rFonts w:ascii="IRNazanin" w:hAnsi="IRNazanin" w:eastAsia="IRNazanin"/>
          <w:color w:val="111111"/>
          <w:sz w:val="28"/>
          <w:sz w:val="28"/>
          <w:szCs w:val="28"/>
          <w:rtl w:val="true"/>
          <w:lang w:bidi="fa-IR"/>
        </w:rPr>
        <w:t>والنّوم تحت رواق الهمّ والقلق</w:t>
      </w:r>
    </w:p>
    <w:p>
      <w:pPr>
        <w:pStyle w:val="BookText"/>
        <w:rPr/>
      </w:pPr>
      <w:r>
        <w:rPr>
          <w:rFonts w:ascii="Amiri" w:hAnsi="Amiri" w:eastAsia="Amiri" w:cs="Amiri"/>
          <w:color w:val="111111"/>
          <w:sz w:val="28"/>
          <w:sz w:val="28"/>
          <w:szCs w:val="28"/>
          <w:rtl w:val="true"/>
          <w:lang w:bidi="ar-SA"/>
        </w:rPr>
        <w:t xml:space="preserve">أحرى وأجدر لي من أن يقال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أنّي التمست الغنى من كفّ مرتزق</w:t>
      </w:r>
    </w:p>
    <w:p>
      <w:pPr>
        <w:pStyle w:val="BookText"/>
        <w:rPr/>
      </w:pPr>
      <w:r>
        <w:rPr>
          <w:rFonts w:ascii="Amiri" w:hAnsi="Amiri" w:eastAsia="Amiri" w:cs="Amiri"/>
          <w:color w:val="111111"/>
          <w:sz w:val="28"/>
          <w:sz w:val="28"/>
          <w:szCs w:val="28"/>
          <w:rtl w:val="true"/>
          <w:lang w:bidi="ar-SA"/>
        </w:rPr>
        <w:t>قالوا رضيت بذا قلت القنوع غنى</w:t>
      </w:r>
    </w:p>
    <w:p>
      <w:pPr>
        <w:pStyle w:val="BookText"/>
        <w:rPr/>
      </w:pPr>
      <w:r>
        <w:rPr>
          <w:rFonts w:ascii="Amiri" w:hAnsi="Amiri" w:eastAsia="Amiri" w:cs="Amiri"/>
          <w:color w:val="111111"/>
          <w:sz w:val="28"/>
          <w:sz w:val="28"/>
          <w:szCs w:val="28"/>
          <w:rtl w:val="true"/>
          <w:lang w:bidi="ar-SA"/>
        </w:rPr>
        <w:t>ليس الغنى كثرة الأموال والورق</w:t>
      </w:r>
    </w:p>
    <w:p>
      <w:pPr>
        <w:pStyle w:val="BookText"/>
        <w:rPr/>
      </w:pPr>
      <w:r>
        <w:rPr>
          <w:rFonts w:ascii="Amiri" w:hAnsi="Amiri" w:eastAsia="Amiri" w:cs="Amiri"/>
          <w:color w:val="111111"/>
          <w:sz w:val="28"/>
          <w:sz w:val="28"/>
          <w:szCs w:val="28"/>
          <w:rtl w:val="true"/>
          <w:lang w:bidi="ar-SA"/>
        </w:rPr>
        <w:t>رضيت بالله في عسري وفي يسري</w:t>
      </w:r>
    </w:p>
    <w:p>
      <w:pPr>
        <w:pStyle w:val="BookText"/>
        <w:rPr/>
      </w:pPr>
      <w:r>
        <w:rPr>
          <w:rFonts w:ascii="Amiri" w:hAnsi="Amiri" w:eastAsia="Amiri" w:cs="Amiri"/>
          <w:color w:val="111111"/>
          <w:sz w:val="28"/>
          <w:sz w:val="28"/>
          <w:szCs w:val="28"/>
          <w:rtl w:val="true"/>
          <w:lang w:bidi="ar-SA"/>
        </w:rPr>
        <w:t>فلست أسلك إلّا واضح الطّرق</w:t>
      </w:r>
    </w:p>
    <w:p>
      <w:pPr>
        <w:pStyle w:val="BookText"/>
        <w:rPr/>
      </w:pPr>
      <w:r>
        <w:rPr>
          <w:rFonts w:ascii="Amiri" w:hAnsi="Amiri" w:eastAsia="Amiri" w:cs="Amiri"/>
          <w:color w:val="111111"/>
          <w:sz w:val="28"/>
          <w:sz w:val="28"/>
          <w:szCs w:val="28"/>
          <w:rtl w:val="true"/>
          <w:lang w:bidi="ar-SA"/>
        </w:rPr>
        <w:t xml:space="preserve">وقال بعضهم في التّنازع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r>
        <w:rPr>
          <w:rFonts w:ascii="Amiri" w:hAnsi="Amiri" w:eastAsia="Amiri" w:cs="Amiri"/>
          <w:color w:val="111111"/>
          <w:sz w:val="28"/>
          <w:sz w:val="28"/>
          <w:szCs w:val="28"/>
          <w:rtl w:val="true"/>
          <w:lang w:bidi="ar-SA"/>
        </w:rPr>
        <w:t>طلبت فلم أدرك بوجهي فليتني</w:t>
      </w:r>
    </w:p>
    <w:p>
      <w:pPr>
        <w:pStyle w:val="BookText"/>
        <w:rPr/>
      </w:pPr>
      <w:r>
        <w:rPr>
          <w:rFonts w:ascii="IRNazanin" w:hAnsi="IRNazanin" w:eastAsia="IRNazanin"/>
          <w:color w:val="111111"/>
          <w:sz w:val="28"/>
          <w:sz w:val="28"/>
          <w:szCs w:val="28"/>
          <w:rtl w:val="true"/>
          <w:lang w:bidi="fa-IR"/>
        </w:rPr>
        <w:t>قعدت ولم أبغ النّدى بعد سائب</w:t>
      </w:r>
    </w:p>
    <w:p>
      <w:pPr>
        <w:pStyle w:val="BookText"/>
        <w:rPr/>
      </w:pPr>
      <w:r>
        <w:rPr>
          <w:rFonts w:ascii="Amiri" w:hAnsi="Amiri" w:eastAsia="Amiri" w:cs="Amiri"/>
          <w:color w:val="111111"/>
          <w:sz w:val="28"/>
          <w:sz w:val="28"/>
          <w:szCs w:val="28"/>
          <w:rtl w:val="true"/>
          <w:lang w:bidi="ar-SA"/>
        </w:rPr>
        <w:t>وقد تنازع أربعة عوامل معمولا واحدا وهو النّدى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جمال الدين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في هذا البيت تنازع بين اثنين ، وتنازع بين ثلاثة ، وتنازع بين أربعة ، فقد تنازع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تنازعا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النّدى ، وقد تنازع الثلاثة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الظّرف ، فهذه اتّفاقية 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معمولا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 بل المعمول الواحد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قرّره الشيخ جمال الدين رحمة الله عليه والمسلمين أجمعين</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7130989_3381743652"/>
      <w:bookmarkStart w:id="147" w:name="_Toc51"/>
      <w:bookmarkEnd w:id="146"/>
      <w:r>
        <w:rPr>
          <w:rtl w:val="true"/>
        </w:rPr>
        <w:t>تهذيب ابن هشام لكتاب الشذا في أحكام</w:t>
      </w:r>
      <w:bookmarkEnd w:id="147"/>
    </w:p>
    <w:p>
      <w:pPr>
        <w:pStyle w:val="Heading4"/>
        <w:numPr>
          <w:ilvl w:val="3"/>
          <w:numId w:val="1"/>
        </w:numPr>
        <w:rPr/>
      </w:pPr>
      <w:bookmarkStart w:id="148" w:name="__RefHeading___Toc7130991_3381743652"/>
      <w:bookmarkStart w:id="149" w:name="_Toc52"/>
      <w:bookmarkEnd w:id="148"/>
      <w:r>
        <w:rPr>
          <w:rtl w:val="true"/>
        </w:rPr>
        <w:t>اشارة</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حيّان</w:t>
      </w:r>
    </w:p>
    <w:p>
      <w:pPr>
        <w:pStyle w:val="BookText"/>
        <w:rPr/>
      </w:pPr>
      <w:r>
        <w:rPr>
          <w:rFonts w:ascii="Amiri" w:hAnsi="Amiri" w:eastAsia="Amiri" w:cs="Amiri"/>
          <w:color w:val="111111"/>
          <w:sz w:val="28"/>
          <w:sz w:val="28"/>
          <w:szCs w:val="28"/>
          <w:rtl w:val="true"/>
          <w:lang w:bidi="ar-SA"/>
        </w:rPr>
        <w:t xml:space="preserve">قال الشيخ جمال الدّين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وصلّى الله على محمد وآله وصحبه وبعد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لمّا وقفت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الشّذا في أحكام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حيّان رحمه الله تعالى رأيته لم يزد على أن نسخ أقوالا وجدها وجمع عبارات وعدّدها ، ولم يفصح كلّ الإفصاح عن حقيقتها وأقسامها ، ولا بيّن ما يعتمد عليه ممّا أورده من أحكامها ، ولا نبّه على ما أجمع عليه أرباب تلك الأقوال واتّفقوا ، ولا أعرب عمّا اختلفوا فيه </w:t>
      </w:r>
      <w:bookmarkStart w:id="150" w:name="pg14335_153916"/>
    </w:p>
    <w:p>
      <w:pPr>
        <w:pStyle w:val="BookText"/>
        <w:rPr/>
      </w:pPr>
      <w:bookmarkEnd w:id="150"/>
      <w:r>
        <w:rPr>
          <w:rFonts w:ascii="Amiri" w:hAnsi="Amiri" w:eastAsia="Amiri" w:cs="Amiri"/>
          <w:color w:val="111111"/>
          <w:sz w:val="28"/>
          <w:sz w:val="28"/>
          <w:szCs w:val="28"/>
          <w:rtl w:val="true"/>
          <w:lang w:bidi="ar-SA"/>
        </w:rPr>
        <w:t>وافترقوا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أنّ الناظر في ذلك لا يحصل منه بعد الكدّ والتّعب إلّا على الاضطراب والشّغب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فاستخرت الله في وضع تأليف مهذّب أبيّن فيه ما أجمل ، واستئناف تصنيف مرتّب ، أورد فيه ما أهل وسمّيته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فوح الشّذا بمسألة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وبالله تعالى أستعين وهو حسبي ونعم المعين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وينحصر في خمسة فصول </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7130993_3381743652"/>
      <w:bookmarkStart w:id="152" w:name="_Toc53"/>
      <w:bookmarkEnd w:id="151"/>
      <w:r>
        <w:rPr>
          <w:rtl w:val="true"/>
        </w:rPr>
        <w:t xml:space="preserve">الفصل الأول </w:t>
      </w:r>
      <w:r>
        <w:rPr>
          <w:rtl w:val="true"/>
        </w:rPr>
        <w:t xml:space="preserve">: </w:t>
      </w:r>
      <w:r>
        <w:rPr>
          <w:rtl w:val="true"/>
        </w:rPr>
        <w:t>في ضبط موارد استعمالها</w:t>
      </w:r>
      <w:bookmarkEnd w:id="152"/>
    </w:p>
    <w:p>
      <w:pPr>
        <w:pStyle w:val="BookText"/>
        <w:rPr/>
      </w:pPr>
      <w:r>
        <w:rPr>
          <w:rFonts w:ascii="Amiri" w:hAnsi="Amiri" w:eastAsia="Amiri" w:cs="Amiri"/>
          <w:color w:val="111111"/>
          <w:sz w:val="28"/>
          <w:sz w:val="28"/>
          <w:szCs w:val="28"/>
          <w:rtl w:val="true"/>
          <w:lang w:bidi="ar-SA"/>
        </w:rPr>
        <w:t xml:space="preserve">اعلم أنّ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يستعمل كلّ من جزأيها على أصله ، فيراد بالكاف التشبيه ،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 ولا يراد بمجموعهما الكناية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بمعزل عمّا نحن فيه ، ذلك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زيدا فقيرا وعمرا كذا ، وقول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مجزوء 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r>
        <w:rPr>
          <w:rFonts w:ascii="Amiri" w:hAnsi="Amiri" w:eastAsia="Amiri" w:cs="Amiri"/>
          <w:color w:val="111111"/>
          <w:sz w:val="28"/>
          <w:sz w:val="28"/>
          <w:szCs w:val="28"/>
          <w:rtl w:val="true"/>
          <w:lang w:bidi="ar-SA"/>
        </w:rPr>
        <w:t>وأسلمني الزّمان كذا</w:t>
      </w:r>
    </w:p>
    <w:p>
      <w:pPr>
        <w:pStyle w:val="BookText"/>
        <w:rPr/>
      </w:pPr>
      <w:r>
        <w:rPr>
          <w:rFonts w:ascii="IRNazanin" w:hAnsi="IRNazanin" w:eastAsia="IRNazanin"/>
          <w:color w:val="111111"/>
          <w:sz w:val="28"/>
          <w:sz w:val="28"/>
          <w:szCs w:val="28"/>
          <w:rtl w:val="true"/>
          <w:lang w:bidi="fa-IR"/>
        </w:rPr>
        <w:t>فلا طرب ولا أنس</w:t>
      </w:r>
    </w:p>
    <w:p>
      <w:pPr>
        <w:pStyle w:val="BookText"/>
        <w:rPr/>
      </w:pPr>
      <w:r>
        <w:rPr>
          <w:rFonts w:ascii="Amiri" w:hAnsi="Amiri" w:eastAsia="Amiri" w:cs="Amiri"/>
          <w:color w:val="111111"/>
          <w:sz w:val="28"/>
          <w:sz w:val="28"/>
          <w:szCs w:val="28"/>
          <w:rtl w:val="true"/>
          <w:lang w:bidi="ar-SA"/>
        </w:rPr>
        <w:t xml:space="preserve">ويكون اسم الإشارة في هذا النوع باقيا على معناه ، يصحّ أن يسبقه حرف التنبيه وأن يليه كاف الخطاب ولام البعد ، ألا ترى أنّك لو قلت 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ورأيت عمرا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وقلت في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وأسلمني الزمان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حرف التنبيه هنا متقدّم على الكاف كما أريتك ، وإنّما القاعدة فيه مع سائر حروف الجرّ أن يتأخّر عنها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في هذا الموضع خاصّة قال أبو الطيّب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r>
        <w:rPr>
          <w:rFonts w:ascii="Amiri" w:hAnsi="Amiri" w:eastAsia="Amiri" w:cs="Amiri"/>
          <w:color w:val="111111"/>
          <w:sz w:val="28"/>
          <w:sz w:val="28"/>
          <w:szCs w:val="28"/>
          <w:rtl w:val="true"/>
          <w:lang w:bidi="ar-SA"/>
        </w:rPr>
        <w:t>ذي المعالي فليعلون من تعالى</w:t>
      </w:r>
    </w:p>
    <w:p>
      <w:pPr>
        <w:pStyle w:val="BookText"/>
        <w:rPr/>
      </w:pPr>
      <w:r>
        <w:rPr>
          <w:rFonts w:ascii="Amiri" w:hAnsi="Amiri" w:eastAsia="Amiri" w:cs="Amiri"/>
          <w:color w:val="111111"/>
          <w:sz w:val="28"/>
          <w:sz w:val="28"/>
          <w:szCs w:val="28"/>
          <w:rtl w:val="true"/>
          <w:lang w:bidi="ar-SA"/>
        </w:rPr>
        <w:t>هكذا هكذا وإلّا فلالا</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كلّ من الجزأين عن أصله ويستعمل المجموع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على ضربين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كناية عن غير عدد ،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بدار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واعتقادي في هذه أنّها إنّما يتكلّم بها من يخبر عن غيره ، وأنّها تكون من كلامه لا </w:t>
      </w:r>
    </w:p>
    <w:p>
      <w:pPr>
        <w:pStyle w:val="BookText"/>
        <w:rPr/>
      </w:pPr>
      <w:r>
        <w:rPr>
          <w:rFonts w:ascii="Amiri" w:hAnsi="Amiri" w:eastAsia="Amiri" w:cs="Amiri"/>
          <w:color w:val="111111"/>
          <w:sz w:val="28"/>
          <w:sz w:val="28"/>
          <w:szCs w:val="28"/>
          <w:rtl w:val="true"/>
          <w:lang w:bidi="ar-SA"/>
        </w:rPr>
        <w:t xml:space="preserve">من كلام المخبر عنه ، هذا الذي شهد به الاستقراء وقضى به الذوق الصحيح ، فلا يقول أحد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بدار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بالدار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من يخبر عنه قال فلان مررت بدار كذا ،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بدار كذا وكذا ، وذلك لنسيان اعترى المخبر أو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جاء في حديث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من سوء فيه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أتذكر يوم كذا وكذا فعلت فيه كذا وكذا</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بمكان كذا وكذا وجذ إنّما الكناية فيه من كلام من حكى عن غيره ، ألا ترى أنّهم حكوا أنّه قيل له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وجاذا </w:t>
      </w:r>
      <w:r>
        <w:rPr>
          <w:rStyle w:val="FootnoteAnchor"/>
          <w:rtl w:val="true"/>
        </w:rPr>
        <w:footnoteReference w:id="256"/>
      </w:r>
      <w:r>
        <w:rPr>
          <w:rFonts w:ascii="Amiri" w:hAnsi="Amiri" w:eastAsia="Amiri" w:cs="Amiri"/>
          <w:color w:val="111111"/>
          <w:sz w:val="28"/>
          <w:sz w:val="28"/>
          <w:szCs w:val="28"/>
          <w:rtl w:val="true"/>
          <w:lang w:bidi="ar-SA"/>
        </w:rPr>
        <w:t>ولو كان السائل كانيا لم يعلم مراده ، ولم تقبح إجابته بالتّعيين ،ودعوى أنّ المسؤول علم ما كني عنه على خلاف الأصل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وغلط جماعة فجعلوا من هذا القسم قوله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وأسلمني الزمان كذا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طرب ولا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 أنّ ذلك ليس من الكناية في شيء وقد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الضرب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يكنى بها عن عدد مجهول الجنس والمقدار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والتي قبلها مركّبتان من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الكاف ، والظاهر أنّها الكاف الحرفيّة المفيدة للتشبيه ، لأنّها القسم الغالب من أقسام الكاف كما ركّبوها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زيدا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للإشارة كما ركّبوها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صنعت ، في أحد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يحكم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في موضع جرّ ، ولا على الكاف بأنّها متعلّقة بشيء ، ولا بأنّ فيها معنى التّشبيه ، وإن كان باقيا بعد التركيب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أنّه لا معنى له هنا ، فلا وجه لتكلّف ادّعائه لأنّ التركيب كثيرا ما يزيل معنى المفردين ، ويحدث بمجموعهما معنى لم يكن ، ويحكم على مجموع الكلمتين بأنّه في موضع رفع أو نصب أو جرّ بحسب العوامل الدّاخلة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الأمر كذلك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تؤنّث لتأنيث تمييزها ، تقول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كذا وكذا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كذه وكذه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تتبع بتابع ، لا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نفسه رجلا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كذا وكذا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المال ، ذكره أبو الحسن في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فأدخلوا عليها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الحسن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وكذا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لا يركّبون ثلاثة أشياء ، فما ظنّك بأربعة؟ فلولا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صارت بمنزلة الشيء الواحد لم يسغ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من النحويّين إلى أنّ الكاف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كلمتان باقيتان على أصلهما من غير 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اختلفوا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 حرف تشبيه ، وأنّ معنى التشبيه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 قول سيبويه والخليل وصريح قول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سيبويه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التنوين لأنّ المجرور بمنزلة التنوين</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قالوا له كالعدد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تمثيل وإن لم يتكلّم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تجيء الكاف للتشبيه فتصير وما بعدها بمنزلة شيء واحد</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الصفّار لمّا ردّ على من 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بالخفض ، بأنّ أسماء الإشارة لا تضاف ، اعترض على نفسه بأنّ معنى الكاف والإشارة قد زال ، وأجاب بأنّ المتكلّم لا بدّ أن يقدّر في نفسه عددا ما وحينئذ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عدد مثل هذا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الكاف اسم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الرّبيع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يظهر لي أنّ الكاف اسم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مثله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هناك مشار إليه يساويه ما عندك 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عندي مثل ذا من العدد ، ثمّ جيء برجل تفسيرا لمثل كما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مثلك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اسم ، ولا معنى للتشبيه فيها ، قاله أبو طالب العبدي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في موضع رفع بالابتداء ، ثمّ اعترض على نفسه بأنّ أبا عليّ ذكر أنّ الكاف إنّما تكون اسما بشرطين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في الشّعر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يتعيّن الموضع لذلك ، كما في قول الأعشى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bookmarkStart w:id="153" w:name="pg14335_153919"/>
    </w:p>
    <w:p>
      <w:pPr>
        <w:pStyle w:val="BookText"/>
        <w:rPr/>
      </w:pPr>
      <w:bookmarkEnd w:id="153"/>
      <w:r>
        <w:rPr>
          <w:rFonts w:eastAsia="Times New Roman" w:cs="Times New Roman" w:ascii="Times New Roman" w:hAnsi="Times New Roman"/>
          <w:color w:val="111111"/>
          <w:sz w:val="28"/>
          <w:szCs w:val="28"/>
          <w:lang w:val="en-US" w:bidi="en-US"/>
        </w:rPr>
        <w:t>669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r>
        <w:rPr>
          <w:rFonts w:ascii="Amiri" w:hAnsi="Amiri" w:eastAsia="Amiri" w:cs="Amiri"/>
          <w:color w:val="111111"/>
          <w:sz w:val="28"/>
          <w:sz w:val="28"/>
          <w:szCs w:val="28"/>
          <w:rtl w:val="true"/>
          <w:lang w:bidi="ar-SA"/>
        </w:rPr>
        <w:t>أتنتهون ولن ينهى ذوي شطط</w:t>
      </w:r>
    </w:p>
    <w:p>
      <w:pPr>
        <w:pStyle w:val="BookText"/>
        <w:rPr/>
      </w:pPr>
      <w:r>
        <w:rPr>
          <w:rFonts w:ascii="Amiri" w:hAnsi="Amiri" w:eastAsia="Amiri" w:cs="Amiri"/>
          <w:color w:val="111111"/>
          <w:sz w:val="28"/>
          <w:sz w:val="28"/>
          <w:szCs w:val="28"/>
          <w:rtl w:val="true"/>
          <w:lang w:bidi="ar-SA"/>
        </w:rPr>
        <w:t>كالطّعن يذهب فيه الزّيت والفتل</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الطّعن ، لأنّ الكلام شعر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لا بدّ له من فاعل ، فأجاب بأنّ ذلك في الكاف المفيدة للتّشبيه ، 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جاءت كالمركّبة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بدليل أنّ الواو قد تسقط فتركّب مع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كذلك وفارقتها لم يمتنع أن تكون مرفوعة بالابتداء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محتملة للحرفيّة والاسميّة ، قاله أبو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في موضع الصّفة لمبتدأ محذوف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كالعدد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الكاف اسم مبتدأ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جعلت الكاف حرفا لم تحتج إلى أن تتعلّق بشيء ، لأن التركيب غيّر حكمها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فإنّها قبل أن تتقدّم كانت متعلّقة بمحذوف ، وهي الآن غير متعلّقة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 حرف جرّ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ابن 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معنى للتشبيه في هذا الكلام فالكاف زائدة كزيادتها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كذي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الهيئة ، إلّا أنّها زائدة لازمة كلزوم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إذ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مجرورة بالجارّ الزائد كانجرار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بالكاف الزائدة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وَكَأَيِّنْ مِنْ قَرْيَةٍ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 معناها كمعنى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معنى 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أنّها زائدة لم تكن متعلّقة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ما قاله بلازم ، لأنّا لا نسلّم أنّ عدم معنى التشبيه هنا لزيادة الكاف ، بل لما ذكرنا من تركيبها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صار للجموع بالتركيب معنى آخر ، وقد أقمنا الدليل عليه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دعوى التركيب وإن كانت كدعوى الزّيادة في أنّها خلاف الأصل ، لكنّها أقرب فكان اعتبارها أولى</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7130995_3381743652"/>
      <w:bookmarkStart w:id="155" w:name="_Toc54"/>
      <w:bookmarkEnd w:id="154"/>
      <w:r>
        <w:rPr>
          <w:rtl w:val="true"/>
        </w:rPr>
        <w:t xml:space="preserve">الفصل الثاني </w:t>
      </w:r>
      <w:r>
        <w:rPr>
          <w:rtl w:val="true"/>
        </w:rPr>
        <w:t xml:space="preserve">: </w:t>
      </w:r>
      <w:r>
        <w:rPr>
          <w:rtl w:val="true"/>
        </w:rPr>
        <w:t>في كيفية اللفظ بها وبتمييزها</w:t>
      </w:r>
      <w:bookmarkEnd w:id="15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اللفظ بها ، فالمسموع في المكنيّ بها من غير عدد الإفراد والعطف نحو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بمكان كذا وبمكان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المكنيّ بها عن عدد العطف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مثّل بها سيبويه والأخفش 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r>
        <w:rPr>
          <w:rFonts w:ascii="Amiri" w:hAnsi="Amiri" w:eastAsia="Amiri" w:cs="Amiri"/>
          <w:color w:val="111111"/>
          <w:sz w:val="28"/>
          <w:sz w:val="28"/>
          <w:szCs w:val="28"/>
          <w:rtl w:val="true"/>
          <w:lang w:bidi="ar-SA"/>
        </w:rPr>
        <w:t>عد النّفس نعمى بعد بؤساك ذاكرا</w:t>
      </w:r>
    </w:p>
    <w:p>
      <w:pPr>
        <w:pStyle w:val="BookText"/>
        <w:rPr/>
      </w:pPr>
      <w:r>
        <w:rPr>
          <w:rFonts w:ascii="Amiri" w:hAnsi="Amiri" w:eastAsia="Amiri" w:cs="Amiri"/>
          <w:color w:val="111111"/>
          <w:sz w:val="28"/>
          <w:sz w:val="28"/>
          <w:szCs w:val="28"/>
          <w:rtl w:val="true"/>
          <w:lang w:bidi="ar-SA"/>
        </w:rPr>
        <w:t>كذا وكذا لطفا به ، نسي الجهد</w:t>
      </w:r>
    </w:p>
    <w:p>
      <w:pPr>
        <w:pStyle w:val="BookText"/>
        <w:rPr/>
      </w:pPr>
      <w:r>
        <w:rPr>
          <w:rFonts w:ascii="Amiri" w:hAnsi="Amiri" w:eastAsia="Amiri" w:cs="Amiri"/>
          <w:color w:val="111111"/>
          <w:sz w:val="28"/>
          <w:sz w:val="28"/>
          <w:szCs w:val="28"/>
          <w:rtl w:val="true"/>
          <w:lang w:bidi="ar-SA"/>
        </w:rPr>
        <w:t xml:space="preserve">وممّن صرّح بأنّهم لم يقولوا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خروف وذكر ابن مالك أنّ ذلك مسموع ولكنّه قليل وسيأتي نقل كلامهما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اللفظ بتمييزها ففيه ثلاثة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منصوب أبدا ، وهذا قول البصريّين وهو الصواب بدليلين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المسموع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وكذا لطفا به نسي الجهد</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 وذلك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الخفص إمّا بالكاف ، على أنّها حرف جرّ ، أو على أنّها اسم مضاف ، أو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سبيل إلى شيء من ذلك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معمولة للكاف ، وحرف الجرّ لا يخفض شيئين ، والاسم لا يضاف مرّتين ، ومن ثمّ وجب نصب التمييز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السماء موضع راحة سحابا</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وأسماء الإشارة لا تضاف ، لأنّها ملازمة للتعريف ، والتمييز نكرة ، والقاعدة أن تضاف النّكرة للمعرفة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الكاف لمّا دخلت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وصارتا كناية عن العدد صارتا كذلك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إذا سمّي به لا تجوز إضافته لأنّه محكيّ والمحكيّ لا يضاف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الكلمة أشبهت بالتّركيب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 ، وذلك لا يضاف كراهة الطول فكذلك هذا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جائز الخفض بشرط ألّا يكون تكرار ولا عطف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كذا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قاله الكوفيون ومن وافقهم ، وشبهتهم في ذلك حمل كناية العدد على صريحه ، وقد ذكرنا ما يردّ هذا القياس</w:t>
      </w:r>
      <w:r>
        <w:rPr>
          <w:rFonts w:eastAsia="Amiri" w:cs="Amiri" w:ascii="Amiri" w:hAnsi="Amiri"/>
          <w:color w:val="111111"/>
          <w:sz w:val="28"/>
          <w:szCs w:val="28"/>
          <w:rtl w:val="true"/>
          <w:lang w:bidi="ar-SA"/>
        </w:rPr>
        <w:t xml:space="preserve">. </w:t>
      </w:r>
      <w:bookmarkStart w:id="156" w:name="pg14335_153921"/>
    </w:p>
    <w:p>
      <w:pPr>
        <w:pStyle w:val="BookText"/>
        <w:rPr/>
      </w:pPr>
      <w:bookmarkEnd w:id="156"/>
      <w:r>
        <w:rPr>
          <w:rFonts w:ascii="Amiri" w:hAnsi="Amiri" w:eastAsia="Amiri" w:cs="Amiri"/>
          <w:color w:val="111111"/>
          <w:sz w:val="28"/>
          <w:sz w:val="28"/>
          <w:szCs w:val="28"/>
          <w:rtl w:val="true"/>
          <w:lang w:bidi="ar-SA"/>
        </w:rPr>
        <w:t xml:space="preserve">وقال ابن إياز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الجرّ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الكلمتين ركّبتا وصارتا كلمة واحدة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فالمضاف المجموع لا اسم الإشارة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والمحذور إنّما يلزم على القول بأنّ المضاف اسم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جائز الخفض والرّفع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خطأ أيضا لأنّه غير مسموع ، ولا يقتضيه القياس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رطل زيتا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فافهمه</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7130997_3381743652"/>
      <w:bookmarkStart w:id="158" w:name="_Toc55"/>
      <w:bookmarkEnd w:id="157"/>
      <w:r>
        <w:rPr>
          <w:rtl w:val="true"/>
        </w:rPr>
        <w:t xml:space="preserve">الفصل الثالث </w:t>
      </w:r>
      <w:r>
        <w:rPr>
          <w:rtl w:val="true"/>
        </w:rPr>
        <w:t xml:space="preserve">: </w:t>
      </w:r>
      <w:r>
        <w:rPr>
          <w:rtl w:val="true"/>
        </w:rPr>
        <w:t>في إعرابها</w:t>
      </w:r>
      <w:bookmarkEnd w:id="158"/>
    </w:p>
    <w:p>
      <w:pPr>
        <w:pStyle w:val="BookText"/>
        <w:rPr/>
      </w:pPr>
      <w:r>
        <w:rPr>
          <w:rFonts w:ascii="Amiri" w:hAnsi="Amiri" w:eastAsia="Amiri" w:cs="Amiri"/>
          <w:color w:val="111111"/>
          <w:sz w:val="28"/>
          <w:sz w:val="28"/>
          <w:szCs w:val="28"/>
          <w:rtl w:val="true"/>
          <w:lang w:bidi="ar-SA"/>
        </w:rPr>
        <w:t xml:space="preserve">والذي يظهر لي أنّه مبنيّ على الخلاف في حقيقتها ، فإذا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كذا وكذا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بالتّركيب فمجموع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الجارّ والمجرور ، والظّرف متعلّق به ، والظّرف يعمل في الظّرف إذا كان متعلّقا بمحذوف ، لوقوعه موقع ما يعمل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يوم لك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قيل لا تركيب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اسم فهي المبتدأ ، وإن قيل حرف فالجارّ والمجرور صفة موصوف محذوف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عدد كذا وكذا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ركن الدّين الإستراباذي في شرح كافية ابن الحاجب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الغالب في تمييز كذا أن يكون منصوبا ، لأنّها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ملؤه عسلا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كونه مجرورا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على تنزيلها منزلة ثلاثة ، ومائة ، وأن يكون مرفوعا فإذا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كذا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 وكذا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والأولى عندي أن يكون كذا مبتدأ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أو عطف بيان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أنّ الصحيح امتناع الرفع والجرّ</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7130999_3381743652"/>
      <w:bookmarkStart w:id="160" w:name="_Toc56"/>
      <w:bookmarkEnd w:id="159"/>
      <w:r>
        <w:rPr>
          <w:rtl w:val="true"/>
        </w:rPr>
        <w:t xml:space="preserve">الفصل الرابع </w:t>
      </w:r>
      <w:r>
        <w:rPr>
          <w:rtl w:val="true"/>
        </w:rPr>
        <w:t xml:space="preserve">: </w:t>
      </w:r>
      <w:r>
        <w:rPr>
          <w:rtl w:val="true"/>
        </w:rPr>
        <w:t>في بيان معناها عند النحويين</w:t>
      </w:r>
      <w:bookmarkEnd w:id="160"/>
    </w:p>
    <w:p>
      <w:pPr>
        <w:pStyle w:val="BookText"/>
        <w:rPr/>
      </w:pPr>
      <w:r>
        <w:rPr>
          <w:rFonts w:ascii="Amiri" w:hAnsi="Amiri" w:eastAsia="Amiri" w:cs="Amiri"/>
          <w:color w:val="111111"/>
          <w:sz w:val="28"/>
          <w:sz w:val="28"/>
          <w:szCs w:val="28"/>
          <w:rtl w:val="true"/>
          <w:lang w:bidi="ar-SA"/>
        </w:rPr>
        <w:t xml:space="preserve">وفي ذلك أقوال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مالك ، وهو أنّها للتكثير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الخبريّة وتابعه على ذلك ابنه في شرحه لخلاصته ومقتضى قولهما هذا أنّها لا يكنى بها عمّا نقص عن الأحد عشر لأنّه عدد قليل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للعدد مطلقا قليلا كان أو كثيرا ، وهو قول سيبويه والخليل ومن تابعهما واختاره ابن خروف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نقل ذلك عن سيبويه الأستاذ أبو بكر بن طاهر ، وذلك ظاهر من كلامه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باب ما جرى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الاستفهام ، وذلك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كذا وكذا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مبهم من الأشياء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كناية للعدد ، صار ذا بمنزلة 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كالعدد درهما</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بمنزلة ما استعملت استعماله من الأعداد الصريحة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كذا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للثّلاثة فما فوقها إلى العشرة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للأحد عشر فما فوقها إلى التسعة عشر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للعشرين وأخواتها من العقود إلى التّسعين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فتكون لأحد وعشرين وما فوقها من الأعداد المتعاطفة إلى التّسعة والتّسعين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للمائة وللألف وما فوقهما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أقرّ مقرّ بكلام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ألزمناه بالمتيقّن ، وهو أوّل مرتبة من المراتب المشروحة ، وحلّفناه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قول الكوفيّين وتبعهم جماعة منهم ابن معط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فصوله</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كما قالوا إلّا في مسألتي الإضافة فإنّهما ممتنعان لما قدّمنا من التّعليل ، فإن أردت العدد القليل أو المائة أو الألف وما فوقهما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من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ويقدّر عند أهل هذا القول الفرق بين العدد القليل والمائة والألف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تدخل على العدد المجموع المعرّف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عشرون من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من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المبرّد والأخفش وابن كيسان والسّيرافي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الشّلوبين وابن عصفور والصّفّار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جرّأهم على القول بذلك أبو محمّد بن السيّد ، فإنّه حكى اتفاق البصريّين والكوفيّين على ذلك ، وأنّ الخلاف إنّما هو في جواز الخفض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درهم ، وكذا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والبصريّون يمنعون والكوفيّون يجيزون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أبي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أبلغ من هذا ، فإنّه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وذهب معظم النحويّين وأصحاب الرّأي إلى أنّ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لزمه عشرون درهما ، لأنّك لم تكرّر العدد ، ولم تعطف عليه ، ولم تضفه لتمييزه فحمل على أوّل عدد حاله ذلك فإن جررت الدّرهم ، فقد حمله النحويّون وأصحاب الرأي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 الجرّ عن النّحويّين ، ونقل إجراء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العدد الصريح في حالة نصب التمييز عن معظم النّحويّين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كما قال الكوفيّون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الأستاذ أبو بكر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بلغنا من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 ابن مالك فكان الذي دعاه إليه أنّ سيبويه شبّهها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 وهي بمنزلة الأحد عشر وأخواتها وليس هذا بشيء ، لأنّها إنما شبّهت بها في نصب التمييز لا في المعنى ، ألا ترى أنها ليست للاستفهام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بمنزلة الأحد عشر ، ولا تختصّ بالعدد الكثير بدليل أنّك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عبدا 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فيصحّ بالواحد فما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سيبويه والمحقّقين فوجهه أنّها كلمة مبهمة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مبهمة فكما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كم عبدا ملكت 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وكم عبدا 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لم تقتض مساواة ما شابهته من العدد الصّريح ، فكذا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الكوفيّين ومن وافقهم فمردود من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قول بلا دليل ، وإنّما هو مجرّد قياس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إياز أنّ البستيّ ذكر في تعليقه أنّ أبا الفتح سأل أبا عليّ عن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عشر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أحد وعشرين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مائة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وكذا وكذا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مائة وأحد وعشرين درهما فقال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استخراج الفقهاء وليس هو في النّحو ،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عدد منوّن والجرّ خطأ</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اختلفوا فقال ابن خروف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لم يقولوا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بالإضافة ولا 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فالحكم على هذه الألفاظ بما ذكروا باطل لأنه حكم على ما لا يتكلّم به فأين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التسهيل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وقلّ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 أو مكرّرا بلا واو</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فأثبت ورود هذين من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والمثبت مقدّم على النافي ، ولكن لمّا قلّ استعمال هذين مع أنّ الحاجة التي دعت إلى الكناية عن العدد المعطوف والمعطوف عليه داعية إلى الكناية عن غيره من الأعداد دلّ على أن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بالعدد المعطوف والمعطوف عليه</w:t>
      </w:r>
      <w:r>
        <w:rPr>
          <w:rFonts w:eastAsia="Amiri" w:cs="Amiri" w:ascii="Amiri" w:hAnsi="Amiri"/>
          <w:color w:val="111111"/>
          <w:sz w:val="28"/>
          <w:szCs w:val="28"/>
          <w:rtl w:val="true"/>
          <w:lang w:bidi="ar-SA"/>
        </w:rPr>
        <w:t xml:space="preserve">. </w:t>
      </w:r>
      <w:bookmarkStart w:id="161" w:name="pg14335_153924"/>
    </w:p>
    <w:p>
      <w:pPr>
        <w:pStyle w:val="BookText"/>
        <w:rPr/>
      </w:pPr>
      <w:bookmarkEnd w:id="161"/>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بمكان كذا وكذا وجذ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دليل على أنّها لم ترد بها معطوف ومعطوف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موافقة العدد المبهم للعدد الصّريح في طريقته في التّمييز وغيره لا يقتضي تساويهما في المعنى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 فإنّك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درهما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وكم درهما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تسقط الواو فيجاب بجميع الأعداد في كلّ من هذه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بما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بأنّه خفض بالإضافة وأن معنى الإشارة قد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الصفّار بأنّ المتكلّم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يقدّر في نفسه عددا ما ، وحينئذ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عدد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المركّب والمعطوف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هذا الجواب نظر ، وهو مبنيّ على ادّعاء عدم التّركيب وأنّ معنى التّشبيه باق وهو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فحجّته أنّه سمع من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بمكان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يسمع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بمكان كذا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ذلك واقعا على العدد ناسب أن يكون جاريا مجرى ما يوافقه من الأعداد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بشيء ، وقد 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بالخفض على أن يراد مائة درهم مع اعترافه بأنّه لم يسمع في غير العدد ، فما الفرق بينه وبين بقيّة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المبرّد والأخفش ومن وافقهما فزعم الشّلوبين وأصحابه أنّه القياس ، وأنّه لا ينافي قول سيبويه ، وأنّ قوله إنّها مبهمة ، ومعناه أنّ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 في الأحد عشر والتّسعة عشر وما بينهما لا أنّه مبهم في القليل والكثير وكذلك يقولون في الباقي</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7131001_3381743652"/>
      <w:bookmarkStart w:id="163" w:name="_Toc57"/>
      <w:bookmarkEnd w:id="162"/>
      <w:r>
        <w:rPr>
          <w:rtl w:val="true"/>
        </w:rPr>
        <w:t xml:space="preserve">الفصل الخامس </w:t>
      </w:r>
      <w:r>
        <w:rPr>
          <w:rtl w:val="true"/>
        </w:rPr>
        <w:t xml:space="preserve">: </w:t>
      </w:r>
      <w:r>
        <w:rPr>
          <w:rtl w:val="true"/>
        </w:rPr>
        <w:t>فيما يلزم بها عند الفقهاء</w:t>
      </w:r>
      <w:bookmarkEnd w:id="16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اختلفت المذاهب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مذهب الإمام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المحرّر</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ما معناه أنّه إذا أفرد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كرّرها بلا عطف ، وكان التمييز منصوبا فيهما أو مرفوعا لزمه درهم ، فإن عطف ونصب أو رفع فكذلك عند ابن </w:t>
      </w:r>
    </w:p>
    <w:p>
      <w:pPr>
        <w:pStyle w:val="BookText"/>
        <w:rPr/>
      </w:pPr>
      <w:r>
        <w:rPr>
          <w:rFonts w:ascii="IRNazanin" w:hAnsi="IRNazanin" w:eastAsia="IRNazanin"/>
          <w:color w:val="111111"/>
          <w:sz w:val="28"/>
          <w:sz w:val="28"/>
          <w:szCs w:val="28"/>
          <w:rtl w:val="true"/>
          <w:lang w:bidi="fa-IR"/>
        </w:rPr>
        <w:t xml:space="preserve">حامد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التّميمي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وبعض آخر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مع الرفع ودرهمان مع النّصب ، وإن قال ذلك كلّه بالخفض قبل تفسيره بدون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كلّه عندي إذا كان يعرف العربيّة ، فإن لم يعرفها لزمه درهم في الجميع</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مذهب الإمام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فالفتيا عندهم على أنّه يلزم مع العطف والنصب درهمان ، فإن رفع أو جرّ لزمه درهم ، وكذا إن ركّب أو أفرد سواء رفع التمييز أو نصبه أو 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المزنيّ </w:t>
      </w:r>
      <w:r>
        <w:rPr>
          <w:rStyle w:val="FootnoteAnchor"/>
          <w:rtl w:val="true"/>
        </w:rPr>
        <w:footnoteReference w:id="270"/>
      </w:r>
      <w:r>
        <w:rPr>
          <w:rFonts w:ascii="Amiri" w:hAnsi="Amiri" w:eastAsia="Amiri" w:cs="Amiri"/>
          <w:color w:val="111111"/>
          <w:sz w:val="28"/>
          <w:sz w:val="28"/>
          <w:szCs w:val="28"/>
          <w:rtl w:val="true"/>
          <w:lang w:bidi="ar-SA"/>
        </w:rPr>
        <w:t xml:space="preserve">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يلزمه درهمان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يروى عنه في مسألة العطف والنّصب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مذهب الإمام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الجواهر لابن شأس </w:t>
      </w:r>
      <w:r>
        <w:rPr>
          <w:rStyle w:val="FootnoteAnchor"/>
          <w:rtl w:val="true"/>
        </w:rPr>
        <w:footnoteReference w:id="271"/>
      </w:r>
      <w:r>
        <w:rPr>
          <w:rFonts w:ascii="Amiri" w:hAnsi="Amiri" w:eastAsia="Amiri" w:cs="Amiri"/>
          <w:color w:val="111111"/>
          <w:sz w:val="28"/>
          <w:sz w:val="28"/>
          <w:szCs w:val="28"/>
          <w:rtl w:val="true"/>
          <w:lang w:bidi="ar-SA"/>
        </w:rPr>
        <w:t xml:space="preserve">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كالشيء فلو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عشرون ، وإن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أحد عشر ، وإن عطف فأحد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سحنون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هذا ، فإن كان هذا أقلّ ما يكون في اللّغة بهذا اللّفظ فهو كما قالوه ، وإن كان يقول القول قول المقرّ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 دينارا أو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يجعل نصف الأحد والعشرين دنانير ، ونصفها دراهم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مذهب الإمام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مطابق لقول الكوفيّين ، وفي الرّوضة من كتبهم عن جامع الكيساني عن أبي حنيفة أنّه يلزمه في العطف أحد عشر ، كما في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أعلم</w:t>
      </w:r>
      <w:r>
        <w:rPr>
          <w:rFonts w:eastAsia="Amiri" w:cs="Amiri" w:ascii="Amiri" w:hAnsi="Amiri"/>
          <w:color w:val="111111"/>
          <w:sz w:val="28"/>
          <w:szCs w:val="28"/>
          <w:rtl w:val="true"/>
          <w:lang w:bidi="ar-SA"/>
        </w:rPr>
        <w:t xml:space="preserve">. </w:t>
      </w:r>
      <w:bookmarkStart w:id="164" w:name="pg14335_153926"/>
    </w:p>
    <w:p>
      <w:pPr>
        <w:pStyle w:val="Heading3"/>
        <w:numPr>
          <w:ilvl w:val="2"/>
          <w:numId w:val="1"/>
        </w:numPr>
        <w:rPr/>
      </w:pPr>
      <w:bookmarkStart w:id="165" w:name="__RefHeading___Toc7131003_3381743652"/>
      <w:bookmarkStart w:id="166" w:name="_Toc58"/>
      <w:bookmarkEnd w:id="164"/>
      <w:bookmarkEnd w:id="165"/>
      <w:r>
        <w:rPr>
          <w:rtl w:val="true"/>
        </w:rPr>
        <w:t>مسألة في التعجب</w:t>
      </w:r>
      <w:bookmarkEnd w:id="166"/>
    </w:p>
    <w:p>
      <w:pPr>
        <w:pStyle w:val="BookText"/>
        <w:rPr/>
      </w:pPr>
      <w:r>
        <w:rPr>
          <w:rFonts w:ascii="Amiri" w:hAnsi="Amiri" w:eastAsia="Amiri" w:cs="Amiri"/>
          <w:color w:val="111111"/>
          <w:sz w:val="28"/>
          <w:sz w:val="28"/>
          <w:szCs w:val="28"/>
          <w:rtl w:val="true"/>
          <w:lang w:bidi="ar-SA"/>
        </w:rPr>
        <w:t xml:space="preserve">من إلقاء أبي بكر محمّد بن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رفعتها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الذّمّ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موضع لها لأنّها جحد ، ورفعت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بفعله ، وفعله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الاستفهام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 والتأويل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فيه أحسن؟ أعيناه أو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إذا رددته إلى نفسك في التّعجّب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بما في أحسنني ، والنون والياء موضعهما نصب على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الذّمّ إذا رددته إلى نفسك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 لا موضع لها ، والتاء مرفوعة بفعلها ، وفعلها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الاستفهام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 والياء في موضع خفض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أباك ما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أباك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محالا ، لأنّه ما نصب على التّعجّب لا يقدّم على التّعجّب لأنّه لم يعمل فيه فعل متصرّف فيتصرّف بتصرّفه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الكسائي يجيز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ما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أصل إلى نصب الأب أضمرت له هاء تعود عليه فرفعته بها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ما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أجيز رفع الأب لأنّه ليس هاهنا دليل يدلّ على الهاء ، ولا أضمر الهاء إلّا مع ستّة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ما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عاد عليه من الهاء ، ترفع ما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موضعها نصب على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ما أحسن 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الكسائي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أصل إلى نصب الأوّل أضمرت له هاء فرفعته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والفرّاء يحيلها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هاهنا دليل على الهاء</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في الاستفهام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ما أحسنه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 والهاء موضعها خفض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ما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محالا وأنت تضمر الهاء ، لأنّ المخفوض لا يضمر ، ولأنّ المضاف والمضاف إليه كالشيء الواحد فلا يفرّق بينهما ، فلا تضمر المخفوض وتظهر الخافض</w:t>
      </w:r>
      <w:r>
        <w:rPr>
          <w:rFonts w:eastAsia="Amiri" w:cs="Amiri" w:ascii="Amiri" w:hAnsi="Amiri"/>
          <w:color w:val="111111"/>
          <w:sz w:val="28"/>
          <w:szCs w:val="28"/>
          <w:rtl w:val="true"/>
          <w:lang w:bidi="ar-SA"/>
        </w:rPr>
        <w:t xml:space="preserve">. </w:t>
      </w:r>
      <w:bookmarkStart w:id="167" w:name="pg14335_153927"/>
    </w:p>
    <w:p>
      <w:pPr>
        <w:pStyle w:val="BookText"/>
        <w:rPr/>
      </w:pPr>
      <w:bookmarkEnd w:id="167"/>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ما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 لا موضع لها 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أن تسقط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وتتعجّب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بعبد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أردت أن تأمر من هذا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زيد أحسن بعبد الله رجلا ، وإذا ثنّيت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زيدان أحسن بعبدي الله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زيدون أحسن بعبيد الله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التّفسير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يثنّى ولا يجمع ، ولا يؤنّث ، لأنّه اسم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بأمر للمخاطب ، وإنّما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 بِهِمْ وَأَبْصِرْ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أسمعهم وأبصرهم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عبد الله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تعجّبت منه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أكون عبد الله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واسم كان مضمر فيها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التّعجّب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 فإن طرحت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وتعجّبت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أكون بعبد الله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 بعبدي الله قائمين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 بعبيد الله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بعبد الله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أصرّح برفع الاسم أدخلت الباء لتدلّ على المطلوب ما هو ، وتأويله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تصل إلى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بالباء لتدلّ على المطلوب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 عبد الله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أن تتعجّب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أظنّني لعبد الله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وتعجّب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أظنن بي لعبد الله قائما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 ما كان بخطّ ابن الجرّاح</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7131005_3381743652"/>
      <w:bookmarkStart w:id="169" w:name="_Toc59"/>
      <w:bookmarkEnd w:id="168"/>
      <w:r>
        <w:rPr>
          <w:rtl w:val="true"/>
        </w:rPr>
        <w:t>مخاطبة جرت بين أبي إسحاق إبراهيم بن السري الزجاج</w:t>
      </w:r>
      <w:bookmarkEnd w:id="169"/>
    </w:p>
    <w:p>
      <w:pPr>
        <w:pStyle w:val="BookText"/>
        <w:rPr/>
      </w:pPr>
      <w:r>
        <w:rPr>
          <w:rFonts w:ascii="Amiri" w:hAnsi="Amiri" w:eastAsia="Amiri" w:cs="Amiri"/>
          <w:color w:val="111111"/>
          <w:sz w:val="28"/>
          <w:sz w:val="28"/>
          <w:szCs w:val="28"/>
          <w:rtl w:val="true"/>
          <w:lang w:bidi="ar-SA"/>
        </w:rPr>
        <w:t xml:space="preserve">وأبي العباس أحمد بن يحيى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في مواضع أنكرها وغلّطه فيها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فصيح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مستخرج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النّزه والابتهاج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للشّمشاطي </w:t>
      </w:r>
      <w:r>
        <w:rPr>
          <w:rStyle w:val="FootnoteAnchor"/>
          <w:rtl w:val="true"/>
        </w:rPr>
        <w:footnoteReference w:id="2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في إرشاد الأريب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الشيخ أبو الحسن المبارك بن عبد الجبّار بن أحمد الصيّرفيّ قراءة عليه ، </w:t>
      </w:r>
    </w:p>
    <w:p>
      <w:pPr>
        <w:pStyle w:val="BookText"/>
        <w:rPr/>
      </w:pPr>
      <w:r>
        <w:rPr>
          <w:rFonts w:ascii="Amiri" w:hAnsi="Amiri" w:eastAsia="Amiri" w:cs="Amiri"/>
          <w:color w:val="111111"/>
          <w:sz w:val="28"/>
          <w:sz w:val="28"/>
          <w:szCs w:val="28"/>
          <w:rtl w:val="true"/>
          <w:lang w:bidi="ar-SA"/>
        </w:rPr>
        <w:t>وأنا أسمع وهو يسمع ، فأقرّ به في شوّال من سنة تسعين وأربعمائة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أبو الحسن عليّ بن أحمد بن الدهّان قراءة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عبد السّلام بن الحسين بن محمّد بن عبد الله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بها فيما كتب إلينا أبو الحسن عليّ بن محمّد الشّمشاطي من الموصل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إبراهيم بن السّريّ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العبّاس ثعلب في أيّام أبي العبّاس محمّد بن يزيد المبرّد وقد أملى شيئا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فسلّمت عليه وعنده أبو موسى الحامض وكان يحسدني شديدا ، ويجاهرني بالعداوة ، وكنت ألين له وأحتمله لموضع الشيخوخة والعلم ، فقال لي أبو العبّاس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 إليّ بعض ما أملاه هذا الخلديّ ، فرأيته لا يطوع لسانه بعبارته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يشكّ في حسن عبارته اثنان ، ولكنّ سوء رأيك فيه يعيبه عندك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إلّا ألكن متفلّقا فقال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صاحبهم ألكن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فأحفظني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 الفرّاء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البصرة فلقيت يونس وأصحابه فسمعتهم يذكرونه بالحفظ والدّراية وحسن الفطنة فأتيته فإذا هو أعجم لا يفصح ، سمعته يقول لجاريته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ذيك الماء من ذاك الجرّة ، فخرجت من عنده ولم أعد إليه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يصحّ عن الفرّاء وأنت غير مأمون في هذه الحكاية ، ولا يعرف أصحاب سيبويه من هذا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تقول هذا لمن يقول في أوّل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باب علم ما الكلم من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يعجز عن إدراك فهمه كثير من الفصحاء فضلا عن النّطق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في كتابه نحوا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كتابه في غير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يخفض ما بعده كما تخفض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معنى الاستثناء</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هكذا في كتابه ، وهو صحيح ، ذهب في التّذكير إلى الحرف ، وفي التّأنيث إلى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أن يحمل الكلام على وجه واحد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الحمل على اللفظ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جيّد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يَقْنُتْ مِنْكُنَّ لِلَّهِ وَرَسُولِهِ وَتَعْمَلْ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يَسْتَمِعُونَ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المعنى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يَنْظُرُ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لقائل أن يقول لو حمل الكلام على وجه واحد في الآيتين كان أجود لأنّ كلّ هذا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نحن </w:t>
      </w:r>
    </w:p>
    <w:p>
      <w:pPr>
        <w:pStyle w:val="BookText"/>
        <w:rPr/>
      </w:pPr>
      <w:r>
        <w:rPr>
          <w:rFonts w:ascii="Amiri" w:hAnsi="Amiri" w:eastAsia="Amiri" w:cs="Amiri"/>
          <w:color w:val="111111"/>
          <w:sz w:val="28"/>
          <w:sz w:val="28"/>
          <w:szCs w:val="28"/>
          <w:rtl w:val="true"/>
          <w:lang w:bidi="ar-SA"/>
        </w:rPr>
        <w:t xml:space="preserve">فلا نذكر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الفرّاء لأنّ خطأه فيه أكثر من أن يعدّ ، ولكن هذا أنت عملت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الفصيح للمبتدئ المتعلّم</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وهو عشرون ورقة أخطأت في عشرة مواضع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اذكرها قلت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النسا أو عرق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عرق النّسا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النّسا ، كما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الأبهر ، ولا عرق الأكحل ، قال امرؤ القيس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r>
        <w:rPr>
          <w:rFonts w:ascii="Amiri" w:hAnsi="Amiri" w:eastAsia="Amiri" w:cs="Amiri"/>
          <w:color w:val="111111"/>
          <w:sz w:val="28"/>
          <w:sz w:val="28"/>
          <w:szCs w:val="28"/>
          <w:rtl w:val="true"/>
          <w:lang w:bidi="ar-SA"/>
        </w:rPr>
        <w:t>فأنشب أظفاره في النّسا</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هبلت ألا تنتصر</w:t>
      </w:r>
    </w:p>
    <w:p>
      <w:pPr>
        <w:pStyle w:val="BookText"/>
        <w:rPr/>
      </w:pPr>
      <w:r>
        <w:rPr>
          <w:rFonts w:ascii="Amiri" w:hAnsi="Amiri" w:eastAsia="Amiri" w:cs="Amiri"/>
          <w:color w:val="111111"/>
          <w:sz w:val="28"/>
          <w:sz w:val="28"/>
          <w:szCs w:val="28"/>
          <w:rtl w:val="true"/>
          <w:lang w:bidi="ar-SA"/>
        </w:rPr>
        <w:t xml:space="preserve">هل الحلم اسم أو مصدر 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حلمت في النّوم أحلم حلما وحلما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بمصدر ، وإنما هو اسم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لَمْ يَبْلُغُوا الْحُلُمَ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كان للشيء مصدر واسم لم يوضع الاسم موضع المصدر ،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 الشيء أحسبه حسبا وحسبانا ، والحسب المصدر ، والحساب الاسم 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الحسب إليك ، ورفعت الحسب إليك ، لم يجز وأنت تريد أبلغ الحساب ورفعت الحساب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امرأة عزب أم عزبة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عزب وامرأة عزبة وهذا خطأ ، 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عزب ، وامرأة عزب ، لأنّه مصدر وصف به فلا يثنّى ولا يجمع ولا يؤنّث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خصم وامرأة 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أتيت بباب من هذا النّوع في الكتاب وأفردت هذا منه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r>
        <w:rPr>
          <w:rFonts w:ascii="Amiri" w:hAnsi="Amiri" w:eastAsia="Amiri" w:cs="Amiri"/>
          <w:color w:val="111111"/>
          <w:sz w:val="28"/>
          <w:sz w:val="28"/>
          <w:szCs w:val="28"/>
          <w:rtl w:val="true"/>
          <w:lang w:bidi="ar-SA"/>
        </w:rPr>
        <w:t>يا من يدلّ عزبا على عزب</w:t>
      </w:r>
    </w:p>
    <w:p>
      <w:pPr>
        <w:pStyle w:val="BookText"/>
        <w:rPr/>
      </w:pPr>
      <w:r>
        <w:rPr>
          <w:rFonts w:ascii="Amiri" w:hAnsi="Amiri" w:eastAsia="Amiri" w:cs="Amiri"/>
          <w:color w:val="111111"/>
          <w:sz w:val="28"/>
          <w:sz w:val="28"/>
          <w:szCs w:val="28"/>
          <w:rtl w:val="true"/>
          <w:lang w:bidi="ar-SA"/>
        </w:rPr>
        <w:t xml:space="preserve">نطق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خطأ ، فإنّما هو كسرى ، والدليل على ذلك أنّا وإيّاكم لا نختلف في أنّ النّسب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 وهذا ليس ممّا تغيّره ياء النّسب لبعده منها ، ألا ترى أنّك لو نسبت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معزويّ ، ولا درهميّ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وعدته وأوعدته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وعدت الرّجل خيرا وشرّا فإذا لم تذكر الشرّ قلت </w:t>
      </w:r>
      <w:r>
        <w:rPr>
          <w:rFonts w:eastAsia="Amiri" w:cs="Amiri" w:ascii="Amiri" w:hAnsi="Amiri"/>
          <w:color w:val="111111"/>
          <w:sz w:val="28"/>
          <w:szCs w:val="28"/>
          <w:rtl w:val="true"/>
          <w:lang w:bidi="ar-SA"/>
        </w:rPr>
        <w:t xml:space="preserve">: </w:t>
      </w:r>
      <w:bookmarkStart w:id="170" w:name="pg14335_153930"/>
    </w:p>
    <w:p>
      <w:pPr>
        <w:pStyle w:val="BookText"/>
        <w:rPr/>
      </w:pPr>
      <w:bookmarkEnd w:id="170"/>
      <w:r>
        <w:rPr>
          <w:rFonts w:ascii="Amiri" w:hAnsi="Amiri" w:eastAsia="Amiri" w:cs="Amiri"/>
          <w:color w:val="111111"/>
          <w:sz w:val="28"/>
          <w:sz w:val="28"/>
          <w:szCs w:val="28"/>
          <w:rtl w:val="true"/>
          <w:lang w:bidi="ar-SA"/>
        </w:rPr>
        <w:t>أوعدته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لما أصّلت لأنّك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 وقولك بكذا كناية عن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تذكر الشرّ قلت أوعدته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المطوّعة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هم المطّوّعة بتشديد الطاء ،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يَلْمِزُونَ الْمُطَّوِّعِينَ مِنَ الْمُؤْمِنِينَ فِي الصَّدَقاتِ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إلّا المطّوّعة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قرأته عليك وقرأه غيري وأنا حاضر أسمع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وزن اسم المرة والهيئة من الثلاثي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لرشدة وزنية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والباب فيهما واحد لأنّه إنّما يريد المرّة الواحدة ، ومصادر الثّلاثي إذا أردت المرّة الواحدة لم تختلف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ضربة وجلست جلسة وركبت ركبة ، لا اختلاف في ذلك بين أحد من النّحويّين ، فإنّما يكسر من ذلك ما كان هيئة حال فتصفها بالحسن والقبح وغيرهما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حسن الجلسة والسّيرة والرّكبة وليس هذا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ضبط أسنمة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للبلد ، ورواه الأصمعيّ بضمّ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ابن الأعرابيّ وأصحابنا إلّا أسنمة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أنت أنّ الأصمعيّ أضبط لما يحكي وأوثق فيما يروي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عزّ أخوك فهنّ</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والكلام فهن ، وهو من هان يهين إذا لان ، ومنه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هيّن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هان يهون من الهوان ، والعرب لا تأمر بذلك ولا معنى لهذا الكلام يصحّ لو قالته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العزّة التي هي المنعة والقدرة وإنما هو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الشيء إذا 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صعب أخوك واشتدّ فذلّ له من الذّلّ ، ولا معنى للذلّ هاهنا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صعب أخوك فلن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قرئ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على ما بلغني ، ثمّ بلغني أنّه سئم ذلك فأنكر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والحمد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7131007_3381743652"/>
      <w:bookmarkStart w:id="172" w:name="_Toc60"/>
      <w:bookmarkEnd w:id="171"/>
      <w:r>
        <w:rPr>
          <w:rtl w:val="true"/>
        </w:rPr>
        <w:t>انتصار ابن خالويه لثعلب</w:t>
      </w:r>
      <w:bookmarkEnd w:id="172"/>
    </w:p>
    <w:p>
      <w:pPr>
        <w:pStyle w:val="BookText"/>
        <w:rPr/>
      </w:pPr>
      <w:r>
        <w:rPr>
          <w:rFonts w:ascii="Amiri" w:hAnsi="Amiri" w:eastAsia="Amiri" w:cs="Amiri"/>
          <w:color w:val="111111"/>
          <w:sz w:val="28"/>
          <w:sz w:val="28"/>
          <w:szCs w:val="28"/>
          <w:rtl w:val="true"/>
          <w:lang w:bidi="ar-SA"/>
        </w:rPr>
        <w:t>انتصار أبي عبد الله الحسين بن أحمد بن خالويه الهمذاني لأبي العبّاس ثعلب فيما تتبّعه عليه أبو إسحاق الزّجّاج رحمهم الله تعالى أجمعين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الحسين بن أحمد بن خالويه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أمّا قول ثعلب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عرق النّسا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أجمع كلّ من فسّر القرآن من الصّحابة والتابعين رضي الله عنهم وهلمّ جرّا أنّ معنى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الطَّعامِ كانَ حِلًّا لِبَنِي إِسْرائِيلَ إِلَّا ما حَرَّمَ إِسْرائِيلُ عَلى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لحوم الإبل وألبانها فقال عليّ وعبد الله بن عبّاس وعبد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فسّر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يعقوب عليه السّلام كان به عرق النّسا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يجز لثعلب أن يترك لفظ أصحاب رسول الله صلّى الله عليه وسلّم ويأخذ بقول الشّاعر </w:t>
      </w:r>
      <w:r>
        <w:rPr>
          <w:rStyle w:val="FootnoteAnchor"/>
          <w:rtl w:val="true"/>
        </w:rPr>
        <w:footnoteReference w:id="2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فأنشب أظفاره في النّسا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هبلت ألا تنتصر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حلمت في النوم حلما وحلما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غلط أنّه أقام الاسم مقام المصدر ؛ فخطأ ، لأنّ الحلم مصدر واسم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رعب الرّجل رعبا ورعبا وحلم الرّجل حلما وحلما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وافق الاسم فيه المصدر مثل النّقص والعلم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علما ، وفي فلان علم ، فالعلم مصدر واسم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احتجاجه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يَبْلُغُوا الْحُلُمَ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فهذه حجّة عليه ؛ لأنّه أراد المصدر هاهنا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يبلغوا الاحتلام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الحساب ولم يقل الحسب فخطأ فاحش ، فإنّ العرب قد تذكر الاسم في موضع المصدر فيقولون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أعطيته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عطاء الجند ، وعطاء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استغنوا بلفظ الاسم عن المصدر ، كذا استغنوا بالحساب عن الحسب ولا سيّما إذا كان الحسب لفظا يشبه الكفاية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عزب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مصدر لا تدخله الهاء فخطأ عظيم ، لأنّ العزب اسم وصفة بمنزلة العازب قال ابن أحمر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r>
        <w:rPr>
          <w:rFonts w:ascii="Amiri" w:hAnsi="Amiri" w:eastAsia="Amiri" w:cs="Amiri"/>
          <w:color w:val="111111"/>
          <w:sz w:val="28"/>
          <w:sz w:val="28"/>
          <w:szCs w:val="28"/>
          <w:rtl w:val="true"/>
          <w:lang w:bidi="ar-SA"/>
        </w:rPr>
        <w:t>حتّى إذا ذرّ قرن الشّمس صبّحها</w:t>
      </w:r>
    </w:p>
    <w:p>
      <w:pPr>
        <w:pStyle w:val="BookText"/>
        <w:rPr/>
      </w:pPr>
      <w:r>
        <w:rPr>
          <w:rFonts w:ascii="Amiri" w:hAnsi="Amiri" w:eastAsia="Amiri" w:cs="Amiri"/>
          <w:color w:val="111111"/>
          <w:sz w:val="28"/>
          <w:sz w:val="28"/>
          <w:szCs w:val="28"/>
          <w:rtl w:val="true"/>
          <w:lang w:bidi="ar-SA"/>
        </w:rPr>
        <w:t>أضري ابن قرّان بات الوحش والعزبا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وسمّي العزب عزبا لأنّه قد بعد عن النّكاح ، قال الأصمعيّ وابن الأعرابيّ والطّوسي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عازبا ، والأضري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 الصّيد ، جمع ضرو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أنّ العزب اسم الفاعل أنّك تجمعه على فعّال ، قوم عزّاب وامرأة عزبة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أبو عبيد في المصنّف كما ذكره ثعلب ، ولكنّهم فرّقوا بين العازب البعيد في المسافة ، وبين العزب البعيد من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عزب وعزبة غير أن ثعلبا اختار اللّغة الفصحى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تشبيهه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فخطأ ثان ، لأنّ الخصم كالعدل والرّضى </w:t>
      </w:r>
    </w:p>
    <w:p>
      <w:pPr>
        <w:pStyle w:val="BookText"/>
        <w:rPr/>
      </w:pPr>
      <w:r>
        <w:rPr>
          <w:rFonts w:ascii="Amiri" w:hAnsi="Amiri" w:eastAsia="Amiri" w:cs="Amiri"/>
          <w:color w:val="111111"/>
          <w:sz w:val="28"/>
          <w:sz w:val="28"/>
          <w:szCs w:val="28"/>
          <w:rtl w:val="true"/>
          <w:lang w:bidi="ar-SA"/>
        </w:rPr>
        <w:t xml:space="preserve">والدّنف والقمن والصّوم والفطر وما شاكل ذلك ، فإنّه جرى عند العرب كالمصدر لا يثنّى ولا يجمع في اللّغة الفصيحة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ضَيْفِي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أضياف ، وضيوف ، وامرأة ضيفة وضيف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r>
        <w:rPr>
          <w:rFonts w:ascii="IRNazanin" w:hAnsi="IRNazanin" w:eastAsia="IRNazanin"/>
          <w:color w:val="111111"/>
          <w:sz w:val="28"/>
          <w:sz w:val="28"/>
          <w:szCs w:val="28"/>
          <w:rtl w:val="true"/>
          <w:lang w:bidi="fa-IR"/>
        </w:rPr>
        <w:t>تجلو البوارق عن مجر مّز لهق</w:t>
      </w:r>
    </w:p>
    <w:p>
      <w:pPr>
        <w:pStyle w:val="BookText"/>
        <w:rPr/>
      </w:pPr>
      <w:r>
        <w:rPr>
          <w:rFonts w:ascii="Amiri" w:hAnsi="Amiri" w:eastAsia="Amiri" w:cs="Amiri"/>
          <w:color w:val="111111"/>
          <w:sz w:val="28"/>
          <w:sz w:val="28"/>
          <w:szCs w:val="28"/>
          <w:rtl w:val="true"/>
          <w:lang w:bidi="ar-SA"/>
        </w:rPr>
        <w:t>كأنّه متقبّي يلمق عزب</w:t>
      </w:r>
    </w:p>
    <w:p>
      <w:pPr>
        <w:pStyle w:val="BookText"/>
        <w:rPr/>
      </w:pPr>
      <w:r>
        <w:rPr>
          <w:rFonts w:ascii="Amiri" w:hAnsi="Amiri" w:eastAsia="Amiri" w:cs="Amiri"/>
          <w:color w:val="111111"/>
          <w:sz w:val="28"/>
          <w:sz w:val="28"/>
          <w:szCs w:val="28"/>
          <w:rtl w:val="true"/>
          <w:lang w:bidi="ar-SA"/>
        </w:rPr>
        <w:t>والعزب هاهنا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قالت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محمق ومحمقة ، وعاشق وعاشقة ، وغلام وغلامة ورجل ورجلة ، وشيخ وشيخة ، وكهلّ وكهلة وشبه هذا لا يحصى كثرة ، فلا أدري لم عاب عزبا وعزبة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حكاه أبو عبيد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حكاه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 لأنّ النّسب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فخطأ عظيم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عربيّا ، ولم يكن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هو بالفارسيّة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 وليس في كلام العرب اسم في آخره واو قبلها ضمّة ، فعرّبته العرب إلى لفظ آخر ، فإن فتحت أو كسرت فقد أصبت ، والكسر أجود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الاسم المفرد ، مثل الشّعرى ، وذكرى ، فلمّا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واحدا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نجما واحدا ردّه إلى ألفاظهم ، ولو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الجمع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نسب إليه انفتح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الكسر مع ياء النّسب مستثقل ، ألا ترى أنّهم يقولون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لغتان الكسر والفتح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فيختار في النّسب الفتح لخفّته ، وهو واضح بحمد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ابن دريد عن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أشدّ الناس تعصّبا على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يلحن فيه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أفصح من الفتح ، وكذلك ذكر أبو عبيد أنّ الكسر أفصح</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وعدته الشّرّ فإذا لم تذكر الشّرّ قلت أوعدته بكذا ، وزعم أنّه نقض لما أصّل فقد غلط لأنّ ثعلبا 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 الرّجل خيرا وشرّا ، لأنّ الله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وَعَدَهَا اللهُ الَّذِينَ كَفَرُوا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في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يَعِدُكُمُ اللهُ إِحْدَى الطَّائِفَتَيْنِ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في الخير ، فإذا لم تذكر الشّرّ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الإطلاق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الإطلاق في الخير ، فإذا قرنتهما </w:t>
      </w:r>
    </w:p>
    <w:p>
      <w:pPr>
        <w:pStyle w:val="BookText"/>
        <w:rPr/>
      </w:pPr>
      <w:r>
        <w:rPr>
          <w:rFonts w:ascii="Amiri" w:hAnsi="Amiri" w:eastAsia="Amiri" w:cs="Amiri"/>
          <w:color w:val="111111"/>
          <w:sz w:val="28"/>
          <w:sz w:val="28"/>
          <w:szCs w:val="28"/>
          <w:rtl w:val="true"/>
          <w:lang w:bidi="ar-SA"/>
        </w:rPr>
        <w:t xml:space="preserve">ووصلتهما جاز استعمالهما جميعا في الخير والشّرّ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وعدته خيرا وشرّا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 الجميع على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أوعدته بكذا ، لا يكون إلّا في الشّرّ ، لا خلاف في ذلك ، وأنشدوا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r>
        <w:rPr>
          <w:rFonts w:ascii="Amiri" w:hAnsi="Amiri" w:eastAsia="Amiri" w:cs="Amiri"/>
          <w:color w:val="111111"/>
          <w:sz w:val="28"/>
          <w:sz w:val="28"/>
          <w:szCs w:val="28"/>
          <w:rtl w:val="true"/>
          <w:lang w:bidi="ar-SA"/>
        </w:rPr>
        <w:t>أوعدني بالسّجن والأداهم</w:t>
      </w:r>
    </w:p>
    <w:p>
      <w:pPr>
        <w:pStyle w:val="BookText"/>
        <w:rPr/>
      </w:pPr>
      <w:r>
        <w:rPr>
          <w:rFonts w:ascii="Amiri" w:hAnsi="Amiri" w:eastAsia="Amiri" w:cs="Amiri"/>
          <w:color w:val="111111"/>
          <w:sz w:val="28"/>
          <w:sz w:val="28"/>
          <w:szCs w:val="28"/>
          <w:rtl w:val="true"/>
          <w:lang w:bidi="ar-SA"/>
        </w:rPr>
        <w:t>رجلي ، ورجلي شثنة المناسم</w:t>
      </w:r>
    </w:p>
    <w:p>
      <w:pPr>
        <w:pStyle w:val="BookText"/>
        <w:rPr/>
      </w:pPr>
      <w:r>
        <w:rPr>
          <w:rFonts w:ascii="Amiri" w:hAnsi="Amiri" w:eastAsia="Amiri" w:cs="Amiri"/>
          <w:color w:val="111111"/>
          <w:sz w:val="28"/>
          <w:sz w:val="28"/>
          <w:szCs w:val="28"/>
          <w:rtl w:val="true"/>
          <w:lang w:bidi="ar-SA"/>
        </w:rPr>
        <w:t xml:space="preserve">وقال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أجمع عليه أبو زيد وأبو عبيدة والأصمعيّ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أوعدته بالشّرّ لا غير مع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لثعلب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الفصيح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 وإنّما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 وأنّ ثعلبا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إلّا بالتّشديد ، فقال ما قلت إلّا بالتّخفيف ، فهذا مكابرة العيان ، والحجّة على هذا 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لرشدة وزنية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يجب أن يكون بالفتح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ضربة ، فهذا خطأ ، لأنّه قد يجاء بالكسر والفتح والضمّ ، حدّثنا ابن مجاهد عن السّمّريّ عن الفرّاء أنّ العرب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حججت حجّة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رؤية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وسائر كلام العرب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يجاء بالكسر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وعدته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وزنته 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الاسم فيجاء على فعله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 ولو كان مصدرا لقيل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الهيئة والحال فبالكسر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ركبته ، وجلسته ، وعمّته ، واختيار الكوفيّين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فلان لزنية ورشدة وخبثة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واختيار البصريّين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فإجماع أنّها مفتوحة استثقالا للكسر مع الياء والتشديد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 فالجواب ساقط عن هذا ، ومعارضة الزّجّاج فيه جهل لأنّ الكوفيّين عندهم أنّ ابن الأعرابيّ أعلم من الأصمعي بطبقات وأورع</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عزّ أخوك فهن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بضمّ الهاء ، وهذا مثل أسير في كلام العرب وأشهر من الفرس الأبلق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رواه كلّ من ألّف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المجلّة </w:t>
      </w:r>
      <w:bookmarkStart w:id="173" w:name="pg14335_153934"/>
    </w:p>
    <w:p>
      <w:pPr>
        <w:pStyle w:val="BookText"/>
        <w:rPr/>
      </w:pPr>
      <w:bookmarkEnd w:id="173"/>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عبيد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والمفضّل الضّبّي ، وليس مأخوذا ممّا ذهب إليه الزجّاج ، لأنّه كان قليل العلم باللّغة فقولهم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عزّ أخوك فهن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الهوان ، ولا من وهن ، ولا من هان يهين ، وإنّما هو من الهون ، وهو من الرفق والسّكون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في صفة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يَمْشُونَ عَلَى الْأَرْضِ هَوْناً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على الأرض بالسّكينة والوقار فإذا عزّ أخوك واشتطّ فترفّق أنت 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r>
        <w:rPr>
          <w:rFonts w:ascii="IRNazanin" w:hAnsi="IRNazanin" w:eastAsia="IRNazanin"/>
          <w:color w:val="111111"/>
          <w:sz w:val="28"/>
          <w:sz w:val="28"/>
          <w:szCs w:val="28"/>
          <w:rtl w:val="true"/>
          <w:lang w:bidi="fa-IR"/>
        </w:rPr>
        <w:t>دببت لها الضّراء وقلت أبقى</w:t>
      </w:r>
    </w:p>
    <w:p>
      <w:pPr>
        <w:pStyle w:val="BookText"/>
        <w:rPr/>
      </w:pPr>
      <w:r>
        <w:rPr>
          <w:rFonts w:ascii="Amiri" w:hAnsi="Amiri" w:eastAsia="Amiri" w:cs="Amiri"/>
          <w:color w:val="111111"/>
          <w:sz w:val="28"/>
          <w:sz w:val="28"/>
          <w:szCs w:val="28"/>
          <w:rtl w:val="true"/>
          <w:lang w:bidi="ar-SA"/>
        </w:rPr>
        <w:t>إذا عزّ ابن عمّك أن تهونا</w:t>
      </w:r>
    </w:p>
    <w:p>
      <w:pPr>
        <w:pStyle w:val="BookText"/>
        <w:rPr/>
      </w:pPr>
      <w:r>
        <w:rPr>
          <w:rFonts w:ascii="Amiri" w:hAnsi="Amiri" w:eastAsia="Amiri" w:cs="Amiri"/>
          <w:color w:val="111111"/>
          <w:sz w:val="28"/>
          <w:sz w:val="28"/>
          <w:szCs w:val="28"/>
          <w:rtl w:val="true"/>
          <w:lang w:bidi="ar-SA"/>
        </w:rPr>
        <w:t xml:space="preserve">ولا يكون الأمر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الشّعر لابن أحمر الباهلي ، ورواه الأصمعيّ وابن الأعرابيّ والطّوسيّ ، ولا نعلم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وصلّى الله على سيدنا محمد وآله وأصحابه وسلم تسليما كثيرا</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7131009_3381743652"/>
      <w:bookmarkStart w:id="175" w:name="_Toc61"/>
      <w:bookmarkEnd w:id="174"/>
      <w:r>
        <w:rPr>
          <w:rtl w:val="true"/>
        </w:rPr>
        <w:t>مسائل وردت على ابن الشجري وردّه عليها</w:t>
      </w:r>
      <w:bookmarkEnd w:id="175"/>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86"/>
      </w:r>
      <w:r>
        <w:rPr>
          <w:rFonts w:ascii="Amiri" w:hAnsi="Amiri" w:eastAsia="Amiri" w:cs="Amiri"/>
          <w:color w:val="111111"/>
          <w:sz w:val="28"/>
          <w:sz w:val="28"/>
          <w:szCs w:val="28"/>
          <w:rtl w:val="true"/>
          <w:lang w:bidi="ar-SA"/>
        </w:rPr>
        <w:t xml:space="preserve">ابن الشجري في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 من الموصل ثماني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عن الراجع إلى القتال من خبره في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r>
        <w:rPr>
          <w:rFonts w:ascii="Amiri" w:hAnsi="Amiri" w:eastAsia="Amiri" w:cs="Amiri"/>
          <w:color w:val="111111"/>
          <w:sz w:val="28"/>
          <w:sz w:val="28"/>
          <w:szCs w:val="28"/>
          <w:rtl w:val="true"/>
          <w:lang w:bidi="ar-SA"/>
        </w:rPr>
        <w:t>فأمّا القتال لا قتال لديكم</w:t>
      </w:r>
    </w:p>
    <w:p>
      <w:pPr>
        <w:pStyle w:val="BookText"/>
        <w:rPr/>
      </w:pPr>
      <w:r>
        <w:rPr>
          <w:rFonts w:ascii="Amiri" w:hAnsi="Amiri" w:eastAsia="Amiri" w:cs="Amiri"/>
          <w:color w:val="111111"/>
          <w:sz w:val="28"/>
          <w:sz w:val="28"/>
          <w:szCs w:val="28"/>
          <w:rtl w:val="true"/>
          <w:lang w:bidi="ar-SA"/>
        </w:rPr>
        <w:t>ولكنّ سيرا في عراض المواكب</w:t>
      </w:r>
    </w:p>
    <w:p>
      <w:pPr>
        <w:pStyle w:val="BookText"/>
        <w:rPr/>
      </w:pPr>
      <w:r>
        <w:rPr>
          <w:rFonts w:ascii="Amiri" w:hAnsi="Amiri" w:eastAsia="Amiri" w:cs="Amiri"/>
          <w:color w:val="111111"/>
          <w:sz w:val="28"/>
          <w:sz w:val="28"/>
          <w:szCs w:val="28"/>
          <w:rtl w:val="true"/>
          <w:lang w:bidi="ar-SA"/>
        </w:rPr>
        <w:t>وعن معنى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أَرَأَيْتَكُمْ إِنْ أَتاكُمْ عَذابُ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يجمع الضمير الذي هو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يثنّ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أرأيتكما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جدّ الاسم الذي يسلم عن الطّعن</w:t>
      </w:r>
      <w:r>
        <w:rPr>
          <w:rFonts w:eastAsia="Amiri" w:cs="Amiri" w:ascii="Amiri" w:hAnsi="Amiri"/>
          <w:color w:val="111111"/>
          <w:sz w:val="28"/>
          <w:szCs w:val="28"/>
          <w:rtl w:val="true"/>
          <w:lang w:bidi="ar-SA"/>
        </w:rPr>
        <w:t xml:space="preserve">. </w:t>
      </w:r>
      <w:bookmarkStart w:id="176" w:name="pg14335_153935"/>
    </w:p>
    <w:p>
      <w:pPr>
        <w:pStyle w:val="BookText"/>
        <w:rPr/>
      </w:pPr>
      <w:bookmarkEnd w:id="176"/>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عن وجه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ونصبه ،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ورفعه في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r>
        <w:rPr>
          <w:rFonts w:ascii="Amiri" w:hAnsi="Amiri" w:eastAsia="Amiri" w:cs="Amiri"/>
          <w:color w:val="111111"/>
          <w:sz w:val="28"/>
          <w:sz w:val="28"/>
          <w:szCs w:val="28"/>
          <w:rtl w:val="true"/>
          <w:lang w:bidi="ar-SA"/>
        </w:rPr>
        <w:t>فليت كفافا كان خيرك كلّه</w:t>
      </w:r>
    </w:p>
    <w:p>
      <w:pPr>
        <w:pStyle w:val="BookText"/>
        <w:rPr/>
      </w:pPr>
      <w:r>
        <w:rPr>
          <w:rFonts w:ascii="Amiri" w:hAnsi="Amiri" w:eastAsia="Amiri" w:cs="Amiri"/>
          <w:color w:val="111111"/>
          <w:sz w:val="28"/>
          <w:sz w:val="28"/>
          <w:szCs w:val="28"/>
          <w:rtl w:val="true"/>
          <w:lang w:bidi="ar-SA"/>
        </w:rPr>
        <w:t>وشرّك عنّي ما ارتوى الماء مرتوي</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أي شيء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عن العلّة الموجبة لفتح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عن العامل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r>
        <w:rPr>
          <w:rFonts w:ascii="Amiri" w:hAnsi="Amiri" w:eastAsia="Amiri" w:cs="Amiri"/>
          <w:color w:val="111111"/>
          <w:sz w:val="28"/>
          <w:sz w:val="28"/>
          <w:szCs w:val="28"/>
          <w:rtl w:val="true"/>
          <w:lang w:bidi="ar-SA"/>
        </w:rPr>
        <w:t>وبعد غد يا لهف نفسي من غد</w:t>
      </w:r>
    </w:p>
    <w:p>
      <w:pPr>
        <w:pStyle w:val="BookText"/>
        <w:rPr/>
      </w:pPr>
      <w:r>
        <w:rPr>
          <w:rFonts w:ascii="Amiri" w:hAnsi="Amiri" w:eastAsia="Amiri" w:cs="Amiri"/>
          <w:color w:val="111111"/>
          <w:sz w:val="28"/>
          <w:sz w:val="28"/>
          <w:szCs w:val="28"/>
          <w:rtl w:val="true"/>
          <w:lang w:bidi="ar-SA"/>
        </w:rPr>
        <w:t>إذا راح أصحابي ولست برائح</w:t>
      </w:r>
    </w:p>
    <w:p>
      <w:pPr>
        <w:pStyle w:val="BookText"/>
        <w:rPr/>
      </w:pP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عن تبيين إعراب قول أبي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أخطب ما يكون الأمير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شربي السّويق ملتوتا</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7131011_3381743652"/>
      <w:bookmarkStart w:id="178" w:name="_Toc62"/>
      <w:bookmarkEnd w:id="177"/>
      <w:r>
        <w:rPr>
          <w:rtl w:val="true"/>
        </w:rPr>
        <w:t>الإجابة عن المسائل</w:t>
      </w:r>
      <w:bookmarkEnd w:id="178"/>
    </w:p>
    <w:p>
      <w:pPr>
        <w:pStyle w:val="Heading4"/>
        <w:numPr>
          <w:ilvl w:val="3"/>
          <w:numId w:val="1"/>
        </w:numPr>
        <w:rPr/>
      </w:pPr>
      <w:bookmarkStart w:id="179" w:name="__RefHeading___Toc7131013_3381743652"/>
      <w:bookmarkStart w:id="180" w:name="_Toc63"/>
      <w:bookmarkEnd w:id="179"/>
      <w:r>
        <w:rPr>
          <w:rtl w:val="true"/>
        </w:rPr>
        <w:t>المسألة الأولى</w:t>
      </w:r>
      <w:bookmarkEnd w:id="180"/>
    </w:p>
    <w:p>
      <w:pPr>
        <w:pStyle w:val="BookText"/>
        <w:rPr/>
      </w:pPr>
      <w:r>
        <w:rPr>
          <w:rFonts w:ascii="Amiri" w:hAnsi="Amiri" w:eastAsia="Amiri" w:cs="Amiri"/>
          <w:color w:val="111111"/>
          <w:sz w:val="28"/>
          <w:sz w:val="28"/>
          <w:szCs w:val="28"/>
          <w:rtl w:val="true"/>
          <w:lang w:bidi="ar-SA"/>
        </w:rPr>
        <w:t xml:space="preserve">الجواب بتوفيق الله وحسن تسديده عن المسألة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الجملة المركّبة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وخبرها وقعت خبرا عن القتال في قوله </w:t>
      </w:r>
      <w:r>
        <w:rPr>
          <w:rStyle w:val="FootnoteAnchor"/>
          <w:rtl w:val="true"/>
        </w:rPr>
        <w:footnoteReference w:id="2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القتال لا قتال لديكم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سيرا في عراض المواكب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عارية عن ضمير عائد منها إلى المبتدأ ، وإنّما جاز ذلك لأنّ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شائعة مستغرقة للجنس المعرف بالألف واللام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المنكور مشتمل على القتال الأول ، ألا ترى أنّك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يزعم المبطلون أنّه مستحقّ لإطلاق هذه اللّفظة عليه ، وليس يجري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رفعت مجرى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ركّبت ، لأنّك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تعقبه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رجلان ، وبل ثلاثة ، ولا يجوز ذلك مع </w:t>
      </w:r>
    </w:p>
    <w:p>
      <w:pPr>
        <w:pStyle w:val="BookText"/>
        <w:rPr/>
      </w:pPr>
      <w:r>
        <w:rPr>
          <w:rFonts w:ascii="Amiri" w:hAnsi="Amiri" w:eastAsia="Amiri" w:cs="Amiri"/>
          <w:color w:val="111111"/>
          <w:sz w:val="28"/>
          <w:sz w:val="28"/>
          <w:szCs w:val="28"/>
          <w:rtl w:val="true"/>
          <w:lang w:bidi="ar-SA"/>
        </w:rPr>
        <w:t xml:space="preserve">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لأنّك إذا رفعت كأنّما نفيت واحدا وإذا ركّبت فإنّما نفيت الجنس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عرفت هذا فدخول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تحت القتال الثاني يقوم مقام عود الضّمير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البيت ما أنشده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r>
        <w:rPr>
          <w:rFonts w:ascii="Amiri" w:hAnsi="Amiri" w:eastAsia="Amiri" w:cs="Amiri"/>
          <w:color w:val="111111"/>
          <w:sz w:val="28"/>
          <w:sz w:val="28"/>
          <w:szCs w:val="28"/>
          <w:rtl w:val="true"/>
          <w:lang w:bidi="ar-SA"/>
        </w:rPr>
        <w:t>ألا ليت شعري هل إلى أمّ معمر</w:t>
      </w:r>
    </w:p>
    <w:p>
      <w:pPr>
        <w:pStyle w:val="BookText"/>
        <w:rPr/>
      </w:pPr>
      <w:r>
        <w:rPr>
          <w:rFonts w:ascii="Amiri" w:hAnsi="Amiri" w:eastAsia="Amiri" w:cs="Amiri"/>
          <w:color w:val="111111"/>
          <w:sz w:val="28"/>
          <w:sz w:val="28"/>
          <w:szCs w:val="28"/>
          <w:rtl w:val="true"/>
          <w:lang w:bidi="ar-SA"/>
        </w:rPr>
        <w:t>سبيل فأمّا الصبر عنها فلا صبرا</w:t>
      </w:r>
    </w:p>
    <w:p>
      <w:pPr>
        <w:pStyle w:val="BookText"/>
        <w:rPr/>
      </w:pPr>
      <w:r>
        <w:rPr>
          <w:rFonts w:ascii="Amiri" w:hAnsi="Amiri" w:eastAsia="Amiri" w:cs="Amiri"/>
          <w:color w:val="111111"/>
          <w:sz w:val="28"/>
          <w:sz w:val="28"/>
          <w:szCs w:val="28"/>
          <w:rtl w:val="true"/>
          <w:lang w:bidi="ar-SA"/>
        </w:rPr>
        <w:t xml:space="preserve">فالصبر من حيث كان معرفة داخل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المنفيّ لشياعه بالتّنكير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هذا أنّ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الرّجل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من رفع زيدا بالابتداء فأراد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نعم الرجل ، يدخل فيه زيد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بالرّجل هاهنا الجنس فيستغني المبتدأ بدخوله تحت الخبر عن عائد إليه من الجملة ، ويوضّح لك هذا أنّ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نعم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مستقلّ ، وقولك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غير مستقلّ ، وإن كان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فعل وفاعل كما أنّ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يستقم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نحو ذلك ، لكون الألف واللام فيه لتعريف العهد فالمراد به واحد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نعم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الإنسان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أنّه استثني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والاستثناء من واحد مستحيل ، لا يصحّ إذا استثنيت واحدا من واحد ، فكيف إذا استثنيت جمعا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إِذا أَذَقْنَا الْإِنْسانَ مِنَّا رَحْمَةً فَرِحَ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فالمراد بالإنسان هاهنا الناس كافّة فلذلك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تُصِبْهُمْ سَيِّئَةٌ بِما قَدَّمَتْ أَيْدِيهِمْ فَإِنَّ الْإِنْسانَ كَفُورٌ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الاسم المعرّف بالألف واللّام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استوعب الجنس فما ظنّك باسم الجنس المنكور المنفيّ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قتال لديكم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الآخر </w:t>
      </w:r>
      <w:r>
        <w:rPr>
          <w:rStyle w:val="FootnoteAnchor"/>
          <w:rtl w:val="true"/>
        </w:rPr>
        <w:footnoteReference w:id="2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ليت شعري هل إلى أم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سبيل فأمّا الصّبر عنها فلا صبرا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والتنكير والنّفي يتناولان من العموم ما لا يتناوله التعريف والإيجاب ، ألا ترى </w:t>
      </w:r>
    </w:p>
    <w:p>
      <w:pPr>
        <w:pStyle w:val="BookText"/>
        <w:rPr/>
      </w:pPr>
      <w:r>
        <w:rPr>
          <w:rFonts w:ascii="Amiri" w:hAnsi="Amiri" w:eastAsia="Amiri" w:cs="Amiri"/>
          <w:color w:val="111111"/>
          <w:sz w:val="28"/>
          <w:sz w:val="28"/>
          <w:szCs w:val="28"/>
          <w:rtl w:val="true"/>
          <w:lang w:bidi="ar-SA"/>
        </w:rPr>
        <w:t xml:space="preserve">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أتاني من أحد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سَبَقَكُمْ بِها مِنْ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متناول غاية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حاولت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داخلا في باب استحالة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ويشبه ما ذكرته من الاستغناء بدخول الاسم المبتدأ في اسم العموم الذي بعده عن عود ضمير إليه من الجملة تكرير الاسم الظاهر مستغنى به عن ذكر المضمر ، وذلك إذا أريد تفخيم الأمر وتعظيمه كقول عديّ بن 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r>
        <w:rPr>
          <w:rFonts w:ascii="Amiri" w:hAnsi="Amiri" w:eastAsia="Amiri" w:cs="Amiri"/>
          <w:color w:val="111111"/>
          <w:sz w:val="28"/>
          <w:sz w:val="28"/>
          <w:szCs w:val="28"/>
          <w:rtl w:val="true"/>
          <w:lang w:bidi="ar-SA"/>
        </w:rPr>
        <w:t>لا أرى الموت يسبق الموت شيء</w:t>
      </w:r>
    </w:p>
    <w:p>
      <w:pPr>
        <w:pStyle w:val="BookText"/>
        <w:rPr/>
      </w:pPr>
      <w:r>
        <w:rPr>
          <w:rFonts w:ascii="Amiri" w:hAnsi="Amiri" w:eastAsia="Amiri" w:cs="Amiri"/>
          <w:color w:val="111111"/>
          <w:sz w:val="28"/>
          <w:sz w:val="28"/>
          <w:szCs w:val="28"/>
          <w:rtl w:val="true"/>
          <w:lang w:bidi="ar-SA"/>
        </w:rPr>
        <w:t>نغّص الموت ذا الغنى والفقيرا</w:t>
      </w:r>
    </w:p>
    <w:p>
      <w:pPr>
        <w:pStyle w:val="BookText"/>
        <w:rPr/>
      </w:pPr>
      <w:r>
        <w:rPr>
          <w:rFonts w:ascii="Amiri" w:hAnsi="Amiri" w:eastAsia="Amiri" w:cs="Amiri"/>
          <w:color w:val="111111"/>
          <w:sz w:val="28"/>
          <w:sz w:val="28"/>
          <w:szCs w:val="28"/>
          <w:rtl w:val="true"/>
          <w:lang w:bidi="ar-SA"/>
        </w:rPr>
        <w:t xml:space="preserve">واستغنى بإعادة ذكر الموت عن الهاء لو قال مع صحّة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 مَا الْحَاقَّةُ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 مَا الْقارِعَةُ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الْيَمِينِ ما أَصْحابُ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مبتدأ وخبر ، خالية من ضمير يعود على المبتدأ ، لأنّ تكرير الظاهر أغنى عن الضّمير العائد ، فالتقدير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الحاقّة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القارعة ، وأيّ شيء أصحاب اليمين ، 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رجل أيّ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فاستغني بتكرير الظاهر عن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 ما هي ، والقارعة ما هي ، وأصحاب اليمين ما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حسن تكرير الاسم الظّاهر في هذا النحو لأنّ تكريره هو الأصل ، ولكنّهم استعملوا المضمرات فاستغنوا بها عن تكرير المظهرات إيجازا واختصارا ، فلمّا أرادوا الدّلالة على التّفخيم جعلوا تكرير الظّاهر أمارة لما أرادوه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معنى البيت فإنّه أراد ذمّ الذين خاطبهم فيه فأراد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عندكم قتال وقت احتياجكم إليه ، ولا تحسنونه ، وإنّما عندكم أن تركبوا الخيل وتسيروا في المواكب العراض</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البيت حذف اقتضاه إقامة الوزن لم يسأل عنه صاحب هذه المسائل ، وهو حذف الفاء من جواب أمّا ، 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استئناف وضع لتفصيل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الفاء بعده حكم الفعل في امتناعها من ملاصقة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الفاء إذا اتّصلت بالجزاء صارت كحرف من حروفه ، فكما لا يلاصق فعل الجزاء فعل الشّرط كذلك </w:t>
      </w:r>
    </w:p>
    <w:p>
      <w:pPr>
        <w:pStyle w:val="BookText"/>
        <w:rPr/>
      </w:pPr>
      <w:r>
        <w:rPr>
          <w:rFonts w:ascii="Amiri" w:hAnsi="Amiri" w:eastAsia="Amiri" w:cs="Amiri"/>
          <w:color w:val="111111"/>
          <w:sz w:val="28"/>
          <w:sz w:val="28"/>
          <w:szCs w:val="28"/>
          <w:rtl w:val="true"/>
          <w:lang w:bidi="ar-SA"/>
        </w:rPr>
        <w:t xml:space="preserve">الفاء ، ألا ترى أنّ الفاء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يقم زيد فعمرو يكرمه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فصل بينها وبين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تقم فعمرو يكرمك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فصل بين الشّرط والفاء الضمير المستكنّ فيه ، فلمّا تنزّلت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الفعل الذي هو الشّرط لم يجز أن تلاصقه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تكون هذه الفاء زائدة فلذلك جاز حذفها في الشّعر؟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أن تكون عاطفة ، أو زائدة ، أو جزاء ، فلا يجوز أن تكون عاطفة لدخولها على خبر المبتدأ ، وخبر المبتدأ لا يعطف على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تكون زائدة لأنّ الكلام لا يستغني عنها في حال السّعة ، فلم يبق إلّا أن تكون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حرف وضع لتفصيل الجمل ، وقطع ما قبله عمّا بعده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وأنيب عن جملة الشّرط وحرفه ،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زيد فعاقل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والتقدير عند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يكن من شيء فزيد عاقل ، فاستحقّ بذلك جوابا ، وجوابه جملة تلزمها الفاء إمّا أن تكون مبتدئيّة أو فعليّة ، والفعليّة إمّا أن تكون خبريّة أو أمريّة أو نهييّة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 يفصل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الفاء فاصل مبتدأ أو مفعول أو جارّ ومجرور ، فالمبتدأ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زيد فكريم وأمّا بكر فلئيم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والمفعول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زيدا فأكرمت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عمرا فأهنت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 زيد فرغبت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على بكر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وقوع الجملة الأمريّة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محمدا فأكرم وأمّا عمرا فأهن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يكن من شيء فأكرم محمّدا ، ومهما يكن من شيء فأهن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النّهي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زيدا فلا تكرم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عمرا فلا 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في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الْيَتِيمَ فَلا تَقْهَرْ وَأَمَّا السَّائِلَ فَلا تَنْهَرْ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فصلك بالجارّ والمجرور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بزيد فامرر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يجز أن تلاصق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تنزّلت منزلة الفعل الشّرطيّ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لا يلاصق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امتنعت من ملاصقة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كان يزورك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ليس يلمّ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فتلاصق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 في التقدير بينهما وبين ما يليهما وهذا الفاصل يبرز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الزيدان كانا يزورانك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العمران ليسا يلمّان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حكم الجمع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 وليسوا ، وحكم الفاء حكم الفعل في امتناعها من ملاصقة أمّا لأنّ الفاء إذا اتصلت بالجزاء صارت كحرف من حروفه فكما </w:t>
      </w:r>
    </w:p>
    <w:p>
      <w:pPr>
        <w:pStyle w:val="BookText"/>
        <w:rPr/>
      </w:pPr>
      <w:r>
        <w:rPr>
          <w:rFonts w:ascii="Amiri" w:hAnsi="Amiri" w:eastAsia="Amiri" w:cs="Amiri"/>
          <w:color w:val="111111"/>
          <w:sz w:val="28"/>
          <w:sz w:val="28"/>
          <w:szCs w:val="28"/>
          <w:rtl w:val="true"/>
          <w:lang w:bidi="ar-SA"/>
        </w:rPr>
        <w:t xml:space="preserve">لا يلاصق الجزاء الشرط كذلك الفاء ، ألا ترى أن الفاء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يقم زيد فعمرو يكرمه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فصل بينها وبين الشرط زيد ، وكذلك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تقم فعمرو يكرمك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فصل بين الشرط وبين الفاء الضمير المستكن فيه ، فلما نزلت أما منزلة الفعل الذي هو الشرط لم يجز أن تلاصقه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تكون عاطفة هذه الفاء زائدة لحذفها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أن تكون عاطفة أو زائدة أو جزاء ، فلا يجوز أن تكون عاطفة لدخولها على خبر المبتدأ وخبر المبتدأ لا يعطف على المبتدأ ، ولا يجوز أن تكون زائدة لأن الكلام لا يستغني عنها في حال السعة فلم يبق إلّا أن تكون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هذا فالفاء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لازمة لما ذكرت لك من نيابة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الشّرط وحرفه ، فإن حذفها الشاعر فللضّرورة كما جاز له حذفها من جواب الشّرط كقول عبد الرّحمن بن حسّان بن ثابت </w:t>
      </w:r>
      <w:r>
        <w:rPr>
          <w:rStyle w:val="FootnoteAnchor"/>
          <w:rtl w:val="true"/>
        </w:rPr>
        <w:footnoteReference w:id="2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يفعل الحسنات الله يشكرها</w:t>
      </w:r>
    </w:p>
    <w:p>
      <w:pPr>
        <w:pStyle w:val="BookText"/>
        <w:rPr/>
      </w:pPr>
      <w:r>
        <w:rPr>
          <w:rFonts w:ascii="Amiri" w:hAnsi="Amiri" w:eastAsia="Amiri" w:cs="Amiri"/>
          <w:color w:val="111111"/>
          <w:sz w:val="28"/>
          <w:sz w:val="28"/>
          <w:szCs w:val="28"/>
          <w:rtl w:val="true"/>
          <w:lang w:bidi="ar-SA"/>
        </w:rPr>
        <w:t>والشّرّ بالشّرّ عند الله سيّان</w:t>
      </w:r>
    </w:p>
    <w:p>
      <w:pPr>
        <w:pStyle w:val="BookText"/>
        <w:rPr/>
      </w:pPr>
      <w:r>
        <w:rPr>
          <w:rFonts w:ascii="Amiri" w:hAnsi="Amiri" w:eastAsia="Amiri" w:cs="Amiri"/>
          <w:color w:val="111111"/>
          <w:sz w:val="28"/>
          <w:sz w:val="28"/>
          <w:szCs w:val="28"/>
          <w:rtl w:val="true"/>
          <w:lang w:bidi="ar-SA"/>
        </w:rPr>
        <w:t xml:space="preserve">كان الوجه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حذفها من قوله </w:t>
      </w:r>
      <w:r>
        <w:rPr>
          <w:rStyle w:val="FootnoteAnchor"/>
          <w:rtl w:val="true"/>
        </w:rPr>
        <w:footnoteReference w:id="2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القتال لا قتال لديكم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سيرا في عراض المواكب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حذفها من قول بشر بن أبي خازم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r>
        <w:rPr>
          <w:rFonts w:ascii="Amiri" w:hAnsi="Amiri" w:eastAsia="Amiri" w:cs="Amiri"/>
          <w:color w:val="111111"/>
          <w:sz w:val="28"/>
          <w:sz w:val="28"/>
          <w:szCs w:val="28"/>
          <w:rtl w:val="true"/>
          <w:lang w:bidi="ar-SA"/>
        </w:rPr>
        <w:t>وأمّا بنو عامر بالنّسار</w:t>
      </w:r>
    </w:p>
    <w:p>
      <w:pPr>
        <w:pStyle w:val="BookText"/>
        <w:rPr/>
      </w:pPr>
      <w:r>
        <w:rPr>
          <w:rFonts w:ascii="Amiri" w:hAnsi="Amiri" w:eastAsia="Amiri" w:cs="Amiri"/>
          <w:color w:val="111111"/>
          <w:sz w:val="28"/>
          <w:sz w:val="28"/>
          <w:szCs w:val="28"/>
          <w:rtl w:val="true"/>
          <w:lang w:bidi="ar-SA"/>
        </w:rPr>
        <w:t>غداة لقوا القوم كانوا نعاما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التشديد في حذف الفاء من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حذفها في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حذف كلا حذف ، وإنّما حسّن ذلك حتّى جعله كطريق مهيع حذفها مع ما اتّصلت به من القول ، والقول قد كثر حذفه في التّنزيل لأنّه جار في حذفه مجرى المنطوق به ، فمن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وَالْمَلائِكَةُ يَدْخُلُونَ عَلَيْهِمْ مِنْ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يَرْفَعُ إِبْراهِيمُ الْقَواعِدَ مِنَ الْبَيْتِ وَإِسْماعِيلُ رَبَّنا تَقَبَّلْ 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تقبّل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الْمُجْرِمُونَ ناكِسُوا رُؤُسِهِمْ عِنْدَ رَبِّهِمْ رَبَّنا أَبْصَرْنا وَسَمِعْنا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التي ورد فيها </w:t>
      </w:r>
      <w:bookmarkStart w:id="181" w:name="pg14335_153940"/>
    </w:p>
    <w:p>
      <w:pPr>
        <w:pStyle w:val="BookText"/>
        <w:rPr/>
      </w:pPr>
      <w:bookmarkEnd w:id="181"/>
      <w:r>
        <w:rPr>
          <w:rFonts w:ascii="Amiri" w:hAnsi="Amiri" w:eastAsia="Amiri" w:cs="Amiri"/>
          <w:color w:val="111111"/>
          <w:sz w:val="28"/>
          <w:sz w:val="28"/>
          <w:szCs w:val="28"/>
          <w:rtl w:val="true"/>
          <w:lang w:bidi="ar-SA"/>
        </w:rPr>
        <w:t xml:space="preserve">حذف الفاء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وَتَسْوَدُّ وُجُوهٌ فَأَمَّا الَّذِينَ اسْوَدَّتْ وُجُوهُهُمْ أَكَفَرْتُمْ بَعْدَ إِيمانِكُمْ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 أكفرتم فحذفها هاهنا من أحسن الحذوف وأجراها في ميدان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والغالب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التكرير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السَّفِينَةُ فَكانَتْ لِمَساكِينَ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الْغُلامُ فَكانَ أَبَواهُ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الْجِدارُ فَكانَ لِغُلامَيْنِ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جاءت غير مكرّرة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جاءَكُمْ بُرْهانٌ مِنْ رَبِّكُمْ وَأَنْزَلْنا إِلَيْكُمْ نُوراً مُبِيناً فَأَمَّا الَّذِينَ آمَنُوا بِاللهِ وَاعْتَصَمُوا بِهِ فَسَيُدْخِلُهُمْ فِي رَحْمَةٍ مِنْهُ وَفَضْلٍ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منزلة الفعل نصبت ، ولكنّها لم تنصب المفعول به لضعفها ، وإنّما نصبت الظّرف الصحيح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اليوم فإنّي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عندك فإنّي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 بها حرف الظّرف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 الدار فزيد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يجز أن يعمل ما بعد الظّرف في الظّرف ، لأنّ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يعمل فيما قبلها ، وعلى هذا يحمل قول أبي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على أثر ذلك فإنّي جمعت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 زيد فإني رغبت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في قول سيبويه وجميع النحويّين إلّا أبا العبّاس المبرّد فإنّه زعم أنّ الجارّ متعلّق برغبت ، وهو قول مباين للصحّة ، خارق للإجماع ، لما ذكرته لك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ما بعدها عن العمل فيما قبلها فلذلك أجازوا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جعفر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يجيزوا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 إنّ جعفرا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زيدا فإنّي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المسألة فاسدة في قول جميع النحويّين لما ذكرته لك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تنصب المفعول الصّريح ،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ما بعدها فيما قبلها ، وهو في مذهب أبي العبّاس جائز وفساده واضح</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7131015_3381743652"/>
      <w:bookmarkStart w:id="183" w:name="_Toc64"/>
      <w:bookmarkEnd w:id="182"/>
      <w:r>
        <w:rPr>
          <w:rtl w:val="true"/>
        </w:rPr>
        <w:t>المسألة الثانية</w:t>
      </w:r>
      <w:bookmarkEnd w:id="18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مجيء الفاعل المضمر مفردا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أَرَأَيْتَكُمْ إِنْ أَتاكُمْ عَذابُ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في التثنية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خطاب جماعة النّساء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فإنّما أفرد الضمير في هذا النحو لأنّه لو ثنّي وجمع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أرأيتماكما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أرأيتموكم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جمعا بين خطابين ، ولا يجوز الجمع بين خطابين ، كما لا يجوز الجمع بين استفهامين ، ألا ترى أنّك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أخرجته بالنّداء من الغيبة إلى الخطاب لوقوعه موقع الكاف من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فلذلك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bookmarkStart w:id="184" w:name="pg14335_153941"/>
    </w:p>
    <w:p>
      <w:pPr>
        <w:pStyle w:val="BookText"/>
        <w:rPr/>
      </w:pPr>
      <w:bookmarkEnd w:id="184"/>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r>
        <w:rPr>
          <w:rFonts w:ascii="Amiri" w:hAnsi="Amiri" w:eastAsia="Amiri" w:cs="Amiri"/>
          <w:color w:val="111111"/>
          <w:sz w:val="28"/>
          <w:sz w:val="28"/>
          <w:szCs w:val="28"/>
          <w:rtl w:val="true"/>
          <w:lang w:bidi="ar-SA"/>
        </w:rPr>
        <w:t>يا أيّها الذّكر الّذي قد سؤتني</w:t>
      </w:r>
    </w:p>
    <w:p>
      <w:pPr>
        <w:pStyle w:val="BookText"/>
        <w:rPr/>
      </w:pPr>
      <w:r>
        <w:rPr>
          <w:rFonts w:ascii="Amiri" w:hAnsi="Amiri" w:eastAsia="Amiri" w:cs="Amiri"/>
          <w:color w:val="111111"/>
          <w:sz w:val="28"/>
          <w:sz w:val="28"/>
          <w:szCs w:val="28"/>
          <w:rtl w:val="true"/>
          <w:lang w:bidi="ar-SA"/>
        </w:rPr>
        <w:t>وفضحتني وطردت أمّ عياليا</w:t>
      </w:r>
    </w:p>
    <w:p>
      <w:pPr>
        <w:pStyle w:val="BookText"/>
        <w:rPr/>
      </w:pPr>
      <w:r>
        <w:rPr>
          <w:rFonts w:ascii="Amiri" w:hAnsi="Amiri" w:eastAsia="Amiri" w:cs="Amiri"/>
          <w:color w:val="111111"/>
          <w:sz w:val="28"/>
          <w:sz w:val="28"/>
          <w:szCs w:val="28"/>
          <w:rtl w:val="true"/>
          <w:lang w:bidi="ar-SA"/>
        </w:rPr>
        <w:t xml:space="preserve">وكان القياس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ساءني ، وفضحني ، وطرد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غيبة ولكنّه لمّا أوقع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للذّكر وقد وصف المنادى بالذّكر جاز له إعادة ضمائر الخطاب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ويوضّح لك هذا أنّك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جمع بين خطابين خطاب النّداء ، والخطاب بالكاف ، فلذلك وحّدوا التّاء في التثنية والجمع ، وألزموها الفتح في الحالين وفي خطاب المرأة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جرّدوها من الخطاب</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7131017_3381743652"/>
      <w:bookmarkStart w:id="186" w:name="_Toc65"/>
      <w:bookmarkEnd w:id="185"/>
      <w:r>
        <w:rPr>
          <w:rtl w:val="true"/>
        </w:rPr>
        <w:t>المسألة الثالثة</w:t>
      </w:r>
      <w:bookmarkEnd w:id="186"/>
    </w:p>
    <w:p>
      <w:pPr>
        <w:pStyle w:val="BookText"/>
        <w:rPr/>
      </w:pP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 الاسم فإنّ سيبويه حدّ الفعل ولم يحدّ الاسم لما يعتور حدّ الاسم من الطّعن ، وعوّل على أنّه إذا كان الفعل محدودا ، والحرف محصورا معدودا ، فما فارقهما فهو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 بعض النحويّين المتأخّرين الاسم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الاسم كلمة تدلّ على معنى في نفسها ، غير مقترنة بزمان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معنى في نفسها ، تحرّزا من الحرف ، لأنّ الحرف يدلّ على معنى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مقترنة بزمان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تحرّزا من الفعل ، لأنّ الفعل وضع ليدلّ على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الزّمان بمحصّل ليدخل في الحدّ أسماء الفاعلين ، وأسماء المفعولين ، والمصادر ، من حيث كانت هذه الأشياء دالّة على الزّمان ، لاشتقاق بعضها من الفعل ، وهو اسم الفاعل ، واسم المفعول ، واشتقاق الفعل من بعضها وهو المصدر ، إلّا أنّها تدلّ على زمان مجهول ، ألا ترى أنّك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ضربي زيدا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أن يكون الضّرب قد وقع ، وأن يكون متوقّعا وأن يكون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أعترض به على هذا الحدّ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آتيك مضرب الشّول ومقدم الحاجّ ، وخفوق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هذه الأسماء على الزّمان مع دلالتها على الحدث الذي هو الضّراب ، والقدوم ، والخفقان ، فقد دلّت على معنيين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وأسلم حدود الاسم من الطّعن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ما دلّ على مسمّى به دلالة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لأنّنا وجدنا من الأسماء ما وضع من كلمتين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معدي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وأكثر من كلمتين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دلالة الوضع تحرّزا ممّا دلّ دلالتين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الوضع ، ودلالة الاشتقاق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مضرب الشّول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وإخوته ، وذلك أنّهنّ وضعن ليدللن على الزّمان فقط ، ودللن على اسم الحدث لأنّهنّ </w:t>
      </w:r>
      <w:bookmarkStart w:id="187" w:name="pg14335_153942"/>
    </w:p>
    <w:p>
      <w:pPr>
        <w:pStyle w:val="BookText"/>
        <w:rPr/>
      </w:pPr>
      <w:bookmarkEnd w:id="187"/>
      <w:r>
        <w:rPr>
          <w:rFonts w:ascii="Amiri" w:hAnsi="Amiri" w:eastAsia="Amiri" w:cs="Amiri"/>
          <w:color w:val="111111"/>
          <w:sz w:val="28"/>
          <w:sz w:val="28"/>
          <w:szCs w:val="28"/>
          <w:rtl w:val="true"/>
          <w:lang w:bidi="ar-SA"/>
        </w:rPr>
        <w:t xml:space="preserve">اشتققن منه ، فلسن كالفعل في دلالته على الحدث والزمان ، لأنّ الفعل وضع ليدلّ على هذين المعنيين معا ، فقولنا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يزيح عن هذا الحدّ اعتراض من اعترض على الحدّ الأوّل بمضرب الشّول وإخوته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تأمّلت الأسماء كلّها حقّ التأمل وجدتها لا يخرج شيء منها عن هذا الحدّ على اختلاف ضروبها في الإظهار والإضمار ، وما كان واسطة بين المظهر والمضمر ، وذلك أسماء الإشارة ، وعلى تباين الأسماء في الدّلالة على المسميّات من الأعيان والأحداث ، وما سمّيت به الأفعال من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أسكت ،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 ،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أتضجّر ،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 وكذلك ما ضمّن معنى الحرف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ليدلّ على الأزمنة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الأمكنة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الأعداد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الكلم ونظائرها من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طعن به على الحدّ الأوّل لقول قائله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تدلّ على معنى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الطّاعن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واحد من هذه الأسماء قد دلّ على الاستفهام أو الشّرط وعلى معنى آخر كدلالة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المكان وعلى الاستفهام أو الشّرط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دلّ الاسم منها على معنيين كدلالة الفعل على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المعيّن والحدث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لمعترض أن يعترض بهذا على الحدّ الذي قرّرناه لأنّنا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دلّ على مسمّى به دلالة الوضع ولم نقل ما دلّ على معنى</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7131019_3381743652"/>
      <w:bookmarkStart w:id="189" w:name="_Toc66"/>
      <w:bookmarkEnd w:id="188"/>
      <w:r>
        <w:rPr>
          <w:rtl w:val="true"/>
        </w:rPr>
        <w:t>المسألة الرابعة</w:t>
      </w:r>
      <w:bookmarkEnd w:id="189"/>
    </w:p>
    <w:p>
      <w:pPr>
        <w:pStyle w:val="BookText"/>
        <w:rPr/>
      </w:pP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عن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يزيد بن الحكم الثّقفيّ </w:t>
      </w:r>
      <w:r>
        <w:rPr>
          <w:rStyle w:val="FootnoteAnchor"/>
          <w:rtl w:val="true"/>
        </w:rPr>
        <w:footnoteReference w:id="301"/>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كفافا كان خيرك كلّه</w:t>
      </w:r>
    </w:p>
    <w:p>
      <w:pPr>
        <w:pStyle w:val="BookText"/>
        <w:rPr/>
      </w:pPr>
      <w:r>
        <w:rPr>
          <w:rFonts w:ascii="Amiri" w:hAnsi="Amiri" w:eastAsia="Amiri" w:cs="Amiri"/>
          <w:color w:val="111111"/>
          <w:sz w:val="28"/>
          <w:sz w:val="28"/>
          <w:szCs w:val="28"/>
          <w:rtl w:val="true"/>
          <w:lang w:bidi="ar-SA"/>
        </w:rPr>
        <w:t>وشرّك عنّي ما ارتوى الماء مرتوي</w:t>
      </w:r>
    </w:p>
    <w:p>
      <w:pPr>
        <w:pStyle w:val="BookText"/>
        <w:rPr/>
      </w:pPr>
      <w:r>
        <w:rPr>
          <w:rFonts w:ascii="Amiri" w:hAnsi="Amiri" w:eastAsia="Amiri" w:cs="Amiri"/>
          <w:color w:val="111111"/>
          <w:sz w:val="28"/>
          <w:sz w:val="28"/>
          <w:szCs w:val="28"/>
          <w:rtl w:val="true"/>
          <w:lang w:bidi="ar-SA"/>
        </w:rPr>
        <w:t>تعريب هذا البيت قد تقدّم فيما سلف من الأمالي ولكنّا أعدنا تعريبه هاهنا لزيادة فائدة وإيضاح مشكل ، ولكونه في جملة المسائل الواردة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وهو ضمير الشّأن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وحذفه ممّا لا يسوغ إلّا في الضّرورة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r>
        <w:rPr>
          <w:rFonts w:ascii="Amiri" w:hAnsi="Amiri" w:eastAsia="Amiri" w:cs="Amiri"/>
          <w:color w:val="111111"/>
          <w:sz w:val="28"/>
          <w:sz w:val="28"/>
          <w:szCs w:val="28"/>
          <w:rtl w:val="true"/>
          <w:lang w:bidi="ar-SA"/>
        </w:rPr>
        <w:t>فليت دفعت الهمّ عنّي ساعة</w:t>
      </w:r>
    </w:p>
    <w:p>
      <w:pPr>
        <w:pStyle w:val="BookText"/>
        <w:rPr/>
      </w:pPr>
      <w:r>
        <w:rPr>
          <w:rFonts w:ascii="Amiri" w:hAnsi="Amiri" w:eastAsia="Amiri" w:cs="Amiri"/>
          <w:color w:val="111111"/>
          <w:sz w:val="28"/>
          <w:sz w:val="28"/>
          <w:szCs w:val="28"/>
          <w:rtl w:val="true"/>
          <w:lang w:bidi="ar-SA"/>
        </w:rPr>
        <w:t>فبتنا على ما خيّلت ناعمي بال</w:t>
      </w:r>
    </w:p>
    <w:p>
      <w:pPr>
        <w:pStyle w:val="BookText"/>
        <w:rPr/>
      </w:pPr>
      <w:r>
        <w:rPr>
          <w:rFonts w:ascii="Amiri" w:hAnsi="Amiri" w:eastAsia="Amiri" w:cs="Amiri"/>
          <w:color w:val="111111"/>
          <w:sz w:val="28"/>
          <w:sz w:val="28"/>
          <w:szCs w:val="28"/>
          <w:rtl w:val="true"/>
          <w:lang w:bidi="ar-SA"/>
        </w:rPr>
        <w:t xml:space="preserve">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تباشر الأفعال ، فلو لم يكن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تجز ملاصقته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r>
        <w:rPr>
          <w:rFonts w:ascii="Amiri" w:hAnsi="Amiri" w:eastAsia="Amiri" w:cs="Amiri"/>
          <w:color w:val="111111"/>
          <w:sz w:val="28"/>
          <w:sz w:val="28"/>
          <w:szCs w:val="28"/>
          <w:rtl w:val="true"/>
          <w:lang w:bidi="ar-SA"/>
        </w:rPr>
        <w:t>إنّ من لام في بني بنت حسّا</w:t>
      </w:r>
    </w:p>
    <w:p>
      <w:pPr>
        <w:pStyle w:val="BookText"/>
        <w:rPr/>
      </w:pPr>
      <w:r>
        <w:rPr>
          <w:rFonts w:ascii="Amiri" w:hAnsi="Amiri" w:eastAsia="Amiri" w:cs="Amiri"/>
          <w:color w:val="111111"/>
          <w:sz w:val="28"/>
          <w:sz w:val="28"/>
          <w:szCs w:val="28"/>
          <w:rtl w:val="true"/>
          <w:lang w:bidi="ar-SA"/>
        </w:rPr>
        <w:t>ن ألمه وأعصه في الخطوب</w:t>
      </w:r>
    </w:p>
    <w:p>
      <w:pPr>
        <w:pStyle w:val="BookText"/>
        <w:rPr/>
      </w:pPr>
      <w:r>
        <w:rPr>
          <w:rFonts w:ascii="Amiri" w:hAnsi="Amiri" w:eastAsia="Amiri" w:cs="Amiri"/>
          <w:color w:val="111111"/>
          <w:sz w:val="28"/>
          <w:sz w:val="28"/>
          <w:szCs w:val="28"/>
          <w:rtl w:val="true"/>
          <w:lang w:bidi="ar-SA"/>
        </w:rPr>
        <w:t xml:space="preserve">انجزام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 وإذا كانت شرطيّة لم يكن بدّ من الفصل بينها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أسماء الشّرط حكمها حكم أسماء الاستفهام في أنّ العامل فيها يقع بعدها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 تكرم 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تقول إذا استفهمت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 أكرمت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ذلك 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r>
        <w:rPr>
          <w:rFonts w:ascii="Amiri" w:hAnsi="Amiri" w:eastAsia="Amiri" w:cs="Amiri"/>
          <w:color w:val="111111"/>
          <w:sz w:val="28"/>
          <w:sz w:val="28"/>
          <w:szCs w:val="28"/>
          <w:rtl w:val="true"/>
          <w:lang w:bidi="ar-SA"/>
        </w:rPr>
        <w:t>إنّ من يدخل الكنيسة يوما</w:t>
      </w:r>
    </w:p>
    <w:p>
      <w:pPr>
        <w:pStyle w:val="BookText"/>
        <w:rPr/>
      </w:pPr>
      <w:r>
        <w:rPr>
          <w:rFonts w:ascii="Amiri" w:hAnsi="Amiri" w:eastAsia="Amiri" w:cs="Amiri"/>
          <w:color w:val="111111"/>
          <w:sz w:val="28"/>
          <w:sz w:val="28"/>
          <w:szCs w:val="28"/>
          <w:rtl w:val="true"/>
          <w:lang w:bidi="ar-SA"/>
        </w:rPr>
        <w:t>يلق فيها جآذرا وظباء</w:t>
      </w:r>
    </w:p>
    <w:p>
      <w:pPr>
        <w:pStyle w:val="BookText"/>
        <w:rPr/>
      </w:pPr>
      <w:r>
        <w:rPr>
          <w:rFonts w:ascii="Amiri" w:hAnsi="Amiri" w:eastAsia="Amiri" w:cs="Amiri"/>
          <w:color w:val="111111"/>
          <w:sz w:val="28"/>
          <w:sz w:val="28"/>
          <w:szCs w:val="28"/>
          <w:rtl w:val="true"/>
          <w:lang w:bidi="ar-SA"/>
        </w:rPr>
        <w:t xml:space="preserve">وأنشد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r>
        <w:rPr>
          <w:rFonts w:ascii="Amiri" w:hAnsi="Amiri" w:eastAsia="Amiri" w:cs="Amiri"/>
          <w:color w:val="111111"/>
          <w:sz w:val="28"/>
          <w:sz w:val="28"/>
          <w:szCs w:val="28"/>
          <w:rtl w:val="true"/>
          <w:lang w:bidi="ar-SA"/>
        </w:rPr>
        <w:t>ولكنّ من لا يلق أمرا ينوبه</w:t>
      </w:r>
    </w:p>
    <w:p>
      <w:pPr>
        <w:pStyle w:val="BookText"/>
        <w:rPr/>
      </w:pPr>
      <w:r>
        <w:rPr>
          <w:rFonts w:ascii="Amiri" w:hAnsi="Amiri" w:eastAsia="Amiri" w:cs="Amiri"/>
          <w:color w:val="111111"/>
          <w:sz w:val="28"/>
          <w:sz w:val="28"/>
          <w:szCs w:val="28"/>
          <w:rtl w:val="true"/>
          <w:lang w:bidi="ar-SA"/>
        </w:rPr>
        <w:t>بعدّته ينزل به وهو أعزل</w:t>
      </w:r>
    </w:p>
    <w:p>
      <w:pPr>
        <w:pStyle w:val="BookText"/>
        <w:rPr/>
      </w:pPr>
      <w:r>
        <w:rPr>
          <w:rFonts w:ascii="Amiri" w:hAnsi="Amiri" w:eastAsia="Amiri" w:cs="Amiri"/>
          <w:color w:val="111111"/>
          <w:sz w:val="28"/>
          <w:sz w:val="28"/>
          <w:szCs w:val="28"/>
          <w:rtl w:val="true"/>
          <w:lang w:bidi="ar-SA"/>
        </w:rPr>
        <w:t xml:space="preserve">الأعزل الذي لا سلاح معه وعلى هذا قول أبي الطّيّب أحمد بن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r>
        <w:rPr>
          <w:rFonts w:ascii="Amiri" w:hAnsi="Amiri" w:eastAsia="Amiri" w:cs="Amiri"/>
          <w:color w:val="111111"/>
          <w:sz w:val="28"/>
          <w:sz w:val="28"/>
          <w:szCs w:val="28"/>
          <w:rtl w:val="true"/>
          <w:lang w:bidi="ar-SA"/>
        </w:rPr>
        <w:t>وما كنت ممّن يدخل العشق قلبه</w:t>
      </w:r>
    </w:p>
    <w:p>
      <w:pPr>
        <w:pStyle w:val="BookText"/>
        <w:rPr/>
      </w:pPr>
      <w:r>
        <w:rPr>
          <w:rFonts w:ascii="Amiri" w:hAnsi="Amiri" w:eastAsia="Amiri" w:cs="Amiri"/>
          <w:color w:val="111111"/>
          <w:sz w:val="28"/>
          <w:sz w:val="28"/>
          <w:szCs w:val="28"/>
          <w:rtl w:val="true"/>
          <w:lang w:bidi="ar-SA"/>
        </w:rPr>
        <w:t>ولكنّ من يبصر جفونك يعشق</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عرفت هذا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له </w:t>
      </w:r>
    </w:p>
    <w:p>
      <w:pPr>
        <w:pStyle w:val="BookText"/>
        <w:rPr/>
      </w:pPr>
      <w:r>
        <w:rPr>
          <w:rFonts w:ascii="Amiri" w:hAnsi="Amiri" w:eastAsia="Amiri" w:cs="Amiri"/>
          <w:color w:val="111111"/>
          <w:sz w:val="28"/>
          <w:sz w:val="28"/>
          <w:szCs w:val="28"/>
          <w:rtl w:val="true"/>
          <w:lang w:bidi="ar-SA"/>
        </w:rPr>
        <w:t xml:space="preserve">والجملة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واسمها وخبرها ، خبر ليت ، فالتقدير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أي ليت الشأن كان خيرك كلّه كفافا عنّي ، أي كافّا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بالعطف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في حيّز كان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شرّك ، فغير أبي عليّ يقدّر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محذوفا دلّ عليه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المظهر ، ويقدّر المحذوف بلفظ المذكور ، وهو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ذلك في حذف الخبر لدلالة الخبر الآخر عليه وهما من لفظ واحد قول الشّاعر </w:t>
      </w:r>
      <w:r>
        <w:rPr>
          <w:rStyle w:val="FootnoteAnchor"/>
          <w:rtl w:val="true"/>
        </w:rPr>
        <w:footnoteReference w:id="3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المنسرح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بما عندنا وأنت بما</w:t>
      </w:r>
    </w:p>
    <w:p>
      <w:pPr>
        <w:pStyle w:val="BookText"/>
        <w:rPr/>
      </w:pPr>
      <w:r>
        <w:rPr>
          <w:rFonts w:ascii="Amiri" w:hAnsi="Amiri" w:eastAsia="Amiri" w:cs="Amiri"/>
          <w:color w:val="111111"/>
          <w:sz w:val="28"/>
          <w:sz w:val="28"/>
          <w:szCs w:val="28"/>
          <w:rtl w:val="true"/>
          <w:lang w:bidi="ar-SA"/>
        </w:rPr>
        <w:t>عندك راض والرّأي مختلف</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بما عندنا راضون ، فحذفه 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دلالة أحد الخبرين على الآخر في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وَرَسُولُهُ أَحَقُّ أَنْ يُرْضُوهُ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أحقّ أن يرضوه ورسوله أحقّ أن يرضوه ، ولو كان خبرا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فالتقدير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شرّك كفافا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أبو عليّ إلى أنّ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أسكن الياء لإقامة الوزن والقافية ، وهو من الضّرورات المستحسنة لأنّه ردّ حالة إلى حالتين ، أعني أنّ الشاعر حمل حالة النّصب على حالة الرّفع والجرّ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
      </w:r>
      <w:r>
        <w:rPr>
          <w:rFonts w:ascii="Amiri" w:hAnsi="Amiri" w:eastAsia="Amiri" w:cs="Amiri"/>
          <w:color w:val="111111"/>
          <w:sz w:val="28"/>
          <w:sz w:val="28"/>
          <w:szCs w:val="28"/>
          <w:rtl w:val="true"/>
          <w:lang w:bidi="ar-SA"/>
        </w:rPr>
        <w:t>كفى بالنّأي من أسماء كافي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لحبّها ما عشت شافي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Style w:val="FootnoteAnchor"/>
          <w:rtl w:val="true"/>
        </w:rPr>
        <w:footnoteReference w:id="3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دار هند عفت إلّا أثافيها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الطويّ قصارات فواديها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 الإخبار عن الشّرّ بمرتو لأنّ الارتواء يكفّ الشارب عن الشّرب فجاز لذلك 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يتعلّق بكاف أو كفاف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شرّك كافّا 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حمله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يجوز أن يكون محمولا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لأنّ ضمير الشأن لا يصحّ العطف عليه لو كان ملفوظا به ، فكيف وهو محذوف؟ وإذا امتنع حمله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حملته على أخرى مقدّرة ، وحسن ذلك لدلالة المذكورة عليها كما حسن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أورده سيبويه من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
      </w:r>
      <w:r>
        <w:rPr>
          <w:rFonts w:ascii="Amiri" w:hAnsi="Amiri" w:eastAsia="Amiri" w:cs="Amiri"/>
          <w:color w:val="111111"/>
          <w:sz w:val="28"/>
          <w:sz w:val="28"/>
          <w:szCs w:val="28"/>
          <w:rtl w:val="true"/>
          <w:lang w:bidi="ar-SA"/>
        </w:rPr>
        <w:t>أكلّ امرئ تحسبين امرأ</w:t>
      </w:r>
    </w:p>
    <w:p>
      <w:pPr>
        <w:pStyle w:val="BookText"/>
        <w:rPr/>
      </w:pPr>
      <w:r>
        <w:rPr>
          <w:rFonts w:ascii="Amiri" w:hAnsi="Amiri" w:eastAsia="Amiri" w:cs="Amiri"/>
          <w:color w:val="111111"/>
          <w:sz w:val="28"/>
          <w:sz w:val="28"/>
          <w:szCs w:val="28"/>
          <w:rtl w:val="true"/>
          <w:lang w:bidi="ar-SA"/>
        </w:rPr>
        <w:t>ونار توقّد باللّيل نارا</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نار ، 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وأعملها مقدّرة كما كان يعملها لو ظهرت ، فكأنّه على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شرّك مرتو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التقدير على ما يستحقّه من إسكان يائه لكونه خبرا لليت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مذهب أبي عليّ 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الماء الرفع ، ورفعه بتقدير حذف مضاف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ارتوى أهل الماء ، كما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الْقَرْيَةَ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تَضَعَ الْحَرْبُ أَوْزارَها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أهل الحرب أسلحتهم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المسجد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زلنا نطأ السّماء حتّى أتيناكم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كثر حذف المضاف جدّا ممّا يشهد فيه ما أبقي على ما ألقي كقول المرقّش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
      </w:r>
      <w:r>
        <w:rPr>
          <w:rFonts w:ascii="Amiri" w:hAnsi="Amiri" w:eastAsia="Amiri" w:cs="Amiri"/>
          <w:color w:val="111111"/>
          <w:sz w:val="28"/>
          <w:sz w:val="28"/>
          <w:szCs w:val="28"/>
          <w:rtl w:val="true"/>
          <w:lang w:bidi="ar-SA"/>
        </w:rPr>
        <w:t>ليس على طول الحياة ندم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وراء المرء ما يعلم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على فوت طول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 الأعشى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r>
        <w:rPr>
          <w:rFonts w:ascii="Amiri" w:hAnsi="Amiri" w:eastAsia="Amiri" w:cs="Amiri"/>
          <w:color w:val="111111"/>
          <w:sz w:val="28"/>
          <w:sz w:val="28"/>
          <w:szCs w:val="28"/>
          <w:rtl w:val="true"/>
          <w:lang w:bidi="ar-SA"/>
        </w:rPr>
        <w:t>ألم تغتمض عيناك ليلة أرمدا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وعادك ما عاد السليم المسهّدا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اغتماض ليلة أرمد وأضاف الاغتماض المقدّر إلى اللّيلة كما أضيف المكر إلى اللّيل والنّهار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مَكْرُ اللَّيْلِ وَالنَّهارِ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فانتصاب اللّيلة انتصاب المصدر لا انتصاب الظّرف ، وكيف يكون انتصابها انتصاب الظّرف مع قوله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تغتمض عيناك ليلة أرمدا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 كما بات السّليم مسهّدا</w:t>
      </w:r>
    </w:p>
    <w:p>
      <w:pPr>
        <w:pStyle w:val="BookText"/>
        <w:rPr/>
      </w:pPr>
      <w:r>
        <w:rPr>
          <w:rFonts w:ascii="Amiri" w:hAnsi="Amiri" w:eastAsia="Amiri" w:cs="Amiri"/>
          <w:color w:val="111111"/>
          <w:sz w:val="28"/>
          <w:sz w:val="28"/>
          <w:szCs w:val="28"/>
          <w:rtl w:val="true"/>
          <w:lang w:bidi="ar-SA"/>
        </w:rPr>
        <w:t xml:space="preserve">وأجاز بعض المتأخّرين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رفعا بأنّه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تقدير مضاف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وجاز وصف الماء بالارتواء للمبالغة كما جاز وصفه بالعطش لذلك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المرورى والشناخيب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وجئت هجيرا يترك الماء صاديا</w:t>
      </w:r>
    </w:p>
    <w:p>
      <w:pPr>
        <w:pStyle w:val="BookText"/>
        <w:rPr/>
      </w:pPr>
      <w:r>
        <w:rPr>
          <w:rFonts w:ascii="Amiri" w:hAnsi="Amiri" w:eastAsia="Amiri" w:cs="Amiri"/>
          <w:color w:val="111111"/>
          <w:sz w:val="28"/>
          <w:sz w:val="28"/>
          <w:szCs w:val="28"/>
          <w:rtl w:val="true"/>
          <w:lang w:bidi="ar-SA"/>
        </w:rPr>
        <w:t xml:space="preserve">ومن نصب الماء متّبعا مذهب أبي عليّ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ارتوى الناس الماء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الماء ، أضمر الفاعل وحذف الخافض فوصل الفعل ، فنصب ، كما جاء في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مُوسى قَوْمَهُ سَبْعِينَ رَجُلاً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قومه ، وجاء فيه حذف الباء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ذلِكُمُ الشَّيْطانُ يُخَوِّفُ أَوْلِياءَهُ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يخوّفكم بأوليائه ودليل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تَخافُوهُمْ وَخافُونِ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تَعْزِمُوا عُقْدَةَ 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إضمار الفاعل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يتقدّم ذكر ظاهر يرجع الضّمير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سيبويه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غدا فأتني</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نحن فيه من الرّخاء أو البلاء غدا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ارتوى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طالب العبديّ لم يعرف في هذا البيت إلّا نصب الماء ، ولم يتّجه له إلّا إسناد ارتوى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ارتوى الماء مرتوي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شرب الماء 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الشيخ أبو عليّ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حملت 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نصب وإن حملته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لم يفسّره رحمه الله</w:t>
      </w:r>
      <w:r>
        <w:rPr>
          <w:rFonts w:eastAsia="Amiri" w:cs="Amiri" w:ascii="Amiri" w:hAnsi="Amiri"/>
          <w:color w:val="111111"/>
          <w:sz w:val="28"/>
          <w:szCs w:val="28"/>
          <w:rtl w:val="true"/>
          <w:lang w:bidi="ar-SA"/>
        </w:rPr>
        <w:t xml:space="preserve">. </w:t>
      </w:r>
      <w:bookmarkStart w:id="190" w:name="pg14335_153947"/>
    </w:p>
    <w:p>
      <w:pPr>
        <w:pStyle w:val="BookText"/>
        <w:rPr/>
      </w:pPr>
      <w:bookmarkEnd w:id="190"/>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بي بعد هذا في تعليقي كلام للشيخ أبي عليّ ، أنا حاكيه على الوجه ، وهو أنّه أورد البيت ثمّ قال بعد إيراده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إضمار الحديث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وشرّك عنّي ما ارتوى الماء مرتوي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فقياس من أعمل الثاني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مرتفعا بالعطف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نصب ، إلّا أنّه أسكن في الشّعر مثل </w:t>
      </w:r>
      <w:r>
        <w:rPr>
          <w:rStyle w:val="FootnoteAnchor"/>
          <w:rtl w:val="true"/>
        </w:rPr>
        <w:footnoteReference w:id="3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بالنّأي من أسماء كافي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لحبّها ما عشت 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أعمل الأوّل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رفع لأنّه الخبر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ارتوى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نصب ظرف يعمل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تقدّمت مطالبتي بفاعل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ما ذكرته علم أنّ الأمر على ما قلته ، والمعنى عليه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بي كلام لأبي عليّ في التذكرة يشير فيه إلى ما قاله العبديّ ، واختيار أبي عليّ على ما اختاره في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لكان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صحّة 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وإعرابا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مراميه البعيدة</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7131021_3381743652"/>
      <w:bookmarkStart w:id="192" w:name="_Toc67"/>
      <w:bookmarkEnd w:id="191"/>
      <w:r>
        <w:rPr>
          <w:rtl w:val="true"/>
        </w:rPr>
        <w:t>المسألة الخامسة</w:t>
      </w:r>
      <w:bookmarkEnd w:id="19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فلفظة تحتمل معنيين لكلّ واحد منهما وزن غير وزن الآخر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عبارة عن مكبّر ووزنه مفعّل وهو اسم الفاعل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يزيّن فهو مزيّن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يبيّن فهو مبيّن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عبارة عن مصغّر ووزنه مفيعل وهو مصغّر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مفتعل من الزّينة ، فقلبت ياؤه ألفا لتحرّكها وانفتاح ما قبلها فصار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وكره اجتماع الزّاي والتاء لأنّ الزاي مجهور والتاء حرف مهموس ، فكرهوا التنافر فأبدلوا التاء دالا ، لأنّ الدّال توافق الزاي في الجهر وتقارب التّاء في المخرج ، ولمّا أريد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وعدّة حروفه خمسة اثنان زائدان الميم والدّال ، ووجب أن يردّ إلى أربعة ، بحذف أحد الزائدين لم يخل من أن يحذف الميم أو الدّال فكان حذف الدال أولى 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الميم تدلّ على اسم الفاعل ، والحرف الدالّ على معنى أولى بالمحافظة عليه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الدّال أقرب من الطّرف ، والطّرف وما قاربه أحقّ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حذفت الدّال ،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في تصغيره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كقولك في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غراب</w:t>
      </w:r>
      <w:r>
        <w:rPr>
          <w:rFonts w:eastAsia="Amiri" w:cs="Amiri" w:ascii="Amiri" w:hAnsi="Amiri"/>
          <w:color w:val="111111"/>
          <w:sz w:val="28"/>
          <w:szCs w:val="28"/>
          <w:rtl w:val="true"/>
          <w:lang w:bidi="ar-SA"/>
        </w:rPr>
        <w:t xml:space="preserve">) </w:t>
      </w:r>
      <w:bookmarkStart w:id="193" w:name="pg14335_153948"/>
    </w:p>
    <w:p>
      <w:pPr>
        <w:pStyle w:val="BookText"/>
        <w:rPr/>
      </w:pPr>
      <w:bookmarkEnd w:id="193"/>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فالضمّة التي في المصغّر غير الضمّة التي في المكبّر كما أنّ الضمّة التي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تزول 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بليبل</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7131023_3381743652"/>
      <w:bookmarkStart w:id="195" w:name="_Toc68"/>
      <w:bookmarkEnd w:id="194"/>
      <w:r>
        <w:rPr>
          <w:rtl w:val="true"/>
        </w:rPr>
        <w:t>المسألة السادسة</w:t>
      </w:r>
      <w:bookmarkEnd w:id="195"/>
    </w:p>
    <w:p>
      <w:pPr>
        <w:pStyle w:val="BookText"/>
        <w:rPr/>
      </w:pP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فتح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 يا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علمت أنّك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التاء ، 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يا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كسرتها ، وإذا خاطبت اثنين ، أو اثنتين ، أو جماعة ذكورا أو إناثا ، ضممتها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واستقرّ أنّ التذكير أصل للتّأنيث ، وأنّ التوحيد أصل للتثنية والجمع ، فلمّا خصّوا الواحد المذكّر المخاطب بفتح التّاء ، ثمّ جرّدوا التّاء من الخطاب وانفردت به الكاف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 يا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وما زيد عليها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ألزموا التّاء الحركة الأصليّة وذلك لما ذكرته لك من كون الواحد أصلا للاثنين وللجماعة ، وكون المذكّر أصلا للمؤنّث ، فاعرف هذا واحتفظ به</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7131025_3381743652"/>
      <w:bookmarkStart w:id="197" w:name="_Toc69"/>
      <w:bookmarkEnd w:id="196"/>
      <w:r>
        <w:rPr>
          <w:rtl w:val="true"/>
        </w:rPr>
        <w:t>المسألة السابعة</w:t>
      </w:r>
      <w:bookmarkEnd w:id="197"/>
    </w:p>
    <w:p>
      <w:pPr>
        <w:pStyle w:val="BookText"/>
        <w:rPr/>
      </w:pP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الشاعر </w:t>
      </w:r>
      <w:r>
        <w:rPr>
          <w:rStyle w:val="FootnoteAnchor"/>
          <w:rtl w:val="true"/>
        </w:rPr>
        <w:footnoteReference w:id="3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غد يا لهف نفسي من غد</w:t>
      </w:r>
    </w:p>
    <w:p>
      <w:pPr>
        <w:pStyle w:val="BookText"/>
        <w:rPr/>
      </w:pPr>
      <w:r>
        <w:rPr>
          <w:rFonts w:ascii="Amiri" w:hAnsi="Amiri" w:eastAsia="Amiri" w:cs="Amiri"/>
          <w:color w:val="111111"/>
          <w:sz w:val="28"/>
          <w:sz w:val="28"/>
          <w:szCs w:val="28"/>
          <w:rtl w:val="true"/>
          <w:lang w:bidi="ar-SA"/>
        </w:rPr>
        <w:t>إذا راح أصحابي ولست برائح</w:t>
      </w:r>
    </w:p>
    <w:p>
      <w:pPr>
        <w:pStyle w:val="BookText"/>
        <w:rPr/>
      </w:pPr>
      <w:r>
        <w:rPr>
          <w:rFonts w:ascii="Amiri" w:hAnsi="Amiri" w:eastAsia="Amiri" w:cs="Amiri"/>
          <w:color w:val="111111"/>
          <w:sz w:val="28"/>
          <w:sz w:val="28"/>
          <w:szCs w:val="28"/>
          <w:rtl w:val="true"/>
          <w:lang w:bidi="ar-SA"/>
        </w:rPr>
        <w:t xml:space="preserve">فالعامل في الظّرف المصدر الذي هو اللهف ، وإن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على ما كان يراه أبو الحسن الأخفش من زيادتها في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حمل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فالتقدير في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لهف نفسي غدا ، فإذا قدّرت هذا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وجهان واضحان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وجه ثالث وهو أن تعمل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الكلام ، وذلك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لهف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 لفظ النّداء ، ومعناه التوجّع ، فإذا حملته على هذا فالتقدير أتأسّف وأتوجّع وقت رواح أصحابي وتخلّفي عنهم</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7131027_3381743652"/>
      <w:bookmarkStart w:id="199" w:name="_Toc70"/>
      <w:bookmarkEnd w:id="198"/>
      <w:r>
        <w:rPr>
          <w:rtl w:val="true"/>
        </w:rPr>
        <w:t>المسألة الثامنة</w:t>
      </w:r>
      <w:bookmarkEnd w:id="19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أخطب ما يكون الأمير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أفعل الذي هو بعض ما يضاف إليه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أكرم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وحمارك أفره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الياقوت أفضل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فزيد بعض الرّجال ، والحمار بعض </w:t>
      </w:r>
    </w:p>
    <w:p>
      <w:pPr>
        <w:pStyle w:val="BookText"/>
        <w:rPr/>
      </w:pPr>
      <w:r>
        <w:rPr>
          <w:rFonts w:ascii="Amiri" w:hAnsi="Amiri" w:eastAsia="Amiri" w:cs="Amiri"/>
          <w:color w:val="111111"/>
          <w:sz w:val="28"/>
          <w:sz w:val="28"/>
          <w:szCs w:val="28"/>
          <w:rtl w:val="true"/>
          <w:lang w:bidi="ar-SA"/>
        </w:rPr>
        <w:t>الحمير ، والياقوت بعض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الياقوت أفضل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ليس منه كما 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حمارك أحسن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هذا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أضيف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زمانيّة كالتي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 ما دامَتِ السَّماواتُ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دوام السّماوات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أخطب ما يكون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أوقات كون الأمير ، كما قدّرت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دوام السّماوات ، أو مدد دوام السّماوات ، فقد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بإضافته إلى الأوقات في التقدير وقتا لما مثّلته لك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بعضا لما يضاف إليه ، وإضافة الخطابة إلى الوقت توسّع وتجوّز ، كما وصفوا اللّيل بالنّوم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 ليلك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لكون النّوم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r>
        <w:rPr>
          <w:rFonts w:ascii="Amiri" w:hAnsi="Amiri" w:eastAsia="Amiri" w:cs="Amiri"/>
          <w:color w:val="111111"/>
          <w:sz w:val="28"/>
          <w:sz w:val="28"/>
          <w:szCs w:val="28"/>
          <w:rtl w:val="true"/>
          <w:lang w:bidi="ar-SA"/>
        </w:rPr>
        <w:t>لقد لمتنا يا أمّ غيلان في السّرى</w:t>
      </w:r>
    </w:p>
    <w:p>
      <w:pPr>
        <w:pStyle w:val="BookText"/>
        <w:rPr/>
      </w:pPr>
      <w:r>
        <w:rPr>
          <w:rFonts w:ascii="Amiri" w:hAnsi="Amiri" w:eastAsia="Amiri" w:cs="Amiri"/>
          <w:color w:val="111111"/>
          <w:sz w:val="28"/>
          <w:sz w:val="28"/>
          <w:szCs w:val="28"/>
          <w:rtl w:val="true"/>
          <w:lang w:bidi="ar-SA"/>
        </w:rPr>
        <w:t>ونمت وما ليل المطيّ بنائم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اللّيل والنّهار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مَكْرُ اللَّيْلِ وَالنَّهارِ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حسن إضافة المكر إلى اللّيل والنّهار لوقوعه فيهما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مكركم في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عرفت هذا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محذوف الخبر ، والحال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سادّة مسدّ خبره ، فالتقدير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 أوقات كون الأمير إذا كان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الكون لفظا وإلى الأوقات تقديرا ، وقد بيّنت لك أنّ أفعل هذا بعض لما يضاف إليه ، وقد صار في هذه المسألة وقتا وكونا ، فجاز لذلك الإخبار عنه بظرف الزمان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نصبا على الحال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 في هذا النحو هي التامّة المكتفية بمرفوعها التي بمعنى حدث ووقع ووجد ، ولا يجوز أن تكون الناقصة ، لأنّ الناقصة لا يلزم منصوبها التنكير ، والمنصوب هاهنا لا يكون إلّا نكرة ، فثبت بلزوم التنكير له أنّه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أنّه حال فهو حال من ضمير فاعل مستكنّ في فعل موضعه مع مرفوعه جرّ بإضافة ظرف إليه عمل فيه اسم فاعل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هذا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الضّمير جملة في موضع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تلزمهما الإضافة إلى جملة توضّح معنييهما كما توضّح الصّلة معنى الموصول ، ولذلك بنيا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تضاف إلى جملة فعليّة لأنّها شرطيّة ، والشرط إنّما يكون بالفعل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تضاف إلى جملة الاسم كما تضاف إلى جملة الفعل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ظرف أوقع خبرا عن المبتدأ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والظّرف متى وقع </w:t>
      </w:r>
      <w:bookmarkStart w:id="200" w:name="pg14335_153950"/>
    </w:p>
    <w:p>
      <w:pPr>
        <w:pStyle w:val="BookText"/>
        <w:rPr/>
      </w:pPr>
      <w:bookmarkEnd w:id="200"/>
      <w:r>
        <w:rPr>
          <w:rFonts w:ascii="Amiri" w:hAnsi="Amiri" w:eastAsia="Amiri" w:cs="Amiri"/>
          <w:color w:val="111111"/>
          <w:sz w:val="28"/>
          <w:sz w:val="28"/>
          <w:szCs w:val="28"/>
          <w:rtl w:val="true"/>
          <w:lang w:bidi="ar-SA"/>
        </w:rPr>
        <w:t xml:space="preserve">خبرا ، عمل فيه اسم فاعل محذوف مرفوض إظهاره ،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خلفك ، والخروج يوم السّبت ، فالتقدير مستقرّ خلفك ، وواقع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جملة الكلام في هذه المسألة فقد أبرزت لك غامضها وكشفت لك مخبوءها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شربي السّويق ملتوتا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فداخل في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ومضاف إليه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أضيف إلى فاعله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 بأنّه مفعوله ، وخبره على ما قرّرته محذوف سدّت الحال مسدّه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في المسألة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غير أنّ الظّرف المقدّر في الأولى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والمقدّر في هذه محمول على المعنى ، فإن كان الإخبار قبل الشّرب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شربي السّويق إذا كان ملتوتا ، وإن كان الشّرب سابقا للإخبار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شربي السّويق إذ كان ملتوتا وبالله التوفيق</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7131029_3381743652"/>
      <w:bookmarkStart w:id="202" w:name="_Toc71"/>
      <w:bookmarkEnd w:id="201"/>
      <w:r>
        <w:rPr>
          <w:rtl w:val="true"/>
        </w:rPr>
        <w:t xml:space="preserve">رسالة الملائكة للمعري </w:t>
      </w:r>
      <w:r>
        <w:rPr>
          <w:rtl w:val="true"/>
        </w:rPr>
        <w:t xml:space="preserve">: </w:t>
      </w:r>
      <w:r>
        <w:rPr>
          <w:rtl w:val="true"/>
        </w:rPr>
        <w:t>إجابة على بعض المسائل الصرفية</w:t>
      </w:r>
      <w:bookmarkEnd w:id="202"/>
    </w:p>
    <w:p>
      <w:pPr>
        <w:pStyle w:val="Heading4"/>
        <w:numPr>
          <w:ilvl w:val="3"/>
          <w:numId w:val="1"/>
        </w:numPr>
        <w:rPr/>
      </w:pPr>
      <w:bookmarkStart w:id="203" w:name="__RefHeading___Toc7131031_3381743652"/>
      <w:bookmarkStart w:id="204" w:name="_Toc72"/>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 xml:space="preserve">قال أبو الفضل مؤيّد بن موفّق الصّاحبي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البوالغ في شرح الكلم النوابغ</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رسالة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ألّفها أبو العلاء المعرّي على جواب مسائل تصريفيّة ألقاها إليه بعض الطلبة فأجاب عنها بهذا الطّريق الظّريف الطّريف المشتمل على الفوائد الأنيقة مع صورتها المستغربة الرّشيقة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ليس مولاي الشيخ أدام الله عزّه بأوّل رائد ظعن في الأرض العارية فوجدها من النّبات قفراء ولا آخر شائم ظنّ الخير بالسّحابة فكانت من قطر صفرا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جاءتني منه فوائد كأنّها في الحسن بنات مخر فأنشأت متمثّلا ببيت صخر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r>
        <w:rPr>
          <w:rFonts w:ascii="Amiri" w:hAnsi="Amiri" w:eastAsia="Amiri" w:cs="Amiri"/>
          <w:color w:val="111111"/>
          <w:sz w:val="28"/>
          <w:sz w:val="28"/>
          <w:szCs w:val="28"/>
          <w:rtl w:val="true"/>
          <w:lang w:bidi="ar-SA"/>
        </w:rPr>
        <w:t>لعمري لقد نبّهت من كان نائما</w:t>
      </w:r>
    </w:p>
    <w:p>
      <w:pPr>
        <w:pStyle w:val="BookText"/>
        <w:rPr/>
      </w:pPr>
      <w:r>
        <w:rPr>
          <w:rFonts w:ascii="Amiri" w:hAnsi="Amiri" w:eastAsia="Amiri" w:cs="Amiri"/>
          <w:color w:val="111111"/>
          <w:sz w:val="28"/>
          <w:sz w:val="28"/>
          <w:szCs w:val="28"/>
          <w:rtl w:val="true"/>
          <w:lang w:bidi="ar-SA"/>
        </w:rPr>
        <w:t>وأسمعت من كانت له أذنان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يُسْمِعُ مَنْ يَشاءُ وَما أَنْتَ بِمُسْمِعٍ مَنْ فِي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يُنادَوْنَ مِنْ مَكانٍ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وكنت في غيسان الشّبيبة أودّ </w:t>
      </w:r>
    </w:p>
    <w:p>
      <w:pPr>
        <w:pStyle w:val="BookText"/>
        <w:rPr/>
      </w:pPr>
      <w:r>
        <w:rPr>
          <w:rFonts w:ascii="Amiri" w:hAnsi="Amiri" w:eastAsia="Amiri" w:cs="Amiri"/>
          <w:color w:val="111111"/>
          <w:sz w:val="28"/>
          <w:sz w:val="28"/>
          <w:szCs w:val="28"/>
          <w:rtl w:val="true"/>
          <w:lang w:bidi="ar-SA"/>
        </w:rPr>
        <w:t>أنّني من أهل العلم فشجنتني عنه شواجن غادرتني مثل الكرة رهن المحاجن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مشيت رويدا وتركت عمرا للضارب وزيدا وما أوثر أن يزاد في صحيفتي خطأ في النحو فيخلد آمنا من المحو ، وإذا صدق فجر اللّمّة فلا عذر لصاحبها في الكذب ، ومن لمعذّب العطش بالعذب ، وصدق الشّعر في المفرق يوجب صدق الإنسان الفرق وكون الحالية بلا خرص أجمل بها من التخرّص ، وقيام النادبة بالمنادب أحسن بالرجل من أقوال 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أدام الله الجمال به يلزمه البحث عن غوامض الأشياء لأنّه يعتمد بسؤال رائح وغاد ، وحاضر يرجو الفائدة وباد ، فلا غرو إن كشف عن حقائق التّصريف واحتجّ للنّكرة والتّعريف وتكلّم في همز وإدغام وأزال الشّبه عن صدور الطّغام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أنا فجليس البيت إن لم أكن الميت فشبيه بالميت ، لو أعرضت الأغربة عن النّعيب إعراضي عن الأدب والأديب لأصبحت لا تحسن نعيبا ولا يطيق هرمها زعيبا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وافى شيخنا أبو القاسم عليّ بن محمد بن همّام بتلك المسائل ألفيتها في اللذّة كأنّها الرّاح يستفزّ من سمعها المراح ، فكانت الصّهباء الجرجانيّة طرق بها عميد كفر بعد ميل الجوزاء وسقوط الغفر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بجباها جلب إلينا الشّمس وإيّاها فلمّا جليت الهديّ ذكرت ما قال الأسديّ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r>
        <w:rPr>
          <w:rFonts w:ascii="Amiri" w:hAnsi="Amiri" w:eastAsia="Amiri" w:cs="Amiri"/>
          <w:color w:val="111111"/>
          <w:sz w:val="28"/>
          <w:sz w:val="28"/>
          <w:szCs w:val="28"/>
          <w:rtl w:val="true"/>
          <w:lang w:bidi="ar-SA"/>
        </w:rPr>
        <w:t>فقلت اصطحبها أو لغيري فاهدها</w:t>
      </w:r>
    </w:p>
    <w:p>
      <w:pPr>
        <w:pStyle w:val="BookText"/>
        <w:rPr/>
      </w:pPr>
      <w:r>
        <w:rPr>
          <w:rFonts w:ascii="Amiri" w:hAnsi="Amiri" w:eastAsia="Amiri" w:cs="Amiri"/>
          <w:color w:val="111111"/>
          <w:sz w:val="28"/>
          <w:sz w:val="28"/>
          <w:szCs w:val="28"/>
          <w:rtl w:val="true"/>
          <w:lang w:bidi="ar-SA"/>
        </w:rPr>
        <w:t>فما أنا بعد الشّيب ويبك والخمر</w:t>
      </w:r>
    </w:p>
    <w:p>
      <w:pPr>
        <w:pStyle w:val="BookText"/>
        <w:rPr/>
      </w:pPr>
      <w:r>
        <w:rPr>
          <w:rFonts w:ascii="Amiri" w:hAnsi="Amiri" w:eastAsia="Amiri" w:cs="Amiri"/>
          <w:color w:val="111111"/>
          <w:sz w:val="28"/>
          <w:sz w:val="28"/>
          <w:szCs w:val="28"/>
          <w:rtl w:val="true"/>
          <w:lang w:bidi="ar-SA"/>
        </w:rPr>
        <w:t>تجاللت عنها في السّنين التي مضت</w:t>
      </w:r>
    </w:p>
    <w:p>
      <w:pPr>
        <w:pStyle w:val="BookText"/>
        <w:rPr/>
      </w:pPr>
      <w:r>
        <w:rPr>
          <w:rFonts w:ascii="Amiri" w:hAnsi="Amiri" w:eastAsia="Amiri" w:cs="Amiri"/>
          <w:color w:val="111111"/>
          <w:sz w:val="28"/>
          <w:sz w:val="28"/>
          <w:szCs w:val="28"/>
          <w:rtl w:val="true"/>
          <w:lang w:bidi="ar-SA"/>
        </w:rPr>
        <w:t>فكيف التّصابي بعد ما كلأ العمر</w:t>
      </w:r>
    </w:p>
    <w:p>
      <w:pPr>
        <w:pStyle w:val="BookText"/>
        <w:rPr/>
      </w:pPr>
      <w:r>
        <w:rPr>
          <w:rFonts w:ascii="Amiri" w:hAnsi="Amiri" w:eastAsia="Amiri" w:cs="Amiri"/>
          <w:color w:val="111111"/>
          <w:sz w:val="28"/>
          <w:sz w:val="28"/>
          <w:szCs w:val="28"/>
          <w:rtl w:val="true"/>
          <w:lang w:bidi="ar-SA"/>
        </w:rPr>
        <w:t>وما رغبتي في كوني كبعض الكروان تكلّم في خطب جرى ، والظّليم يسمع ويرى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الأخنس أو الفرا </w:t>
      </w:r>
      <w:r>
        <w:rPr>
          <w:rStyle w:val="FootnoteAnchor"/>
          <w:rtl w:val="true"/>
        </w:rPr>
        <w:footnoteReference w:id="3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مجزوء الرجز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r>
        <w:rPr>
          <w:rFonts w:ascii="Amiri" w:hAnsi="Amiri" w:eastAsia="Amiri" w:cs="Amiri"/>
          <w:color w:val="111111"/>
          <w:sz w:val="28"/>
          <w:sz w:val="28"/>
          <w:szCs w:val="28"/>
          <w:rtl w:val="true"/>
          <w:lang w:bidi="ar-SA"/>
        </w:rPr>
        <w:t>أطرق كرا أطرق كرا</w:t>
      </w:r>
    </w:p>
    <w:p>
      <w:pPr>
        <w:pStyle w:val="BookText"/>
        <w:rPr/>
      </w:pPr>
      <w:r>
        <w:rPr>
          <w:rFonts w:ascii="Amiri" w:hAnsi="Amiri" w:eastAsia="Amiri" w:cs="Amiri"/>
          <w:color w:val="111111"/>
          <w:sz w:val="28"/>
          <w:sz w:val="28"/>
          <w:szCs w:val="28"/>
          <w:rtl w:val="true"/>
          <w:lang w:bidi="ar-SA"/>
        </w:rPr>
        <w:t xml:space="preserve">إنّ النّعام في القرى </w:t>
      </w:r>
      <w:r>
        <w:rPr>
          <w:rStyle w:val="FootnoteAnchor"/>
          <w:rtl w:val="true"/>
        </w:rPr>
        <w:footnoteReference w:id="32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وحقّ مثلي ألّا يسأل ، فإن سئل تعيّن عليه ألّا يجيب ، فإن أجاب ففرض على السامع ألّا يسمع منه ، فإن خالف باستماعه ففريضة ألّا يكتب ما يقول فإن كتبه فواجب ألّا ينظر فيه ، فإن نظر فقد خبط خبط عشواء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بلغت سنّ الأشياخ وما حار بيدي نفع من هذا الهذيان والظعن إلى الآخرة قريب ، أفتراني أدافع ملك الموت؟ </w:t>
      </w:r>
      <w:bookmarkStart w:id="205" w:name="pg14335_153952"/>
    </w:p>
    <w:p>
      <w:pPr>
        <w:pStyle w:val="Heading4"/>
        <w:numPr>
          <w:ilvl w:val="3"/>
          <w:numId w:val="1"/>
        </w:numPr>
        <w:rPr/>
      </w:pPr>
      <w:bookmarkStart w:id="206" w:name="__RefHeading___Toc7131033_3381743652"/>
      <w:bookmarkStart w:id="207" w:name="_Toc73"/>
      <w:bookmarkEnd w:id="205"/>
      <w:bookmarkEnd w:id="206"/>
      <w:r>
        <w:rPr>
          <w:rtl w:val="true"/>
        </w:rPr>
        <w:t>أصل ملك</w:t>
      </w:r>
      <w:bookmarkEnd w:id="207"/>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ملك مألك وإنّما أخذ من الألوكة وهي الرّسالة ثمّ قلب ، ويدلّنا على ذلك قولهم في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 لأنّ الجموع تردّ الأشياء إلى أصولها ، وأنشد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
      </w:r>
      <w:r>
        <w:rPr>
          <w:rFonts w:ascii="Amiri" w:hAnsi="Amiri" w:eastAsia="Amiri" w:cs="Amiri"/>
          <w:color w:val="111111"/>
          <w:sz w:val="28"/>
          <w:sz w:val="28"/>
          <w:szCs w:val="28"/>
          <w:rtl w:val="true"/>
          <w:lang w:bidi="ar-SA"/>
        </w:rPr>
        <w:t>فلست لإنسيّ ولكن لملأك</w:t>
      </w:r>
    </w:p>
    <w:p>
      <w:pPr>
        <w:pStyle w:val="BookText"/>
        <w:rPr/>
      </w:pPr>
      <w:r>
        <w:rPr>
          <w:rFonts w:ascii="Amiri" w:hAnsi="Amiri" w:eastAsia="Amiri" w:cs="Amiri"/>
          <w:color w:val="111111"/>
          <w:sz w:val="28"/>
          <w:sz w:val="28"/>
          <w:szCs w:val="28"/>
          <w:rtl w:val="true"/>
          <w:lang w:bidi="ar-SA"/>
        </w:rPr>
        <w:t>تنزّل من جوّ السّماء يصوب</w:t>
      </w:r>
    </w:p>
    <w:p>
      <w:pPr>
        <w:pStyle w:val="BookText"/>
        <w:rPr/>
      </w:pPr>
      <w:r>
        <w:rPr>
          <w:rFonts w:ascii="Amiri" w:hAnsi="Amiri" w:eastAsia="Amiri" w:cs="Amiri"/>
          <w:color w:val="111111"/>
          <w:sz w:val="28"/>
          <w:sz w:val="28"/>
          <w:szCs w:val="28"/>
          <w:rtl w:val="true"/>
          <w:lang w:bidi="ar-SA"/>
        </w:rPr>
        <w:t xml:space="preserve">فيعجبه ما سمع فينظرني ساعة لاشتغاله بما قلت ، فإذا همّ بالقبض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ملك على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الميم زائدة ، وإذا كان الملك من الألوكة فهو مقلوب من ألك إلى لأك ، والقلب في الهمز وحروف العلّة معروف عند أهل 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جذب وجبذ ، ولقم الطّريق ولمقه فهو عند أهل اللّغة قلب ، والنحويّون لا يرونه مقلوبا بل يرون اللّفظين كلّ واحد منهما أصل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فوزن الملائكة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معافلة ، لأنّها مقلوبة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مآلكة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ألكني إلى فلان ،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r>
        <w:rPr>
          <w:rFonts w:ascii="Amiri" w:hAnsi="Amiri" w:eastAsia="Amiri" w:cs="Amiri"/>
          <w:color w:val="111111"/>
          <w:sz w:val="28"/>
          <w:sz w:val="28"/>
          <w:szCs w:val="28"/>
          <w:rtl w:val="true"/>
          <w:lang w:bidi="ar-SA"/>
        </w:rPr>
        <w:t>ألكني إلى قومي السّلام رسالة</w:t>
      </w:r>
    </w:p>
    <w:p>
      <w:pPr>
        <w:pStyle w:val="BookText"/>
        <w:rPr/>
      </w:pPr>
      <w:r>
        <w:rPr>
          <w:rFonts w:ascii="Amiri" w:hAnsi="Amiri" w:eastAsia="Amiri" w:cs="Amiri"/>
          <w:color w:val="111111"/>
          <w:sz w:val="28"/>
          <w:sz w:val="28"/>
          <w:szCs w:val="28"/>
          <w:rtl w:val="true"/>
          <w:lang w:bidi="ar-SA"/>
        </w:rPr>
        <w:t>بآية ما كانوا ضعافا ولا عزلا</w:t>
      </w:r>
    </w:p>
    <w:p>
      <w:pPr>
        <w:pStyle w:val="BookText"/>
        <w:rPr/>
      </w:pPr>
      <w:r>
        <w:rPr>
          <w:rFonts w:ascii="Amiri" w:hAnsi="Amiri" w:eastAsia="Amiri" w:cs="Amiri"/>
          <w:color w:val="111111"/>
          <w:sz w:val="28"/>
          <w:sz w:val="28"/>
          <w:szCs w:val="28"/>
          <w:rtl w:val="true"/>
          <w:lang w:bidi="ar-SA"/>
        </w:rPr>
        <w:t xml:space="preserve">وقال الأعشى في المألكة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r>
        <w:rPr>
          <w:rFonts w:ascii="Amiri" w:hAnsi="Amiri" w:eastAsia="Amiri" w:cs="Amiri"/>
          <w:color w:val="111111"/>
          <w:sz w:val="28"/>
          <w:sz w:val="28"/>
          <w:szCs w:val="28"/>
          <w:rtl w:val="true"/>
          <w:lang w:bidi="ar-SA"/>
        </w:rPr>
        <w:t>أبلغ يزيد بني شيبان مألكة</w:t>
      </w:r>
    </w:p>
    <w:p>
      <w:pPr>
        <w:pStyle w:val="BookText"/>
        <w:rPr/>
      </w:pPr>
      <w:r>
        <w:rPr>
          <w:rFonts w:ascii="Amiri" w:hAnsi="Amiri" w:eastAsia="Amiri" w:cs="Amiri"/>
          <w:color w:val="111111"/>
          <w:sz w:val="28"/>
          <w:sz w:val="28"/>
          <w:szCs w:val="28"/>
          <w:rtl w:val="true"/>
          <w:lang w:bidi="ar-SA"/>
        </w:rPr>
        <w:t>أبا ثبيت أما تنفكّ تأتكل</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فكأنّهم فرّوا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المآلكة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ابتدائهم بالهمزة ثمّ يجيئون بعدها بالألف فرأوا أنّ مجيء الألف أوّلا أخفّ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فرّوا من شأى إلى شاء ، ومن نأى إلى 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ابن أبي ربيعة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
      </w:r>
      <w:r>
        <w:rPr>
          <w:rFonts w:ascii="Amiri" w:hAnsi="Amiri" w:eastAsia="Amiri" w:cs="Amiri"/>
          <w:color w:val="111111"/>
          <w:sz w:val="28"/>
          <w:sz w:val="28"/>
          <w:szCs w:val="28"/>
          <w:rtl w:val="true"/>
          <w:lang w:bidi="ar-SA"/>
        </w:rPr>
        <w:t>بان الحمول فما شأونك نقرة</w:t>
      </w:r>
    </w:p>
    <w:p>
      <w:pPr>
        <w:pStyle w:val="BookText"/>
        <w:rPr/>
      </w:pPr>
      <w:r>
        <w:rPr>
          <w:rFonts w:ascii="Amiri" w:hAnsi="Amiri" w:eastAsia="Amiri" w:cs="Amiri"/>
          <w:color w:val="111111"/>
          <w:sz w:val="28"/>
          <w:sz w:val="28"/>
          <w:szCs w:val="28"/>
          <w:rtl w:val="true"/>
          <w:lang w:bidi="ar-SA"/>
        </w:rPr>
        <w:t>ولقد أراك تشاء بالأظعان</w:t>
      </w:r>
    </w:p>
    <w:p>
      <w:pPr>
        <w:pStyle w:val="BookText"/>
        <w:rPr/>
      </w:pPr>
      <w:r>
        <w:rPr>
          <w:rFonts w:ascii="Amiri" w:hAnsi="Amiri" w:eastAsia="Amiri" w:cs="Amiri"/>
          <w:color w:val="111111"/>
          <w:sz w:val="28"/>
          <w:sz w:val="28"/>
          <w:szCs w:val="28"/>
          <w:rtl w:val="true"/>
          <w:lang w:bidi="ar-SA"/>
        </w:rPr>
        <w:t xml:space="preserve">وأنشد أبو عبيدة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r>
        <w:rPr>
          <w:rFonts w:ascii="Amiri" w:hAnsi="Amiri" w:eastAsia="Amiri" w:cs="Amiri"/>
          <w:color w:val="111111"/>
          <w:sz w:val="28"/>
          <w:sz w:val="28"/>
          <w:szCs w:val="28"/>
          <w:rtl w:val="true"/>
          <w:lang w:bidi="ar-SA"/>
        </w:rPr>
        <w:t>أقول وقد ناءت بهم غربة النّوى</w:t>
      </w:r>
    </w:p>
    <w:p>
      <w:pPr>
        <w:pStyle w:val="BookText"/>
        <w:rPr/>
      </w:pPr>
      <w:r>
        <w:rPr>
          <w:rFonts w:ascii="Amiri" w:hAnsi="Amiri" w:eastAsia="Amiri" w:cs="Amiri"/>
          <w:color w:val="111111"/>
          <w:sz w:val="28"/>
          <w:sz w:val="28"/>
          <w:szCs w:val="28"/>
          <w:rtl w:val="true"/>
          <w:lang w:bidi="ar-SA"/>
        </w:rPr>
        <w:t>نوى خيتعور لا تشطّ ديارك</w:t>
      </w:r>
    </w:p>
    <w:p>
      <w:pPr>
        <w:pStyle w:val="BookText"/>
        <w:rPr/>
      </w:pPr>
      <w:r>
        <w:rPr>
          <w:rFonts w:ascii="Amiri" w:hAnsi="Amiri" w:eastAsia="Amiri" w:cs="Amiri"/>
          <w:color w:val="111111"/>
          <w:sz w:val="28"/>
          <w:sz w:val="28"/>
          <w:szCs w:val="28"/>
          <w:rtl w:val="true"/>
          <w:lang w:bidi="ar-SA"/>
        </w:rPr>
        <w:t xml:space="preserve">همزة عزرائيل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أبي ربيعة وما أبو عبيدة؟ وما هذه الأباطيل؟ إن كان لك عمل صالح فأنت السّعيد وإلّا فاخسأ وراءك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فأمهلني ساعة حتى أخبرك بوزن عزرائيل وأقيم الدّليل على أنّ الهمزة فيه زائدة فيقول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ليس الأمر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أَجَلُهُمْ لا يَسْتَأْخِرُونَ ساعَةً وَلا يَسْتَقْدِمُونَ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تراني أدارئ منكرا ونكيرا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جاء اسماكما عربيّين منصرفين وأسماء الملائكة أكثرها من الأعجميّة ، مثل إسرافيل وجبريل وميكائيل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حجّتك وخلّ الزّخرف عنك ، فأقول متقرّبا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ينبغي لكما أن تعرفا ما وزن ميكائيل وجبريل على اختلاف اللّغات ، إذ كانا أخويكما في عبادة الله عزّ وجلّ ، فلا يزيدهما ذلك إلّا غيظا ، ولو علمت أنّهما يرغبان في مثل هذه العلل لأعددت لهما شيئا كثيرا من ذلك ولقلت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تريان في وزن موسى اسم كليم الله الذي سألتماه عن دينه وحجّته فأبان وأوضح ، فإن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اسم أعجمي إلّا أنّه يوافق من العربيّة على وزن مفعل وفعلى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مفعل فإذا كان من بنات الواو مثل أوسيت وأوريت فإنّك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ومورى ، وإن كان من ذوات الهمز فإنّك تخفّف حتّى تكون الواو خالصة من مفعل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آنيت العشاء فهو مؤنى فإن خفّفت قلت مونى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الحطيئة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r>
        <w:rPr>
          <w:rFonts w:ascii="Amiri" w:hAnsi="Amiri" w:eastAsia="Amiri" w:cs="Amiri"/>
          <w:color w:val="111111"/>
          <w:sz w:val="28"/>
          <w:sz w:val="28"/>
          <w:szCs w:val="28"/>
          <w:rtl w:val="true"/>
          <w:lang w:bidi="ar-SA"/>
        </w:rPr>
        <w:t>وآنيت العشاء إلى سهيل</w:t>
      </w:r>
    </w:p>
    <w:p>
      <w:pPr>
        <w:pStyle w:val="BookText"/>
        <w:rPr/>
      </w:pPr>
      <w:r>
        <w:rPr>
          <w:rFonts w:ascii="Amiri" w:hAnsi="Amiri" w:eastAsia="Amiri" w:cs="Amiri"/>
          <w:color w:val="111111"/>
          <w:sz w:val="28"/>
          <w:sz w:val="28"/>
          <w:szCs w:val="28"/>
          <w:rtl w:val="true"/>
          <w:lang w:bidi="ar-SA"/>
        </w:rPr>
        <w:t>أو الشّعرى فطال بي الأناء</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بعضهم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اسما ، وزعم النحويّون أن ذلك لمجاورة </w:t>
      </w:r>
    </w:p>
    <w:p>
      <w:pPr>
        <w:pStyle w:val="BookText"/>
        <w:rPr/>
      </w:pPr>
      <w:r>
        <w:rPr>
          <w:rFonts w:ascii="Amiri" w:hAnsi="Amiri" w:eastAsia="Amiri" w:cs="Amiri"/>
          <w:color w:val="111111"/>
          <w:sz w:val="28"/>
          <w:sz w:val="28"/>
          <w:szCs w:val="28"/>
          <w:rtl w:val="true"/>
          <w:lang w:bidi="ar-SA"/>
        </w:rPr>
        <w:t xml:space="preserve">الواو الضّمة لأنّ الواو إذا كانت مضمومة ضمّا لغير إعراب أو غير ما يشاكل الإعراب جاز أن تحوّل همزة ، كما قالوا أقّتت ووقّتت وحمائم ورق وأرق ووشّحت وأشّحت ، قال الهذليّ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r>
        <w:rPr>
          <w:rFonts w:ascii="Amiri" w:hAnsi="Amiri" w:eastAsia="Amiri" w:cs="Amiri"/>
          <w:color w:val="111111"/>
          <w:sz w:val="28"/>
          <w:sz w:val="28"/>
          <w:szCs w:val="28"/>
          <w:rtl w:val="true"/>
          <w:lang w:bidi="ar-SA"/>
        </w:rPr>
        <w:t>أبا معقل إن كنت أشّحت حلّة</w:t>
      </w:r>
    </w:p>
    <w:p>
      <w:pPr>
        <w:pStyle w:val="BookText"/>
        <w:rPr/>
      </w:pPr>
      <w:r>
        <w:rPr>
          <w:rFonts w:ascii="Amiri" w:hAnsi="Amiri" w:eastAsia="Amiri" w:cs="Amiri"/>
          <w:color w:val="111111"/>
          <w:sz w:val="28"/>
          <w:sz w:val="28"/>
          <w:szCs w:val="28"/>
          <w:rtl w:val="true"/>
          <w:lang w:bidi="ar-SA"/>
        </w:rPr>
        <w:t>أبا معقل فانظر بسهمك من ترمي</w:t>
      </w:r>
    </w:p>
    <w:p>
      <w:pPr>
        <w:pStyle w:val="BookText"/>
        <w:rPr/>
      </w:pPr>
      <w:r>
        <w:rPr>
          <w:rFonts w:ascii="Amiri" w:hAnsi="Amiri" w:eastAsia="Amiri" w:cs="Amiri"/>
          <w:color w:val="111111"/>
          <w:sz w:val="28"/>
          <w:sz w:val="28"/>
          <w:szCs w:val="28"/>
          <w:rtl w:val="true"/>
          <w:lang w:bidi="ar-SA"/>
        </w:rPr>
        <w:t xml:space="preserve">وقال حميد بن ثور الهلاليّ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
      </w:r>
      <w:r>
        <w:rPr>
          <w:rFonts w:ascii="Amiri" w:hAnsi="Amiri" w:eastAsia="Amiri" w:cs="Amiri"/>
          <w:color w:val="111111"/>
          <w:sz w:val="28"/>
          <w:sz w:val="28"/>
          <w:szCs w:val="28"/>
          <w:rtl w:val="true"/>
          <w:lang w:bidi="ar-SA"/>
        </w:rPr>
        <w:t>وما هاج هذا الشّوق إلّا حمامة</w:t>
      </w:r>
    </w:p>
    <w:p>
      <w:pPr>
        <w:pStyle w:val="BookText"/>
        <w:rPr/>
      </w:pPr>
      <w:r>
        <w:rPr>
          <w:rFonts w:ascii="Amiri" w:hAnsi="Amiri" w:eastAsia="Amiri" w:cs="Amiri"/>
          <w:color w:val="111111"/>
          <w:sz w:val="28"/>
          <w:sz w:val="28"/>
          <w:szCs w:val="28"/>
          <w:rtl w:val="true"/>
          <w:lang w:bidi="ar-SA"/>
        </w:rPr>
        <w:t>دعت ساق حرّ نوحة وترنّما</w:t>
      </w:r>
    </w:p>
    <w:p>
      <w:pPr>
        <w:pStyle w:val="BookText"/>
        <w:rPr/>
      </w:pPr>
      <w:r>
        <w:rPr>
          <w:rFonts w:ascii="Amiri" w:hAnsi="Amiri" w:eastAsia="Amiri" w:cs="Amiri"/>
          <w:color w:val="111111"/>
          <w:sz w:val="28"/>
          <w:sz w:val="28"/>
          <w:szCs w:val="28"/>
          <w:rtl w:val="true"/>
          <w:lang w:bidi="ar-SA"/>
        </w:rPr>
        <w:t>من الأرق حمّاء العلاطين باكرت</w:t>
      </w:r>
    </w:p>
    <w:p>
      <w:pPr>
        <w:pStyle w:val="BookText"/>
        <w:rPr/>
      </w:pPr>
      <w:r>
        <w:rPr>
          <w:rFonts w:ascii="Amiri" w:hAnsi="Amiri" w:eastAsia="Amiri" w:cs="Amiri"/>
          <w:color w:val="111111"/>
          <w:sz w:val="28"/>
          <w:sz w:val="28"/>
          <w:szCs w:val="28"/>
          <w:rtl w:val="true"/>
          <w:lang w:bidi="ar-SA"/>
        </w:rPr>
        <w:t>عسيب أشاء مطلع الشّمس أسحما</w:t>
      </w:r>
    </w:p>
    <w:p>
      <w:pPr>
        <w:pStyle w:val="BookText"/>
        <w:rPr/>
      </w:pPr>
      <w:r>
        <w:rPr>
          <w:rFonts w:ascii="Amiri" w:hAnsi="Amiri" w:eastAsia="Amiri" w:cs="Amiri"/>
          <w:color w:val="111111"/>
          <w:sz w:val="28"/>
          <w:sz w:val="28"/>
          <w:szCs w:val="28"/>
          <w:rtl w:val="true"/>
          <w:lang w:bidi="ar-SA"/>
        </w:rPr>
        <w:t xml:space="preserve">وقد ذكر الفارسيّ هذا البيت مهموزا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r>
        <w:rPr>
          <w:rFonts w:ascii="Amiri" w:hAnsi="Amiri" w:eastAsia="Amiri" w:cs="Amiri"/>
          <w:color w:val="111111"/>
          <w:sz w:val="28"/>
          <w:sz w:val="28"/>
          <w:szCs w:val="28"/>
          <w:rtl w:val="true"/>
          <w:lang w:bidi="ar-SA"/>
        </w:rPr>
        <w:t>أحبّ المؤقدين إليّ مؤسى</w:t>
      </w:r>
    </w:p>
    <w:p>
      <w:pPr>
        <w:pStyle w:val="BookText"/>
        <w:rPr/>
      </w:pPr>
      <w:r>
        <w:rPr>
          <w:rFonts w:ascii="Amiri" w:hAnsi="Amiri" w:eastAsia="Amiri" w:cs="Amiri"/>
          <w:color w:val="111111"/>
          <w:sz w:val="28"/>
          <w:sz w:val="28"/>
          <w:szCs w:val="28"/>
          <w:rtl w:val="true"/>
          <w:lang w:bidi="ar-SA"/>
        </w:rPr>
        <w:t>وحزرة لو أضاء لي الوقود</w:t>
      </w:r>
    </w:p>
    <w:p>
      <w:pPr>
        <w:pStyle w:val="BookText"/>
        <w:rPr/>
      </w:pPr>
      <w:r>
        <w:rPr>
          <w:rFonts w:ascii="Amiri" w:hAnsi="Amiri" w:eastAsia="Amiri" w:cs="Amiri"/>
          <w:color w:val="111111"/>
          <w:sz w:val="28"/>
          <w:sz w:val="28"/>
          <w:szCs w:val="28"/>
          <w:rtl w:val="true"/>
          <w:lang w:bidi="ar-SA"/>
        </w:rPr>
        <w:t xml:space="preserve">وعلى مجاورة الضمّة جاز الهمز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قراءة من قرأ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جمع على فعل مثل أسد ، فيمن ضمّ السّين ثمّ همزت الواو ودخلها السكون بعد أن ذهب فيها حكم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 فإن جعل أصله الهمز وافق فعلى من مأس بين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أفسد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الأفوه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r>
        <w:rPr>
          <w:rFonts w:ascii="Amiri" w:hAnsi="Amiri" w:eastAsia="Amiri" w:cs="Amiri"/>
          <w:color w:val="111111"/>
          <w:sz w:val="28"/>
          <w:sz w:val="28"/>
          <w:szCs w:val="28"/>
          <w:rtl w:val="true"/>
          <w:lang w:bidi="ar-SA"/>
        </w:rPr>
        <w:t>إمّا تري رأسي أزرى به</w:t>
      </w:r>
    </w:p>
    <w:p>
      <w:pPr>
        <w:pStyle w:val="BookText"/>
        <w:rPr/>
      </w:pPr>
      <w:r>
        <w:rPr>
          <w:rFonts w:ascii="Amiri" w:hAnsi="Amiri" w:eastAsia="Amiri" w:cs="Amiri"/>
          <w:color w:val="111111"/>
          <w:sz w:val="28"/>
          <w:sz w:val="28"/>
          <w:szCs w:val="28"/>
          <w:rtl w:val="true"/>
          <w:lang w:bidi="ar-SA"/>
        </w:rPr>
        <w:t>مأس زمان ذي انتكاس مؤوس</w:t>
      </w:r>
    </w:p>
    <w:p>
      <w:pPr>
        <w:pStyle w:val="BookText"/>
        <w:rPr/>
      </w:pPr>
      <w:r>
        <w:rPr>
          <w:rFonts w:ascii="Amiri" w:hAnsi="Amiri" w:eastAsia="Amiri" w:cs="Amiri"/>
          <w:color w:val="111111"/>
          <w:sz w:val="28"/>
          <w:sz w:val="28"/>
          <w:szCs w:val="28"/>
          <w:rtl w:val="true"/>
          <w:lang w:bidi="ar-SA"/>
        </w:rPr>
        <w:t xml:space="preserve">ويجوز أن يكون فعلى من ماس يميس فقلبت الياء واوا للضّمة كما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الكيس ولو بنوا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الفعلى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أعيش من هذا وأغيظ منه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العوشى والغوظى</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سمعت ذلك منهما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درّكما لم أكن أحسب أنّ الملائكة تنطق بمثل هذا الكلام وتعرف أحكام العربيّة ، فإن غشي عليّ من الخيفة ثمّ أفقت وقد أشارا إليّ بالإرزبّة </w:t>
      </w:r>
      <w:r>
        <w:rPr>
          <w:rStyle w:val="FootnoteAnchor"/>
          <w:rtl w:val="true"/>
        </w:rPr>
        <w:footnoteReference w:id="337"/>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تثبّتا رحمكما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تصغير الإرزبة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تصغّران الإرزبّة وتجمعانها جمع التكسير؟ فإن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أريزبّة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وهم إنّما ينبغي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أريزبة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 فإن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فشدّدوا كما قال القريعيّ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فخوات طامح الطّرف جاذبت</w:t>
      </w:r>
    </w:p>
    <w:p>
      <w:pPr>
        <w:pStyle w:val="BookText"/>
        <w:rPr/>
      </w:pPr>
      <w:r>
        <w:rPr>
          <w:rFonts w:ascii="Amiri" w:hAnsi="Amiri" w:eastAsia="Amiri" w:cs="Amiri"/>
          <w:color w:val="111111"/>
          <w:sz w:val="28"/>
          <w:sz w:val="28"/>
          <w:szCs w:val="28"/>
          <w:rtl w:val="true"/>
          <w:lang w:bidi="ar-SA"/>
        </w:rPr>
        <w:t>حبالي فلوّى من علابيّه مدّي</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الياء كغيرها من الحروف فإنّما وإن لحقها التشديد ففيها عنصر من اللّين فإن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زعم </w:t>
      </w:r>
      <w:r>
        <w:rPr>
          <w:rStyle w:val="FootnoteAnchor"/>
          <w:rtl w:val="true"/>
        </w:rPr>
        <w:footnoteReference w:id="338"/>
      </w:r>
      <w:r>
        <w:rPr>
          <w:rFonts w:ascii="Amiri" w:hAnsi="Amiri" w:eastAsia="Amiri" w:cs="Amiri"/>
          <w:color w:val="111111"/>
          <w:sz w:val="28"/>
          <w:sz w:val="28"/>
          <w:szCs w:val="28"/>
          <w:rtl w:val="true"/>
          <w:lang w:bidi="ar-SA"/>
        </w:rPr>
        <w:t xml:space="preserve">صاحبكم عمرو بن عثمان المعروف بسيبويه أنّ الياء إذا شدّدت ذهب منها اللّين وأجاز في القوافي طيّا </w:t>
      </w:r>
      <w:r>
        <w:rPr>
          <w:rStyle w:val="FootnoteAnchor"/>
          <w:rtl w:val="true"/>
        </w:rPr>
        <w:footnoteReference w:id="339"/>
      </w:r>
      <w:r>
        <w:rPr>
          <w:rFonts w:ascii="Amiri" w:hAnsi="Amiri" w:eastAsia="Amiri" w:cs="Amiri"/>
          <w:color w:val="111111"/>
          <w:sz w:val="28"/>
          <w:sz w:val="28"/>
          <w:szCs w:val="28"/>
          <w:rtl w:val="true"/>
          <w:lang w:bidi="ar-SA"/>
        </w:rPr>
        <w:t>مع 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زعم ذلك إلّا أنّ السّماع عن العرب لم يأت فيه نحو ما قال إلّا أن يكون نادرا قليلا فإذا عجبت ممّا قالاه أظهرا لي تهاونا بما يعلمه بنو آدم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 ما علمه أهل الأرض على اختلاف اللّغات والأزمنة ما بلغ علم واحد من الملائكة يعدّونه فيهم ليس بعالم فأسبّح الله وأمجّده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الجدث أو الجدف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صارت لي بكما وسيلة فوسّعا لي في الجدث إن شئتما بالثّاء وإن شئتما بالفاء ، فإنّ إحداهما تبدل من الأخرى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مغاثير ومغافير ، وأثافي وأفافي وفوم وثوم ، وكيف تقرآن رحمكما الله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وَفُومِها وَعَدَسِها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أبالثّاء كما في مصحف عبد الله بن مسعود أم بالفاء كما في قراءة النّاس؟ وما الذي تختاران في تفسير الفوم أهو الحنطة كما قال أبو محجن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r>
        <w:rPr>
          <w:rFonts w:ascii="Amiri" w:hAnsi="Amiri" w:eastAsia="Amiri" w:cs="Amiri"/>
          <w:color w:val="111111"/>
          <w:sz w:val="28"/>
          <w:sz w:val="28"/>
          <w:szCs w:val="28"/>
          <w:rtl w:val="true"/>
          <w:lang w:bidi="ar-SA"/>
        </w:rPr>
        <w:t>قد كنت أحسبني كأغنى واجد</w:t>
      </w:r>
    </w:p>
    <w:p>
      <w:pPr>
        <w:pStyle w:val="BookText"/>
        <w:rPr/>
      </w:pPr>
      <w:r>
        <w:rPr>
          <w:rFonts w:ascii="Amiri" w:hAnsi="Amiri" w:eastAsia="Amiri" w:cs="Amiri"/>
          <w:color w:val="111111"/>
          <w:sz w:val="28"/>
          <w:sz w:val="28"/>
          <w:szCs w:val="28"/>
          <w:rtl w:val="true"/>
          <w:lang w:bidi="ar-SA"/>
        </w:rPr>
        <w:t>قدم المدينة من زراعة فوم</w:t>
      </w:r>
    </w:p>
    <w:p>
      <w:pPr>
        <w:pStyle w:val="BookText"/>
        <w:rPr/>
      </w:pPr>
      <w:r>
        <w:rPr>
          <w:rFonts w:ascii="Amiri" w:hAnsi="Amiri" w:eastAsia="Amiri" w:cs="Amiri"/>
          <w:color w:val="111111"/>
          <w:sz w:val="28"/>
          <w:sz w:val="28"/>
          <w:szCs w:val="28"/>
          <w:rtl w:val="true"/>
          <w:lang w:bidi="ar-SA"/>
        </w:rPr>
        <w:t xml:space="preserve">أم الثوم الذي له رائحة كريهة؟ وإلى ذلك ذهب الفرّاء وجاء في الشّعر الفصيح قال الفرزدق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r>
        <w:rPr>
          <w:rFonts w:ascii="Amiri" w:hAnsi="Amiri" w:eastAsia="Amiri" w:cs="Amiri"/>
          <w:color w:val="111111"/>
          <w:sz w:val="28"/>
          <w:sz w:val="28"/>
          <w:szCs w:val="28"/>
          <w:rtl w:val="true"/>
          <w:lang w:bidi="ar-SA"/>
        </w:rPr>
        <w:t>من كلّ أغبر كالرّاقود حجزته</w:t>
      </w:r>
    </w:p>
    <w:p>
      <w:pPr>
        <w:pStyle w:val="BookText"/>
        <w:rPr/>
      </w:pPr>
      <w:r>
        <w:rPr>
          <w:rFonts w:ascii="Amiri" w:hAnsi="Amiri" w:eastAsia="Amiri" w:cs="Amiri"/>
          <w:color w:val="111111"/>
          <w:sz w:val="28"/>
          <w:sz w:val="28"/>
          <w:szCs w:val="28"/>
          <w:rtl w:val="true"/>
          <w:lang w:bidi="ar-SA"/>
        </w:rPr>
        <w:t>إذا تعشّى عتيق التّمر والثّوم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الريم بمعنى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فيقولان أو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لمنهدم الجول ، وإنّما يوسّع لك </w:t>
      </w:r>
    </w:p>
    <w:p>
      <w:pPr>
        <w:pStyle w:val="BookText"/>
        <w:rPr/>
      </w:pPr>
      <w:r>
        <w:rPr>
          <w:rFonts w:ascii="Amiri" w:hAnsi="Amiri" w:eastAsia="Amiri" w:cs="Amiri"/>
          <w:color w:val="111111"/>
          <w:sz w:val="28"/>
          <w:sz w:val="28"/>
          <w:szCs w:val="28"/>
          <w:rtl w:val="true"/>
          <w:lang w:bidi="ar-SA"/>
        </w:rPr>
        <w:t xml:space="preserve">في ريمك عملك فأقول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أفصحكما لقد كنت سمعت في الحياة الدّنيا أنّ الرّيم القبر ، وسمعت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r>
        <w:rPr>
          <w:rFonts w:ascii="Amiri" w:hAnsi="Amiri" w:eastAsia="Amiri" w:cs="Amiri"/>
          <w:color w:val="111111"/>
          <w:sz w:val="28"/>
          <w:sz w:val="28"/>
          <w:szCs w:val="28"/>
          <w:rtl w:val="true"/>
          <w:lang w:bidi="ar-SA"/>
        </w:rPr>
        <w:t>إذا متّ فاعتادي القبور فسلّمي</w:t>
      </w:r>
    </w:p>
    <w:p>
      <w:pPr>
        <w:pStyle w:val="BookText"/>
        <w:rPr/>
      </w:pPr>
      <w:r>
        <w:rPr>
          <w:rFonts w:ascii="Amiri" w:hAnsi="Amiri" w:eastAsia="Amiri" w:cs="Amiri"/>
          <w:color w:val="111111"/>
          <w:sz w:val="28"/>
          <w:sz w:val="28"/>
          <w:szCs w:val="28"/>
          <w:rtl w:val="true"/>
          <w:lang w:bidi="ar-SA"/>
        </w:rPr>
        <w:t>على الرّيم أسقيت السّحاب الغواديا</w:t>
      </w:r>
    </w:p>
    <w:p>
      <w:pPr>
        <w:pStyle w:val="BookText"/>
        <w:rPr/>
      </w:pPr>
      <w:r>
        <w:rPr>
          <w:rFonts w:ascii="Amiri" w:hAnsi="Amiri" w:eastAsia="Amiri" w:cs="Amiri"/>
          <w:color w:val="111111"/>
          <w:sz w:val="28"/>
          <w:sz w:val="28"/>
          <w:szCs w:val="28"/>
          <w:rtl w:val="true"/>
          <w:lang w:bidi="ar-SA"/>
        </w:rPr>
        <w:t xml:space="preserve">وكيف تبنيان رحمكما الله من الرّيم مثل إبراهيم؟ أتريان فيه رأي الخليل وسيبويه فلا تبنيان مثله من الأسماء العربيّة أم تذهبان إلى ما قاله سعيد بن مسعدة فتجيزان أن تبنيا من العربيّ مثل الأعجميّ ،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تربا لك ولمن سمّيت ، أيّ علم في ولد آدم ، إنّهم للقوم الجاهلون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واحد الزبانية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أتردّد إلى مالك خازن النّار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ما واحد الزّبانية فإنّ بني آدم فيه ختلفون يقول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الزّبانية لا واحد لهم من لفظهم وإنّما يجرون مجرى السّواسية أي القوم المستوين في الشّرّ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
      </w:r>
      <w:r>
        <w:rPr>
          <w:rFonts w:ascii="Amiri" w:hAnsi="Amiri" w:eastAsia="Amiri" w:cs="Amiri"/>
          <w:color w:val="111111"/>
          <w:sz w:val="28"/>
          <w:sz w:val="28"/>
          <w:szCs w:val="28"/>
          <w:rtl w:val="true"/>
          <w:lang w:bidi="ar-SA"/>
        </w:rPr>
        <w:t>سواسية سود الوجوه كأنّما</w:t>
      </w:r>
    </w:p>
    <w:p>
      <w:pPr>
        <w:pStyle w:val="BookText"/>
        <w:rPr/>
      </w:pPr>
      <w:r>
        <w:rPr>
          <w:rFonts w:ascii="Amiri" w:hAnsi="Amiri" w:eastAsia="Amiri" w:cs="Amiri"/>
          <w:color w:val="111111"/>
          <w:sz w:val="28"/>
          <w:sz w:val="28"/>
          <w:szCs w:val="28"/>
          <w:rtl w:val="true"/>
          <w:lang w:bidi="ar-SA"/>
        </w:rPr>
        <w:t>بطونهم من كثرة الزّاد أوطب</w:t>
      </w:r>
    </w:p>
    <w:p>
      <w:pPr>
        <w:pStyle w:val="BookText"/>
        <w:rPr/>
      </w:pP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الزّبانية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واحدهم زبنيّ أو زبنيّ فيعبس لما سمع ويكفهرّ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غسلين ونونه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يا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نون غسلين وما حقيقة هذا اللّفظ أهو مصدر كما قال بعض الناس أم واحد أم جمع أعربت نونه تشبيها بنون مسكين كما أثبتوا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الإضافة وكما قال سحيم بن وثيل </w:t>
      </w:r>
      <w:r>
        <w:rPr>
          <w:rStyle w:val="FootnoteAnchor"/>
          <w:rtl w:val="true"/>
        </w:rPr>
        <w:footnoteReference w:id="3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ذا يدّري الشّعراء منّي</w:t>
      </w:r>
    </w:p>
    <w:p>
      <w:pPr>
        <w:pStyle w:val="BookText"/>
        <w:rPr/>
      </w:pPr>
      <w:r>
        <w:rPr>
          <w:rFonts w:ascii="Amiri" w:hAnsi="Amiri" w:eastAsia="Amiri" w:cs="Amiri"/>
          <w:color w:val="111111"/>
          <w:sz w:val="28"/>
          <w:sz w:val="28"/>
          <w:szCs w:val="28"/>
          <w:rtl w:val="true"/>
          <w:lang w:bidi="ar-SA"/>
        </w:rPr>
        <w:t>وقد جاوزت حدّ الأربعين</w:t>
      </w:r>
    </w:p>
    <w:p>
      <w:pPr>
        <w:pStyle w:val="BookText"/>
        <w:rPr/>
      </w:pPr>
      <w:r>
        <w:rPr>
          <w:rFonts w:ascii="IRNazanin" w:hAnsi="IRNazanin" w:eastAsia="IRNazanin"/>
          <w:color w:val="111111"/>
          <w:sz w:val="28"/>
          <w:sz w:val="28"/>
          <w:szCs w:val="28"/>
          <w:rtl w:val="true"/>
          <w:lang w:bidi="fa-IR"/>
        </w:rPr>
        <w:t>فأعرب النّون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النون في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النون في جهنّم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سيبويه فلم يذكر في الأبنية فعنّلا إلا قليلا ، وجهنّم اسم أعجمي ، ولو حملناه على الاشتقاق لجاز أن يكون من الجهامة في الوجه ومن قولهم تجهّمت الأمر إذا جعلنا النون زائدة ، واعتقد زيادتها في هجنّف وأنّه مثل هجفّ وكلاهما صفة للظّليم ، قال الهذليّ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
      </w:r>
      <w:r>
        <w:rPr>
          <w:rFonts w:ascii="Amiri" w:hAnsi="Amiri" w:eastAsia="Amiri" w:cs="Amiri"/>
          <w:color w:val="111111"/>
          <w:sz w:val="28"/>
          <w:sz w:val="28"/>
          <w:szCs w:val="28"/>
          <w:rtl w:val="true"/>
          <w:lang w:bidi="ar-SA"/>
        </w:rPr>
        <w:t>كأنّ ملاءتيّ على هجفّ</w:t>
      </w:r>
    </w:p>
    <w:p>
      <w:pPr>
        <w:pStyle w:val="BookText"/>
        <w:rPr/>
      </w:pPr>
      <w:r>
        <w:rPr>
          <w:rFonts w:ascii="Amiri" w:hAnsi="Amiri" w:eastAsia="Amiri" w:cs="Amiri"/>
          <w:color w:val="111111"/>
          <w:sz w:val="28"/>
          <w:sz w:val="28"/>
          <w:szCs w:val="28"/>
          <w:rtl w:val="true"/>
          <w:lang w:bidi="ar-SA"/>
        </w:rPr>
        <w:t>يعنّ مع العشيّة للرّئال</w:t>
      </w:r>
    </w:p>
    <w:p>
      <w:pPr>
        <w:pStyle w:val="BookText"/>
        <w:rPr/>
      </w:pPr>
      <w:r>
        <w:rPr>
          <w:rFonts w:ascii="Amiri" w:hAnsi="Amiri" w:eastAsia="Amiri" w:cs="Amiri"/>
          <w:color w:val="111111"/>
          <w:sz w:val="28"/>
          <w:sz w:val="28"/>
          <w:szCs w:val="28"/>
          <w:rtl w:val="true"/>
          <w:lang w:bidi="ar-SA"/>
        </w:rPr>
        <w:t xml:space="preserve">وقال جران العود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r>
        <w:rPr>
          <w:rFonts w:ascii="Amiri" w:hAnsi="Amiri" w:eastAsia="Amiri" w:cs="Amiri"/>
          <w:color w:val="111111"/>
          <w:sz w:val="28"/>
          <w:sz w:val="28"/>
          <w:szCs w:val="28"/>
          <w:rtl w:val="true"/>
          <w:lang w:bidi="ar-SA"/>
        </w:rPr>
        <w:t>يشبّهها الرّائي المشبّه بيضة</w:t>
      </w:r>
    </w:p>
    <w:p>
      <w:pPr>
        <w:pStyle w:val="BookText"/>
        <w:rPr/>
      </w:pPr>
      <w:r>
        <w:rPr>
          <w:rFonts w:ascii="Amiri" w:hAnsi="Amiri" w:eastAsia="Amiri" w:cs="Amiri"/>
          <w:color w:val="111111"/>
          <w:sz w:val="28"/>
          <w:sz w:val="28"/>
          <w:szCs w:val="28"/>
          <w:rtl w:val="true"/>
          <w:lang w:bidi="ar-SA"/>
        </w:rPr>
        <w:t>غدا في النّدى عنها الظّليم الهجنّف</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ركيّة جهنام إذا كانت بعيدة القعر ، فإن كانت جهنّم عربيّة فيجوز أن يكون من هذا ، وزعم قوم 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جهنام إذا كان شديد الحمرة ولا يمتنع أن يكون اشتقاق جهنّم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سقر فإن كان عربيّا فهو مناسب لقولهم صقرته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آلمت دماغه يقال بالسّين والصّاد قال ذو الرّمّة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r>
        <w:rPr>
          <w:rFonts w:ascii="IRNazanin" w:hAnsi="IRNazanin" w:eastAsia="IRNazanin"/>
          <w:color w:val="111111"/>
          <w:sz w:val="28"/>
          <w:sz w:val="28"/>
          <w:szCs w:val="28"/>
          <w:rtl w:val="true"/>
          <w:lang w:bidi="fa-IR"/>
        </w:rPr>
        <w:t>إذا ذابت الشّمس اتّقى صقراتها</w:t>
      </w:r>
    </w:p>
    <w:p>
      <w:pPr>
        <w:pStyle w:val="BookText"/>
        <w:rPr/>
      </w:pPr>
      <w:r>
        <w:rPr>
          <w:rFonts w:ascii="Amiri" w:hAnsi="Amiri" w:eastAsia="Amiri" w:cs="Amiri"/>
          <w:color w:val="111111"/>
          <w:sz w:val="28"/>
          <w:sz w:val="28"/>
          <w:szCs w:val="28"/>
          <w:rtl w:val="true"/>
          <w:lang w:bidi="ar-SA"/>
        </w:rPr>
        <w:t>بأفنان مربوع الصّريمة معبل</w:t>
      </w:r>
    </w:p>
    <w:p>
      <w:pPr>
        <w:pStyle w:val="BookText"/>
        <w:rPr/>
      </w:pPr>
      <w:r>
        <w:rPr>
          <w:rFonts w:ascii="Amiri" w:hAnsi="Amiri" w:eastAsia="Amiri" w:cs="Amiri"/>
          <w:color w:val="111111"/>
          <w:sz w:val="28"/>
          <w:sz w:val="28"/>
          <w:szCs w:val="28"/>
          <w:rtl w:val="true"/>
          <w:lang w:bidi="ar-SA"/>
        </w:rPr>
        <w:t xml:space="preserve">والسّين والصاد يتعاقبان في الحرف إذا كان بعدهما قاف أو خاء أو غين أو طاء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سقب وصقب وسويق وصويق ، وبسط وبصط ، وسلغ الكبش وصلغ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أجهلك وأقلّ تمييزك ما جلست هنا للتّصريف وإنّما جلست لعقاب الكفرة والقاسطين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مخاطبة الاثنين بلفظ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أقول للسائق والشّهيد اللّذين ذكرا في كتاب الله عزّ وجلّ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كُلُّ نَفْسٍ مَعَها سائِقٌ وَشَهِيدٌ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صاح أنظراني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تخاطبنا مخاطبة الواحد ونحن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ألم تعلما أنّ ذلك جائز من الكلام ، وفي الكتاب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قَرِينُهُ هذا ما لَدَيَّ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فوحّد القرين وثنّي في الأمر كما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r>
        <w:rPr>
          <w:rFonts w:ascii="Amiri" w:hAnsi="Amiri" w:eastAsia="Amiri" w:cs="Amiri"/>
          <w:color w:val="111111"/>
          <w:sz w:val="28"/>
          <w:sz w:val="28"/>
          <w:szCs w:val="28"/>
          <w:rtl w:val="true"/>
          <w:lang w:bidi="ar-SA"/>
        </w:rPr>
        <w:t>فإن تزجراني يا ابن عفّان أنزجر</w:t>
      </w:r>
    </w:p>
    <w:p>
      <w:pPr>
        <w:pStyle w:val="BookText"/>
        <w:rPr/>
      </w:pPr>
      <w:r>
        <w:rPr>
          <w:rFonts w:ascii="Amiri" w:hAnsi="Amiri" w:eastAsia="Amiri" w:cs="Amiri"/>
          <w:color w:val="111111"/>
          <w:sz w:val="28"/>
          <w:sz w:val="28"/>
          <w:szCs w:val="28"/>
          <w:rtl w:val="true"/>
          <w:lang w:bidi="ar-SA"/>
        </w:rPr>
        <w:t>وإن تدعاني أحم عرضا ممنّعا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قال امرؤ القيس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r>
        <w:rPr>
          <w:rFonts w:ascii="Amiri" w:hAnsi="Amiri" w:eastAsia="Amiri" w:cs="Amiri"/>
          <w:color w:val="111111"/>
          <w:sz w:val="28"/>
          <w:sz w:val="28"/>
          <w:szCs w:val="28"/>
          <w:rtl w:val="true"/>
          <w:lang w:bidi="ar-SA"/>
        </w:rPr>
        <w:t>خليليّ مرّا بي على أمّ جندب</w:t>
      </w:r>
    </w:p>
    <w:p>
      <w:pPr>
        <w:pStyle w:val="BookText"/>
        <w:rPr/>
      </w:pPr>
      <w:r>
        <w:rPr>
          <w:rFonts w:ascii="Amiri" w:hAnsi="Amiri" w:eastAsia="Amiri" w:cs="Amiri"/>
          <w:color w:val="111111"/>
          <w:sz w:val="28"/>
          <w:sz w:val="28"/>
          <w:szCs w:val="28"/>
          <w:rtl w:val="true"/>
          <w:lang w:bidi="ar-SA"/>
        </w:rPr>
        <w:t>لأقضي حاجات الفؤاد المعذّب</w:t>
      </w:r>
    </w:p>
    <w:p>
      <w:pPr>
        <w:pStyle w:val="BookText"/>
        <w:rPr/>
      </w:pPr>
      <w:r>
        <w:rPr>
          <w:rFonts w:ascii="Amiri" w:hAnsi="Amiri" w:eastAsia="Amiri" w:cs="Amiri"/>
          <w:color w:val="111111"/>
          <w:sz w:val="28"/>
          <w:sz w:val="28"/>
          <w:szCs w:val="28"/>
          <w:rtl w:val="true"/>
          <w:lang w:bidi="ar-SA"/>
        </w:rPr>
        <w:t>ألم تر أنّي كلّما جئت طارقا</w:t>
      </w:r>
    </w:p>
    <w:p>
      <w:pPr>
        <w:pStyle w:val="BookText"/>
        <w:rPr/>
      </w:pPr>
      <w:r>
        <w:rPr>
          <w:rFonts w:ascii="Amiri" w:hAnsi="Amiri" w:eastAsia="Amiri" w:cs="Amiri"/>
          <w:color w:val="111111"/>
          <w:sz w:val="28"/>
          <w:sz w:val="28"/>
          <w:szCs w:val="28"/>
          <w:rtl w:val="true"/>
          <w:lang w:bidi="ar-SA"/>
        </w:rPr>
        <w:t>وجدت بها طيبا وإن لم تطيّب</w:t>
      </w:r>
    </w:p>
    <w:p>
      <w:pPr>
        <w:pStyle w:val="BookText"/>
        <w:rPr/>
      </w:pPr>
      <w:r>
        <w:rPr>
          <w:rFonts w:ascii="Amiri" w:hAnsi="Amiri" w:eastAsia="Amiri" w:cs="Amiri"/>
          <w:color w:val="111111"/>
          <w:sz w:val="28"/>
          <w:sz w:val="28"/>
          <w:szCs w:val="28"/>
          <w:rtl w:val="true"/>
          <w:lang w:bidi="ar-SA"/>
        </w:rPr>
        <w:t xml:space="preserve">هكذا أنشده الفرّاء وبعضهم ينشد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r>
        <w:rPr>
          <w:rFonts w:ascii="Amiri" w:hAnsi="Amiri" w:eastAsia="Amiri" w:cs="Amiri"/>
          <w:color w:val="111111"/>
          <w:sz w:val="28"/>
          <w:sz w:val="28"/>
          <w:szCs w:val="28"/>
          <w:rtl w:val="true"/>
          <w:lang w:bidi="ar-SA"/>
        </w:rPr>
        <w:t>فقلت لصاحبي لا تحبسانا</w:t>
      </w:r>
    </w:p>
    <w:p>
      <w:pPr>
        <w:pStyle w:val="BookText"/>
        <w:rPr/>
      </w:pPr>
      <w:r>
        <w:rPr>
          <w:rFonts w:ascii="Amiri" w:hAnsi="Amiri" w:eastAsia="Amiri" w:cs="Amiri"/>
          <w:color w:val="111111"/>
          <w:sz w:val="28"/>
          <w:sz w:val="28"/>
          <w:szCs w:val="28"/>
          <w:rtl w:val="true"/>
          <w:lang w:bidi="ar-SA"/>
        </w:rPr>
        <w:t>بنزع أصوله واجتزّ شيحا</w:t>
      </w:r>
    </w:p>
    <w:p>
      <w:pPr>
        <w:pStyle w:val="BookText"/>
        <w:rPr/>
      </w:pPr>
      <w:r>
        <w:rPr>
          <w:rFonts w:ascii="Amiri" w:hAnsi="Amiri" w:eastAsia="Amiri" w:cs="Amiri"/>
          <w:color w:val="111111"/>
          <w:sz w:val="28"/>
          <w:sz w:val="28"/>
          <w:szCs w:val="28"/>
          <w:rtl w:val="true"/>
          <w:lang w:bidi="ar-SA"/>
        </w:rPr>
        <w:t>فهذا كلّه يدلّ على أن الخروج من مخاطبة الواحد إلى الاثنين أو من مخاطبة الاثنين إلى الواحد سائغ عند الفصحاء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ترخيم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أجيء في جماعة من خمّان الأدباء قصّرت أعمالهم عن دخول الجنّة ولحقهم عفو الله فزحزحوا عن النّار فنقف على باب الجنّة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رضو لنا إليك حاجة ، ويقول بعضنا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رضو فيضمّ الواو فيقول رضوان ما هذه الخاطبة التي ما خاطبني بها قبلكم أحد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في الدار الأولى نتكلّم بكلام العرب ، وإنّهم يرخّمون الذي في آخره ألف ونون ، فيحذفونهما للتّرخيم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وللعرب في ذلك لغتان يختلف حكماهما قال أبو زبيد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r>
        <w:rPr>
          <w:rFonts w:ascii="Amiri" w:hAnsi="Amiri" w:eastAsia="Amiri" w:cs="Amiri"/>
          <w:color w:val="111111"/>
          <w:sz w:val="28"/>
          <w:sz w:val="28"/>
          <w:szCs w:val="28"/>
          <w:rtl w:val="true"/>
          <w:lang w:bidi="ar-SA"/>
        </w:rPr>
        <w:t>يا عثم أدركني فإنّ ركيّتي</w:t>
      </w:r>
    </w:p>
    <w:p>
      <w:pPr>
        <w:pStyle w:val="BookText"/>
        <w:rPr/>
      </w:pPr>
      <w:r>
        <w:rPr>
          <w:rFonts w:ascii="Amiri" w:hAnsi="Amiri" w:eastAsia="Amiri" w:cs="Amiri"/>
          <w:color w:val="111111"/>
          <w:sz w:val="28"/>
          <w:sz w:val="28"/>
          <w:szCs w:val="28"/>
          <w:rtl w:val="true"/>
          <w:lang w:bidi="ar-SA"/>
        </w:rPr>
        <w:t>صلدت فأعيت أن تفيض بمائها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وزن كمّثرى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حاجتكم؟ فيقول بعضنا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نصل إلى دخول الجنّة لتقصير الأعمال وأدركنا عفو الله فنجونا من النار ، فبقينا بين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نسألك أن تكون واسطتنا إلى أهل الجنّة ، فإنّهم لا يستغنون عن مثلنا ، وإنّه قبيح بالعبد المؤمن أن ينال هذه النّعم وهو إذا سبّح الله لحن ، ولا يحسن بساكن الجنان أن يصيب من ثمارها في الخلود وهو لا يعرف حقائق تسميتها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 الفردوس قوما لا يدركون أحروف الكمّثرى كلّها أصليّة أم بعضها زوائد ولو قيل لهم ما وزن كمثرى على مذهب أهل التّصريف لم يعرفوا فعّلّى ، وهذا بناء مستنكر لم يذكر سيبويه له نظيرا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صحّ قولهم للواحدة كمّثراة فألف كمّثرى ليست </w:t>
      </w:r>
    </w:p>
    <w:p>
      <w:pPr>
        <w:pStyle w:val="BookText"/>
        <w:rPr/>
      </w:pPr>
      <w:r>
        <w:rPr>
          <w:rFonts w:ascii="Amiri" w:hAnsi="Amiri" w:eastAsia="Amiri" w:cs="Amiri"/>
          <w:color w:val="111111"/>
          <w:sz w:val="28"/>
          <w:sz w:val="28"/>
          <w:szCs w:val="28"/>
          <w:rtl w:val="true"/>
          <w:lang w:bidi="ar-SA"/>
        </w:rPr>
        <w:t>للتأنيث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بعض أهل اللّغة أنّ الكمثرة تداخل الشيء بعضه في بعض ، فإن صحّ هذا فمنه اشتقاق الكمّثرى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تصغير وجمع سفرجل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يجمل بالرجل من الصالحين أن يصيب من سفرجل الجنّة وهو لا يعلم كيف تصغيره وجمعه ولا يشعر إن كان يجوز أن يشتقّ منه فعل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والأفعال لا تشتقّ من الخماسيّة لأنّهم نقصوها عن مرتبة الأسماء ، فلم يبلغوا بها بنات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كلامهم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اسفرجل يسفرجل اسفرجالا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وزن سندس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السّندس الذي يطؤه المؤمنون ويفرشونه كم فيهم من رجل لا يدري أوزنه فعلل أم فنعل والذي نعتقد فيه أنّ النون زائدة ، وأنّه من السّدوس وهو الطّيلسان الأخضر قال العبديّ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r>
        <w:rPr>
          <w:rFonts w:ascii="Amiri" w:hAnsi="Amiri" w:eastAsia="Amiri" w:cs="Amiri"/>
          <w:color w:val="111111"/>
          <w:sz w:val="28"/>
          <w:sz w:val="28"/>
          <w:szCs w:val="28"/>
          <w:rtl w:val="true"/>
          <w:lang w:bidi="ar-SA"/>
        </w:rPr>
        <w:t>وداويتها حتّى شتت حبشيّة</w:t>
      </w:r>
    </w:p>
    <w:p>
      <w:pPr>
        <w:pStyle w:val="BookText"/>
        <w:rPr/>
      </w:pPr>
      <w:r>
        <w:rPr>
          <w:rFonts w:ascii="Amiri" w:hAnsi="Amiri" w:eastAsia="Amiri" w:cs="Amiri"/>
          <w:color w:val="111111"/>
          <w:sz w:val="28"/>
          <w:sz w:val="28"/>
          <w:szCs w:val="28"/>
          <w:rtl w:val="true"/>
          <w:lang w:bidi="ar-SA"/>
        </w:rPr>
        <w:t>كأنّ عليها سندسا وسدوسا</w:t>
      </w:r>
    </w:p>
    <w:p>
      <w:pPr>
        <w:pStyle w:val="BookText"/>
        <w:rPr/>
      </w:pPr>
      <w:r>
        <w:rPr>
          <w:rFonts w:ascii="Amiri" w:hAnsi="Amiri" w:eastAsia="Amiri" w:cs="Amiri"/>
          <w:color w:val="111111"/>
          <w:sz w:val="28"/>
          <w:sz w:val="28"/>
          <w:szCs w:val="28"/>
          <w:rtl w:val="true"/>
          <w:lang w:bidi="ar-SA"/>
        </w:rPr>
        <w:t>ولا يمتنع أن يكون سندس فعللا ولكنّ الاشتقاق يوجب ما ذكر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شجرة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وشجرة طوبى كيف يستظلّ بها المتّقون ويجتنونها آخر الأبد وفيهم كثير لا يعرفون أمن ذوات الواو هي أم من ذوات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نذهب إليه إذا حملناها على الاشتقاق أنّها من ذوات الياء وأنّها من طاب يطيب ، وليس قولهم الطّيب بدليل على أنّ طوبى من ذوات الياء لأنّنا إذا بنينا فعلا ونحوه من ذوات الواو قلبناها إلى الياء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 وقيل ، وهو من عاد يعود وقال يقول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يطيب من ذوات الواو وجاء عى مثال حسب يحسب ، وقد ذهب إلى ذلك قوم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تاه يتيه وهو من توّهت </w:t>
      </w:r>
      <w:r>
        <w:rPr>
          <w:rStyle w:val="FootnoteAnchor"/>
          <w:rtl w:val="true"/>
        </w:rPr>
        <w:footnoteReference w:id="353"/>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ذلك أنّهم يقولون طيّبت الرجل ، ولم يحك أحد طوّبته ، والمطيّبون أحياء من قريش اختلفوا فغمسوا أيديهم في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يدلّك على أنّ الطّيب من ذوات الياء ، 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أطيب من هذا ، فأمّا حكاية أهل اللّغة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أوبة وطوبة ، فإنّما ذلك على معنى الإتباع كما يعتقد بعض النّاس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حيّاك الله وبيّاك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إتباع وأن أصل بيّاك بوّاك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بوّأك منزلا ترضاه فخفّف 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قولهم للآجرّ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 ، فإن </w:t>
      </w:r>
    </w:p>
    <w:p>
      <w:pPr>
        <w:pStyle w:val="BookText"/>
        <w:rPr/>
      </w:pPr>
      <w:r>
        <w:rPr>
          <w:rFonts w:ascii="Amiri" w:hAnsi="Amiri" w:eastAsia="Amiri" w:cs="Amiri"/>
          <w:color w:val="111111"/>
          <w:sz w:val="28"/>
          <w:sz w:val="28"/>
          <w:szCs w:val="28"/>
          <w:rtl w:val="true"/>
          <w:lang w:bidi="ar-SA"/>
        </w:rPr>
        <w:t xml:space="preserve">كان عربيّا صحيحا فيجوز أن يكون اشتقاقه من غير لفظ الطيّب إلّا على رأي أبي الحسن سعيد بن مسعدة فإنّه إذا بنى فعلا من ذوات الياء مثل طاب يطيب وعاش يعيش يقلبه إلى الواو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الطّوب والعوش ، فإن كان الطّوب الآجرّ اشتقاقه من الطيّب فإنّما أريد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الموضع الذي بني به طابت الإقامة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ولعلّنا لو سألنا من يرى طوبى في كلّ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حذف منها الألف واللّام لم يجر في ذلك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زعم سيبويه أنّ الفعلى التي تؤخذ من أفعل منك لا تستعمل إلّا بالألف واللّام أو الإضافة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أصغر منك فإذا رددته إلى المؤنّث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الصّغرى أو صغرى بناتك ويقبح عنده أن يقال صغرى بغير إضافة ولا ألف ولام قال سحيم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r>
        <w:rPr>
          <w:rFonts w:ascii="Amiri" w:hAnsi="Amiri" w:eastAsia="Amiri" w:cs="Amiri"/>
          <w:color w:val="111111"/>
          <w:sz w:val="28"/>
          <w:sz w:val="28"/>
          <w:szCs w:val="28"/>
          <w:rtl w:val="true"/>
          <w:lang w:bidi="ar-SA"/>
        </w:rPr>
        <w:t>ذهبن بمسواكي وغادرن مذهبا</w:t>
      </w:r>
    </w:p>
    <w:p>
      <w:pPr>
        <w:pStyle w:val="BookText"/>
        <w:rPr/>
      </w:pPr>
      <w:r>
        <w:rPr>
          <w:rFonts w:ascii="Amiri" w:hAnsi="Amiri" w:eastAsia="Amiri" w:cs="Amiri"/>
          <w:color w:val="111111"/>
          <w:sz w:val="28"/>
          <w:sz w:val="28"/>
          <w:szCs w:val="28"/>
          <w:rtl w:val="true"/>
          <w:lang w:bidi="ar-SA"/>
        </w:rPr>
        <w:t>من الصّوغ في صغرى بنان شماليا</w:t>
      </w:r>
    </w:p>
    <w:p>
      <w:pPr>
        <w:pStyle w:val="BookText"/>
        <w:rPr/>
      </w:pPr>
      <w:r>
        <w:rPr>
          <w:rFonts w:ascii="Amiri" w:hAnsi="Amiri" w:eastAsia="Amiri" w:cs="Amiri"/>
          <w:color w:val="111111"/>
          <w:sz w:val="28"/>
          <w:sz w:val="28"/>
          <w:szCs w:val="28"/>
          <w:rtl w:val="true"/>
          <w:lang w:bidi="ar-SA"/>
        </w:rPr>
        <w:t xml:space="preserve">وقرأ بعض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وقولوا للناس 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فعلى بغير تنوين وكذا قرئ في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تعذب وإما أن تتخذ فيهم 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تنوين فذهب سعيد بن مسعدة إلى أنّ ذلك خطأ لا يجوز ، وهو رأي أبي إسحاق الزّجّاج ، لأنّ الحسنى عندهما وعند غيرهما من أهل البصرة يجب أن تكون بالألف واللام ، كما جاء في موضع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وَكَذَّبَ بِالْحُسْنى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اليسرى والعسرى ، لأنّها 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زعم </w:t>
      </w:r>
      <w:r>
        <w:rPr>
          <w:rStyle w:val="FootnoteAnchor"/>
          <w:rtl w:val="true"/>
        </w:rPr>
        <w:footnoteReference w:id="355"/>
      </w:r>
      <w:r>
        <w:rPr>
          <w:rFonts w:ascii="Amiri" w:hAnsi="Amiri" w:eastAsia="Amiri" w:cs="Amiri"/>
          <w:color w:val="111111"/>
          <w:sz w:val="28"/>
          <w:sz w:val="28"/>
          <w:szCs w:val="28"/>
          <w:rtl w:val="true"/>
          <w:lang w:bidi="ar-SA"/>
        </w:rPr>
        <w:t xml:space="preserve">سيبويه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معدولة عن الألف واللّام ولا يمتنع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 وفي الكتاب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وَمَناةَ الثَّالِثَةَ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لِنُرِيَكَ مِنْ آياتِنَا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أبي ربيعة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r>
        <w:rPr>
          <w:rFonts w:ascii="IRNazanin" w:hAnsi="IRNazanin" w:eastAsia="IRNazanin"/>
          <w:color w:val="111111"/>
          <w:sz w:val="28"/>
          <w:sz w:val="28"/>
          <w:szCs w:val="28"/>
          <w:rtl w:val="true"/>
          <w:lang w:bidi="fa-IR"/>
        </w:rPr>
        <w:t>وأخرى أتت من دون نعم ومثلها</w:t>
      </w:r>
    </w:p>
    <w:p>
      <w:pPr>
        <w:pStyle w:val="BookText"/>
        <w:rPr/>
      </w:pPr>
      <w:r>
        <w:rPr>
          <w:rFonts w:ascii="Amiri" w:hAnsi="Amiri" w:eastAsia="Amiri" w:cs="Amiri"/>
          <w:color w:val="111111"/>
          <w:sz w:val="28"/>
          <w:sz w:val="28"/>
          <w:szCs w:val="28"/>
          <w:rtl w:val="true"/>
          <w:lang w:bidi="ar-SA"/>
        </w:rPr>
        <w:t>نهى ذا النّهى ، لا يرعوي أو يفكّر</w:t>
      </w:r>
    </w:p>
    <w:p>
      <w:pPr>
        <w:pStyle w:val="BookText"/>
        <w:rPr/>
      </w:pPr>
      <w:r>
        <w:rPr>
          <w:rFonts w:ascii="Amiri" w:hAnsi="Amiri" w:eastAsia="Amiri" w:cs="Amiri"/>
          <w:color w:val="111111"/>
          <w:sz w:val="28"/>
          <w:sz w:val="28"/>
          <w:szCs w:val="28"/>
          <w:rtl w:val="true"/>
          <w:lang w:bidi="ar-SA"/>
        </w:rPr>
        <w:t xml:space="preserve">فلا يمتنع أن تعدل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الألف واللّام كما عدلت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وأفعل منك إذا حذف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على إرادتها نكرة أو عرّف باللّام ، ولا يجوز أن يجمع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حرف التعريف</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ماء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يشربون ماء الحيوان في النّعيم المقيم هل يعلمون ما هذه الواو التي بعد الياء وهل هي منقلبة كما قال الخليل أم هي على الأصل كما قال غيره من أهل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معنى 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مع الحور العين خالدا مخلّدا هل يدري ما معنى الحور ومن أيّ شيء اشتقّت هذه اللّفظة ، فإنّ الناس يختلفون في الحور فيقول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البياض ومنه اشتقاق الحوّارى من الخبز والحواريّين إذا أريد بهم القصّارون ، والحواريّات إذا أريد بهنّ نساء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 في العين أن تكون كلّها سوداء وذلك لا يكون في الإنس وإنّما يكون في الوحوش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 شدّة سواد العين في شدّة بياض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 سعة العين وعظم المقلة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أيّها المتمتّع بالحور العين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ينشدون هذا البيت بالياء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r>
        <w:rPr>
          <w:rFonts w:ascii="Amiri" w:hAnsi="Amiri" w:eastAsia="Amiri" w:cs="Amiri"/>
          <w:color w:val="111111"/>
          <w:sz w:val="28"/>
          <w:sz w:val="28"/>
          <w:szCs w:val="28"/>
          <w:rtl w:val="true"/>
          <w:lang w:bidi="ar-SA"/>
        </w:rPr>
        <w:t>إلى السّلف الماضي وآخر واقف</w:t>
      </w:r>
    </w:p>
    <w:p>
      <w:pPr>
        <w:pStyle w:val="BookText"/>
        <w:rPr/>
      </w:pPr>
      <w:r>
        <w:rPr>
          <w:rFonts w:ascii="Amiri" w:hAnsi="Amiri" w:eastAsia="Amiri" w:cs="Amiri"/>
          <w:color w:val="111111"/>
          <w:sz w:val="28"/>
          <w:sz w:val="28"/>
          <w:szCs w:val="28"/>
          <w:rtl w:val="true"/>
          <w:lang w:bidi="ar-SA"/>
        </w:rPr>
        <w:t>إلى ربرب حير حسان جآذره</w:t>
      </w:r>
    </w:p>
    <w:p>
      <w:pPr>
        <w:pStyle w:val="BookText"/>
        <w:rPr/>
      </w:pPr>
      <w:r>
        <w:rPr>
          <w:rFonts w:ascii="Amiri" w:hAnsi="Amiri" w:eastAsia="Amiri" w:cs="Amiri"/>
          <w:color w:val="111111"/>
          <w:sz w:val="28"/>
          <w:sz w:val="28"/>
          <w:szCs w:val="28"/>
          <w:rtl w:val="true"/>
          <w:lang w:bidi="ar-SA"/>
        </w:rPr>
        <w:t xml:space="preserve">فإذا صحّت الرواية بالياء في هذا البيت قدح ذلك في قول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قالوا الحير إتباعا للعين كما قال الرّاجز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r>
        <w:rPr>
          <w:rFonts w:ascii="Amiri" w:hAnsi="Amiri" w:eastAsia="Amiri" w:cs="Amiri"/>
          <w:color w:val="111111"/>
          <w:sz w:val="28"/>
          <w:sz w:val="28"/>
          <w:szCs w:val="28"/>
          <w:rtl w:val="true"/>
          <w:lang w:bidi="ar-SA"/>
        </w:rPr>
        <w:t>هل تعرف الدّار بأعلى ذي القور</w:t>
      </w:r>
    </w:p>
    <w:p>
      <w:pPr>
        <w:pStyle w:val="BookText"/>
        <w:rPr/>
      </w:pPr>
      <w:r>
        <w:rPr>
          <w:rFonts w:ascii="Amiri" w:hAnsi="Amiri" w:eastAsia="Amiri" w:cs="Amiri"/>
          <w:color w:val="111111"/>
          <w:sz w:val="28"/>
          <w:sz w:val="28"/>
          <w:szCs w:val="28"/>
          <w:rtl w:val="true"/>
          <w:lang w:bidi="ar-SA"/>
        </w:rPr>
        <w:t>قد درست غير رماد مكفور</w:t>
      </w:r>
    </w:p>
    <w:p>
      <w:pPr>
        <w:pStyle w:val="BookText"/>
        <w:rPr/>
      </w:pPr>
      <w:r>
        <w:rPr>
          <w:rFonts w:ascii="Amiri" w:hAnsi="Amiri" w:eastAsia="Amiri" w:cs="Amiri"/>
          <w:color w:val="111111"/>
          <w:sz w:val="28"/>
          <w:sz w:val="28"/>
          <w:szCs w:val="28"/>
          <w:rtl w:val="true"/>
          <w:lang w:bidi="ar-SA"/>
        </w:rPr>
        <w:t>مكتئب اللّون مريح ممطور</w:t>
      </w:r>
    </w:p>
    <w:p>
      <w:pPr>
        <w:pStyle w:val="BookText"/>
        <w:rPr/>
      </w:pPr>
      <w:r>
        <w:rPr>
          <w:rFonts w:ascii="Amiri" w:hAnsi="Amiri" w:eastAsia="Amiri" w:cs="Amiri"/>
          <w:color w:val="111111"/>
          <w:sz w:val="28"/>
          <w:sz w:val="28"/>
          <w:szCs w:val="28"/>
          <w:rtl w:val="true"/>
          <w:lang w:bidi="ar-SA"/>
        </w:rPr>
        <w:t>أزمان عيناء سرور المسرور</w:t>
      </w:r>
    </w:p>
    <w:p>
      <w:pPr>
        <w:pStyle w:val="BookText"/>
        <w:rPr/>
      </w:pPr>
      <w:r>
        <w:rPr>
          <w:rFonts w:ascii="Amiri" w:hAnsi="Amiri" w:eastAsia="Amiri" w:cs="Amiri"/>
          <w:color w:val="111111"/>
          <w:sz w:val="28"/>
          <w:sz w:val="28"/>
          <w:szCs w:val="28"/>
          <w:rtl w:val="true"/>
          <w:lang w:bidi="ar-SA"/>
        </w:rPr>
        <w:t>حوراء عيناء من العين الحير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الإستبرق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يستجيز من فرشه من الإستبرق أن يمضي عليه أبد بعد أبد ، وهو لا يدري كيف يجمعه جمع التّكسير ولا كيف يصغّره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والنحويّون يقولون في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أبارق وفي تصغيره أبيرق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إسحاق الزّجّاج يزعم أنّه في الأصل مسمّى بالفعل الماضي وذلك الفعل استفعل من البرق أو من البرق وهذه دعوى من أبي إسحاق وإنّما هو اسم أعجميّ عرّب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العبقري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العبقريّ الذي عليه اتّكاء المؤمنين إلى أيّ شيء نسب ، فإنّا كنّا نقول في الدّار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كانت تقول إنّ عبقر بلاد يسكنها الجنّ وأنّهم إذا رأوا شيئا جيّدا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عبقريّ أي كأنّه من عمل الجنّ إذ كانت الإنس لا تقدر على مثله ، ثمّ كثر ذلك 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عبقريّ وظلم عبقريّ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0"/>
      </w:r>
      <w:r>
        <w:rPr>
          <w:rFonts w:ascii="Amiri" w:hAnsi="Amiri" w:eastAsia="Amiri" w:cs="Amiri"/>
          <w:color w:val="111111"/>
          <w:sz w:val="28"/>
          <w:sz w:val="28"/>
          <w:szCs w:val="28"/>
          <w:rtl w:val="true"/>
          <w:lang w:bidi="ar-SA"/>
        </w:rPr>
        <w:t>حتّى كأنّ حزون القفّ ألبسها</w:t>
      </w:r>
    </w:p>
    <w:p>
      <w:pPr>
        <w:pStyle w:val="BookText"/>
        <w:rPr/>
      </w:pPr>
      <w:r>
        <w:rPr>
          <w:rFonts w:ascii="Amiri" w:hAnsi="Amiri" w:eastAsia="Amiri" w:cs="Amiri"/>
          <w:color w:val="111111"/>
          <w:sz w:val="28"/>
          <w:sz w:val="28"/>
          <w:szCs w:val="28"/>
          <w:rtl w:val="true"/>
          <w:lang w:bidi="ar-SA"/>
        </w:rPr>
        <w:t>من وشي عبقر تجليل وتنجيد</w:t>
      </w:r>
    </w:p>
    <w:p>
      <w:pPr>
        <w:pStyle w:val="BookText"/>
        <w:rPr/>
      </w:pPr>
      <w:r>
        <w:rPr>
          <w:rFonts w:ascii="Amiri" w:hAnsi="Amiri" w:eastAsia="Amiri" w:cs="Amiri"/>
          <w:color w:val="111111"/>
          <w:sz w:val="28"/>
          <w:sz w:val="28"/>
          <w:szCs w:val="28"/>
          <w:rtl w:val="true"/>
          <w:lang w:bidi="ar-SA"/>
        </w:rPr>
        <w:t xml:space="preserve">وقال زهير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1"/>
      </w:r>
      <w:r>
        <w:rPr>
          <w:rFonts w:ascii="Amiri" w:hAnsi="Amiri" w:eastAsia="Amiri" w:cs="Amiri"/>
          <w:color w:val="111111"/>
          <w:sz w:val="28"/>
          <w:sz w:val="28"/>
          <w:szCs w:val="28"/>
          <w:rtl w:val="true"/>
          <w:lang w:bidi="ar-SA"/>
        </w:rPr>
        <w:t>بخيل عليها جنّة عبقريّة</w:t>
      </w:r>
    </w:p>
    <w:p>
      <w:pPr>
        <w:pStyle w:val="BookText"/>
        <w:rPr/>
      </w:pPr>
      <w:r>
        <w:rPr>
          <w:rFonts w:ascii="Amiri" w:hAnsi="Amiri" w:eastAsia="Amiri" w:cs="Amiri"/>
          <w:color w:val="111111"/>
          <w:sz w:val="28"/>
          <w:sz w:val="28"/>
          <w:szCs w:val="28"/>
          <w:rtl w:val="true"/>
          <w:lang w:bidi="ar-SA"/>
        </w:rPr>
        <w:t>جديرون يوما أن ينالوا ويستعلوا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أهل الجنّة عارفين بهذه الأشياء قد ألهمهم الله العلم بما يحتاجون إليه فلن يستغني عن معرفته الولدان المخلّدون ، فإنّ ذلك لم يقع إليهم ، وإنّا لنرضى بالقليل ممّا عندهم أجرا على تعليم 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فيتبسّم إليهم رضوان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الْجَنَّةِ الْيَوْمَ فِي شُغُلٍ فاكِهُونَ هُمْ وَأَزْواجُهُمْ فِي ظِلالٍ عَلَى الْأَرائِكِ مُتَّكِؤُنَ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فانصرفوا رحمكم الله فقد أكثرتم الكلام فيما لا منفعة فيه ، وإنّما كانت هذه الأشياء أباطيل زخرفت في الدّار الفانية فذهبت مع الباطل ، فإذا رأوا جدّه في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نحن نسألك أن تعرّف بعض علمائنا الذين حصلوا في الجنّة بأنّا واقفون على الباب نريد أن نخاطبه في أمر ، فيقول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تؤثرون أن أعلم بمكانكم من أهل العلم الذين غفر لهم فيشتورون طويلا ثمّ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بموقفنا هذا الخليل بن أحمد الفرهوديّ ، فيرسل إليه رضوان بعض أصحابه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باب الجنّة قوم قد أكثروا القول ، وإنّهم يريدون أن يخاطبوك ، فيشرف عليهم الخليل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سألتم عنه فما الّذي تريدون؟ فيعرضون عليه مثل ما عرضوا على رضوان ، فيقول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من يسكن الجنّة ممّن يتكلّم بكلام العرب ناطقا بأفصح اللّغات كما نطق بها يعرب بن قحطان أو معدّ بن عدنان لا يدركهم الزّيغ ولا الزّلل وإنّما افتقر الناس في الدّار الغرّارة إلى علم اللّغة والنّحو لأنّ العربيّة الأولى أصابها 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الآن فقد رفع عن أهل الجنّة كلّ الخطأ والوهم فاذهبوا راشدين إن شاء الله ، فيذهبون وهم مخفقون ممّا طلبوه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أعود إلى ما كنت متكلّما فيه قبل ذكر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أهدى البريرة إلى نعمان وأراق النّطفة على الفرات ، وشرح القضيّة لأمير المؤمنين فقد أساء فيما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ودلّني كلامه على أنّه بحر يستجيش منّي ثمدا </w:t>
      </w:r>
      <w:r>
        <w:rPr>
          <w:rStyle w:val="FootnoteAnchor"/>
          <w:rtl w:val="true"/>
        </w:rPr>
        <w:footnoteReference w:id="362"/>
      </w:r>
      <w:r>
        <w:rPr>
          <w:rFonts w:ascii="Amiri" w:hAnsi="Amiri" w:eastAsia="Amiri" w:cs="Amiri"/>
          <w:color w:val="111111"/>
          <w:sz w:val="28"/>
          <w:sz w:val="28"/>
          <w:szCs w:val="28"/>
          <w:rtl w:val="true"/>
          <w:lang w:bidi="ar-SA"/>
        </w:rPr>
        <w:t>، وجبل يستضيف إلى صخوره حصى ، وغاضية من النّيران تجتلب إلى جمارها سقطا ، وحسب تهامة ما فيها من السّمرى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وسؤال مولاي الشيخ كما قال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فهذي سيوف يا صديّ بن مالك</w:t>
      </w:r>
    </w:p>
    <w:p>
      <w:pPr>
        <w:pStyle w:val="BookText"/>
        <w:rPr/>
      </w:pPr>
      <w:r>
        <w:rPr>
          <w:rFonts w:ascii="Amiri" w:hAnsi="Amiri" w:eastAsia="Amiri" w:cs="Amiri"/>
          <w:color w:val="111111"/>
          <w:sz w:val="28"/>
          <w:sz w:val="28"/>
          <w:szCs w:val="28"/>
          <w:rtl w:val="true"/>
          <w:lang w:bidi="ar-SA"/>
        </w:rPr>
        <w:t>كثير ولكن أين بالسّيف ضارب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r>
        <w:rPr>
          <w:rFonts w:ascii="Amiri" w:hAnsi="Amiri" w:eastAsia="Amiri" w:cs="Amiri"/>
          <w:color w:val="111111"/>
          <w:sz w:val="28"/>
          <w:sz w:val="28"/>
          <w:szCs w:val="28"/>
          <w:rtl w:val="true"/>
          <w:lang w:bidi="ar-SA"/>
        </w:rPr>
        <w:t>لا هيثم اللّيلة للمطيّ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فتى مثل ابن خبريّ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قضيّة ولا أبا حسن لها ، وشكاة فأين الحارث بن كلدة ، وخيل لو كان لها 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المستعان على ما تصفون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والواجب أن أقول لنفسي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وراءك أوسع لك</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فالّصيف ضيّعت اللّبن</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يكذب الرائد أهله</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ولو كان معي ملء السّقاء لسلكت في الأرض المقّاء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أذكر طرفا ممّا أنا عليه ، غريت بي العامّة من شبّ إلى دبّ ، يزعمون أنّي من أهل العلم وأنا منه خلو إلّا ما شاء الله ومنزلتي إلى الجهّال أدنى منها إلى الرّهط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أكون مثل الرّبداء أزعم في الإبل أنّني طائر وفي الطّير أنّي بعير سائر ، والتّمويه خلق ذميم ولكنّي ضب لا أحمل ولا أطير ولا ثمني في البيع خطير أقتنع بالحبلة والسّحاء ، وأتعوّذ من بني آدم في مساء وضحاء ، وإذا خلوت في بيتي تعلّلت وإن فارقت مأواي ضللت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حبيب أنّه يقال 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أحير من ضبّ</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وذلك أنّه إذا فارق بيته فأبعد لم يهتد أن يرجع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الله تعالت قدرته أنّي </w:t>
      </w:r>
    </w:p>
    <w:p>
      <w:pPr>
        <w:pStyle w:val="BookText"/>
        <w:rPr/>
      </w:pPr>
      <w:r>
        <w:rPr>
          <w:rFonts w:ascii="Amiri" w:hAnsi="Amiri" w:eastAsia="Amiri" w:cs="Amiri"/>
          <w:color w:val="111111"/>
          <w:sz w:val="28"/>
          <w:sz w:val="28"/>
          <w:szCs w:val="28"/>
          <w:rtl w:val="true"/>
          <w:lang w:bidi="ar-SA"/>
        </w:rPr>
        <w:t xml:space="preserve">لا أبتهج بأن أكون في الباطن أستحقّ تثريبا وأدعى في الظاهر أديبا ، ومثلي مثل البيعة الدّامرة تجمع طوائف من المسيحيّة أنّها تبرئ من الحمّى ، أو من كذا ، وإنّما هي جدر قائمة لا تفرق بين ملطس الهادم والمسيعة </w:t>
      </w:r>
      <w:r>
        <w:rPr>
          <w:rStyle w:val="FootnoteAnchor"/>
          <w:rtl w:val="true"/>
        </w:rPr>
        <w:footnoteReference w:id="368"/>
      </w:r>
      <w:r>
        <w:rPr>
          <w:rFonts w:ascii="Amiri" w:hAnsi="Amiri" w:eastAsia="Amiri" w:cs="Amiri"/>
          <w:color w:val="111111"/>
          <w:sz w:val="28"/>
          <w:sz w:val="28"/>
          <w:szCs w:val="28"/>
          <w:rtl w:val="true"/>
          <w:lang w:bidi="ar-SA"/>
        </w:rPr>
        <w:t xml:space="preserve">بيد الهاجريّ ، وسيّان عندها صنّ الوبر </w:t>
      </w:r>
      <w:r>
        <w:rPr>
          <w:rStyle w:val="FootnoteAnchor"/>
          <w:rtl w:val="true"/>
        </w:rPr>
        <w:footnoteReference w:id="369"/>
      </w:r>
      <w:r>
        <w:rPr>
          <w:rFonts w:ascii="Amiri" w:hAnsi="Amiri" w:eastAsia="Amiri" w:cs="Amiri"/>
          <w:color w:val="111111"/>
          <w:sz w:val="28"/>
          <w:sz w:val="28"/>
          <w:szCs w:val="28"/>
          <w:rtl w:val="true"/>
          <w:lang w:bidi="ar-SA"/>
        </w:rPr>
        <w:t>وما يعتصر من ذكيّ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بدعا ممّن كذب عليه ، وادّعي له ما ليس عنده ، وقد ناديت بتكذيب القالة نداء خصّ وعمّ واعترفت بالجهالة عند من نقض وأمرّ واعتذرت بالتقصير إلى من هزل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حرم الكلام في هذه الأشياء لأنّي طلّقتها طلاقا بائنا لا أملك فيه الرّجعة وذلك لأنّني وجدتها فوارك فقابلت فركها بالصّلف وألقيت المرامي إلى النّازع ، وخلّيت الخطب لرقاة المنابر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في عدّان المهلة أجد إذا زاولت الأدب كأنّني عار يعتمّ أو أقطع الكفّين يتختّم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له أدام الله تمكينه إن ذكرني عنده ذاكر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دهدرّين سعد القين</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إنّما ذلك أجهل من صعل الدّوّ </w:t>
      </w:r>
      <w:r>
        <w:rPr>
          <w:rStyle w:val="FootnoteAnchor"/>
          <w:rtl w:val="true"/>
        </w:rPr>
        <w:footnoteReference w:id="371"/>
      </w:r>
      <w:r>
        <w:rPr>
          <w:rFonts w:ascii="Amiri" w:hAnsi="Amiri" w:eastAsia="Amiri" w:cs="Amiri"/>
          <w:color w:val="111111"/>
          <w:sz w:val="28"/>
          <w:sz w:val="28"/>
          <w:szCs w:val="28"/>
          <w:rtl w:val="true"/>
          <w:lang w:bidi="ar-SA"/>
        </w:rPr>
        <w:t xml:space="preserve">خال كخلوّ البوّ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كنت في جنّ العمر كما قيل لكنت قد أنسيت ونسيت لأنّ حديثي لا يجهل في لزوم عطني </w:t>
      </w:r>
      <w:r>
        <w:rPr>
          <w:rStyle w:val="FootnoteAnchor"/>
          <w:rtl w:val="true"/>
        </w:rPr>
        <w:footnoteReference w:id="373"/>
      </w:r>
      <w:r>
        <w:rPr>
          <w:rFonts w:ascii="Amiri" w:hAnsi="Amiri" w:eastAsia="Amiri" w:cs="Amiri"/>
          <w:color w:val="111111"/>
          <w:sz w:val="28"/>
          <w:sz w:val="28"/>
          <w:szCs w:val="28"/>
          <w:rtl w:val="true"/>
          <w:lang w:bidi="ar-SA"/>
        </w:rPr>
        <w:t xml:space="preserve">الضّيّق وانقطاعي عن المعاشر ذهاب السّيّق </w:t>
      </w:r>
      <w:r>
        <w:rPr>
          <w:rStyle w:val="FootnoteAnchor"/>
          <w:rtl w:val="true"/>
        </w:rPr>
        <w:footnoteReference w:id="374"/>
      </w:r>
      <w:r>
        <w:rPr>
          <w:rFonts w:ascii="Amiri" w:hAnsi="Amiri" w:eastAsia="Amiri" w:cs="Amiri"/>
          <w:color w:val="111111"/>
          <w:sz w:val="28"/>
          <w:sz w:val="28"/>
          <w:szCs w:val="28"/>
          <w:rtl w:val="true"/>
          <w:lang w:bidi="ar-SA"/>
        </w:rPr>
        <w:t>ولو أنّني كما يظنّ لبلغت ما اخترت وبرزت للأعين فما استترت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يروي البيت السائر لزهير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r>
        <w:rPr>
          <w:rFonts w:ascii="IRNazanin" w:hAnsi="IRNazanin" w:eastAsia="IRNazanin"/>
          <w:color w:val="111111"/>
          <w:sz w:val="28"/>
          <w:sz w:val="28"/>
          <w:szCs w:val="28"/>
          <w:rtl w:val="true"/>
          <w:lang w:bidi="fa-IR"/>
        </w:rPr>
        <w:t>والسّتر دون الفاحشات ولا</w:t>
      </w:r>
    </w:p>
    <w:p>
      <w:pPr>
        <w:pStyle w:val="BookText"/>
        <w:rPr/>
      </w:pPr>
      <w:r>
        <w:rPr>
          <w:rFonts w:ascii="Amiri" w:hAnsi="Amiri" w:eastAsia="Amiri" w:cs="Amiri"/>
          <w:color w:val="111111"/>
          <w:sz w:val="28"/>
          <w:sz w:val="28"/>
          <w:szCs w:val="28"/>
          <w:rtl w:val="true"/>
          <w:lang w:bidi="ar-SA"/>
        </w:rPr>
        <w:t>يلقاك دون الخير من ستر</w:t>
      </w:r>
    </w:p>
    <w:p>
      <w:pPr>
        <w:pStyle w:val="BookText"/>
        <w:rPr/>
      </w:pPr>
      <w:r>
        <w:rPr>
          <w:rFonts w:ascii="Amiri" w:hAnsi="Amiri" w:eastAsia="Amiri" w:cs="Amiri"/>
          <w:color w:val="111111"/>
          <w:sz w:val="28"/>
          <w:sz w:val="28"/>
          <w:szCs w:val="28"/>
          <w:rtl w:val="true"/>
          <w:lang w:bidi="ar-SA"/>
        </w:rPr>
        <w:t>وإنّما ينال الرتب من الآداب من يباشرها بنفسه ويفني الزمن بدرسه ويستعين الزّهلق والشّعاع المتألّق لا هو العاجز ولا المحاجز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جثّامة في الرّحل مثلي</w:t>
      </w:r>
    </w:p>
    <w:p>
      <w:pPr>
        <w:pStyle w:val="BookText"/>
        <w:rPr/>
      </w:pPr>
      <w:r>
        <w:rPr>
          <w:rFonts w:ascii="IRNazanin" w:hAnsi="IRNazanin" w:eastAsia="IRNazanin"/>
          <w:color w:val="111111"/>
          <w:sz w:val="28"/>
          <w:sz w:val="28"/>
          <w:szCs w:val="28"/>
          <w:rtl w:val="true"/>
          <w:lang w:bidi="fa-IR"/>
        </w:rPr>
        <w:t>ولا برم إذا أمسى نؤوم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لا يسأل مثلي للفائدة بل للامتحان والخبرة فإن سكتّ جاز أن يسبق إلى الظّنّ الحسن ؛ لأنّ السّكوت ستر يسبل على الجهول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أحبّ أن تفتري عليّ الظّنون كما افترت الألسن في ذكرها أنّي من أهل العلم</w:t>
      </w:r>
      <w:r>
        <w:rPr>
          <w:rFonts w:eastAsia="Amiri" w:cs="Amiri" w:ascii="Amiri" w:hAnsi="Amiri"/>
          <w:color w:val="111111"/>
          <w:sz w:val="28"/>
          <w:szCs w:val="28"/>
          <w:rtl w:val="true"/>
          <w:lang w:bidi="ar-SA"/>
        </w:rPr>
        <w:t xml:space="preserve">. </w:t>
      </w:r>
      <w:bookmarkStart w:id="208" w:name="pg14335_153965"/>
    </w:p>
    <w:p>
      <w:pPr>
        <w:pStyle w:val="BookText"/>
        <w:rPr/>
      </w:pPr>
      <w:bookmarkEnd w:id="208"/>
      <w:r>
        <w:rPr>
          <w:rFonts w:ascii="Amiri" w:hAnsi="Amiri" w:eastAsia="Amiri" w:cs="Amiri"/>
          <w:color w:val="111111"/>
          <w:sz w:val="28"/>
          <w:sz w:val="28"/>
          <w:szCs w:val="28"/>
          <w:rtl w:val="true"/>
          <w:lang w:bidi="ar-SA"/>
        </w:rPr>
        <w:t xml:space="preserve">وأحلف بجروة الكذوب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آزم صابة أو مقرا </w:t>
      </w:r>
      <w:r>
        <w:rPr>
          <w:rStyle w:val="FootnoteAnchor"/>
          <w:rtl w:val="true"/>
        </w:rPr>
        <w:footnoteReference w:id="377"/>
      </w:r>
      <w:r>
        <w:rPr>
          <w:rFonts w:ascii="Amiri" w:hAnsi="Amiri" w:eastAsia="Amiri" w:cs="Amiri"/>
          <w:color w:val="111111"/>
          <w:sz w:val="28"/>
          <w:sz w:val="28"/>
          <w:szCs w:val="28"/>
          <w:rtl w:val="true"/>
          <w:lang w:bidi="ar-SA"/>
        </w:rPr>
        <w:t>آثر لديّ من أن أتكلّم في هذه الصّناعة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تكلّفت الإجابة فإن أخطأت فمنبت الخطأ ومعدنه غاو تعرّض لما لا يحسنه وإن أصبت فلا أحمد على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دوراء ينفع وصفه من ليس بآس ، وكلمة حكم تسمع من حليف وسواس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الرسالة بحمد الله وعونه ، ولطفه وصونه ، والحمد لله على أفضاله ، وصلّى الله على سيدنا محمد وآله وصحبه أجمعين</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7131035_3381743652"/>
      <w:bookmarkStart w:id="210" w:name="_Toc74"/>
      <w:bookmarkEnd w:id="209"/>
      <w:r>
        <w:rPr>
          <w:rtl w:val="true"/>
        </w:rPr>
        <w:t>لا النافية للجنس</w:t>
      </w:r>
      <w:bookmarkEnd w:id="210"/>
    </w:p>
    <w:p>
      <w:pPr>
        <w:pStyle w:val="BookText"/>
        <w:rPr/>
      </w:pPr>
      <w:r>
        <w:rPr>
          <w:rFonts w:ascii="Amiri" w:hAnsi="Amiri" w:eastAsia="Amiri" w:cs="Amiri"/>
          <w:color w:val="111111"/>
          <w:sz w:val="28"/>
          <w:sz w:val="28"/>
          <w:szCs w:val="28"/>
          <w:rtl w:val="true"/>
          <w:lang w:bidi="ar-SA"/>
        </w:rPr>
        <w:t xml:space="preserve">قال ابن الشجري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رجل من أماثل كتّاب العجم يسأل عن هذا البيت ، أصحيح إعرابه أم فاسد ، وذكر أنّه لشاعر أصفهانيّ من أهل هذا العصر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يؤلّل عصلا لا بناهنّ هينة</w:t>
      </w:r>
    </w:p>
    <w:p>
      <w:pPr>
        <w:pStyle w:val="BookText"/>
        <w:rPr/>
      </w:pPr>
      <w:r>
        <w:rPr>
          <w:rFonts w:ascii="Amiri" w:hAnsi="Amiri" w:eastAsia="Amiri" w:cs="Amiri"/>
          <w:color w:val="111111"/>
          <w:sz w:val="28"/>
          <w:sz w:val="28"/>
          <w:szCs w:val="28"/>
          <w:rtl w:val="true"/>
          <w:lang w:bidi="ar-SA"/>
        </w:rPr>
        <w:t>ضعافا ولا أطرافهنّ نوابيا</w:t>
      </w:r>
    </w:p>
    <w:p>
      <w:pPr>
        <w:pStyle w:val="BookText"/>
        <w:rPr/>
      </w:pP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فعل ذلك لينصب القافية ، لأنّه لمّا أعمل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هذا العمل أعمل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عمل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ولحّنه في هذا نحويّ من أهل أصفهان ، لأنّه جعل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بليس من العرب ، رفعوا بها النكرة دون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فأجبت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وجدت قوما من النّحويّين معتمدين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المشبّهة بليس إنّما ترفع النكرات خاصّة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يجيزوا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الرجل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الرجل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وعلّلوا هذا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ضعيفة في باب العمل ، لأنّها إنّما تعمل بحكم الشّبه لا بحكم الأصل في العمل ، والنّكرة ضعيفة جدّا فلذلك لا يعمل العامل الضّعيف إلّا في النّكرات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مثله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أحسنهم أدبا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العاملين ، والنّكرة أضعف المعمولين خصّوا الأضعف بالأضعف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شعر أبي الطيّب أحمد بن الحسين إعمال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المعرفة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r>
        <w:rPr>
          <w:rFonts w:ascii="Amiri" w:hAnsi="Amiri" w:eastAsia="Amiri" w:cs="Amiri"/>
          <w:color w:val="111111"/>
          <w:sz w:val="28"/>
          <w:sz w:val="28"/>
          <w:szCs w:val="28"/>
          <w:rtl w:val="true"/>
          <w:lang w:bidi="ar-SA"/>
        </w:rPr>
        <w:t>إذا الجود لم يرزق خلاصا من الأذى</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الحمد مكسوبا ولا المال باقيا </w:t>
      </w:r>
    </w:p>
    <w:p>
      <w:pPr>
        <w:pStyle w:val="BookText"/>
        <w:rPr/>
      </w:pPr>
      <w:r>
        <w:rPr>
          <w:rFonts w:ascii="Amiri" w:hAnsi="Amiri" w:eastAsia="Amiri" w:cs="Amiri"/>
          <w:color w:val="111111"/>
          <w:sz w:val="28"/>
          <w:sz w:val="28"/>
          <w:szCs w:val="28"/>
          <w:rtl w:val="true"/>
          <w:lang w:bidi="ar-SA"/>
        </w:rPr>
        <w:t xml:space="preserve">ووجدت أبا الفتح عثمان بن جنّي غير منكر لذلك في تفسيره لشعر المتنبّي ولكنّه قال بعد إيراد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بليس فنصب بها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مجيء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منكورا في الشّعر القديم هو الأعرف إلّا أنّ خبرها كأنّهم ألزموه الحذف وذلك في قول سعد بن مالك بن ضبيعة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r>
        <w:rPr>
          <w:rFonts w:ascii="Amiri" w:hAnsi="Amiri" w:eastAsia="Amiri" w:cs="Amiri"/>
          <w:color w:val="111111"/>
          <w:sz w:val="28"/>
          <w:sz w:val="28"/>
          <w:szCs w:val="28"/>
          <w:rtl w:val="true"/>
          <w:lang w:bidi="ar-SA"/>
        </w:rPr>
        <w:t>من صدّ عن نيرانها</w:t>
      </w:r>
    </w:p>
    <w:p>
      <w:pPr>
        <w:pStyle w:val="BookText"/>
        <w:rPr/>
      </w:pPr>
      <w:r>
        <w:rPr>
          <w:rFonts w:ascii="Amiri" w:hAnsi="Amiri" w:eastAsia="Amiri" w:cs="Amiri"/>
          <w:color w:val="111111"/>
          <w:sz w:val="28"/>
          <w:sz w:val="28"/>
          <w:szCs w:val="28"/>
          <w:rtl w:val="true"/>
          <w:lang w:bidi="ar-SA"/>
        </w:rPr>
        <w:t>فأنا ابن قيس لا براح</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براح لي أو عندي وفي قول رؤبة بن العجّاج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r>
        <w:rPr>
          <w:rFonts w:ascii="Amiri" w:hAnsi="Amiri" w:eastAsia="Amiri" w:cs="Amiri"/>
          <w:color w:val="111111"/>
          <w:sz w:val="28"/>
          <w:sz w:val="28"/>
          <w:szCs w:val="28"/>
          <w:rtl w:val="true"/>
          <w:lang w:bidi="ar-SA"/>
        </w:rPr>
        <w:t>والله لو لا أن تحشّ الطّبّخ</w:t>
      </w:r>
    </w:p>
    <w:p>
      <w:pPr>
        <w:pStyle w:val="BookText"/>
        <w:rPr/>
      </w:pPr>
      <w:r>
        <w:rPr>
          <w:rFonts w:ascii="Amiri" w:hAnsi="Amiri" w:eastAsia="Amiri" w:cs="Amiri"/>
          <w:color w:val="111111"/>
          <w:sz w:val="28"/>
          <w:sz w:val="28"/>
          <w:szCs w:val="28"/>
          <w:rtl w:val="true"/>
          <w:lang w:bidi="ar-SA"/>
        </w:rPr>
        <w:t>بي الجحيم حين لا مستصرخ</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مستصرخ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بي بيت للنّابغة الجعدي فيه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r>
        <w:rPr>
          <w:rFonts w:ascii="IRNazanin" w:hAnsi="IRNazanin" w:eastAsia="IRNazanin"/>
          <w:color w:val="111111"/>
          <w:sz w:val="28"/>
          <w:sz w:val="28"/>
          <w:szCs w:val="28"/>
          <w:rtl w:val="true"/>
          <w:lang w:bidi="fa-IR"/>
        </w:rPr>
        <w:t>وحلّت سواد القلب لا أنا مبتغ</w:t>
      </w:r>
    </w:p>
    <w:p>
      <w:pPr>
        <w:pStyle w:val="BookText"/>
        <w:rPr/>
      </w:pPr>
      <w:r>
        <w:rPr>
          <w:rFonts w:ascii="Amiri" w:hAnsi="Amiri" w:eastAsia="Amiri" w:cs="Amiri"/>
          <w:color w:val="111111"/>
          <w:sz w:val="28"/>
          <w:sz w:val="28"/>
          <w:szCs w:val="28"/>
          <w:rtl w:val="true"/>
          <w:lang w:bidi="ar-SA"/>
        </w:rPr>
        <w:t>سواها ولا عن حبّها متراخيا</w:t>
      </w:r>
    </w:p>
    <w:p>
      <w:pPr>
        <w:pStyle w:val="BookText"/>
        <w:rPr/>
      </w:pPr>
      <w:r>
        <w:rPr>
          <w:rFonts w:ascii="Amiri" w:hAnsi="Amiri" w:eastAsia="Amiri" w:cs="Amiri"/>
          <w:color w:val="111111"/>
          <w:sz w:val="28"/>
          <w:sz w:val="28"/>
          <w:szCs w:val="28"/>
          <w:rtl w:val="true"/>
          <w:lang w:bidi="ar-SA"/>
        </w:rPr>
        <w:t>دنت فعل ذي حبّ فلمّا تبعتها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تولّت وردّت حاجتي في فؤاديا </w:t>
      </w:r>
    </w:p>
    <w:p>
      <w:pPr>
        <w:pStyle w:val="BookText"/>
        <w:rPr/>
      </w:pPr>
      <w:r>
        <w:rPr>
          <w:rFonts w:ascii="IRNazanin" w:hAnsi="IRNazanin" w:eastAsia="IRNazanin"/>
          <w:color w:val="111111"/>
          <w:sz w:val="28"/>
          <w:sz w:val="28"/>
          <w:szCs w:val="28"/>
          <w:rtl w:val="true"/>
          <w:lang w:bidi="fa-IR"/>
        </w:rPr>
        <w:t xml:space="preserve">وبعده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طال عهدي بالشّباب وظلّه</w:t>
      </w:r>
    </w:p>
    <w:p>
      <w:pPr>
        <w:pStyle w:val="BookText"/>
        <w:rPr/>
      </w:pPr>
      <w:r>
        <w:rPr>
          <w:rFonts w:ascii="Amiri" w:hAnsi="Amiri" w:eastAsia="Amiri" w:cs="Amiri"/>
          <w:color w:val="111111"/>
          <w:sz w:val="28"/>
          <w:sz w:val="28"/>
          <w:szCs w:val="28"/>
          <w:rtl w:val="true"/>
          <w:lang w:bidi="ar-SA"/>
        </w:rPr>
        <w:t>ولاقيت أيّاما تشيب النّواصيا</w:t>
      </w:r>
    </w:p>
    <w:p>
      <w:pPr>
        <w:pStyle w:val="BookText"/>
        <w:rPr/>
      </w:pPr>
      <w:r>
        <w:rPr>
          <w:rFonts w:ascii="Amiri" w:hAnsi="Amiri" w:eastAsia="Amiri" w:cs="Amiri"/>
          <w:color w:val="111111"/>
          <w:sz w:val="28"/>
          <w:sz w:val="28"/>
          <w:szCs w:val="28"/>
          <w:rtl w:val="true"/>
          <w:lang w:bidi="ar-SA"/>
        </w:rPr>
        <w:t xml:space="preserve">وإنّما ذكرت هذين البيتين مستدلا بهما على نصب القافية ، لئلّا يتوهّم متوهّم أنّ البيت فرد مصنوع ، لأنّ إسكان الياء في قوله متراخيا ممكن مع تصحيح الوزن على أن يكون البيت من الطويل الثالث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r>
        <w:rPr>
          <w:rFonts w:ascii="Amiri" w:hAnsi="Amiri" w:eastAsia="Amiri" w:cs="Amiri"/>
          <w:color w:val="111111"/>
          <w:sz w:val="28"/>
          <w:sz w:val="28"/>
          <w:szCs w:val="28"/>
          <w:rtl w:val="true"/>
          <w:lang w:bidi="ar-SA"/>
        </w:rPr>
        <w:t>أقيموا بني النّعمان عنّا صدوركم</w:t>
      </w:r>
    </w:p>
    <w:p>
      <w:pPr>
        <w:pStyle w:val="BookText"/>
        <w:rPr/>
      </w:pPr>
      <w:r>
        <w:rPr>
          <w:rFonts w:ascii="Amiri" w:hAnsi="Amiri" w:eastAsia="Amiri" w:cs="Amiri"/>
          <w:color w:val="111111"/>
          <w:sz w:val="28"/>
          <w:sz w:val="28"/>
          <w:szCs w:val="28"/>
          <w:rtl w:val="true"/>
          <w:lang w:bidi="ar-SA"/>
        </w:rPr>
        <w:t>وإلّا تقيموا صاغرين الرّؤوسا</w:t>
      </w:r>
    </w:p>
    <w:p>
      <w:pPr>
        <w:pStyle w:val="BookText"/>
        <w:rPr/>
      </w:pPr>
      <w:r>
        <w:rPr>
          <w:rFonts w:ascii="Amiri" w:hAnsi="Amiri" w:eastAsia="Amiri" w:cs="Amiri"/>
          <w:color w:val="111111"/>
          <w:sz w:val="28"/>
          <w:sz w:val="28"/>
          <w:szCs w:val="28"/>
          <w:rtl w:val="true"/>
          <w:lang w:bidi="ar-SA"/>
        </w:rPr>
        <w:t xml:space="preserve">وإذا صحّ نصب قافية البيت فلا تخلو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 تكون معملة أو ملغاة ، فإن كانت معملة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خبرها وكان حقّه أن ينصب ولكنّه أسكن الياء في موضع النّصب كما أسكنها الآخر في قوله </w:t>
      </w:r>
      <w:r>
        <w:rPr>
          <w:rStyle w:val="FootnoteAnchor"/>
          <w:rtl w:val="true"/>
        </w:rPr>
        <w:footnoteReference w:id="3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بالنّأي من أسماء كافي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لحبّها ما عشت 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حال بمنزلة المنصوب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بِاللهِ وَلِيًّا وَكَفى بِاللهِ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إسكان الياء في موضع النّصب قول الفرزدق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r>
        <w:rPr>
          <w:rFonts w:ascii="Amiri" w:hAnsi="Amiri" w:eastAsia="Amiri" w:cs="Amiri"/>
          <w:color w:val="111111"/>
          <w:sz w:val="28"/>
          <w:sz w:val="28"/>
          <w:szCs w:val="28"/>
          <w:rtl w:val="true"/>
          <w:lang w:bidi="ar-SA"/>
        </w:rPr>
        <w:t>يقلّب رأسا لم يكن رأس سيّد</w:t>
      </w:r>
    </w:p>
    <w:p>
      <w:pPr>
        <w:pStyle w:val="BookText"/>
        <w:rPr/>
      </w:pPr>
      <w:r>
        <w:rPr>
          <w:rFonts w:ascii="Amiri" w:hAnsi="Amiri" w:eastAsia="Amiri" w:cs="Amiri"/>
          <w:color w:val="111111"/>
          <w:sz w:val="28"/>
          <w:sz w:val="28"/>
          <w:szCs w:val="28"/>
          <w:rtl w:val="true"/>
          <w:lang w:bidi="ar-SA"/>
        </w:rPr>
        <w:t>وعينا له حولاء باد عيوبها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إتباعا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أراد ذلك لزمه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أنّك لو قدّمت العيوب لم يصحّ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عيوبها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كذلك فالنصب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متراخيا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منصوب الموضع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 مبتغيا سواها ولا متراخيا عن حبّها ، فإن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ملغاة كان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مبتغ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وخبرا ، ولزمك أن تعمل الثانية ، ويكون اسمها محذوفا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 عن حبّها متراخيا ، وحسن حذفه لتقدّم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متراخيا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 والعامل فيه الظّرف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يعمل الظّرف في الحال إذا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 الدار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ناقص ، وإنّما يعمل في الحال الظّرف التامّ ، ألا ترى أنّ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زيد في </w:t>
      </w:r>
    </w:p>
    <w:p>
      <w:pPr>
        <w:pStyle w:val="BookText"/>
        <w:rPr/>
      </w:pP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مفيد ، ولو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عنك راحلا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فيك راغبا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لأنّك أسقطت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كلاما مفيدا ، فإذا لا يصحّ إلّا أن 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 الجارّين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ووجدت بعد انقضاء هذه الأمالي في كتاب عتيق يتضمّن المختار من شعر الجعديّ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أنا باغيا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فهذه الرواية تكفيك تكلّف الكلام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يؤلّل عصلا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يؤلّل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يحدّد أنيابا عصلا ، والعصل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النّاب مع اعوجاج فيه ، وهو ناب أعصل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بنية ، يريد أصول الأنياب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مخفّف هيّنة ، كقولهم في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 ، وكما جاء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هين 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نبا السّيف ينبو إذا ضربت به فرجع إليك ولم يعمل في الضّريبة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رؤبة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تحشّ الطّبّخ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حششت النّار أحشّها إذا أذكيتها ، والطّبّخ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واحدهم طابخ ، كساجد وسجّد ، وراكع وركّع ، شبّه ملائكة النّار بالطبّاخين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لا مستصرخ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لا أحد هناك يستصرخ كما يوجد ذلك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سعد بن مالك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وضعت أراهط</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يا بؤس للحرب التي</w:t>
      </w:r>
    </w:p>
    <w:p>
      <w:pPr>
        <w:pStyle w:val="BookText"/>
        <w:rPr/>
      </w:pPr>
      <w:r>
        <w:rPr>
          <w:rFonts w:ascii="IRNazanin" w:hAnsi="IRNazanin" w:eastAsia="IRNazanin"/>
          <w:color w:val="111111"/>
          <w:sz w:val="28"/>
          <w:sz w:val="28"/>
          <w:szCs w:val="28"/>
          <w:rtl w:val="true"/>
          <w:lang w:bidi="fa-IR"/>
        </w:rPr>
        <w:t>وضعت أراهط فاستراحوا</w:t>
      </w:r>
    </w:p>
    <w:p>
      <w:pPr>
        <w:pStyle w:val="BookText"/>
        <w:rPr/>
      </w:pPr>
      <w:r>
        <w:rPr>
          <w:rFonts w:ascii="Amiri" w:hAnsi="Amiri" w:eastAsia="Amiri" w:cs="Amiri"/>
          <w:color w:val="111111"/>
          <w:sz w:val="28"/>
          <w:sz w:val="28"/>
          <w:szCs w:val="28"/>
          <w:rtl w:val="true"/>
          <w:lang w:bidi="ar-SA"/>
        </w:rPr>
        <w:t xml:space="preserve">،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في باب ما جاء بناء جمعه على غير بناء واحده كقولهم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أباطيل ، كأنّه جمع إبطال أو إبطيل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يستعمل عنده في هذا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عنده يعني سيبويه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وأفعل لم يستعمل عنده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لم يثبت عنده أنّهم جمعوا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العصابة دون العشرة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ولكنّهم استعملوا الأرهط في الرّهط الذي هو أديم تلبسه الحائض ، يكون قدره ما بين السّرّة إلى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سيبويه قد 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العصابة أنّهم جمعوه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وجمعوا الأرهط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الأراهط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جمعوا الكلب على الأكلب ثمّ جمعوا الأكلب على الأكالب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جمعوه على غير 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 في جمعه أحاديث ، وأحاديث كأنّه جمع إحداث ، كإعصار وأعاصير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bookmarkStart w:id="211" w:name="pg14335_153969"/>
    </w:p>
    <w:p>
      <w:pPr>
        <w:pStyle w:val="BookText"/>
        <w:rPr/>
      </w:pPr>
      <w:bookmarkEnd w:id="211"/>
      <w:r>
        <w:rPr>
          <w:rFonts w:ascii="Amiri" w:hAnsi="Amiri" w:eastAsia="Amiri" w:cs="Amiri"/>
          <w:color w:val="111111"/>
          <w:sz w:val="28"/>
          <w:sz w:val="28"/>
          <w:szCs w:val="28"/>
          <w:rtl w:val="true"/>
          <w:lang w:bidi="ar-SA"/>
        </w:rPr>
        <w:t xml:space="preserve">أحدوثة ، كأغلوطة ، وأغاليط ، لأنّهم 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النّبيّ وأحاديث النّبيّ صلّى الله عليه وآله وسلّم ،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أحدوثة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جمعوه على غير قياس قولهم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الشاة التي تحبس للّبن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الحديثة العهد بالولاد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قولهم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التّوءم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يولد مع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الدابّة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ظؤار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جمع الثّنيّ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ولد الشّاة إذا دخل في السّنة الثّانية والبعير إذا ألقى ثنيّته ، وذلك إذا دخل في السّنة السادسة ، وفي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الأنثى من أولاد الضّأن ، وفي جمع النّفساء وهي المرأة التي وضعت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أوّله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ولادها</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7131037_3381743652"/>
      <w:bookmarkStart w:id="213" w:name="_Toc75"/>
      <w:bookmarkEnd w:id="212"/>
      <w:r>
        <w:rPr>
          <w:rtl w:val="true"/>
        </w:rPr>
        <w:t>القصيدة الحرباويّة</w:t>
      </w:r>
      <w:bookmarkEnd w:id="213"/>
    </w:p>
    <w:p>
      <w:pPr>
        <w:pStyle w:val="BookText"/>
        <w:rPr/>
      </w:pPr>
      <w:r>
        <w:rPr>
          <w:rFonts w:ascii="Amiri" w:hAnsi="Amiri" w:eastAsia="Amiri" w:cs="Amiri"/>
          <w:color w:val="111111"/>
          <w:sz w:val="28"/>
          <w:sz w:val="28"/>
          <w:szCs w:val="28"/>
          <w:rtl w:val="true"/>
          <w:lang w:bidi="ar-SA"/>
        </w:rPr>
        <w:t xml:space="preserve">نقلت من خطّ بعض الفضلاء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خطّ العمّاريّ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أبو عمرو عثمان بن عيسى بن منصور بن ميمون البلطيّ </w:t>
      </w:r>
      <w:r>
        <w:rPr>
          <w:rStyle w:val="FootnoteAnchor"/>
          <w:rtl w:val="true"/>
        </w:rPr>
        <w:footnoteReference w:id="387"/>
      </w:r>
      <w:r>
        <w:rPr>
          <w:rFonts w:ascii="Amiri" w:hAnsi="Amiri" w:eastAsia="Amiri" w:cs="Amiri"/>
          <w:color w:val="111111"/>
          <w:sz w:val="28"/>
          <w:sz w:val="28"/>
          <w:szCs w:val="28"/>
          <w:rtl w:val="true"/>
          <w:lang w:bidi="ar-SA"/>
        </w:rPr>
        <w:t xml:space="preserve">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القصيدة الحرباويّة كأنّها تتلوّن كالحرباء ، وحرف رويّها يكون مضموما ، ثمّ يصير مفتوحا ، ثمّ مكسورا ، ثمّ ساكنا ، وإنّما عملتها كذلك 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آتي بما لم أسبق إليه ، والآخر كيما أتحدّى بها النّحاة ، لأنّي أتيت فيها بمذاهب من النّحو لم يقف عليها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ومضمونها شكوى الزّمان وأهله وهذا 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امرؤ لا يطبّي</w:t>
      </w:r>
    </w:p>
    <w:p>
      <w:pPr>
        <w:pStyle w:val="BookText"/>
        <w:rPr/>
      </w:pPr>
      <w:r>
        <w:rPr>
          <w:rFonts w:ascii="Amiri" w:hAnsi="Amiri" w:eastAsia="Amiri" w:cs="Amiri"/>
          <w:color w:val="111111"/>
          <w:sz w:val="28"/>
          <w:sz w:val="28"/>
          <w:szCs w:val="28"/>
          <w:rtl w:val="true"/>
          <w:lang w:bidi="ar-SA"/>
        </w:rPr>
        <w:t xml:space="preserve">ني الشّادن الحسن القوام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يجوز في 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على أنّه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والنّصب على التّشبيه بالمفعول به والجرّ بالإضافة ، والوقف بالسّكون ، لأنّ وزن الشّعر يستقيم فيه حركة الميم وإسكانها ، أمّا إذا حرّكت فالشعر من الضّرب السادس من الكامل ، وإذا سكّنت فالشعر من الضّرب السابع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فارقت شرّة عيشتي</w:t>
      </w:r>
    </w:p>
    <w:p>
      <w:pPr>
        <w:pStyle w:val="BookText"/>
        <w:rPr/>
      </w:pPr>
      <w:r>
        <w:rPr>
          <w:rFonts w:ascii="Amiri" w:hAnsi="Amiri" w:eastAsia="Amiri" w:cs="Amiri"/>
          <w:color w:val="111111"/>
          <w:sz w:val="28"/>
          <w:sz w:val="28"/>
          <w:szCs w:val="28"/>
          <w:rtl w:val="true"/>
          <w:lang w:bidi="ar-SA"/>
        </w:rPr>
        <w:t xml:space="preserve">إذ فارقتني والغرام </w:t>
      </w:r>
      <w:r>
        <w:rPr>
          <w:rStyle w:val="FootnoteAnchor"/>
          <w:rtl w:val="true"/>
        </w:rPr>
        <w:footnoteReference w:id="38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المضمر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وانتصب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وانخفض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أستلذّ بقينة</w:t>
      </w:r>
    </w:p>
    <w:p>
      <w:pPr>
        <w:pStyle w:val="BookText"/>
        <w:rPr/>
      </w:pPr>
      <w:r>
        <w:rPr>
          <w:rFonts w:ascii="Amiri" w:hAnsi="Amiri" w:eastAsia="Amiri" w:cs="Amiri"/>
          <w:color w:val="111111"/>
          <w:sz w:val="28"/>
          <w:sz w:val="28"/>
          <w:szCs w:val="28"/>
          <w:rtl w:val="true"/>
          <w:lang w:bidi="ar-SA"/>
        </w:rPr>
        <w:t>تشدو لديّ ولا غلام</w:t>
      </w:r>
    </w:p>
    <w:p>
      <w:pPr>
        <w:pStyle w:val="BookText"/>
        <w:rPr/>
      </w:pPr>
      <w:r>
        <w:rPr>
          <w:rFonts w:ascii="Amiri" w:hAnsi="Amiri" w:eastAsia="Amiri" w:cs="Amiri"/>
          <w:color w:val="111111"/>
          <w:sz w:val="28"/>
          <w:sz w:val="28"/>
          <w:szCs w:val="28"/>
          <w:rtl w:val="true"/>
          <w:lang w:bidi="ar-SA"/>
        </w:rPr>
        <w:t xml:space="preserve">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المضمر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وانتصب عطفا على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أستلذّ قينة ، وانخفض عطفا على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الحزن ليس يسرّه</w:t>
      </w:r>
    </w:p>
    <w:p>
      <w:pPr>
        <w:pStyle w:val="BookText"/>
        <w:rPr/>
      </w:pPr>
      <w:r>
        <w:rPr>
          <w:rFonts w:ascii="Amiri" w:hAnsi="Amiri" w:eastAsia="Amiri" w:cs="Amiri"/>
          <w:color w:val="111111"/>
          <w:sz w:val="28"/>
          <w:sz w:val="28"/>
          <w:szCs w:val="28"/>
          <w:rtl w:val="true"/>
          <w:lang w:bidi="ar-SA"/>
        </w:rPr>
        <w:t>طيب الأغاني والمدام</w:t>
      </w:r>
    </w:p>
    <w:p>
      <w:pPr>
        <w:pStyle w:val="BookText"/>
        <w:rPr/>
      </w:pPr>
      <w:r>
        <w:rPr>
          <w:rFonts w:ascii="Amiri" w:hAnsi="Amiri" w:eastAsia="Amiri" w:cs="Amiri"/>
          <w:color w:val="111111"/>
          <w:sz w:val="28"/>
          <w:sz w:val="28"/>
          <w:szCs w:val="28"/>
          <w:rtl w:val="true"/>
          <w:lang w:bidi="ar-SA"/>
        </w:rPr>
        <w:t xml:space="preserve">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وانتصب بواو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وانخفض عطفا على الأغاني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أمسى بدمع سافح</w:t>
      </w:r>
    </w:p>
    <w:p>
      <w:pPr>
        <w:pStyle w:val="BookText"/>
        <w:rPr/>
      </w:pPr>
      <w:r>
        <w:rPr>
          <w:rFonts w:ascii="Amiri" w:hAnsi="Amiri" w:eastAsia="Amiri" w:cs="Amiri"/>
          <w:color w:val="111111"/>
          <w:sz w:val="28"/>
          <w:sz w:val="28"/>
          <w:szCs w:val="28"/>
          <w:rtl w:val="true"/>
          <w:lang w:bidi="ar-SA"/>
        </w:rPr>
        <w:t>في الخدّ منسكب سجام</w:t>
      </w:r>
    </w:p>
    <w:p>
      <w:pPr>
        <w:pStyle w:val="BookText"/>
        <w:rPr/>
      </w:pPr>
      <w:r>
        <w:rPr>
          <w:rFonts w:ascii="Amiri" w:hAnsi="Amiri" w:eastAsia="Amiri" w:cs="Amiri"/>
          <w:color w:val="111111"/>
          <w:sz w:val="28"/>
          <w:sz w:val="28"/>
          <w:szCs w:val="28"/>
          <w:rtl w:val="true"/>
          <w:lang w:bidi="ar-SA"/>
        </w:rPr>
        <w:t xml:space="preserve">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خبر مبتدأ محذوف ، أي هو ، وانتصب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وانجرّ صفة لما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ألقى صروف الدّهر مص</w:t>
      </w:r>
    </w:p>
    <w:p>
      <w:pPr>
        <w:pStyle w:val="BookText"/>
        <w:rPr/>
      </w:pPr>
      <w:r>
        <w:rPr>
          <w:rFonts w:ascii="Amiri" w:hAnsi="Amiri" w:eastAsia="Amiri" w:cs="Amiri"/>
          <w:color w:val="111111"/>
          <w:sz w:val="28"/>
          <w:sz w:val="28"/>
          <w:szCs w:val="28"/>
          <w:rtl w:val="true"/>
          <w:lang w:bidi="ar-SA"/>
        </w:rPr>
        <w:t>طبرا وما حدّي كهام</w:t>
      </w:r>
    </w:p>
    <w:p>
      <w:pPr>
        <w:pStyle w:val="BookText"/>
        <w:rPr/>
      </w:pPr>
      <w:r>
        <w:rPr>
          <w:rFonts w:ascii="Amiri" w:hAnsi="Amiri" w:eastAsia="Amiri" w:cs="Amiri"/>
          <w:color w:val="111111"/>
          <w:sz w:val="28"/>
          <w:sz w:val="28"/>
          <w:szCs w:val="28"/>
          <w:rtl w:val="true"/>
          <w:lang w:bidi="ar-SA"/>
        </w:rPr>
        <w:t xml:space="preserve">يجوز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لغة تميم ونصبه على لغة الحجاز ، وأمّا الكسر فإنّ بعض العرب يبني كلّ ما جاء على هذا الوزن على الكسر ، يقيسونه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أشتكي محن الدّواهي</w:t>
      </w:r>
    </w:p>
    <w:p>
      <w:pPr>
        <w:pStyle w:val="BookText"/>
        <w:rPr/>
      </w:pPr>
      <w:r>
        <w:rPr>
          <w:rFonts w:ascii="Amiri" w:hAnsi="Amiri" w:eastAsia="Amiri" w:cs="Amiri"/>
          <w:color w:val="111111"/>
          <w:sz w:val="28"/>
          <w:sz w:val="28"/>
          <w:szCs w:val="28"/>
          <w:rtl w:val="true"/>
          <w:lang w:bidi="ar-SA"/>
        </w:rPr>
        <w:t>إذ تحلّ بي العظام</w:t>
      </w:r>
    </w:p>
    <w:p>
      <w:pPr>
        <w:pStyle w:val="BookText"/>
        <w:rPr/>
      </w:pPr>
      <w:r>
        <w:rPr>
          <w:rFonts w:ascii="Amiri" w:hAnsi="Amiri" w:eastAsia="Amiri" w:cs="Amiri"/>
          <w:color w:val="111111"/>
          <w:sz w:val="28"/>
          <w:sz w:val="28"/>
          <w:szCs w:val="28"/>
          <w:rtl w:val="true"/>
          <w:lang w:bidi="ar-SA"/>
        </w:rPr>
        <w:t xml:space="preserve">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وانتصب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وانجرّ صفة للدّواهي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مارستهنّ ومارست</w:t>
      </w:r>
    </w:p>
    <w:p>
      <w:pPr>
        <w:pStyle w:val="BookText"/>
        <w:rPr/>
      </w:pPr>
      <w:r>
        <w:rPr>
          <w:rFonts w:ascii="Amiri" w:hAnsi="Amiri" w:eastAsia="Amiri" w:cs="Amiri"/>
          <w:color w:val="111111"/>
          <w:sz w:val="28"/>
          <w:sz w:val="28"/>
          <w:szCs w:val="28"/>
          <w:rtl w:val="true"/>
          <w:lang w:bidi="ar-SA"/>
        </w:rPr>
        <w:t>ني في تصرّفها الجسام</w:t>
      </w:r>
    </w:p>
    <w:p>
      <w:pPr>
        <w:pStyle w:val="BookText"/>
        <w:rPr/>
      </w:pPr>
      <w:r>
        <w:rPr>
          <w:rFonts w:ascii="Amiri" w:hAnsi="Amiri" w:eastAsia="Amiri" w:cs="Amiri"/>
          <w:color w:val="111111"/>
          <w:sz w:val="28"/>
          <w:sz w:val="28"/>
          <w:szCs w:val="28"/>
          <w:rtl w:val="true"/>
          <w:lang w:bidi="ar-SA"/>
        </w:rPr>
        <w:t xml:space="preserve">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وانتصب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وانجرّ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قول الفرزدق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r>
        <w:rPr>
          <w:rFonts w:ascii="Amiri" w:hAnsi="Amiri" w:eastAsia="Amiri" w:cs="Amiri"/>
          <w:color w:val="111111"/>
          <w:sz w:val="28"/>
          <w:sz w:val="28"/>
          <w:szCs w:val="28"/>
          <w:rtl w:val="true"/>
          <w:lang w:bidi="ar-SA"/>
        </w:rPr>
        <w:t>على حالة لو أنّ في القوم حاتما</w:t>
      </w:r>
    </w:p>
    <w:p>
      <w:pPr>
        <w:pStyle w:val="BookText"/>
        <w:rPr/>
      </w:pPr>
      <w:r>
        <w:rPr>
          <w:rFonts w:ascii="IRNazanin" w:hAnsi="IRNazanin" w:eastAsia="IRNazanin"/>
          <w:color w:val="111111"/>
          <w:sz w:val="28"/>
          <w:sz w:val="28"/>
          <w:szCs w:val="28"/>
          <w:rtl w:val="true"/>
          <w:lang w:bidi="fa-IR"/>
        </w:rPr>
        <w:t>على جوده لضنّ بالماء حاتم</w:t>
      </w:r>
    </w:p>
    <w:p>
      <w:pPr>
        <w:pStyle w:val="BookText"/>
        <w:rPr/>
      </w:pPr>
      <w:r>
        <w:rPr>
          <w:rFonts w:ascii="Amiri" w:hAnsi="Amiri" w:eastAsia="Amiri" w:cs="Amiri"/>
          <w:color w:val="111111"/>
          <w:sz w:val="28"/>
          <w:sz w:val="28"/>
          <w:szCs w:val="28"/>
          <w:rtl w:val="true"/>
          <w:lang w:bidi="ar-SA"/>
        </w:rPr>
        <w:t xml:space="preserve">والقوافي مخفوضة ، وانخفض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البدل من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وبلوت حدّ السّيف في</w:t>
      </w:r>
    </w:p>
    <w:p>
      <w:pPr>
        <w:pStyle w:val="BookText"/>
        <w:rPr/>
      </w:pPr>
      <w:r>
        <w:rPr>
          <w:rFonts w:ascii="Amiri" w:hAnsi="Amiri" w:eastAsia="Amiri" w:cs="Amiri"/>
          <w:color w:val="111111"/>
          <w:sz w:val="28"/>
          <w:sz w:val="28"/>
          <w:szCs w:val="28"/>
          <w:rtl w:val="true"/>
          <w:lang w:bidi="ar-SA"/>
        </w:rPr>
        <w:t>عمل فأخلفني الحسام</w:t>
      </w:r>
    </w:p>
    <w:p>
      <w:pPr>
        <w:pStyle w:val="BookText"/>
        <w:rPr/>
      </w:pPr>
      <w:r>
        <w:rPr>
          <w:rFonts w:ascii="Amiri" w:hAnsi="Amiri" w:eastAsia="Amiri" w:cs="Amiri"/>
          <w:color w:val="111111"/>
          <w:sz w:val="28"/>
          <w:sz w:val="28"/>
          <w:szCs w:val="28"/>
          <w:rtl w:val="true"/>
          <w:lang w:bidi="ar-SA"/>
        </w:rPr>
        <w:t xml:space="preserve">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وانتصب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وانجرّ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في ليل الخطو</w:t>
      </w:r>
    </w:p>
    <w:p>
      <w:pPr>
        <w:pStyle w:val="BookText"/>
        <w:rPr/>
      </w:pPr>
      <w:r>
        <w:rPr>
          <w:rFonts w:ascii="Amiri" w:hAnsi="Amiri" w:eastAsia="Amiri" w:cs="Amiri"/>
          <w:color w:val="111111"/>
          <w:sz w:val="28"/>
          <w:sz w:val="28"/>
          <w:szCs w:val="28"/>
          <w:rtl w:val="true"/>
          <w:lang w:bidi="ar-SA"/>
        </w:rPr>
        <w:t>ب ارقب لينكشف الظلام</w:t>
      </w:r>
    </w:p>
    <w:p>
      <w:pPr>
        <w:pStyle w:val="BookText"/>
        <w:rPr/>
      </w:pPr>
      <w:r>
        <w:rPr>
          <w:rFonts w:ascii="Amiri" w:hAnsi="Amiri" w:eastAsia="Amiri" w:cs="Amiri"/>
          <w:color w:val="111111"/>
          <w:sz w:val="28"/>
          <w:sz w:val="28"/>
          <w:szCs w:val="28"/>
          <w:rtl w:val="true"/>
          <w:lang w:bidi="ar-SA"/>
        </w:rPr>
        <w:t xml:space="preserve">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وانتصب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وانجرّ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واترك ملام الدّهر عن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 فما حديثك والملام </w:t>
      </w:r>
    </w:p>
    <w:p>
      <w:pPr>
        <w:pStyle w:val="BookText"/>
        <w:rPr/>
      </w:pPr>
      <w:r>
        <w:rPr>
          <w:rFonts w:ascii="Amiri" w:hAnsi="Amiri" w:eastAsia="Amiri" w:cs="Amiri"/>
          <w:color w:val="111111"/>
          <w:sz w:val="28"/>
          <w:sz w:val="28"/>
          <w:szCs w:val="28"/>
          <w:rtl w:val="true"/>
          <w:lang w:bidi="ar-SA"/>
        </w:rPr>
        <w:t xml:space="preserve">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وانتصب بواو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وانجرّ عطفا على الكاف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أرمي زماني ما رمى</w:t>
      </w:r>
    </w:p>
    <w:p>
      <w:pPr>
        <w:pStyle w:val="BookText"/>
        <w:rPr/>
      </w:pPr>
      <w:r>
        <w:rPr>
          <w:rFonts w:ascii="Amiri" w:hAnsi="Amiri" w:eastAsia="Amiri" w:cs="Amiri"/>
          <w:color w:val="111111"/>
          <w:sz w:val="28"/>
          <w:sz w:val="28"/>
          <w:szCs w:val="28"/>
          <w:rtl w:val="true"/>
          <w:lang w:bidi="ar-SA"/>
        </w:rPr>
        <w:t>للعرض حتّى لا يرام</w:t>
      </w:r>
    </w:p>
    <w:p>
      <w:pPr>
        <w:pStyle w:val="BookText"/>
        <w:rPr/>
      </w:pPr>
      <w:r>
        <w:rPr>
          <w:rFonts w:ascii="Amiri" w:hAnsi="Amiri" w:eastAsia="Amiri" w:cs="Amiri"/>
          <w:color w:val="111111"/>
          <w:sz w:val="28"/>
          <w:sz w:val="28"/>
          <w:szCs w:val="28"/>
          <w:rtl w:val="true"/>
          <w:lang w:bidi="ar-SA"/>
        </w:rPr>
        <w:t xml:space="preserve">قد جاء الفعل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ومنصوبا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يَقُولَ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الكسر فلا سبيل إليه إلّا بزيادة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المراماة ، ويصير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أزال أرمي الزّمان حتّى يترك مراماتي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أرى العيش الخمو</w:t>
      </w:r>
    </w:p>
    <w:p>
      <w:pPr>
        <w:pStyle w:val="BookText"/>
        <w:rPr/>
      </w:pPr>
      <w:r>
        <w:rPr>
          <w:rFonts w:ascii="Amiri" w:hAnsi="Amiri" w:eastAsia="Amiri" w:cs="Amiri"/>
          <w:color w:val="111111"/>
          <w:sz w:val="28"/>
          <w:sz w:val="28"/>
          <w:szCs w:val="28"/>
          <w:rtl w:val="true"/>
          <w:lang w:bidi="ar-SA"/>
        </w:rPr>
        <w:t>ل وصحبة الأشرار ذام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 ويجوز نصبهما معا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والذام الذّمّ ، وإذا زدت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صار بلفظ المخفوض ، وتضيفه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حاسدين معاندي</w:t>
      </w:r>
    </w:p>
    <w:p>
      <w:pPr>
        <w:pStyle w:val="BookText"/>
        <w:rPr/>
      </w:pPr>
      <w:r>
        <w:rPr>
          <w:rFonts w:ascii="Amiri" w:hAnsi="Amiri" w:eastAsia="Amiri" w:cs="Amiri"/>
          <w:color w:val="111111"/>
          <w:sz w:val="28"/>
          <w:sz w:val="28"/>
          <w:szCs w:val="28"/>
          <w:rtl w:val="true"/>
          <w:lang w:bidi="ar-SA"/>
        </w:rPr>
        <w:t>ن عدوا عليّ وكم لئام</w:t>
      </w:r>
    </w:p>
    <w:p>
      <w:pPr>
        <w:pStyle w:val="BookText"/>
        <w:rPr/>
      </w:pPr>
      <w:r>
        <w:rPr>
          <w:rFonts w:ascii="Amiri" w:hAnsi="Amiri" w:eastAsia="Amiri" w:cs="Amiri"/>
          <w:color w:val="111111"/>
          <w:sz w:val="28"/>
          <w:sz w:val="28"/>
          <w:szCs w:val="28"/>
          <w:rtl w:val="true"/>
          <w:lang w:bidi="ar-SA"/>
        </w:rPr>
        <w:t xml:space="preserve">قد جاء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 والمنصوب والمجرور ، قال الفرزدق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r>
        <w:rPr>
          <w:rFonts w:ascii="Amiri" w:hAnsi="Amiri" w:eastAsia="Amiri" w:cs="Amiri"/>
          <w:color w:val="111111"/>
          <w:sz w:val="28"/>
          <w:sz w:val="28"/>
          <w:szCs w:val="28"/>
          <w:rtl w:val="true"/>
          <w:lang w:bidi="ar-SA"/>
        </w:rPr>
        <w:t>كم عمّة لك يا جرير وخالة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فدعاء قد حلبت عليّ عشاري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ونصبها وجرّها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امرئ عاينته</w:t>
      </w:r>
    </w:p>
    <w:p>
      <w:pPr>
        <w:pStyle w:val="BookText"/>
        <w:rPr/>
      </w:pPr>
      <w:r>
        <w:rPr>
          <w:rFonts w:ascii="Amiri" w:hAnsi="Amiri" w:eastAsia="Amiri" w:cs="Amiri"/>
          <w:color w:val="111111"/>
          <w:sz w:val="28"/>
          <w:sz w:val="28"/>
          <w:szCs w:val="28"/>
          <w:rtl w:val="true"/>
          <w:lang w:bidi="ar-SA"/>
        </w:rPr>
        <w:t>لهجا بسبي مستهام</w:t>
      </w:r>
    </w:p>
    <w:p>
      <w:pPr>
        <w:pStyle w:val="BookText"/>
        <w:rPr/>
      </w:pPr>
      <w:r>
        <w:rPr>
          <w:rFonts w:ascii="Amiri" w:hAnsi="Amiri" w:eastAsia="Amiri" w:cs="Amiri"/>
          <w:color w:val="111111"/>
          <w:sz w:val="28"/>
          <w:sz w:val="28"/>
          <w:szCs w:val="28"/>
          <w:rtl w:val="true"/>
          <w:lang w:bidi="ar-SA"/>
        </w:rPr>
        <w:t xml:space="preserve">الأخفش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عملت فيه في موضع رفع ، فيكون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الصفة لامرئ على الموضع ، ونصبه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وجرّه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العدوّ غدوت مض</w:t>
      </w:r>
    </w:p>
    <w:p>
      <w:pPr>
        <w:pStyle w:val="BookText"/>
        <w:rPr/>
      </w:pPr>
      <w:r>
        <w:rPr>
          <w:rFonts w:ascii="IRNazanin" w:hAnsi="IRNazanin" w:eastAsia="IRNazanin"/>
          <w:color w:val="111111"/>
          <w:sz w:val="28"/>
          <w:sz w:val="28"/>
          <w:szCs w:val="28"/>
          <w:rtl w:val="true"/>
          <w:lang w:bidi="fa-IR"/>
        </w:rPr>
        <w:t>طرّا بصحبته أسام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مضارع من سام ، وبالفتح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أسامى ، مبنيّ للمفعول ، وبالكسر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أسامي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اضطرّني الزمان حتّى أفاخر من يفاخرني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غرو في تفضيله</w:t>
      </w:r>
    </w:p>
    <w:p>
      <w:pPr>
        <w:pStyle w:val="BookText"/>
        <w:rPr/>
      </w:pPr>
      <w:r>
        <w:rPr>
          <w:rFonts w:ascii="IRNazanin" w:hAnsi="IRNazanin" w:eastAsia="IRNazanin"/>
          <w:color w:val="111111"/>
          <w:sz w:val="28"/>
          <w:sz w:val="28"/>
          <w:szCs w:val="28"/>
          <w:rtl w:val="true"/>
          <w:lang w:bidi="fa-IR"/>
        </w:rPr>
        <w:t>هذا الزمان علا اللّئام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من العلوّ ، وانتصب كذلك على أنّ فاعله ضمير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 هو اللّئام ، أي زاد عليهم في اللّؤم ، وانجرّ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فوق بجرّها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ويغلط النحاة ، ويسمّونها حرفا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على الفرس ، وإنّما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r>
        <w:rPr>
          <w:rFonts w:ascii="Amiri" w:hAnsi="Amiri" w:eastAsia="Amiri" w:cs="Amiri"/>
          <w:color w:val="111111"/>
          <w:sz w:val="28"/>
          <w:sz w:val="28"/>
          <w:szCs w:val="28"/>
          <w:rtl w:val="true"/>
          <w:lang w:bidi="ar-SA"/>
        </w:rPr>
        <w:t>فهي تنوش الحوض نوشا من علا</w:t>
      </w:r>
    </w:p>
    <w:p>
      <w:pPr>
        <w:pStyle w:val="BookText"/>
        <w:rPr/>
      </w:pPr>
      <w:r>
        <w:rPr>
          <w:rFonts w:ascii="Amiri" w:hAnsi="Amiri" w:eastAsia="Amiri" w:cs="Amiri"/>
          <w:color w:val="111111"/>
          <w:sz w:val="28"/>
          <w:sz w:val="28"/>
          <w:szCs w:val="28"/>
          <w:rtl w:val="true"/>
          <w:lang w:bidi="ar-SA"/>
        </w:rPr>
        <w:t>مالي وللحمق الأثي</w:t>
      </w:r>
    </w:p>
    <w:p>
      <w:pPr>
        <w:pStyle w:val="BookText"/>
        <w:rPr/>
      </w:pPr>
      <w:r>
        <w:rPr>
          <w:rFonts w:ascii="IRNazanin" w:hAnsi="IRNazanin" w:eastAsia="IRNazanin"/>
          <w:color w:val="111111"/>
          <w:sz w:val="28"/>
          <w:sz w:val="28"/>
          <w:szCs w:val="28"/>
          <w:rtl w:val="true"/>
          <w:lang w:bidi="fa-IR"/>
        </w:rPr>
        <w:t>م الجاهل الفدم العبام</w:t>
      </w:r>
    </w:p>
    <w:p>
      <w:pPr>
        <w:pStyle w:val="BookText"/>
        <w:rPr/>
      </w:pPr>
      <w:r>
        <w:rPr>
          <w:rFonts w:ascii="Amiri" w:hAnsi="Amiri" w:eastAsia="Amiri" w:cs="Amiri"/>
          <w:color w:val="111111"/>
          <w:sz w:val="28"/>
          <w:sz w:val="28"/>
          <w:szCs w:val="28"/>
          <w:rtl w:val="true"/>
          <w:lang w:bidi="ar-SA"/>
        </w:rPr>
        <w:t>تقدّم أنّ النّعت يتبع ، ويقطع إلى الرّفع والنّصب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المموّه عند فد</w:t>
      </w:r>
    </w:p>
    <w:p>
      <w:pPr>
        <w:pStyle w:val="BookText"/>
        <w:rPr/>
      </w:pPr>
      <w:r>
        <w:rPr>
          <w:rFonts w:ascii="IRNazanin" w:hAnsi="IRNazanin" w:eastAsia="IRNazanin"/>
          <w:color w:val="111111"/>
          <w:sz w:val="28"/>
          <w:sz w:val="28"/>
          <w:szCs w:val="28"/>
          <w:rtl w:val="true"/>
          <w:lang w:bidi="fa-IR"/>
        </w:rPr>
        <w:t>م الناس تعلو والطّغام</w:t>
      </w:r>
    </w:p>
    <w:p>
      <w:pPr>
        <w:pStyle w:val="BookText"/>
        <w:rPr/>
      </w:pPr>
      <w:r>
        <w:rPr>
          <w:rFonts w:ascii="Amiri" w:hAnsi="Amiri" w:eastAsia="Amiri" w:cs="Amiri"/>
          <w:color w:val="111111"/>
          <w:sz w:val="28"/>
          <w:sz w:val="28"/>
          <w:szCs w:val="28"/>
          <w:rtl w:val="true"/>
          <w:lang w:bidi="ar-SA"/>
        </w:rPr>
        <w:t xml:space="preserve">يجوز في الطّغام الرّفع على الابتداء والخبر محذوف ، والنصب عطفا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والجرّ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ترج خيرا من ضعي</w:t>
      </w:r>
    </w:p>
    <w:p>
      <w:pPr>
        <w:pStyle w:val="BookText"/>
        <w:rPr/>
      </w:pPr>
      <w:r>
        <w:rPr>
          <w:rFonts w:ascii="Amiri" w:hAnsi="Amiri" w:eastAsia="Amiri" w:cs="Amiri"/>
          <w:color w:val="111111"/>
          <w:sz w:val="28"/>
          <w:sz w:val="28"/>
          <w:szCs w:val="28"/>
          <w:rtl w:val="true"/>
          <w:lang w:bidi="ar-SA"/>
        </w:rPr>
        <w:t>ف الودّ يبخل بالسّلام</w:t>
      </w:r>
    </w:p>
    <w:p>
      <w:pPr>
        <w:pStyle w:val="BookText"/>
        <w:rPr/>
      </w:pPr>
      <w:r>
        <w:rPr>
          <w:rFonts w:ascii="Amiri" w:hAnsi="Amiri" w:eastAsia="Amiri" w:cs="Amiri"/>
          <w:color w:val="111111"/>
          <w:sz w:val="28"/>
          <w:sz w:val="28"/>
          <w:szCs w:val="28"/>
          <w:rtl w:val="true"/>
          <w:lang w:bidi="ar-SA"/>
        </w:rPr>
        <w:t xml:space="preserve">الرفع على الحكاية أي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 والنّصب على المصدر أي بأن يسلّم السّلام ، أنشد الفارسيّ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مجزوء 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تنادوا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w:t>
      </w:r>
    </w:p>
    <w:p>
      <w:pPr>
        <w:pStyle w:val="BookText"/>
        <w:rPr/>
      </w:pPr>
      <w:r>
        <w:rPr>
          <w:rFonts w:ascii="Amiri" w:hAnsi="Amiri" w:eastAsia="Amiri" w:cs="Amiri"/>
          <w:color w:val="111111"/>
          <w:sz w:val="28"/>
          <w:sz w:val="28"/>
          <w:szCs w:val="28"/>
          <w:rtl w:val="true"/>
          <w:lang w:bidi="ar-SA"/>
        </w:rPr>
        <w:t>وفي ترحالهم نفسي</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والنصب والخفض ، ذكره ابن جنّي في سرّ 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 بالصّبر الجمي</w:t>
      </w:r>
    </w:p>
    <w:p>
      <w:pPr>
        <w:pStyle w:val="BookText"/>
        <w:rPr/>
      </w:pPr>
      <w:r>
        <w:rPr>
          <w:rFonts w:ascii="Amiri" w:hAnsi="Amiri" w:eastAsia="Amiri" w:cs="Amiri"/>
          <w:color w:val="111111"/>
          <w:sz w:val="28"/>
          <w:sz w:val="28"/>
          <w:szCs w:val="28"/>
          <w:rtl w:val="true"/>
          <w:lang w:bidi="ar-SA"/>
        </w:rPr>
        <w:t>ل وما يلوذ به الكرام</w:t>
      </w:r>
    </w:p>
    <w:p>
      <w:pPr>
        <w:pStyle w:val="BookText"/>
        <w:rPr/>
      </w:pPr>
      <w:r>
        <w:rPr>
          <w:rFonts w:ascii="Amiri" w:hAnsi="Amiri" w:eastAsia="Amiri" w:cs="Amiri"/>
          <w:color w:val="111111"/>
          <w:sz w:val="28"/>
          <w:sz w:val="28"/>
          <w:szCs w:val="28"/>
          <w:rtl w:val="true"/>
          <w:lang w:bidi="ar-SA"/>
        </w:rPr>
        <w:t xml:space="preserve">الرفع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إغراء ، والجرّ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يستفيق القلب من</w:t>
      </w:r>
    </w:p>
    <w:p>
      <w:pPr>
        <w:pStyle w:val="BookText"/>
        <w:rPr/>
      </w:pPr>
      <w:r>
        <w:rPr>
          <w:rFonts w:ascii="Amiri" w:hAnsi="Amiri" w:eastAsia="Amiri" w:cs="Amiri"/>
          <w:color w:val="111111"/>
          <w:sz w:val="28"/>
          <w:sz w:val="28"/>
          <w:szCs w:val="28"/>
          <w:rtl w:val="true"/>
          <w:lang w:bidi="ar-SA"/>
        </w:rPr>
        <w:t>كمد يلاقي أو غرام</w:t>
      </w:r>
    </w:p>
    <w:p>
      <w:pPr>
        <w:pStyle w:val="BookText"/>
        <w:rPr/>
      </w:pPr>
      <w:r>
        <w:rPr>
          <w:rFonts w:ascii="Amiri" w:hAnsi="Amiri" w:eastAsia="Amiri" w:cs="Amiri"/>
          <w:color w:val="111111"/>
          <w:sz w:val="28"/>
          <w:sz w:val="28"/>
          <w:szCs w:val="28"/>
          <w:rtl w:val="true"/>
          <w:lang w:bidi="ar-SA"/>
        </w:rPr>
        <w:t xml:space="preserve">الرفع على الابتداء ، والخبر محذوف ، والنّصب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والجرّ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متى شكوى أخي ال</w:t>
      </w:r>
    </w:p>
    <w:p>
      <w:pPr>
        <w:pStyle w:val="BookText"/>
        <w:rPr/>
      </w:pPr>
      <w:r>
        <w:rPr>
          <w:rFonts w:ascii="Amiri" w:hAnsi="Amiri" w:eastAsia="Amiri" w:cs="Amiri"/>
          <w:color w:val="111111"/>
          <w:sz w:val="28"/>
          <w:sz w:val="28"/>
          <w:szCs w:val="28"/>
          <w:rtl w:val="true"/>
          <w:lang w:bidi="ar-SA"/>
        </w:rPr>
        <w:t>بثّ الكئيب المستضام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مضاف إلى فاعله أو مفعوله ، 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إتباعا لمحلّ الفاعل ، ونصبه إتباعا لمحلّ المفعول ، وجرّه على اللّفظ</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من جوى إلّا تضم</w:t>
      </w:r>
    </w:p>
    <w:p>
      <w:pPr>
        <w:pStyle w:val="BookText"/>
        <w:rPr/>
      </w:pPr>
      <w:r>
        <w:rPr>
          <w:rFonts w:ascii="Amiri" w:hAnsi="Amiri" w:eastAsia="Amiri" w:cs="Amiri"/>
          <w:color w:val="111111"/>
          <w:sz w:val="28"/>
          <w:sz w:val="28"/>
          <w:szCs w:val="28"/>
          <w:rtl w:val="true"/>
          <w:lang w:bidi="ar-SA"/>
        </w:rPr>
        <w:t>منه فؤادي أو سقام</w:t>
      </w:r>
    </w:p>
    <w:p>
      <w:pPr>
        <w:pStyle w:val="BookText"/>
        <w:rPr/>
      </w:pPr>
      <w:r>
        <w:rPr>
          <w:rFonts w:ascii="Amiri" w:hAnsi="Amiri" w:eastAsia="Amiri" w:cs="Amiri"/>
          <w:color w:val="111111"/>
          <w:sz w:val="28"/>
          <w:sz w:val="28"/>
          <w:szCs w:val="28"/>
          <w:rtl w:val="true"/>
          <w:lang w:bidi="ar-SA"/>
        </w:rPr>
        <w:t xml:space="preserve">الرفع إتباعا 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والجرّ على لفظه ، والنّصب عطفا على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أرى في بثّه</w:t>
      </w:r>
    </w:p>
    <w:p>
      <w:pPr>
        <w:pStyle w:val="BookText"/>
        <w:rPr/>
      </w:pPr>
      <w:r>
        <w:rPr>
          <w:rFonts w:ascii="Amiri" w:hAnsi="Amiri" w:eastAsia="Amiri" w:cs="Amiri"/>
          <w:color w:val="111111"/>
          <w:sz w:val="28"/>
          <w:sz w:val="28"/>
          <w:szCs w:val="28"/>
          <w:rtl w:val="true"/>
          <w:lang w:bidi="ar-SA"/>
        </w:rPr>
        <w:t>ذلّا وملء فمي لجام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ملء فمي 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 ،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بأرى ، وكسره 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 عليّ محتّم</w:t>
      </w:r>
    </w:p>
    <w:p>
      <w:pPr>
        <w:pStyle w:val="BookText"/>
        <w:rPr/>
      </w:pPr>
      <w:r>
        <w:rPr>
          <w:rFonts w:ascii="Amiri" w:hAnsi="Amiri" w:eastAsia="Amiri" w:cs="Amiri"/>
          <w:color w:val="111111"/>
          <w:sz w:val="28"/>
          <w:sz w:val="28"/>
          <w:szCs w:val="28"/>
          <w:rtl w:val="true"/>
          <w:lang w:bidi="ar-SA"/>
        </w:rPr>
        <w:t>من فوق يأتي أو أمام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مبنيّان على الضمّ ، أو منصوبان على الظّرف ، أو مجروران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إعرابا على أنّهما نكرتان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قيل خلفك خلّ عن</w:t>
      </w:r>
    </w:p>
    <w:p>
      <w:pPr>
        <w:pStyle w:val="BookText"/>
        <w:rPr/>
      </w:pPr>
      <w:r>
        <w:rPr>
          <w:rFonts w:ascii="Amiri" w:hAnsi="Amiri" w:eastAsia="Amiri" w:cs="Amiri"/>
          <w:color w:val="111111"/>
          <w:sz w:val="28"/>
          <w:sz w:val="28"/>
          <w:szCs w:val="28"/>
          <w:rtl w:val="true"/>
          <w:lang w:bidi="ar-SA"/>
        </w:rPr>
        <w:t>ه ففيه ما نفع الملام</w:t>
      </w:r>
    </w:p>
    <w:p>
      <w:pPr>
        <w:pStyle w:val="BookText"/>
        <w:rPr/>
      </w:pPr>
      <w:r>
        <w:rPr>
          <w:rFonts w:ascii="IRNazanin" w:hAnsi="IRNazanin" w:eastAsia="IRNazanin"/>
          <w:color w:val="111111"/>
          <w:sz w:val="28"/>
          <w:sz w:val="28"/>
          <w:szCs w:val="28"/>
          <w:rtl w:val="true"/>
          <w:lang w:bidi="fa-IR"/>
        </w:rPr>
        <w:t xml:space="preserve">الرفع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والنصب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والجرّ بدلا من 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إن يضرّ بذاك إل</w:t>
      </w:r>
    </w:p>
    <w:p>
      <w:pPr>
        <w:pStyle w:val="BookText"/>
        <w:rPr/>
      </w:pPr>
      <w:r>
        <w:rPr>
          <w:rFonts w:ascii="Amiri" w:hAnsi="Amiri" w:eastAsia="Amiri" w:cs="Amiri"/>
          <w:color w:val="111111"/>
          <w:sz w:val="28"/>
          <w:sz w:val="28"/>
          <w:szCs w:val="28"/>
          <w:rtl w:val="true"/>
          <w:lang w:bidi="ar-SA"/>
        </w:rPr>
        <w:t>لا حين تسمعه الكلام</w:t>
      </w:r>
    </w:p>
    <w:p>
      <w:pPr>
        <w:pStyle w:val="BookText"/>
        <w:rPr/>
      </w:pPr>
      <w:r>
        <w:rPr>
          <w:rFonts w:ascii="Amiri" w:hAnsi="Amiri" w:eastAsia="Amiri" w:cs="Amiri"/>
          <w:color w:val="111111"/>
          <w:sz w:val="28"/>
          <w:sz w:val="28"/>
          <w:szCs w:val="28"/>
          <w:rtl w:val="true"/>
          <w:lang w:bidi="ar-SA"/>
        </w:rPr>
        <w:t xml:space="preserve">الرفع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والنّصب بدلا من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والجرّ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الورى من مكرم</w:t>
      </w:r>
    </w:p>
    <w:p>
      <w:pPr>
        <w:pStyle w:val="BookText"/>
        <w:rPr/>
      </w:pPr>
      <w:r>
        <w:rPr>
          <w:rFonts w:ascii="Amiri" w:hAnsi="Amiri" w:eastAsia="Amiri" w:cs="Amiri"/>
          <w:color w:val="111111"/>
          <w:sz w:val="28"/>
          <w:sz w:val="28"/>
          <w:szCs w:val="28"/>
          <w:rtl w:val="true"/>
          <w:lang w:bidi="ar-SA"/>
        </w:rPr>
        <w:t>لذوي العلوم ولا كرام</w:t>
      </w:r>
    </w:p>
    <w:p>
      <w:pPr>
        <w:pStyle w:val="BookText"/>
        <w:rPr/>
      </w:pPr>
      <w:r>
        <w:rPr>
          <w:rFonts w:ascii="Amiri" w:hAnsi="Amiri" w:eastAsia="Amiri" w:cs="Amiri"/>
          <w:color w:val="111111"/>
          <w:sz w:val="28"/>
          <w:sz w:val="28"/>
          <w:szCs w:val="28"/>
          <w:rtl w:val="true"/>
          <w:lang w:bidi="ar-SA"/>
        </w:rPr>
        <w:t xml:space="preserve">الرفع عطفا على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والجرّ على لفظه ، والنصب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أأعيش فيهم إذ بلو</w:t>
      </w:r>
    </w:p>
    <w:p>
      <w:pPr>
        <w:pStyle w:val="BookText"/>
        <w:rPr/>
      </w:pPr>
      <w:r>
        <w:rPr>
          <w:rFonts w:ascii="IRNazanin" w:hAnsi="IRNazanin" w:eastAsia="IRNazanin"/>
          <w:color w:val="111111"/>
          <w:sz w:val="28"/>
          <w:sz w:val="28"/>
          <w:szCs w:val="28"/>
          <w:rtl w:val="true"/>
          <w:lang w:bidi="fa-IR"/>
        </w:rPr>
        <w:t>تهم وقد جهلوا الأنام</w:t>
      </w:r>
    </w:p>
    <w:p>
      <w:pPr>
        <w:pStyle w:val="BookText"/>
        <w:rPr/>
      </w:pPr>
      <w:r>
        <w:rPr>
          <w:rFonts w:ascii="Amiri" w:hAnsi="Amiri" w:eastAsia="Amiri" w:cs="Amiri"/>
          <w:color w:val="111111"/>
          <w:sz w:val="28"/>
          <w:sz w:val="28"/>
          <w:szCs w:val="28"/>
          <w:rtl w:val="true"/>
          <w:lang w:bidi="ar-SA"/>
        </w:rPr>
        <w:t xml:space="preserve">الرفع بدلا من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والنصب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والجرّ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غفلة أيقاظهم</w:t>
      </w:r>
    </w:p>
    <w:p>
      <w:pPr>
        <w:pStyle w:val="BookText"/>
        <w:rPr/>
      </w:pPr>
      <w:r>
        <w:rPr>
          <w:rFonts w:ascii="Amiri" w:hAnsi="Amiri" w:eastAsia="Amiri" w:cs="Amiri"/>
          <w:color w:val="111111"/>
          <w:sz w:val="28"/>
          <w:sz w:val="28"/>
          <w:szCs w:val="28"/>
          <w:rtl w:val="true"/>
          <w:lang w:bidi="ar-SA"/>
        </w:rPr>
        <w:t>عن سؤدد بله النّيام</w:t>
      </w:r>
    </w:p>
    <w:p>
      <w:pPr>
        <w:pStyle w:val="BookText"/>
        <w:rPr/>
      </w:pPr>
      <w:r>
        <w:rPr>
          <w:rFonts w:ascii="Amiri" w:hAnsi="Amiri" w:eastAsia="Amiri" w:cs="Amiri"/>
          <w:color w:val="111111"/>
          <w:sz w:val="28"/>
          <w:sz w:val="28"/>
          <w:szCs w:val="28"/>
          <w:rtl w:val="true"/>
          <w:lang w:bidi="ar-SA"/>
        </w:rPr>
        <w:t xml:space="preserve">عند قطرب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كيف يرتفع ما بعدها ، وأصلها أن تكون بمعنى دع ، فينصب ما بعدها ويجرّ بها تشبيها بالمصدر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أجاز ابن جنّي في قول المتنبي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r>
        <w:rPr>
          <w:rFonts w:ascii="Amiri" w:hAnsi="Amiri" w:eastAsia="Amiri" w:cs="Amiri"/>
          <w:color w:val="111111"/>
          <w:sz w:val="28"/>
          <w:sz w:val="28"/>
          <w:szCs w:val="28"/>
          <w:rtl w:val="true"/>
          <w:lang w:bidi="ar-SA"/>
        </w:rPr>
        <w:t>أقلّ فعالي بله أكثره مجد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الجدّ فيه نلت أم لم أنل 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ونصبه وجرّه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الحياة شهيّة</w:t>
      </w:r>
    </w:p>
    <w:p>
      <w:pPr>
        <w:pStyle w:val="BookText"/>
        <w:rPr/>
      </w:pPr>
      <w:r>
        <w:rPr>
          <w:rFonts w:ascii="Amiri" w:hAnsi="Amiri" w:eastAsia="Amiri" w:cs="Amiri"/>
          <w:color w:val="111111"/>
          <w:sz w:val="28"/>
          <w:sz w:val="28"/>
          <w:szCs w:val="28"/>
          <w:rtl w:val="true"/>
          <w:lang w:bidi="ar-SA"/>
        </w:rPr>
        <w:t>لي في الشّقاء ولا مرام</w:t>
      </w:r>
    </w:p>
    <w:p>
      <w:pPr>
        <w:pStyle w:val="BookText"/>
        <w:rPr/>
      </w:pPr>
      <w:r>
        <w:rPr>
          <w:rFonts w:ascii="Amiri" w:hAnsi="Amiri" w:eastAsia="Amiri" w:cs="Amiri"/>
          <w:color w:val="111111"/>
          <w:sz w:val="28"/>
          <w:sz w:val="28"/>
          <w:szCs w:val="28"/>
          <w:rtl w:val="true"/>
          <w:lang w:bidi="ar-SA"/>
        </w:rPr>
        <w:t xml:space="preserve">يرتفع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ليس ، والخبر محذوف على حدّ قوله </w:t>
      </w:r>
      <w:r>
        <w:rPr>
          <w:rStyle w:val="FootnoteAnchor"/>
          <w:rtl w:val="true"/>
        </w:rPr>
        <w:footnoteReference w:id="3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 عن نيرانها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فأنا ابن قيس لا براح </w:t>
      </w:r>
      <w:bookmarkStart w:id="214" w:name="pg14335_153974"/>
    </w:p>
    <w:p>
      <w:pPr>
        <w:pStyle w:val="BookText"/>
        <w:rPr/>
      </w:pPr>
      <w:bookmarkEnd w:id="214"/>
      <w:r>
        <w:rPr>
          <w:rFonts w:ascii="Amiri" w:hAnsi="Amiri" w:eastAsia="Amiri" w:cs="Amiri"/>
          <w:color w:val="111111"/>
          <w:sz w:val="28"/>
          <w:sz w:val="28"/>
          <w:szCs w:val="28"/>
          <w:rtl w:val="true"/>
          <w:lang w:bidi="ar-SA"/>
        </w:rPr>
        <w:t xml:space="preserve">وينصب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ويجرّ عطفا عليها على التّوهّم ، لأنّها في تقدير الباء على حدّ قوله </w:t>
      </w:r>
      <w:r>
        <w:rPr>
          <w:rStyle w:val="FootnoteAnchor"/>
          <w:rtl w:val="true"/>
        </w:rPr>
        <w:footnoteReference w:id="3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 لي أنّي لست مدرك ما مضى</w:t>
      </w:r>
    </w:p>
    <w:p>
      <w:pPr>
        <w:pStyle w:val="BookText"/>
        <w:rPr/>
      </w:pPr>
      <w:r>
        <w:rPr>
          <w:rFonts w:ascii="Amiri" w:hAnsi="Amiri" w:eastAsia="Amiri" w:cs="Amiri"/>
          <w:color w:val="111111"/>
          <w:sz w:val="28"/>
          <w:sz w:val="28"/>
          <w:szCs w:val="28"/>
          <w:rtl w:val="true"/>
          <w:lang w:bidi="ar-SA"/>
        </w:rPr>
        <w:t>ولا سابق شيئا إذا كان جائيا</w:t>
      </w:r>
    </w:p>
    <w:p>
      <w:pPr>
        <w:pStyle w:val="BookText"/>
        <w:rPr/>
      </w:pPr>
      <w:r>
        <w:rPr>
          <w:rFonts w:ascii="Amiri" w:hAnsi="Amiri" w:eastAsia="Amiri" w:cs="Amiri"/>
          <w:color w:val="111111"/>
          <w:sz w:val="28"/>
          <w:sz w:val="28"/>
          <w:szCs w:val="28"/>
          <w:rtl w:val="true"/>
          <w:lang w:bidi="ar-SA"/>
        </w:rPr>
        <w:t>فكرهت في الدّنيا البقا</w:t>
      </w:r>
    </w:p>
    <w:p>
      <w:pPr>
        <w:pStyle w:val="BookText"/>
        <w:rPr/>
      </w:pPr>
      <w:r>
        <w:rPr>
          <w:rFonts w:ascii="Amiri" w:hAnsi="Amiri" w:eastAsia="Amiri" w:cs="Amiri"/>
          <w:color w:val="111111"/>
          <w:sz w:val="28"/>
          <w:sz w:val="28"/>
          <w:szCs w:val="28"/>
          <w:rtl w:val="true"/>
          <w:lang w:bidi="ar-SA"/>
        </w:rPr>
        <w:t>ء وقد تنكّد والمقام</w:t>
      </w:r>
    </w:p>
    <w:p>
      <w:pPr>
        <w:pStyle w:val="BookText"/>
        <w:rPr/>
      </w:pPr>
      <w:r>
        <w:rPr>
          <w:rFonts w:ascii="Amiri" w:hAnsi="Amiri" w:eastAsia="Amiri" w:cs="Amiri"/>
          <w:color w:val="111111"/>
          <w:sz w:val="28"/>
          <w:sz w:val="28"/>
          <w:szCs w:val="28"/>
          <w:rtl w:val="true"/>
          <w:lang w:bidi="ar-SA"/>
        </w:rPr>
        <w:t xml:space="preserve">الرفع عطفا على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والنصب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والجرّ بواو القسم على إرادة مقام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وددت وقد سئم</w:t>
      </w:r>
    </w:p>
    <w:p>
      <w:pPr>
        <w:pStyle w:val="BookText"/>
        <w:rPr/>
      </w:pPr>
      <w:r>
        <w:rPr>
          <w:rFonts w:ascii="Amiri" w:hAnsi="Amiri" w:eastAsia="Amiri" w:cs="Amiri"/>
          <w:color w:val="111111"/>
          <w:sz w:val="28"/>
          <w:sz w:val="28"/>
          <w:szCs w:val="28"/>
          <w:rtl w:val="true"/>
          <w:lang w:bidi="ar-SA"/>
        </w:rPr>
        <w:t>ت العيش لو يدنو حمام</w:t>
      </w:r>
    </w:p>
    <w:p>
      <w:pPr>
        <w:pStyle w:val="BookText"/>
        <w:rPr/>
      </w:pPr>
      <w:r>
        <w:rPr>
          <w:rFonts w:ascii="Amiri" w:hAnsi="Amiri" w:eastAsia="Amiri" w:cs="Amiri"/>
          <w:color w:val="111111"/>
          <w:sz w:val="28"/>
          <w:sz w:val="28"/>
          <w:szCs w:val="28"/>
          <w:rtl w:val="true"/>
          <w:lang w:bidi="ar-SA"/>
        </w:rPr>
        <w:t xml:space="preserve">الرفع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والكسر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الإضافة</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7131039_3381743652"/>
      <w:bookmarkStart w:id="216" w:name="_Toc76"/>
      <w:bookmarkEnd w:id="215"/>
      <w:r>
        <w:rPr>
          <w:rtl w:val="true"/>
        </w:rPr>
        <w:t xml:space="preserve">مسألة في التنازع </w:t>
      </w:r>
      <w:r>
        <w:rPr>
          <w:rtl w:val="true"/>
        </w:rPr>
        <w:t xml:space="preserve">: </w:t>
      </w:r>
      <w:r>
        <w:rPr>
          <w:rtl w:val="true"/>
        </w:rPr>
        <w:t>الكلام على قول شاعر</w:t>
      </w:r>
      <w:bookmarkEnd w:id="216"/>
    </w:p>
    <w:p>
      <w:pPr>
        <w:pStyle w:val="BookText"/>
        <w:rPr/>
      </w:pPr>
      <w:r>
        <w:rPr>
          <w:rFonts w:ascii="Amiri" w:hAnsi="Amiri" w:eastAsia="Amiri" w:cs="Amiri"/>
          <w:color w:val="111111"/>
          <w:sz w:val="28"/>
          <w:sz w:val="28"/>
          <w:szCs w:val="28"/>
          <w:rtl w:val="true"/>
          <w:lang w:bidi="ar-SA"/>
        </w:rPr>
        <w:t xml:space="preserve">وجدت بخطّ العلامة شمس الدّين بن الصّائغ </w:t>
      </w:r>
      <w:r>
        <w:rPr>
          <w:rStyle w:val="FootnoteAnchor"/>
          <w:rtl w:val="true"/>
        </w:rPr>
        <w:footnoteReference w:id="397"/>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r>
        <w:rPr>
          <w:rFonts w:ascii="Amiri" w:hAnsi="Amiri" w:eastAsia="Amiri" w:cs="Amiri"/>
          <w:color w:val="111111"/>
          <w:sz w:val="28"/>
          <w:sz w:val="28"/>
          <w:szCs w:val="28"/>
          <w:rtl w:val="true"/>
          <w:lang w:bidi="ar-SA"/>
        </w:rPr>
        <w:t>هيهات لا يأتي الزّمان بمثله</w:t>
      </w:r>
    </w:p>
    <w:p>
      <w:pPr>
        <w:pStyle w:val="BookText"/>
        <w:rPr/>
      </w:pPr>
      <w:r>
        <w:rPr>
          <w:rFonts w:ascii="Amiri" w:hAnsi="Amiri" w:eastAsia="Amiri" w:cs="Amiri"/>
          <w:color w:val="111111"/>
          <w:sz w:val="28"/>
          <w:sz w:val="28"/>
          <w:szCs w:val="28"/>
          <w:rtl w:val="true"/>
          <w:lang w:bidi="ar-SA"/>
        </w:rPr>
        <w:t>إنّ الزمان بمثله لبخيل</w:t>
      </w:r>
    </w:p>
    <w:p>
      <w:pPr>
        <w:pStyle w:val="BookText"/>
        <w:rPr/>
      </w:pP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للفعل بمعنى بعد 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حكى ابن عصفور أنّها تستعمل مصدرا بمنزلة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فيعرب إذ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 الزمان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 ومتعلّق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لي فيه أنّه ضمير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مثل هذا الممدوح عنّا ، لا يأتي الزمان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والبعد لا يمتنع تعلّقه بالأعيان كما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r>
        <w:rPr>
          <w:rFonts w:ascii="Amiri" w:hAnsi="Amiri" w:eastAsia="Amiri" w:cs="Amiri"/>
          <w:color w:val="111111"/>
          <w:sz w:val="28"/>
          <w:sz w:val="28"/>
          <w:szCs w:val="28"/>
          <w:rtl w:val="true"/>
          <w:lang w:bidi="ar-SA"/>
        </w:rPr>
        <w:t>فهيهات هيهات العقيق وأهله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وهيهات خلّ بالعقيق نواصله </w:t>
      </w:r>
    </w:p>
    <w:p>
      <w:pPr>
        <w:pStyle w:val="BookText"/>
        <w:rPr/>
      </w:pPr>
      <w:r>
        <w:rPr>
          <w:rFonts w:ascii="Amiri" w:hAnsi="Amiri" w:eastAsia="Amiri" w:cs="Amiri"/>
          <w:color w:val="111111"/>
          <w:sz w:val="28"/>
          <w:sz w:val="28"/>
          <w:szCs w:val="28"/>
          <w:rtl w:val="true"/>
          <w:lang w:bidi="ar-SA"/>
        </w:rPr>
        <w:t xml:space="preserve">وتكون المسألة من باب الإعمال ، تنازع الاسم والفعل على حدّ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اقْرَؤُا كِتابِيَهْ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باب الإعمال من ربط بين العاملين ، نصّ على ذلك ابن هشام الخضراويّ ، وابن عصفور في شرحهما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حيّان في الارتشاف ، والأبّدي في أثناء كلام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اقْرَؤُا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ليست من باب الإعمال ، أو أنّها منه ، وحرف العطف مقدّر كما خرّجت عليه آيات ، 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رابِعُهُمْ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سادِسُهُمْ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أبي عليّ في الحجّة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أصبحت كيف أمسيت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سمكا لبنا 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أنّها جملة حاليّة في تقدير الخبر ،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قارئين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حال منتظرة ، أو أنّه بدل اشتمال ، أو بدل إضراب على حدّ ما أوّله ابن خروف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ذاتِ الْوَقُودِ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أنّ الفعلين قد ارتبط أحدهما بالآخر من حيث كانا محكيّين بالقول ، ذكره ابن عصفور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اشتراط الرّبط ، قال الإمام محمّد بن أبي البركات محمد بن عمرون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ضابط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باب الإعمال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يجتمع أكثر من عامل من فعل أو اسم يعمل عمل الفعل ، ويقع بعد ذلك كلمة يصحّ أن يعمل فيها كلّ واحد ممّا تقدّم على انفراده ، سواء في ذلك ما يعمل بنفسه أو بحرف جرّ ، وسواء المتعدّي لواحد واثنين ، وثلاثة وسواء وجود حرف عطف وعدمه ، أنت مخيّر في أيّها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الأبّدي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الجزوليّة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طويل على قوله </w:t>
      </w:r>
      <w:r>
        <w:rPr>
          <w:rStyle w:val="FootnoteAnchor"/>
          <w:rtl w:val="true"/>
        </w:rPr>
        <w:footnoteReference w:id="4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ما أسعى لأدنى معيشة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كفاني ولم أطلب قليل من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ودخول هذا البيت في باب الإعمال مشكل ، فإنّه لا يصحّ تسلّط الثاني عليه لفساد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الإعمال أن يتقدّم عاملان ويتأخر عنهما معمول ، لكلّ واحد منهما تعلّق به من جهة المعنى ، وطلب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أرادوا مشابهة لباب الإعمال في أن فصل فيه بين العامل والمعمول بجملة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نجعله من باب الإعمال وننصب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يفسد المعنى وذلك على 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لم أطلب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الجمل كلّها لا على الجواب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ما أسعى لأدنى معيشة كفاني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القليل</w:t>
      </w:r>
    </w:p>
    <w:p>
      <w:pPr>
        <w:pStyle w:val="BookText"/>
        <w:rPr/>
      </w:pPr>
      <w:r>
        <w:rPr>
          <w:rFonts w:ascii="Amiri" w:hAnsi="Amiri" w:eastAsia="Amiri" w:cs="Amiri"/>
          <w:color w:val="111111"/>
          <w:sz w:val="28"/>
          <w:sz w:val="28"/>
          <w:szCs w:val="28"/>
          <w:rtl w:val="true"/>
          <w:lang w:bidi="ar-SA"/>
        </w:rPr>
        <w:t xml:space="preserve">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لم أطلب القليل بل طلبت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بعضهم بأنّ باب الإعمال لا يكون حتّى يشترك الثاني مع الأوّل بحرف العطف ، أو يكون معمولا له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يضحك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يكون الفصل كلا فصل ، إذ العرب 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أكرمت أهنت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بالواو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يشرك الثاني الأوّل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تقدير اشتراط الرّبط ، فليس الرّبط منحصرا في تعاطف بين العاملين ، أو عمل منهما ، فقد يكون في عمل غيرهما فيهما كما قدّمنا عن أبي الحسن بن عصفور في توجيه الإعمال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اقْرَؤُا كِتابِيَهْ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آتُونِي أُفْرِغْ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العامل شرط مقدّر فيه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تأتوني أفرغ ، فقد يحصل ربط من جهة المعنى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جواب سؤال مقدّر ، 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جوابك؟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هاؤُمُ اقْرَؤُا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 أيضا </w:t>
      </w:r>
      <w:r>
        <w:rPr>
          <w:rStyle w:val="FootnoteAnchor"/>
          <w:rtl w:val="true"/>
        </w:rPr>
        <w:footnoteReference w:id="4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لا يأتي الزّمان بمثله</w:t>
      </w:r>
    </w:p>
    <w:p>
      <w:pPr>
        <w:pStyle w:val="BookText"/>
        <w:rPr/>
      </w:pPr>
      <w:r>
        <w:rPr>
          <w:rFonts w:ascii="Amiri" w:hAnsi="Amiri" w:eastAsia="Amiri" w:cs="Amiri"/>
          <w:color w:val="111111"/>
          <w:sz w:val="28"/>
          <w:sz w:val="28"/>
          <w:szCs w:val="28"/>
          <w:rtl w:val="true"/>
          <w:lang w:bidi="ar-SA"/>
        </w:rPr>
        <w:t>إنّ الزمان بمثله لبخيل</w:t>
      </w:r>
    </w:p>
    <w:p>
      <w:pPr>
        <w:pStyle w:val="BookText"/>
        <w:rPr/>
      </w:pPr>
      <w:r>
        <w:rPr>
          <w:rFonts w:ascii="Amiri" w:hAnsi="Amiri" w:eastAsia="Amiri" w:cs="Amiri"/>
          <w:color w:val="111111"/>
          <w:sz w:val="28"/>
          <w:sz w:val="28"/>
          <w:szCs w:val="28"/>
          <w:rtl w:val="true"/>
          <w:lang w:bidi="ar-SA"/>
        </w:rPr>
        <w:t xml:space="preserve">هو أنّه سأله ، 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لماذا بعد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 الزمان بمثله أو تقول الجملة الثانية مفسّرة للأولى كأنّه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مثله ، أي لا يأتي الزّمان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فهيهات بمعنى بعد ، والبعد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إتيان الزّمان بمثله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يستعمل في المحال كقوله تعالى حكاية عن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رَجْعٌ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قيل ذلك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لِما تُوعَدُونَ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ابن عصفور في قوله </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هيهات العقيق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وأهله</w:t>
      </w:r>
    </w:p>
    <w:p>
      <w:pPr>
        <w:pStyle w:val="BookText"/>
        <w:rPr/>
      </w:pPr>
      <w:r>
        <w:rPr>
          <w:rFonts w:ascii="Amiri" w:hAnsi="Amiri" w:eastAsia="Amiri" w:cs="Amiri"/>
          <w:color w:val="111111"/>
          <w:sz w:val="28"/>
          <w:sz w:val="28"/>
          <w:szCs w:val="28"/>
          <w:rtl w:val="true"/>
          <w:lang w:bidi="ar-SA"/>
        </w:rPr>
        <w:t>وهيهات خلّ بالعقيق نواصله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من باب الإعمال ، ونقله عن أبي عليّ وغيره ، ونفى أن يكون من باب التأكيد ، فانظر إلى تعلّق الأول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عصفور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أبيات الإيضاح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فإذا قلت إنّها اسم فعل فالاختيار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مرفوع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المتأخّرة عند البصريّين ، وعند الكوفيّين بالمتقدّمة ، وأن تقول هذا من باب الإعمال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 لأنّ ذلك الثاني مؤكّد للأول ولا يمكن هنا التأكيد ، لأنّ اسم الفعل أتي به بدل الفعل اختصارا ، بدليل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للمفرد والمثنّى والمجموع المذكّر والمؤنّث ، فتكراره للتأكيد مناقض لما أريد به من الاختصار ، فإن أكّدت الجملة بأسرها ساغ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نزال نزال</w:t>
      </w:r>
      <w:r>
        <w:rPr>
          <w:rFonts w:eastAsia="Amiri" w:cs="Amiri" w:ascii="Amiri" w:hAnsi="Amiri"/>
          <w:color w:val="111111"/>
          <w:sz w:val="28"/>
          <w:szCs w:val="28"/>
          <w:rtl w:val="true"/>
          <w:lang w:bidi="ar-SA"/>
        </w:rPr>
        <w:t xml:space="preserve">». </w:t>
      </w:r>
      <w:bookmarkStart w:id="217" w:name="pg14335_153977"/>
    </w:p>
    <w:p>
      <w:pPr>
        <w:pStyle w:val="BookText"/>
        <w:rPr/>
      </w:pPr>
      <w:bookmarkEnd w:id="217"/>
      <w:r>
        <w:rPr>
          <w:rFonts w:ascii="Amiri" w:hAnsi="Amiri" w:eastAsia="Amiri" w:cs="Amiri"/>
          <w:color w:val="111111"/>
          <w:sz w:val="28"/>
          <w:sz w:val="28"/>
          <w:szCs w:val="28"/>
          <w:rtl w:val="true"/>
          <w:lang w:bidi="ar-SA"/>
        </w:rPr>
        <w:t>وحمل الفارسيّ وغيره ذا البيت على الإعمال واغتفروا الإضمار في غير العامل في الظّاهر</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7131041_3381743652"/>
      <w:bookmarkStart w:id="219" w:name="_Toc77"/>
      <w:bookmarkEnd w:id="218"/>
      <w:r>
        <w:rPr>
          <w:rtl w:val="true"/>
        </w:rPr>
        <w:t xml:space="preserve">كتاب </w:t>
      </w:r>
      <w:r>
        <w:rPr>
          <w:rtl w:val="true"/>
        </w:rPr>
        <w:t>(</w:t>
      </w:r>
      <w:r>
        <w:rPr>
          <w:rtl w:val="true"/>
        </w:rPr>
        <w:t>الوضع الباهر في رفع أفعل الظاهر</w:t>
      </w:r>
      <w:r>
        <w:rPr>
          <w:rtl w:val="true"/>
        </w:rPr>
        <w:t>)</w:t>
      </w:r>
      <w:bookmarkEnd w:id="219"/>
    </w:p>
    <w:p>
      <w:pPr>
        <w:pStyle w:val="BookText"/>
        <w:rPr/>
      </w:pPr>
      <w:r>
        <w:rPr>
          <w:rFonts w:ascii="Amiri" w:hAnsi="Amiri" w:eastAsia="Amiri" w:cs="Amiri"/>
          <w:color w:val="111111"/>
          <w:sz w:val="28"/>
          <w:sz w:val="28"/>
          <w:szCs w:val="28"/>
          <w:rtl w:val="true"/>
          <w:lang w:bidi="ar-SA"/>
        </w:rPr>
        <w:t>تصنيف الإمام العالم العلّامة شمس الدين محمد بن عبد الرحمن</w:t>
      </w:r>
    </w:p>
    <w:p>
      <w:pPr>
        <w:pStyle w:val="BookText"/>
        <w:rPr/>
      </w:pPr>
      <w:r>
        <w:rPr>
          <w:rFonts w:ascii="Amiri" w:hAnsi="Amiri" w:eastAsia="Amiri" w:cs="Amiri"/>
          <w:color w:val="111111"/>
          <w:sz w:val="28"/>
          <w:sz w:val="28"/>
          <w:szCs w:val="28"/>
          <w:rtl w:val="true"/>
          <w:lang w:bidi="ar-SA"/>
        </w:rPr>
        <w:t>الشهير بابن الصّائغ الحنفي</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والصّلاة على رسول الله محمد وآله وصحبه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اسم التفضيل من الأسماء المشتقّة من الأفعال ، ويشبه من الأفعال الأفعال غير المتصرّفة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وفعل التعجّب من باب واحد ، حتّى إنّ حذّاق النحويّين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شذّ في أحد البابين شذّ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يتعجّب من فعل المفعول ، وشذّ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أخوفه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وأنشد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r>
        <w:rPr>
          <w:rFonts w:ascii="Amiri" w:hAnsi="Amiri" w:eastAsia="Amiri" w:cs="Amiri"/>
          <w:color w:val="111111"/>
          <w:sz w:val="28"/>
          <w:sz w:val="28"/>
          <w:szCs w:val="28"/>
          <w:rtl w:val="true"/>
          <w:lang w:bidi="ar-SA"/>
        </w:rPr>
        <w:t>فلهو أخوف عندي إذ أكلّمه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إنك محبوس ومقتول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من الألوان ، وشذّ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الملوك فأنت ألأمهم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أبيضهم سربال طبّاخ</w:t>
      </w:r>
    </w:p>
    <w:p>
      <w:pPr>
        <w:pStyle w:val="BookText"/>
        <w:rPr/>
      </w:pPr>
      <w:r>
        <w:rPr>
          <w:rFonts w:ascii="Amiri" w:hAnsi="Amiri" w:eastAsia="Amiri" w:cs="Amiri"/>
          <w:color w:val="111111"/>
          <w:sz w:val="28"/>
          <w:sz w:val="28"/>
          <w:szCs w:val="28"/>
          <w:rtl w:val="true"/>
          <w:lang w:bidi="ar-SA"/>
        </w:rPr>
        <w:t xml:space="preserve">وقد كنت قدما نظّرت هذه المسألة النّحوية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البابين من واد واحد ، والوارد في أحدهما وارد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بمسألة فقهية ، وهي أنّ التّمتّع والقران كذلك من واد واحد ، والنصّ الوارد في التّمتّع وارد حكمه في القران ، ضمّنته كتابا سمّيته باختراع الفهوم لاجتماع العلوم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ذلك فمقتضى هذه الصّفة ألّا تعمل ، إذ هي اسم ، وحقّ الأسماء ألّا تعمل إلّا إن أشبهت الفعل ، أو أشبهت ما أشبه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كاسم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الصّفة المشبّهة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لو تشبه الفعل شبه اسم الفاعل في جريانها مطلقا ، وأعني حالة تذكيرها وإفرادها وفروعهما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إنّه في بعض الأماكن اختلف في الكلمة هل هي فعل أو اسم تفضيل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r>
        <w:rPr>
          <w:rFonts w:ascii="Amiri" w:hAnsi="Amiri" w:eastAsia="Amiri" w:cs="Amiri"/>
          <w:color w:val="111111"/>
          <w:sz w:val="28"/>
          <w:sz w:val="28"/>
          <w:szCs w:val="28"/>
          <w:rtl w:val="true"/>
          <w:lang w:bidi="ar-SA"/>
        </w:rPr>
        <w:t>لعمرك ما أدري وإنّي لأوجل</w:t>
      </w:r>
    </w:p>
    <w:p>
      <w:pPr>
        <w:pStyle w:val="BookText"/>
        <w:rPr/>
      </w:pPr>
      <w:r>
        <w:rPr>
          <w:rFonts w:ascii="Amiri" w:hAnsi="Amiri" w:eastAsia="Amiri" w:cs="Amiri"/>
          <w:color w:val="111111"/>
          <w:sz w:val="28"/>
          <w:sz w:val="28"/>
          <w:szCs w:val="28"/>
          <w:rtl w:val="true"/>
          <w:lang w:bidi="ar-SA"/>
        </w:rPr>
        <w:t>على أيّنا تعدو المنيّة أوّل</w:t>
      </w:r>
    </w:p>
    <w:p>
      <w:pPr>
        <w:pStyle w:val="BookText"/>
        <w:rPr/>
      </w:pPr>
      <w:r>
        <w:rPr>
          <w:rFonts w:ascii="Amiri" w:hAnsi="Amiri" w:eastAsia="Amiri" w:cs="Amiri"/>
          <w:color w:val="111111"/>
          <w:sz w:val="28"/>
          <w:sz w:val="28"/>
          <w:szCs w:val="28"/>
          <w:rtl w:val="true"/>
          <w:lang w:bidi="ar-SA"/>
        </w:rPr>
        <w:t>بل إن جرى أفعل على المضارع لم يجر بغير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على المضارع في الحركات والسّكنات إذ لا اعتبار بالأصالة والزّيادة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التأنيث خارجة على ذلك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والتّاء خارجة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خارجة عن الوزن بدليل استثنائه بخلاف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يدفع هذا كلّه أنّ كلامنا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لازمة الإفراد والتذكير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الجريان كما قاله ابن 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والجريان على المضارع في الحركات والسّكنات والتذكير والتأنيث والتثنية والجمع ، ولم تشبه اسم الفاعل الجاري على الفعل لشبه الصّفة له في لحاق العلامات الدالّة على فرعيّة المسند إليه ، بل جرى مجرى فعل التّعجّب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لزمت الإفراد والتذكير إذا كانت مجرّدة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والإضافة لزومه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لتضمّنه معنى الفعل والمصدر المستحقّين لذلك بدلالتهما على الجنس كما ذكره موفّق الدّين بن يعيش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وابن بابشاذ وقد أخذاه عن ابن السرّاج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علّل ذلك بمثال في الإيضاح بأنّهم لو جمعوا بينهما في علامة الفروع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فإذا البيت من ادخلوا الدّرع بمعنى مع ال الإضافة لأنّ غير المجرّد وبقية المشتقات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كما ذكره بعض المتأخّرين من أنّها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الكلمة مع باقيها ، وبعض الكلمة لا تلحقه العلامات لأنّ إعرابها على حدتها دفع ذلك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الجامد من الأفعال قاصرا في عمله عن المتصرّف لشبهه بالأسماء ، فما يشبهه من الأسماء ينبغي ألا يعمل ،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الاشتقاق والجريان </w:t>
      </w:r>
    </w:p>
    <w:p>
      <w:pPr>
        <w:pStyle w:val="BookText"/>
        <w:rPr/>
      </w:pPr>
      <w:r>
        <w:rPr>
          <w:rFonts w:ascii="Amiri" w:hAnsi="Amiri" w:eastAsia="Amiri" w:cs="Amiri"/>
          <w:color w:val="111111"/>
          <w:sz w:val="28"/>
          <w:sz w:val="28"/>
          <w:szCs w:val="28"/>
          <w:rtl w:val="true"/>
          <w:lang w:bidi="ar-SA"/>
        </w:rPr>
        <w:t xml:space="preserve">على الموصوف عملت في الضمير المتّصل ، والتمييز ، والحال ، والظّرف ، وعديله ، لا في الظاهر ولا في المفعول به على المشهور ؛ وهذا معنى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نصبت بمقدر نصب المفعول به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حيث ، لا جرّ بالإضافة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يضاف له ، ولا نصب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الظّرف ، لأنّ علمه غير مقيّد وفي الآخر بحث وكذلك قوله </w:t>
      </w:r>
      <w:r>
        <w:rPr>
          <w:rStyle w:val="FootnoteAnchor"/>
          <w:rtl w:val="true"/>
        </w:rPr>
        <w:footnoteReference w:id="4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 وأحمى للحقيقة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وأضرب منّا بالسّيوف القوانسا</w:t>
      </w:r>
    </w:p>
    <w:p>
      <w:pPr>
        <w:pStyle w:val="BookText"/>
        <w:rPr/>
      </w:pPr>
      <w:r>
        <w:rPr>
          <w:rFonts w:ascii="Amiri" w:hAnsi="Amiri" w:eastAsia="Amiri" w:cs="Amiri"/>
          <w:color w:val="111111"/>
          <w:sz w:val="28"/>
          <w:sz w:val="28"/>
          <w:szCs w:val="28"/>
          <w:rtl w:val="true"/>
          <w:lang w:bidi="ar-SA"/>
        </w:rPr>
        <w:t xml:space="preserve">نصبه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مقدّرا ، وقيل بإسقاط الخافض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للقوانس ، ورجّح الأوّل بكثرة ، وحذف الفعل دون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إنّها لا تعمل وهو ممّا تلحقه علامات تدلّ على شبه ما يحكم بشبهه وهذه ليست كذلك فكيف تدلّ لأنّه كقوله </w:t>
      </w:r>
      <w:r>
        <w:rPr>
          <w:rStyle w:val="FootnoteAnchor"/>
          <w:rtl w:val="true"/>
        </w:rPr>
        <w:footnoteReference w:id="4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جزائي بالعصا أن أجلدا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 مررت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العرب لأجل الاشتقاق أعملها في الظّاهر مطلقا ؛ حكاه سيبويه في موضع ، ومنعه في آخر ، وحكم عليه بالعلّة والرّداءة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ورفع بها الظّاهر كلّ العرب في مسألة الكحل استحسانا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قدّمناه ووجهه ، إلّا أنّ بعض المتأخّرين اعترض عليه بأنّ عدم لحاق العلامات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يقوّي شبهه بالفعل من حيث إنّ الفعل لا يثنّى ولا يجمع ، فينبغي أن يعمل بطريق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مسبوق بهذا الكلام في كلام الرّشيد سعيد والرّشيد سعيد مسبوق أيضا ؛ قال أبو عليّ فيما نقله التدمريّ عنه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شرّ ما يكون خير منك خير ما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وتوجيه قول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أنّه أشبه الفعل من جهات ؛ من أنّه لا يثنّى ولا يجمع ولا يؤنّث ، ويوصل بالحرف تارة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أعلم منك</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 ذلك أنّا لا نسلّم أنّ ذلك لقوّة شبهه بالفعل بل لضعفه حيث لم يجر </w:t>
      </w:r>
    </w:p>
    <w:p>
      <w:pPr>
        <w:pStyle w:val="BookText"/>
        <w:rPr/>
      </w:pPr>
      <w:r>
        <w:rPr>
          <w:rFonts w:ascii="Amiri" w:hAnsi="Amiri" w:eastAsia="Amiri" w:cs="Amiri"/>
          <w:color w:val="111111"/>
          <w:sz w:val="28"/>
          <w:sz w:val="28"/>
          <w:szCs w:val="28"/>
          <w:rtl w:val="true"/>
          <w:lang w:bidi="ar-SA"/>
        </w:rPr>
        <w:t xml:space="preserve">مجراه في لحاق العلامات ، فلحاق العلامات ممّا يقوّي شبه الفعل ، وقد ذكره جماعة من النحويّين في علّة عمل اسم الفاعل وإن سلّم أنّ ذلك يقوّي شبهه بالفعل ، فهو الفعل الجامد الذي هو ضعيف غير متصرّف ؛ شبّه بالأسماء بدليل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زيدا لنعم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المخفّفة من الثقيلة بدليل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سَعْيَهُ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هذا 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حال ضعيف تعلّق بضعيف؟</w:t>
      </w:r>
    </w:p>
    <w:p>
      <w:pPr>
        <w:pStyle w:val="BookText"/>
        <w:rPr/>
      </w:pPr>
      <w:r>
        <w:rPr>
          <w:rFonts w:ascii="Amiri" w:hAnsi="Amiri" w:eastAsia="Amiri" w:cs="Amiri"/>
          <w:color w:val="111111"/>
          <w:sz w:val="28"/>
          <w:sz w:val="28"/>
          <w:szCs w:val="28"/>
          <w:rtl w:val="true"/>
          <w:lang w:bidi="ar-SA"/>
        </w:rPr>
        <w:t xml:space="preserve">ووجّه الشيخ أبو عمرو القياس بأنّ اسمي الفاعل والمفعول والصّفة المشبّهة باسم الفاعل إنّما عملت لشبهها بفعل وجد بمعناها وهو يفعل ويفعل وفعل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يوجد فعل بمعناه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يدلّ على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الصّفة دالّة على الثبوت ، ولا فعل إلّا وهو دالّ على الحدوث وفي أفعال الغرائز ودلالتها على الحدوث أو الثبوت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أمثلة المبالغة فنائبة عن فاعل ، أو 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المجرّد من أداة الكثرة فإنّه وإن لم يوضع لها لا ينافيها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فعل بمعناه ، وهو فعل التعجّب ولو زاد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أفعل في التعجّب موضوعا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ومسألة الكحل لقّبت بذلك لأنّ سيبويه مثّلها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رجلا أحسن في عينه الكحل منه في غيره</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وبسط الكلام في مثال الكحل وبغير ذلك من الأمثلة ما لم يبسطه في غيره ، ولكثرة الأمثلة في مثال الكحل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ضبطها الإمام جمال الدّين أبو عمرو بما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لشيء وهو في المعنى لمسبّب مفضّل باعتبار الأوّل على نفسه باعتبار غيره منفيّا ، أي صفة لشيء وهو في المعنى لمتعلّق به مفضّل وهو الكحل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لمسبّب أي لمجعول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بالحقيقة للعين وهي سبب الكحل في التّفضيل ولهذا ألزمت باعتبار وقوعه في الأوّل وهو ذلك الشيء الموصوف على نفس الكحل باعتبار وقوعه في غير ذلك الموصوف ، والتفضيل انعكس لأجل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جمال الدين بن مالك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تسهيله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يرفع أفعل التفضيل في الأعرف ظاهرا إلّا قبل مفضول هو هو ، مذكور أو مقدّر ، وبعد ضمير مذكور أو مقدّر مفسّر بعد نفي أو شبهه بصاحب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والأعرف مخرج للغة من يرفع بها الظاهر مطلقا كما سبق ، لكن كان ينبغي أن يزيد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ضميرا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 أحسن منه أنت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قبل مفضول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المفضول أبدا هو المجرور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 وإنّما أراد أن يقيّده بأنّه هو هو أي المجرور هو ذلك الظاهر الذي فرض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 وهو الكحل ، إذ الضمير يعود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كونه مذكورا المثال السابق ، وكونه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ذكره سيبويه من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أيّام أحبّ إلى الله فيها الصوم من عشر ذي الحجّة</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على لفظ الأيّام ، ومن رفع على موضعها ، والخبر محذوف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والمرويّ 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أيام العمل الصالح فيهنّ أحبّ إلى الله من هذه الأيام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شاهد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تجويزه فمع إدخال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رجلا أحسن في عينه الكحل من عين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ذي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رجلا أحسن في عينه الكحل 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بحذفه مع من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رأيت كعبد الله من أحد</w:t>
      </w:r>
    </w:p>
    <w:p>
      <w:pPr>
        <w:pStyle w:val="BookText"/>
        <w:rPr/>
      </w:pPr>
      <w:r>
        <w:rPr>
          <w:rFonts w:ascii="Amiri" w:hAnsi="Amiri" w:eastAsia="Amiri" w:cs="Amiri"/>
          <w:color w:val="111111"/>
          <w:sz w:val="28"/>
          <w:sz w:val="28"/>
          <w:szCs w:val="28"/>
          <w:rtl w:val="true"/>
          <w:lang w:bidi="ar-SA"/>
        </w:rPr>
        <w:t>أولى به الحمد في وجد وإعدام</w:t>
      </w:r>
    </w:p>
    <w:p>
      <w:pPr>
        <w:pStyle w:val="BookText"/>
        <w:rPr/>
      </w:pPr>
      <w:r>
        <w:rPr>
          <w:rFonts w:ascii="Amiri" w:hAnsi="Amiri" w:eastAsia="Amiri" w:cs="Amiri"/>
          <w:color w:val="111111"/>
          <w:sz w:val="28"/>
          <w:sz w:val="28"/>
          <w:szCs w:val="28"/>
          <w:rtl w:val="true"/>
          <w:lang w:bidi="ar-SA"/>
        </w:rPr>
        <w:t xml:space="preserve">ومنه بيتا الكتاب المعزوّان لسحيم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r>
        <w:rPr>
          <w:rFonts w:ascii="Amiri" w:hAnsi="Amiri" w:eastAsia="Amiri" w:cs="Amiri"/>
          <w:color w:val="111111"/>
          <w:sz w:val="28"/>
          <w:sz w:val="28"/>
          <w:szCs w:val="28"/>
          <w:rtl w:val="true"/>
          <w:lang w:bidi="ar-SA"/>
        </w:rPr>
        <w:t>مررت على وادي السّباع ولا أرى</w:t>
      </w:r>
    </w:p>
    <w:p>
      <w:pPr>
        <w:pStyle w:val="BookText"/>
        <w:rPr/>
      </w:pPr>
      <w:r>
        <w:rPr>
          <w:rFonts w:ascii="Amiri" w:hAnsi="Amiri" w:eastAsia="Amiri" w:cs="Amiri"/>
          <w:color w:val="111111"/>
          <w:sz w:val="28"/>
          <w:sz w:val="28"/>
          <w:szCs w:val="28"/>
          <w:rtl w:val="true"/>
          <w:lang w:bidi="ar-SA"/>
        </w:rPr>
        <w:t>كوادي السّباع حين يظلم واديا</w:t>
      </w:r>
    </w:p>
    <w:p>
      <w:pPr>
        <w:pStyle w:val="BookText"/>
        <w:rPr/>
      </w:pPr>
      <w:r>
        <w:rPr>
          <w:rFonts w:ascii="Amiri" w:hAnsi="Amiri" w:eastAsia="Amiri" w:cs="Amiri"/>
          <w:color w:val="111111"/>
          <w:sz w:val="28"/>
          <w:sz w:val="28"/>
          <w:szCs w:val="28"/>
          <w:rtl w:val="true"/>
          <w:lang w:bidi="ar-SA"/>
        </w:rPr>
        <w:t>أقلّ به ركب أتوه تئيّة</w:t>
      </w:r>
    </w:p>
    <w:p>
      <w:pPr>
        <w:pStyle w:val="BookText"/>
        <w:rPr/>
      </w:pPr>
      <w:r>
        <w:rPr>
          <w:rFonts w:ascii="Amiri" w:hAnsi="Amiri" w:eastAsia="Amiri" w:cs="Amiri"/>
          <w:color w:val="111111"/>
          <w:sz w:val="28"/>
          <w:sz w:val="28"/>
          <w:szCs w:val="28"/>
          <w:rtl w:val="true"/>
          <w:lang w:bidi="ar-SA"/>
        </w:rPr>
        <w:t>وأخوف إلّا ما وفى الله ساريا</w:t>
      </w:r>
    </w:p>
    <w:p>
      <w:pPr>
        <w:pStyle w:val="BookText"/>
        <w:rPr/>
      </w:pPr>
      <w:r>
        <w:rPr>
          <w:rFonts w:ascii="Amiri" w:hAnsi="Amiri" w:eastAsia="Amiri" w:cs="Amiri"/>
          <w:color w:val="111111"/>
          <w:sz w:val="28"/>
          <w:sz w:val="28"/>
          <w:szCs w:val="28"/>
          <w:rtl w:val="true"/>
          <w:lang w:bidi="ar-SA"/>
        </w:rPr>
        <w:t xml:space="preserve">قال الأعلم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علي الذهب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التّقدير أقلّ به ركب أتوه منهم بوادي السّباع فجرى في الحذف مجرى الله أكبر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على أحد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به ركب تئيّة منهم به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وادي السباع لا على ما عادت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 وهو قريب من الأوّل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وقدّره بدر الدين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واديا أقلّ به ركب تئية كوادي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يوفّ التقدير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حذف المفضّل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العائد على الرّكب ؛ وبقي المحلّ الآخر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كوادي السباع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قدره الأعلم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وأوقع كوادي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أراد هو المذكور في البيت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الموصوف باسم التفضيل وتلخيص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كوادي السّباع واديا أقلّ به الرّكب الآتوه تئيّة وهو المكث منهم بوادي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بن النحاس في شرح أبيات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تأيّيت بالمكان ، مثل تفعّلت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تمكّثت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فعلا ماضيا ، ويرتفع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والكلّ في موضع الصّفة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أخوف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تقدّمت فانتصب حالا ، 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بمنزلة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كاليوم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وأخوف به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ضمير مذكور ، وهو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ما حكاه أبو جعفر عن محمد بن يزيد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قوما أشبه بعض ببعض من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البعض لأنّ أشبه له وليس 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شرّاح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التّسهيل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تقديره ما رأيت قوما أبين فيهم شبه بعض ببعض من شبه بعض قومك ببعض ،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واستغني به عن ذكر المضاف ثمّ كمل الاختصار بوضوح المعنى بالتّقدير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قوما أبين فيهم شبه بعض ببعض من قومك ، ثم حذف الضمير الذي هو فيه العائد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شبه بعض قومك ببعض ، ثمّ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قومك ، وحذف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لحذف ما تعلّق به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حذف اسمين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المثال ،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النّهي والاستفهام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عليه بعدم السماع في ذلك وليس موضع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أنّه قد استقرّ أنّ النهي والاستفهام للإنكار يجريان مجرى النفي في أخوات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والاستثناء ، وتسويغ مجيء الحال من النّكرة في الفصيح إلى غير ذلك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وصاحب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بدر الدّين ولد الشيخ جمال الدّين بن مالك باشتراط كون الفاعل أجنبيّا فقال في شرح الخلاصة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يرفع الظاهر عند أكثر العرب إلّا إذا ولي نفيا وكان مرفوعه أجنبيّا مفضّلا على نفسه باعتبارين</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 وقد رأيت الإمام جمال الدين بن الحاجب اشترط السببيّة والإمام جمال الدين ساكت عن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قصد بدر الدين بالأجنبي نفي السببيّ الذي اتّصل بضمير الموصوف كما مثّل به في أثناء كلامه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رجلا أحسن منه </w:t>
      </w:r>
    </w:p>
    <w:p>
      <w:pPr>
        <w:pStyle w:val="BookText"/>
        <w:rPr/>
      </w:pP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لا يرفع الظاهر في اللّغة المشهورة ، ولكنّ هذا القيد كان مستغنى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مفضّلا على نفسه باعتبارين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به نفي السببيّ الذي للموصوف به تعلّق ما فليس كذلك ، بل لا بدّ من أن يكون سببا بهذا المعنى ، وهذا الذي يحمل كلام الشيخ أبي عمرو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أجنبيّا بالمعنى الأوّل ليخرج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رجلا أحسن منه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قدّمنا أنّ هذا خارج من قيد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النظر فيما 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رجلا أحسن في عينه كحله منه في عين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هل هي داخلة تحت الضابط ويرفع فيها أفعل الظاهر ، ويكون الضمير في منه يعود على كحله لفظا على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درهم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خلافا لابن الصائغ شرح كذا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يُعَمَّرُ مِنْ مُعَمَّرٍ وَلا يُنْقَصُ مِنْ عُمُرِهِ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r>
        <w:rPr>
          <w:rFonts w:ascii="Amiri" w:hAnsi="Amiri" w:eastAsia="Amiri" w:cs="Amiri"/>
          <w:color w:val="111111"/>
          <w:sz w:val="28"/>
          <w:sz w:val="28"/>
          <w:szCs w:val="28"/>
          <w:rtl w:val="true"/>
          <w:lang w:bidi="ar-SA"/>
        </w:rPr>
        <w:t>وكلّ أناس قاربوا قيد فحلهم</w:t>
      </w:r>
    </w:p>
    <w:p>
      <w:pPr>
        <w:pStyle w:val="BookText"/>
        <w:rPr/>
      </w:pPr>
      <w:r>
        <w:rPr>
          <w:rFonts w:ascii="Amiri" w:hAnsi="Amiri" w:eastAsia="Amiri" w:cs="Amiri"/>
          <w:color w:val="111111"/>
          <w:sz w:val="28"/>
          <w:sz w:val="28"/>
          <w:szCs w:val="28"/>
          <w:rtl w:val="true"/>
          <w:lang w:bidi="ar-SA"/>
        </w:rPr>
        <w:t>ونحن خلعنا قيده فهو سارب</w:t>
      </w:r>
    </w:p>
    <w:p>
      <w:pPr>
        <w:pStyle w:val="BookText"/>
        <w:rPr/>
      </w:pPr>
      <w:r>
        <w:rPr>
          <w:rFonts w:ascii="Amiri" w:hAnsi="Amiri" w:eastAsia="Amiri" w:cs="Amiri"/>
          <w:color w:val="111111"/>
          <w:sz w:val="28"/>
          <w:sz w:val="28"/>
          <w:szCs w:val="28"/>
          <w:rtl w:val="true"/>
          <w:lang w:bidi="ar-SA"/>
        </w:rPr>
        <w:t>وعبارته والذي يظهر أنّها تدخل إلّا على رأي بدر الدين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جمال الدين أبو عمرو يشترط أن يكون لمسبّب مفضّل باعتبار الأوّل على نفسه ، وما أعيد عليه الضّمير ليس عين ذلك الكحل بل المفضول كحل عين الفاضل ، ولذا شرط الشيخ جمال الدّين بن مالك قبل مفضول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المسوّغ لعود الضمير يصيّره كأنّه هو ، وهذا المعنى لا بدّ من اعتباره في نفس المثال المجمع عليه ، فإنّ الكحل المنفيّ فضله في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الكحل المفضول ، وهذا هو الذي سوّغ تعدّي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 للكحل هنا إلى ضميره المجرور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زيد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تقرير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فيها إشكال أثاره صاحبنا أبو الحسن بن عصفور وفّقه الله تعالى ، وهو أنّهم قد منعوا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زيد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وانفصل عن هذا بأنّه عائد على الكحل لفظا لا معنى لأنّ الكحل الذي في عين زيد ليس منتقلا لمعنى آخر فهو من 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كلّ قوم قاربوا قيد فحلهم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خلعنا قيده فهو سارب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حسن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الكحل المذكور فيه للحقيقة فالذي يعود عليه الضمير مفسّر من حيث اللّفظ والمعنى وهذا مثل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شرب منه زيد ، وشرب منه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 يرجعان للماء وإن كان مشروب هذا الخاصّ غير مشروب الآخر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الانفصال عن إشكال ابن عصفور بأنّ ذلك اغتفر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بمعنى فعلين ، ولهذا جاز تعلّقه بظرفين مختلفين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يوم الجمعة أحسن منه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إنّما هي لرجل لا للكحل على ما سيأتي من كلام سيبويه ، وشرحه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قول ابن الحاجب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يخالف قول ابن مالك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نفي أو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الواقع بعد شبه النفي 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النظر في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رفع أفعل هنا الظّاهر ، وفي وجه اشتراط هذه الشروط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رفعها الظاهر هنا فذكر له الجمهور تعليلين ،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يعاقبه الفعل فإذا أقمت الفعل مقامه أفاد ما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التفضيل ، وقد كان الموجب لقصوره عن الأوصاف العاملة كهؤلاء لا يوجد له فعل بمعناه كما سبق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جمال الدين بن مالك وتابعوه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أن يرفع الظاهر هنا كما صحّ إعمال اسم الفاعل بمعنى المضيّ في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من أجل أن كان القياس ألّا يعمل في الماضي وحين دخلته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واقع موقع الفعل ، وعليه مناقشة ،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الوصل وأصله أن تكون بالجملة وتشابه المعرّفة ، وهي إنّما تدخل على المفرد فلذلك اختير وصلها بالوصف الذي له شبهان ، بالجملة والمفرد ، فهو بعدها له جانب للفعلية ، أمّا في مسألتنا فبعد تسليم أنّ الفعل يقع هنا ويؤدي معنى الوصف لا جاذب له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مكان المشتقّات إذا أدّى الفعل معناها وصحّ حلوله محلّها أن يكون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اعترض على هذا التعليل بأنّ الفعل إذا وقع هنا لم يتساو التركيبان من حيث إنّ نفي الأحسنيّة يصدق بالمساواة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وحاول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شرّاح الحاجبيّة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الانفصال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نفي ذلك يكون المعنى نفي فضل حسن الكحل في عين رجل على عين زيد ، وهذا إنّما يحصل أيضا بنفي أن يكون حسنه كحسنه ، وهذه فيما أراه 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وحاول بعض أجناسه الانفصال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رجلا أحسن في عينه الكحل منه في عين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لأن </w:t>
      </w:r>
    </w:p>
    <w:p>
      <w:pPr>
        <w:pStyle w:val="BookText"/>
        <w:rPr/>
      </w:pPr>
      <w:r>
        <w:rPr>
          <w:rFonts w:ascii="Amiri" w:hAnsi="Amiri" w:eastAsia="Amiri" w:cs="Amiri"/>
          <w:color w:val="111111"/>
          <w:sz w:val="28"/>
          <w:sz w:val="28"/>
          <w:szCs w:val="28"/>
          <w:rtl w:val="true"/>
          <w:lang w:bidi="ar-SA"/>
        </w:rPr>
        <w:t xml:space="preserve">يكون كحل عين زيد أحسن ، ولأن لا يكون ، بأن يكونا متساويين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رجلا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لأن يكون كحل عين زيد أحسن وأزيد كما تقدّم ، ولأن لا يكون ، بأن يكون أنقص ، فقد تساوى المدلولان في الجملة وهو على ما فيه أقرب من الأوّل للقبول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رجلا أحسن في عينه الكحل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منصبّا على نفي الزّيادة في عين الرّجل وهي تصدق بالمساواة وبنقصانها عن عين زيد ، فالمراد في الاستعمال الأخير ؛ يوضّح لك ذلك أنّك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أفضل 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تقصد إثبات الأفضليّة له ، قال من نعلم من محقّقي المفسّرين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مَنَعَ مَساجِدَ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أظلم من أولئك ، وتكلّموا على الجمع بينهما بكلام يذكر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رجلا يحسن في عينه الكحل حسنه في عين زيد</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وإن كان منصبّا على نفي المماثلة وهي تصدق بشيئين بالزّيادة والنّقص ، كما سبق وضوح الأمرين حسب ما أخرجه مسلم في صحيحه من حديث أبي هريرة عن النبي صلّى الله عليه 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حين يصبح وحين يمسي سبحان الله وبحمده سبحان الله العظيم مائة مرّة ، لم يأت أحد يوم القيامة بأفضل ممّا جاء به ، إلّا رجل قال مثل ما قال أو زاد عليه</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ولو قيل إنّ أو بمعنى الواو كان تكلّفا وما سبق أولى فتأمّله ، لكنّ المراد في الاستعمال إثبات الزّيادة للثاني قضاء لحقّ التّشبيه ، ويوضّح ذلك البحث البيانيّ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الذَّكَرُ كَالْأُنْثى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ما ذكرناه هنا في التراكيب من قصرها في الاستعمال على أحد ما يقتضيه وضع اللّفظ قصر بعض المفردات على ذلك عرفا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الأجناس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الأعلام بالغلبة ، هذا شيء يوافق عليه من مارس اللّغة العربية ، ولم يجمد على القواعد الجدليّة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تعليل الجمهور لرفع أفعل الظاهر أنّه لو لم يرفع الظاهر ، ورفع إمّا على أنّه مبتدأ مخبر عنه بالكحل أو خبره الحكل تقدّم عليه ، لزم منه أمر ممتنع وهو الفصل بين أفعل ومعموله بأجنبيّ منه ومعنى الأجنبي أنّه غير معمول له عمل الفعل فيه ، وإلّا فالفصل بالخبر أو بالمبتدأ والخبر ، ومعموله فصل بمعموله عند من يرفع أحدهما بالآخر ، والفصل بين العائد ومعموله بالأجنبيّ لا يجوز ، لأنّهما كالكلمة الواحدة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كالمتضايفين ، ولا يفصل بينهما بأجنبيّ على قول الجمهور ، ولا بغيره إلّا 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اعترض على هذا التعليل بأنّ الفصل إنّما يلزم على تقدير أن يتقدّم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على تقدير أن يتقدّم الكحل أو يتأخر عن منه بأن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رجلا الكحل أحسن في عينه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رجلا أحسن في عينه منه الكحل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ذلك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بدر الدين ابن مالك ووافقه الحديثي بأنّ في تقديم الكحل تقديم غير الأهمّ لا لضرورة ، إذ الامتناع من رفع أفعل الظاهر ليس لعلّة موجبة إنّما هو لأمر استحسانيّ ، ولذلك اطّرد عن بعض العرب رفعه الظّاهر ، فيجوز التخلّف عن مقتضاه إذا زاحمه ما رعايته أولى ، وهو تقديم ما هو أهمّ ، وإيراده في الذّكر أتمّ ، وذلك صفة ما يستلزم صدق الكلام تخصيصه نفي صفة رجل في المسألة بأحسن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صدق الكلام موقوفا على تخصيص رجل بأمر يمكن أنّه لم يحصل لمن رأيته من الرجال ؛ لأنّه ما من راء إلّا وقد رأى رجلا ما ، فلمّا كان الصدق موقوفا على الخمصّص ، وهو الوصف ، كان تقديمه مطلوبا فوق كلّ مطلوب ، واغتفر ما يترتّب على التّقديم من الخروج عن الأصل ومطلوبيّة المخصّص في الإثبات دون مطلوبيّته في النّفي ، لأنّه في الإثبات يزيد الفائدة ، وفي النّفي يصون الكلام عن كونه كذبا ، فلا يقتضي ذلك جواز مثله في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مع طوله واختصاري له قد يقال إنّ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ليس صفة ، إنّما هو جزء الصّفة ، وكذا الكحل جزء الصّفة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 تأخير الكحل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تجنب عن قبح اجتماع تقديم الضّمير على مفسّره وإعمال الخبر في ضميرين لمسمّى واحد ، وليس هو من أفعال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أوجبت على تقدير أن يرفع أن يكون الكحل مبتدأ ، وهو إذا تأخّر لم يضرّ عود الضمير عليه ولم يقبح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داره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وهل ذلك إلّا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فَأَوْجَسَ فِي نَفْسِهِ خِيفَةً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الإعراب المشهور ، لكنّ جعله مبتدأ مخبرا عنه بالكحل هو قياس قول سيبويه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وضع موضعه يبقى الكلام على وضعه ، وحينئذ يمتنع لعود الضمير على متأخّر لفظا ورتبة ، وتصير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صاحبها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يحمل قول الشيخ أبو عمرو في تقدير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منه عود الضّمير على غير مذكور ، على أنّه بناه على قاعدة سيبويه التي ذكرناها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التعليل لا يتأتّى في العبارة الثالثة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كعين زيد أحسن فيها الكحل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الرفع لا يحصل به ذلك المحذور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فرع الأولى فكما لا يجوز الرفع في الأصل كذا في الفرع ، ولأنّ المحذور واقع في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الرّشيد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جوّزوا في التقدير ما لا يجوز في </w:t>
      </w:r>
    </w:p>
    <w:p>
      <w:pPr>
        <w:pStyle w:val="BookText"/>
        <w:rPr/>
      </w:pPr>
      <w:r>
        <w:rPr>
          <w:rFonts w:ascii="Amiri" w:hAnsi="Amiri" w:eastAsia="Amiri" w:cs="Amiri"/>
          <w:color w:val="111111"/>
          <w:sz w:val="28"/>
          <w:sz w:val="28"/>
          <w:szCs w:val="28"/>
          <w:rtl w:val="true"/>
          <w:lang w:bidi="ar-SA"/>
        </w:rPr>
        <w:t xml:space="preserve">غيره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كذلك فجوابه فقها كأنت طالق غدا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تخرجي إلّا أن آذن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الأصل أن يكون المقدّر كالملفوظ ، وإعمال الخبر في ضميرين لمسمّى واحد كاف في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ذلك مشكل أعني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المسألة ، إذا رفعت الكحل بأحسن ، لما يلزم من تعدّي فعل الظاهر إلى مضمره ، وقد تقدّم الكلام فيه ، ولعلّ الصفّار أخذ الإشكال عن ابن عصفور ، والانفصال عنه بأنّ الضمير الذي 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كحل آخر غير الذي رفع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هنا ، على أنّ هذا أيضا يتأتّى فيما إذا قدّم الكحل ولم يذكره ، وجنح إلى أمر طويل خطابيّ ، ولا يتكلّف له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الضمير على متأخّر إنّما هو فيما جاء عن العرب ، وهذا لم يجئ ولا غيره من التكلّفات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هذين التعليلين مفهومان من كلام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بعضهم على التعليل الثاني ما قلناه ، وانفصل بأنّ سيبويه إنّما ذكر ذلك ليفرّق بين مسألة الكحل بترتيبها وبين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 خير منه أبوه</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ليس لجواز الرفع محل آخر وقد صرّح الصفّار بجواز المسألة بالرفع على تقدير تقديم الكحل وعلى تقدير تأخيره عنه مثل أن يكون 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مقدّرا ، بأن يكون الكحل مبتدأ أمّا إذا كان خبرا فيمتنع تأخير الكحل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هذه المسألة على هذا التعليل من الحمل على أحسن القبيحين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إلّا زيدا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أصحابك إلّا زيدا ، فدار الأمر حين التقديم بين الرفع الراجح والنصب المرجوح ، لمّا أنّ البدل لا يتقدّم ، ومسألة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بزيد ورجل آخر قائمين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آثروا مجيء الحال من النكرة على وصف المعرفة بالنّكرة ، ومسألة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مقبلا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آثروا مجيء الحال من النكرة على تقديم الصّفة فتحمّلوا القبيح لدفع أقبح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مراد الشيخ أبي عمرو في قوله لو لم يرفع الظاهر لكان مرفوعا بالابتداء وهو متعذّر لقصوره عن غيره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الرفع بالابتداء قاصر عن الرفع على الفاعليّة لاستلزام ذلك الفصل ، وهذا وإن كان فعله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فأمره أخفّ</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هذه المسألة تعليل آخر مفهوم من كلام سيبويه أيضا اعتمد عليه شرّاحه وهي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لتفضيل الشيء على نفسه في موضعين فهي جارية على الأوّل في المعنى ، مع رفعها الظاهر ، فرفعه إذ ذاك كما يرفع الضمير ، لأنّك إنّما تفضّل بها المكان على غيره ، إذ لا تقدر أن تفضّل بها نفس الشيء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ولكنّك زعمت أنّ للكحل هنا عملا وهيئة</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يعني عملا من </w:t>
      </w:r>
    </w:p>
    <w:p>
      <w:pPr>
        <w:pStyle w:val="BookText"/>
        <w:rPr/>
      </w:pPr>
      <w:r>
        <w:rPr>
          <w:rFonts w:ascii="Amiri" w:hAnsi="Amiri" w:eastAsia="Amiri" w:cs="Amiri"/>
          <w:color w:val="111111"/>
          <w:sz w:val="28"/>
          <w:sz w:val="28"/>
          <w:szCs w:val="28"/>
          <w:rtl w:val="true"/>
          <w:lang w:bidi="ar-SA"/>
        </w:rPr>
        <w:t xml:space="preserve">الحسن ، وهيئة فيه ليست له في غيره ، فالمعنى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عاملا في عينه الكحل من الحسن كعمله في عين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التقدير كقولك </w:t>
      </w:r>
      <w:r>
        <w:rPr>
          <w:rStyle w:val="FootnoteAnchor"/>
          <w:rtl w:val="true"/>
        </w:rPr>
        <w:footnoteReference w:id="4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تحسن عينه بالكحل كعين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يحسن بالكحل كحسن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حسنا بالكحل كزيد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يتأتّى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 خير منك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للأب لأنّ تفضيل الأب على رجل ممكن فخلصت لما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عملت في الظاهر في تفضيل الشيء على نفسه لأنّ ذاك بالنّسبة إلى المعاني غالبا يجري مجرى الضّمائر فرفعته كما ترفع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اتّحد الفاضل والمفضول كأنّه عمل في شيء واحد فهذه خمس تعاليل لم أرها 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الثاني في وجه اشتراط تلك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اشتراط الموصوف وهو في عبارة ابن الحاجب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عبارة التسهيل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فصاحب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ليتأتّى التفضيل وهو دعوى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الأسماء العاملة لا بدّ لها من الاعتماد ، واعترض بأنّ ذلك يكفي فيه النّفي فنقول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في عين رجل الكحل منه في عين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الوصف مكتفى به وأجيب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يقو قوّة اسم الفاعل ، ألا ترى أنّه لا ينصب المفعول به مطلقا على الصحيح ، ولو وجدت شروط رفعه للظّاهر ، بخلاف اسم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السبب عند من اشترطه لأنّها صفة جرت في اللفظ على غير من هي له ، ولا بدّ منه لأنّه الذي رفعته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التفضيل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له ، وكونه بين ضميرين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المشار إليه بالاعتبارين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تفضيل الشيء على نفسه إنّما طريقه ذلك والنّفي لإمكان وقوع الفعل موقعه ، واغتنائه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قرّرناه في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بمعاقبة الفعل وهو ينتظم بالشروط السابقة لك وقد تقدّم أنّ بدر الدين بن مالك اشترط الأجنبيّة في مرفوعها وتقدّم الكلام معه ، والتوفيق بينه وبين من اشترط السببيّة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رجلا أحسن منه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رجلا أحسن في عينه الكحل منه في عين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وقوع الفعل موقعه فقد أجاب عنه بدر الدين بأنّ المعتبر في اطّراد رفع أفعل التفضيل الظاهر جواز أن يقع موقع الفعل الذي يبنى منه مفيدا 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 في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يحسن أبوه كحسنه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لفاتت </w:t>
      </w:r>
      <w:bookmarkStart w:id="220" w:name="pg14335_153989"/>
    </w:p>
    <w:p>
      <w:pPr>
        <w:pStyle w:val="BookText"/>
        <w:rPr/>
      </w:pPr>
      <w:bookmarkEnd w:id="220"/>
      <w:r>
        <w:rPr>
          <w:rFonts w:ascii="Amiri" w:hAnsi="Amiri" w:eastAsia="Amiri" w:cs="Amiri"/>
          <w:color w:val="111111"/>
          <w:sz w:val="28"/>
          <w:sz w:val="28"/>
          <w:szCs w:val="28"/>
          <w:rtl w:val="true"/>
          <w:lang w:bidi="ar-SA"/>
        </w:rPr>
        <w:t xml:space="preserve">الدّلالة على التفضيل 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يحسنه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يفوقه لكنت قد جئت بغير الفعل الذي بني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وفاتت الدّلالة على الغريزة المستفادة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عينه الكحل كحسنه أو يحسن الكحل كحلا ، فاتت الدّلالة على التفضيل في الأوّل ، وعلى الغريزة في الثاني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تقدّم أنّ مثله يقال في المثال المستجمع للشّرائط ، وتقدّم الجواب عنه فليطابق بينه وبين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رفع أفعل الظاهر على ما هو المختار مشروط بالشّروط السابقة ، لكن هل هذا لأفعل من أو لأفعل في جميع استعمالها؟ لم أجد من شفى العليل في هذه المسألة والذي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ينبني على الاختلاف في تعليل وجه قياس عدم عملها هل هو كونها لم تشبه الفعل كاسم الفاعل ، ولا الوصف المشبه للفعل ، وهي الصّفة المشبّهة في لحاق العلامات ، وهو ظاهر عبارة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كونها لم يوجد فعل بمعناها كما قاله الشيخ أبو عمرو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بالأوّل فينبغي إذا استعملت بالألف واللّام أن يجوز رفعها للظاهر فنقول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الرجل الأفضل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تثنّى وتجمع إذ ذاك ، وكذا إذا أضيفت لمعرفة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أفضل الناس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يجوز تثنيتها وجمعها حينئذ ، وإن قلنا بالثاني فلا ينبغي أن تعمل إلّا بالشروط والله تعالى أعلم</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7131043_3381743652"/>
      <w:bookmarkStart w:id="222" w:name="_Toc78"/>
      <w:bookmarkEnd w:id="221"/>
      <w:r>
        <w:rPr>
          <w:rtl w:val="true"/>
        </w:rPr>
        <w:t xml:space="preserve">فائدة </w:t>
      </w:r>
      <w:r>
        <w:rPr>
          <w:rtl w:val="true"/>
        </w:rPr>
        <w:t xml:space="preserve">: </w:t>
      </w:r>
      <w:r>
        <w:rPr>
          <w:rtl w:val="true"/>
        </w:rPr>
        <w:t xml:space="preserve">الكلام في قوله تعالى </w:t>
      </w:r>
      <w:r>
        <w:rPr>
          <w:rtl w:val="true"/>
        </w:rPr>
        <w:t>: (</w:t>
      </w:r>
      <w:r>
        <w:rPr>
          <w:rtl w:val="true"/>
        </w:rPr>
        <w:t>حُورٌ مَقْصُوراتٌ فِي الْخِيامِ</w:t>
      </w:r>
      <w:r>
        <w:rPr>
          <w:rtl w:val="true"/>
        </w:rPr>
        <w:t>)</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جلال الدين البلقيني في رسالة لوالده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الآية تنقض القاعدة وتكثر الفائدة ، لأنّ حورا جمع حورا ، وهو جمع لعاقل ، وقد جاءت صفته على الجمع مراعاة للتّكثير على ما قالواه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مجعولات في القصور ، فلو جاء على الإفراد لكان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حور مقصورة في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ناعِمَةٌ لِسَعْيِها راضِيَةٌ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يُبْدِلَهُ أَزْواجاً خَيْراً مِنْكُنَّ مُسْلِماتٍ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أن يكون من هذا القسم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مجموعة ، ولا يجوز أن يكون بدلا لأنّ البدل إنّما يجيء عند التعذّر ، وقد نصّ النحاة على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لِلْمُتَّقِينَ الَّذِينَ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الموصول تابعا ، </w:t>
      </w:r>
    </w:p>
    <w:p>
      <w:pPr>
        <w:pStyle w:val="BookText"/>
        <w:rPr/>
      </w:pPr>
      <w:r>
        <w:rPr>
          <w:rFonts w:ascii="Amiri" w:hAnsi="Amiri" w:eastAsia="Amiri" w:cs="Amiri"/>
          <w:color w:val="111111"/>
          <w:sz w:val="28"/>
          <w:sz w:val="28"/>
          <w:szCs w:val="28"/>
          <w:rtl w:val="true"/>
          <w:lang w:bidi="ar-SA"/>
        </w:rPr>
        <w:t xml:space="preserve">وأن يكون مقطوعا ، وعلى التّبعيّة فهو نعت لا بدل إلّا إذا تعذّر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لِكُلِّ هُمَزَةٍ لُمَزَةٍ الَّذِي جَمَعَ مالاً وَعَدَّدَهُ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وصف النّكرة بالمعرفة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يكون نعتا للصّفة السّابقة وهو أفعل التّفضيل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 مِنْكُنَّ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نصوص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الصفة التي تنعت وينعت بها المشتقّات من أسماء الفاعلين وأسماء المفعولين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 ذلك ، لأنّ خيرا ليس من أسماء الفاعلين ولا المفعولين ، فيقع نعتا ولا ينعت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يحسن أن يكون حالا من أزواج ، وإن كان نكرة تخصّص بالوصف ، لأنّ الحمل على الوصف أولى من الحمل 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يكون حالا من الضّمير وامتناعه أوضح من أن يذكر لأنّ صاحب الحال المضمر ، وهو المتبدّل بهنّ ، والحال إنّما هو للمتبدّلات فبطل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فِيهِنَّ خَيْراتٌ 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شئنا جعلناه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الوصف بكليهما وارد في القرآن والسّنّة فمن الجمع في السّنّة قوله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 كاسيات عاريات مائلات مميلات</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لأنّ النساء والنّسوان والنّسوة جمع المرأة من غير لفظها ، كالقوم في جمع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جعلته اسم جمع خرج عن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الأكثر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يمنحنا وإيّاكم مزيد الإمداد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له والده رحمه الله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ذكرنا في الدّرس يوم الخميس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 مَقْصُوراتٌ فِي الْخِيامِ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فِيهِنَّ خَيْراتٌ 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يتعيّن أن يكون صفة بل يجوز أن يكون خبرا والمعنى عليه ، فإنّ القصد الإخبار عنهنّ بأنّهنّ ملازمات لبيوتهنّ ، لسن بطوّافات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محبوس في المكان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هو قولك محبوس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فِيهِنَّ خَيْراتٌ 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قابله بالجمع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للفواصل التي في السّورة من أوّلها 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قبله من غير فاصل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 فاكِهَةٌ وَنَخْلٌ وَرُمَّانٌ فَبِأَيِّ آلاءِ رَبِّكُما تُكَذِّبانِ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فِيهِنَّ خَيْراتٌ حِسانٌ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أَتاكَ حَدِيثُ الْغاشِيَةِ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كالذي في سورة القيامة</w:t>
      </w:r>
      <w:r>
        <w:rPr>
          <w:rFonts w:eastAsia="Amiri" w:cs="Amiri" w:ascii="Amiri" w:hAnsi="Amiri"/>
          <w:color w:val="111111"/>
          <w:sz w:val="28"/>
          <w:szCs w:val="28"/>
          <w:rtl w:val="true"/>
          <w:lang w:bidi="ar-SA"/>
        </w:rPr>
        <w:t xml:space="preserve">. </w:t>
      </w:r>
      <w:bookmarkStart w:id="223" w:name="pg14335_153991"/>
    </w:p>
    <w:p>
      <w:pPr>
        <w:pStyle w:val="BookText"/>
        <w:rPr/>
      </w:pPr>
      <w:bookmarkEnd w:id="223"/>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بدليّته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ذكرناه وهو البدل المشتقّ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جوّزنا أن يكون حالا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منكنّ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كاسيات عاريات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جاء على إحدى اللّغتين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على ما في القرآن الكريم والذّكر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زادنا الله وإيّاكم من اليقين والتّوفيق والحكمة ، وأفاض علينا جميعا النّعمة ودفع عنا النّقمة آمين</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7131045_3381743652"/>
      <w:bookmarkStart w:id="225" w:name="_Toc79"/>
      <w:bookmarkEnd w:id="224"/>
      <w:r>
        <w:rPr>
          <w:rtl w:val="true"/>
        </w:rPr>
        <w:t xml:space="preserve">الكلام في قوله تعالى </w:t>
      </w:r>
      <w:r>
        <w:rPr>
          <w:rtl w:val="true"/>
        </w:rPr>
        <w:t>: (</w:t>
      </w:r>
      <w:r>
        <w:rPr>
          <w:rtl w:val="true"/>
        </w:rPr>
        <w:t>وَما يُتْلى عَلَيْكُمْ فِي الْكِتابِ فِي يَتامَى النِّساءِ</w:t>
      </w:r>
      <w:r>
        <w:rPr>
          <w:rtl w:val="true"/>
        </w:rPr>
        <w:t>)</w:t>
      </w:r>
      <w:bookmarkEnd w:id="225"/>
    </w:p>
    <w:p>
      <w:pPr>
        <w:pStyle w:val="BookText"/>
        <w:rPr/>
      </w:pPr>
      <w:r>
        <w:rPr>
          <w:rFonts w:ascii="Amiri" w:hAnsi="Amiri" w:eastAsia="Amiri" w:cs="Amiri"/>
          <w:color w:val="111111"/>
          <w:sz w:val="28"/>
          <w:sz w:val="28"/>
          <w:szCs w:val="28"/>
          <w:rtl w:val="true"/>
          <w:lang w:bidi="ar-SA"/>
        </w:rPr>
        <w:t xml:space="preserve">كتب الشيخ جلال الدين البلقيني إلى والده شيخ الإسلام سراج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بنعمته تتمّ الصالحات ، أسعد الله مساءكم وأزال عنكم ما ساءكم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الفقير أصلح الله شأنه وأزال عنه ما شانه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الزّمخشري في الكشّاف وقع عليه تعقّب من فيض الألطاف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وَيَسْتَفْتُونَكَ فِي النِّساءِ قُلِ اللهُ يُفْتِيكُمْ فِيهِنَّ وَما يُتْلى عَلَيْكُمْ فِي الْكِتابِ فِي يَتامَى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الرّفع أي يفتيكم الله والمتلوّ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معنى اليتامى يعني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خِفْتُمْ أَلَّا تُقْسِطُوا فِي الْيَتامى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زيد وكرمه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يتلى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على أنّها جملة معترضة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مجرورا على القسم 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يفتيكم فيهنّ وأقسم بما يتلى عليكم في الكتاب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قلت بم تعلّق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يتامى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الوجه الأوّل هو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يتلى عليكم في معناهنّ ، 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يتامى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الوجهين الآخرين فبدل لا غير</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البدليّة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ذكره المعربون في ذلك ومنهم العكبري إنّما هو البدليّة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لا يصح لوجهين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ضمير عائد على النساء ، فهو مقصود في الجواب لأنّ الجواب عن حكم النّساء فجاء 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يُفْتِيكُمْ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النساء ،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يُتْلى عَلَيْكُمْ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التصريح بيتامى النساء فصار التقدير قل الله يفتيكم في النساء ، ويفتيكم المتلو في الكتاب في يتامى النساء ، فلا تصحّ البدليّة حينئذ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 أن يكون الجواب أخصّ من السؤال لأنّ المسؤول عنه حكم النّساء ، ويجيء الجواب على تقدير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يفتيكم في يتامى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مقصودا بالحكم إلا أنّ الأول أيضا مقصود وهي أنّ الله يفتي عباده في أمر النّساء عموما ، ويفتيكم المتلوّ في الكتاب في يتامى النّساء خصوصا ، والجواب لا يكون أخصّ من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يُفْتِيكُمْ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يتامى النّساء متعلّق بجملة يفتيكم المتلوّ ، 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فاعلة ، ولا يبدل المتعلّق بجملة من المتعلّق بجملة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الوجهين الأخيرين فلا تستقيم البدليّة 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قدّمناه من استلزام أن يكون الجواب أخصّ من السؤال ، وأمّا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على هذين الوجهين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يتلى عليكم محفوظ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بالكتاب على هذا الوجه اللّوح المحفوظ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فِي أُمِّ الْكِتابِ لَدَيْنا لَعَلِيٌّ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يصحّ أن يبدل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يتامى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ذلك ذكر للتّعظيم والمبدل منه في نيّة الطّرح ، فيؤدّي إلى فوات الأمر الذي سيق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يتلى عليكم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تقرّر في الكتاب اللّوح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على القسم لأنّه يقسم بالأمر العام وهو ما يتلى في الكتاب على سبيل التّعظيم ، وأمّا الأمر الخاصّ ، وهو الذي يتلى في يتامى النّساء فلم يقسم به ، فلا تصحّ البدليّة على هذين الوجهين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بطلت البدليّة فلا يصحّ له حينئذ أن تكون الجملة اعتراضيّة ولا قسميّة إلا إذا 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يتامى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يتلى عليكم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أنّهما إعرابان مخترعان لم يسبقه إليهما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فالمسؤول تأمّل هذه الاعتراضات وهل هي صحيحة أم لا ، والله يديم انتفاع النّاس بوجود من يزيل عنهم الباس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والده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بنعمته تتمّ الصالحات ، اللهمّ صلّ وسلّم على سيّدنا محمّد سيّد السادات من أهل الأرض والسّماوات وعلى آل سيّدنا محمّد وأصحابه وأتباعه وأحبابه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أسعد الله صباحكم وأدام سعدكم ونجاحكم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أبديتم أفنانا وقلّدتم امتنانا وأقول في الجواب والله الموفّق للصواب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الزّمخشري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والمتلوّ في الكتاب في معنى اليتامى يعني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أَلَّا تُقْسِطُوا فِي الْيَتامى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التي فيها ذكر اليتامى في الخوف ألّا يقسط لهنّ وهي المذكور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يتامى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والمتلوّ في الكتاب في الآية التي فيها ذكر اليتامى ممّا يتعلّق بالنّساء 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اختصرت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يفتيكم فيهنّ والمتلوّ في الكتاب فيهنّ ، وذلك المتلوّ هو في الآية التي فيها ذكر اليتامى ، كما تقول إذا سألك سائل عن المحجور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يفتيك فيهم والمقرّر في الجامع في حجر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ذكر في حجر الصّبيّ ما يتعلّق بعموم المحجور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أنّ الجواب ليس أخصّ من السّؤال بل هو مساو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التعلّق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إعراب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ذكرتموه على الوجهين الآخرين ، فالبدليّة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 لها الزّمخشري ، والبدليّة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أنّها مساوية بما قرّرنا ، وهي متعيّنة على الاعتراض والقسم ، وصار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يفتيكم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الكلام اعترض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يتلى عليكم ثابت في اللّوح المحفوظ ، ثمّ عاد إلى تمام الأوّل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يَتامَى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يفتيكم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فيهنّ في المذكور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للإعلام بموضعه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القسم يصير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يفتيكم فيهنّ وأقسم بما يتلى عليكم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إلى تمام الأوّل بالبدليّة المذكورة وجوّز الزّجاج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خفض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جدا لأنّ الظاهر لا يعطف على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قدّمته هو الذي ظهر بعد التأمّل ، وهكذا يكون التّرسّل ، والفقير يرغب إلى الله في أن تكون خليفتي ، وأكثر بذلك 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أجب سؤالي وأصلح حال خليفتي وحالي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الاستغناء بالفتح المبين في الاستثناء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أَكْبَرَ إِلَّا فِي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سراج الدين البلقيني رحمه الله تعالى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حمد الله الذي جعل علماء الشّريعة هم أهل العلم المبين وأقامهم لحفظ الشّرع المحمّديّ وفهم الكتاب المبين ، ومنحهم الثبات في الدّين ، فسلّوا سيوفهم على الزّنادقة المارقين ، وجعل على منطقهم من الفصاحة ما يظهر لكنة منطق المتفلسفين ، وحفظ عقولهم السّليمة من رديء العقول ، فاستقاموا على </w:t>
      </w:r>
    </w:p>
    <w:p>
      <w:pPr>
        <w:pStyle w:val="BookText"/>
        <w:rPr/>
      </w:pPr>
      <w:r>
        <w:rPr>
          <w:rFonts w:ascii="Amiri" w:hAnsi="Amiri" w:eastAsia="Amiri" w:cs="Amiri"/>
          <w:color w:val="111111"/>
          <w:sz w:val="28"/>
          <w:sz w:val="28"/>
          <w:szCs w:val="28"/>
          <w:rtl w:val="true"/>
          <w:lang w:bidi="ar-SA"/>
        </w:rPr>
        <w:t>الطّريق المستبين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عبده محمّد المخصوص بالشّرع العامّ المفضّل على الخلق أجمعين ، وعلى آل محمّد وأصحابه وأزواجه وذرّيّته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لمّا حضر كاتب هذه الأوراق ، الفقير إلى عفو الله الخلّاق مجلس مولانا المعزّ الأشرف ، محبّ العلم والعلماء ، حبيب الأخيار الحلماء السّيفي ملكتمر المارداني ، بلّغه الله في الدّنيا والآخرة حسن الأماني ، تغيّر بعض من حضر بما تفضّل به من الإحسان وغمر ، في حقّ محبّه الفقير إلى عفو الله عمر ، فلمّا وقع الكلام في المتعة قال بعض الحاضرين قولا فمنعه ، ثمّ انتشر الكلام في الاستدلال ، وظهر من المتحمّلين في الكلام كثير من الاختلال ثم حصل بعد ذلك السّكون ، وربّك يعلم ما تكنّ صدورهم وما يعلنون ، ثم قرأ قارئ من القرآن العظيم آيات يعلم السبيل إلى فهمها العلماء الأثبات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يَعْزُبُ عَنْ رَبِّكَ مِنْ مِثْقالِ ذَرَّةٍ فِي الْأَرْضِ وَلا فِي السَّماءِ وَلا أَصْغَرَ مِنْ ذلِكَ وَلا أَكْبَرَ إِلَّا فِي 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يكن في عزم كاتبه العود إلى الكلام مع أحد من الحاضرين ، لما يقع في ذلك من اللّغط ، وذلك مظنّة الغلط ، فقال بعضهم في الاستثناء إشكال ، ولم يكمل في المقال ، ولم يقتصر على السؤال ، وكان كاتبه ضيّق عليه في ذلك المجال ، إلى أن أرحته بالانتقال إلى الجواب ، فقلت والله الموفّق للصواب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عن ذلك من أوجه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لغط فقد قرّر أمره على المنازعة بغير علم وأزمعه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الواو أو الاستثناء من محذوف ، أو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أَصْغَرَ مِنْ ذلِكَ وَلا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أثناء ذلك كلام المتعصّبين لإقامة الشّرّ لا ينقطع ، فقصدت بهذا التّصنيف تقرير الأوجه في ذلك ، وإيضاح القول فيه والمسالك</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الإشكال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أن يكون الاستثناء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يصير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يبعد وما يغيب إلّا في كتاب مبين ، وهذا فاسد ولا يصحّ أن يكون الاستثناء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أصغر من ذلك ولا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أو فتحت لأنّ الرّفع للعطف على محلّ مثقال ، والفتح للعطف على لفظه ، وهو في موضع الجرّ لامتناع الصّرف في أصغر وأكبر للصّفة والوزن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فيشكل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الأخير لم يقرّره من كان يستشكل بل اقتصر على الأوّل ، ولم يكمل الكلام لذهوله عن الثاني وتمام الكلام أنّ الاستثناء ممّا ذكر على ما تقرّر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مذكور فيما ذكر يستثنى منه الأوّل ، والأصل عدم الحذف وبتقديره فما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وبلغني من بعض العلماء الأعلام أن بعض من حضر المجلس له مدّة يسأله عن هذا السؤال بعينه وتردّد له في ذلك مرات في أوقات قريبة من هذا المجلس ، ولم يكن عندي علم من ذلك إلّا </w:t>
      </w:r>
    </w:p>
    <w:p>
      <w:pPr>
        <w:pStyle w:val="BookText"/>
        <w:rPr/>
      </w:pPr>
      <w:r>
        <w:rPr>
          <w:rFonts w:ascii="Amiri" w:hAnsi="Amiri" w:eastAsia="Amiri" w:cs="Amiri"/>
          <w:color w:val="111111"/>
          <w:sz w:val="28"/>
          <w:sz w:val="28"/>
          <w:szCs w:val="28"/>
          <w:rtl w:val="true"/>
          <w:lang w:bidi="ar-SA"/>
        </w:rPr>
        <w:t>بعد وقوعه وظهور ما كانوا يكتمون ، والله يكتب ما يبيّتون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حصل الكلام في ذلك فتح الله عليّ على الفور بأجوبة أربعة فأردت أن أرتّبها بأن 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الاستثناء إلى العطف أو أجعلها على بابها ، والاستثناء من محذوف ملتزما العطف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أصغر من ذلك ولا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اللفظ أو المحلّ ، أو لا ألتزم ذلك فيكون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أصغر من ذلك ولا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الابتداء رفعا ، أو نصبا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ما ذكرت أن يكون الاستثناء منقطعا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أخذت في الكلام على الأوّل وقعت المنازعة فيه لغرابته عندهم واعتقادهم أنّه لم يقل أو لم يقل مثله في القرآن العظيم ، وكلّ من الاعتقادين غير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جمع من النحاة بنقل ذلك عن جماعة من النحاة المتقدّمين ، كما سيأتي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ذكره جمع من المفسّرين والمعربين في قول الله تعالى في سورة 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شاءَ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جملة كلام بعض 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يفسد المعنى على هذا التّقدير ، لأنّه يكون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ولا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يفسد والمعنى صحيح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التقدير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يعزب عن ربّك من مثقال ذرّة في الأرض ولا في السماء ولا أصغر من ذلك ولا أكبر ولا في كتاب مبين ، والمعنى كلّ كائن في الأرض وفي السماء ، وفي أصغر من ذلك ، وفي أكبر منه ، وفي كتاب مبين ، لا يعزب منه شيء عن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الواو يصير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 أو وهو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وقع من استشهادي في المجلس ما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r>
        <w:rPr>
          <w:rFonts w:ascii="Amiri" w:hAnsi="Amiri" w:eastAsia="Amiri" w:cs="Amiri"/>
          <w:color w:val="111111"/>
          <w:sz w:val="28"/>
          <w:sz w:val="28"/>
          <w:szCs w:val="28"/>
          <w:rtl w:val="true"/>
          <w:lang w:bidi="ar-SA"/>
        </w:rPr>
        <w:t>وكلّ أخ مفارقه أخوه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 أبيك إلّا الفرقدان </w:t>
      </w:r>
    </w:p>
    <w:p>
      <w:pPr>
        <w:pStyle w:val="BookText"/>
        <w:rPr/>
      </w:pPr>
      <w:r>
        <w:rPr>
          <w:rFonts w:ascii="Amiri" w:hAnsi="Amiri" w:eastAsia="Amiri" w:cs="Amiri"/>
          <w:color w:val="111111"/>
          <w:sz w:val="28"/>
          <w:sz w:val="28"/>
          <w:szCs w:val="28"/>
          <w:rtl w:val="true"/>
          <w:lang w:bidi="ar-SA"/>
        </w:rPr>
        <w:t>فعدلوا عن البحث فيه وعن المعنى إلى أنّ ذلك لا يقال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الواو لا تعطف الجمل ، ولا يقدّر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العجيب فقد حمل الأخفش على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عَلَيْكُمْ حُجَّةٌ إِلَّا الَّذِينَ ظَلَمُوا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على ذلك بقول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r>
        <w:rPr>
          <w:rFonts w:ascii="Amiri" w:hAnsi="Amiri" w:eastAsia="Amiri" w:cs="Amiri"/>
          <w:color w:val="111111"/>
          <w:sz w:val="28"/>
          <w:sz w:val="28"/>
          <w:szCs w:val="28"/>
          <w:rtl w:val="true"/>
          <w:lang w:bidi="ar-SA"/>
        </w:rPr>
        <w:t>وأرى لها دارا بأغدرة السّ</w:t>
      </w:r>
    </w:p>
    <w:p>
      <w:pPr>
        <w:pStyle w:val="BookText"/>
        <w:rPr/>
      </w:pPr>
      <w:r>
        <w:rPr>
          <w:rFonts w:ascii="Amiri" w:hAnsi="Amiri" w:eastAsia="Amiri" w:cs="Amiri"/>
          <w:color w:val="111111"/>
          <w:sz w:val="28"/>
          <w:sz w:val="28"/>
          <w:szCs w:val="28"/>
          <w:rtl w:val="true"/>
          <w:lang w:bidi="ar-SA"/>
        </w:rPr>
        <w:t>يدان لم يدرس لها رسم</w:t>
      </w:r>
    </w:p>
    <w:p>
      <w:pPr>
        <w:pStyle w:val="BookText"/>
        <w:rPr/>
      </w:pPr>
      <w:r>
        <w:rPr>
          <w:rFonts w:ascii="IRNazanin" w:hAnsi="IRNazanin" w:eastAsia="IRNazanin"/>
          <w:color w:val="111111"/>
          <w:sz w:val="28"/>
          <w:sz w:val="28"/>
          <w:szCs w:val="28"/>
          <w:rtl w:val="true"/>
          <w:lang w:bidi="fa-IR"/>
        </w:rPr>
        <w:t>إلّا رمادا هامدا دفعت</w:t>
      </w:r>
    </w:p>
    <w:p>
      <w:pPr>
        <w:pStyle w:val="BookText"/>
        <w:rPr/>
      </w:pPr>
      <w:r>
        <w:rPr>
          <w:rFonts w:ascii="Amiri" w:hAnsi="Amiri" w:eastAsia="Amiri" w:cs="Amiri"/>
          <w:color w:val="111111"/>
          <w:sz w:val="28"/>
          <w:sz w:val="28"/>
          <w:szCs w:val="28"/>
          <w:rtl w:val="true"/>
          <w:lang w:bidi="ar-SA"/>
        </w:rPr>
        <w:t>عنه الرّياح خوالد سحم</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لها دارا ورمادا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عنه ذلك مكّيّ واستحسنه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يَعْزُبُ عَنْ رَبِّكَ مِنْ مِثْقالِ ذَرَّةٍ فِي الْأَرْضِ وَلا فِي السَّماءِ وَلا أَصْغَرَ مِنْ ذلِكَ وَلا أَكْبَرَ إِلَّا فِي 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حمل هذا اللّفظ على ظاهره وجعل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متّصلا بما قبله أوجب أنّ أشياء تعزب عن الله ، وهي في كتاب مبين ، تعالى الله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رَطْبٍ وَلا يابِسٍ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منقطعة ممّا قبلها على إضمار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يعزب عن ربّك من مثقال ذرّة ولا أصغر من ذلك ولا أكبر تمّ الكلام ، فلا شيء يعزب عنه لا إله إلّا هو ، ثمّ ابتدأ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الواو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مكّيّ عقب حكايته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قول حسن لو لا أنّ جميع البصريّين لا يعرفون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 مكّيّ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قال قوم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يَجْتَنِبُونَ كَبائِرَ الْإِثْمِ وَالْفَواحِشَ إِلَّا اللَّمَمَ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معناه واللّمم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وكون إلّا بمعنى الواو بعيد شاذّ ، ولو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أقرب وأجود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هو في كتاب مبين ، وهذا أحسن في التأويل والاستعمال من قول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 كثير ، وكونها بمعنى الواو لا يعرف فحمل الكلام على المعروف المستعمل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والإضمار لا بدّ منه في القولين جميعا ، وبه يتمّ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ذكر مكّيّ ، وقد علمت منه أمورا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الجرجانيّ جوّز ما جوّزناه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مكّيّا استحسنه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جميع البصريّين لا يعرفون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مكّيّ في ذلك اعتراض فقد سبق لك النقل عن الأخفش سعيد بن </w:t>
      </w:r>
    </w:p>
    <w:p>
      <w:pPr>
        <w:pStyle w:val="BookText"/>
        <w:rPr/>
      </w:pPr>
      <w:r>
        <w:rPr>
          <w:rFonts w:ascii="Amiri" w:hAnsi="Amiri" w:eastAsia="Amiri" w:cs="Amiri"/>
          <w:color w:val="111111"/>
          <w:sz w:val="28"/>
          <w:sz w:val="28"/>
          <w:szCs w:val="28"/>
          <w:rtl w:val="true"/>
          <w:lang w:bidi="ar-SA"/>
        </w:rPr>
        <w:t xml:space="preserve">مسعدة المجاشعي وهو من رؤوس البصريّين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الواو ، ولذلك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العطف في حروفه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للأخفش والفرّاء</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خرّجوا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وظهر لك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يَخافُ لَدَيَّ الْمُرْسَلُونَ إِلَّا مَنْ 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بعض النّحويّين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الفرّاء أن تكون إلّا بمعنى الواو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 ما دامَتِ السَّماواتُ وَالْأَرْضُ إِلَّا ما شاءَ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الأخفش وهو من رؤوس نحاة البصرة ، والفرّاء وهو من رؤوس نحاة الكوفة يقدّران ذلك في كتاب الله تعالى ، بل وفيه الحذف أيضا ، وكذلك من حكى عنه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جوّز ذلك في هذه الآية بعينها أبو عليّ الحسن بن يحيى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وإنكار هذا الأمر يدلّ على قلّة الممارسة بالعلوم ، والقول إذا حكي لا يلزم من حكايته اختياره ، مع أنّه لا محذور في اختياره في العقيدة ولله الحمد ، إنّما المحذور في العقائد الأفعال المنكرة التي يأباها الكرام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هذا الحال بحمد الله معتقدي صحيح وما أنا عن مقال الحقّ زائغ وهذه الآيات التي سيقت ، فكيف ينكر هذا ذلك الكلام على الاستثناء فيها وإنما الكلام على 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ولنقدّم الكلام على الاستثناء من المذكور ثمّ نذكر بعد ذلك الاستثناء من المقدّر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سبق في الأجوبة التي ذكرناها أن يكون الاستثناء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أَصْغَرَ مِنْ ذلِكَ وَلا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الرّفع على الابتداء ، أو الفتح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جزم به الزّمخشري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قرئ بالضمّ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يبعد وما يغيب ، ومنه الرّوض العازب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أَصْغَرَ مِنْ ذلِكَ وَلا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بالرّفع والنصب ، والوجه النصب على نفي الجنس ، والرّفع على الابتداء ليكون كلاما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العطف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مِثْقالِ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الجرّ لامتناع الصرف إشكال ، لأنّ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يعزب عنه شيء إلّا في كتاب مشكل</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انتهى ما قرّره الزمخشري وكأنّه قصد بذلك ما نقل عن أبي عليّ الفارسيّ من أنّ الرفع في ذلك للعطف على المحلّ والفتح فيه للعطف على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السّخاوي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الشاطبيّة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متكلّما على قول الإمام الشاطبي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r>
        <w:rPr>
          <w:rFonts w:ascii="Amiri" w:hAnsi="Amiri" w:eastAsia="Amiri" w:cs="Amiri"/>
          <w:color w:val="111111"/>
          <w:sz w:val="28"/>
          <w:sz w:val="28"/>
          <w:szCs w:val="28"/>
          <w:rtl w:val="true"/>
          <w:lang w:bidi="ar-SA"/>
        </w:rPr>
        <w:t>ويعزب كسر الضمّ مع سبأ رسا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وأصغر فارفعه وأكبر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عزب يعزب ويعزب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غاب ونأى ، وهما لغتان ، ومنه الأرض العازبة ، والرّوض العازب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 فهو كلام مستقلّ بنفسه والنصب على نفي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عليّ في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حمل على موضع الجارّ والمجرور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رفع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معطوف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ينصرف ، للصّفة والوزن ، تابعه على ذلك الجميع فيصير التقدير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يعزب عنه شيء إلّا في كتاب وهذا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ما ذكره أبو عليّ بفاسد إذا جعلنا الاستثناء من محذوف ، أو منقطعا كما هو الجوابان الباقيان وكأنّ الحامل لأبيّ عليّ الفارسي على ذلك بالنّصب أيضا لنفي الجنس فلمّا كان العطف هو المقصود واتّفقت السّبعة هناك على الرّفع عطفا على مثقال ، واختلفوا في آية يونس نظرا إلى اختلاف حالتي العطف وهذا الحال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أراد بعض من حضر أن يقرّره بعكسه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القراءة سنّة متّبعة فلا يلزم من الاتّفاق في موضع حمل المختلف فيه عليه لوجود المانع هنا مع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في آية سبأ تخريجا قاله الزّمخشري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ولنعد إلى الكلام على الجوابين الأخيرين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الانقطاع جرى جمع من المعربين ، وجزم به العكبري في إعرابه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أَصْغَرَ مِنْ ذلِكَ وَلا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في موضع جرّ لذرّة أو لمثقال على اللّفظ ويقرآن بالرّفع حملا على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هو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والاستثناء منقطع</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وقدّمه صاحب تبصرة المتذكّر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على الذي جزم به الزّمخشري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وزعم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مستقلّة بنفسها وجعل الاستثناء متّصلا وفتح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الجنس ورفعهما على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ينبغي أن يقف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الاستثناء منقطع هل يرد ، وهل وقع في القرآن العظيم أم لا ، وهي مسألة معروفة لا نطيل بذكرها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الجواب الآخر وهو أن يكون الاستثناء من محذوف فتقديره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إلّا </w:t>
      </w:r>
    </w:p>
    <w:p>
      <w:pPr>
        <w:pStyle w:val="BookText"/>
        <w:rPr/>
      </w:pPr>
      <w:r>
        <w:rPr>
          <w:rFonts w:ascii="Amiri" w:hAnsi="Amiri" w:eastAsia="Amiri" w:cs="Amiri"/>
          <w:color w:val="111111"/>
          <w:sz w:val="28"/>
          <w:sz w:val="28"/>
          <w:szCs w:val="28"/>
          <w:rtl w:val="true"/>
          <w:lang w:bidi="ar-SA"/>
        </w:rPr>
        <w:t>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أَحْصَيْناهُ كِتاباً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أجعله مستثنى ممّا قبله رفعا أو فتحا لأنّ الكلام على أنّ الرفع للعطف على المحلّ ، والفتح للعطف على اللّفظ ، فعدلنا عن الاستثناء من المذكور إلى مقدّر مبتدأ دلّ على ما سبق ، ولا بدع في حذف ما قدّر لدلالة الكلام عليه ، ويكون من مجموع ذلك إثبات العلم لله تعالى في كلّ معلوم ، وأنّ كلّ شيء مكتوب في الكتاب ، وقد يجمع بينهما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عِلْمُها عِنْدَ رَبِّي فِي كِتابٍ لا يَضِلُّ رَبِّي وَلا يَنْسى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الأوجه الأربعة التي فتح الله بها لا توجد مجموعة في كتاب بل الأوّل منها قد علمت أصله ، ومن قدّره في هذه الآية ، والثاني قد علمت من قاله ، والثالث قد علمت من جزم به واختاره ، والرابع يشهد له كثير من أساليب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المتذكّر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يكون الاستثناء متّصلا بما 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 الآية تقديم وتأخير وترتيبها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تكون في شأن وما تتلوا منه من قرآن ولا تعملون من عمل إلّا في كتاب مبين إلّا كنّا عليكم شهودا إذ تفيضون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وهو في 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نشاهده في كلّ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الاستثناء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يبين ويذهب ،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يبن شيء عن الله تعالى بعد خلقه له إلّا وهو مكتوب في اللّوح المحفوظ تلخيصه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مخلوق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 أمّا الوجه الأوّل فليس هذا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امرر بهم إلّا الفتى إلّا العلا</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فلأنّك عند قصد التأكيد في نحو ذلك يجب العطف بالواو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القوم إلّا زيدا إلّا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قصدت التأكيد إلّا بالعطف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جعفرا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للتأكيد ، وهاهنا قد لا يكون مقصودا فيكون كقول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إلّا زيدا إلّا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 لأنّ المثال المستشهد به مفرّغ ، ولا تفريغ فيما نحن فيه ، ولكن هو قريب من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القوم إلّا زيدا إلّا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المستثنيين داخلان في القوم ، فلو سكت عن أحدهما لانتفى بخلاف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فلأنّه يلزم مجازان أحدهما بالتّقديم والتأخير ، والثاني تكرير إلّا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يعزب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يبين ويذهب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 وإنّما المعروف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نعم ، قال الصّغاني </w:t>
      </w:r>
      <w:r>
        <w:rPr>
          <w:rStyle w:val="FootnoteAnchor"/>
          <w:rtl w:val="true"/>
        </w:rPr>
        <w:footnoteReference w:id="429"/>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سعيد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لفلان امرأة تعز به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تذهب عزبته بالنّكاح ،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تمرّضه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عليه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الصّغاني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والتّركيب يدلّ على تباعد وتنحّ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فتفسيره بالظّهور بعيد ، ولئن سلّمناه فلأيّ شيء جمع بين الظّهور والذّهاب ، وكأنّه قصد بذلك أنّ علم الغيب مكتوم ، فما يظهر منه ويذهب إلّا في كتاب مبين ، وهذا المعنى قريب من كلام وقع للزّمخشري في سورة سبأ لمّا وجّه القراءة المشهورة بالرّفع على الابتداء أشار إلى قراءة شاذّة بالفتح على نفي الجنس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بالرّفع والنّصب ، وهو كلام منقطع عمّا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30"/>
      </w: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عطف المرفوع على مثقال ذرّة 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يعزب عنه مثقال ذرّة وأصغر وأكبر ، وزيادة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لتأكيد النّفي ، وعطف المفتوح على ذرّة بأنّه فتح في موضع الجرّ لامتناع الصّرف ، 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يعزب عنه مثقال ذرّة ولا مثقال أصغر من ذلك ولا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ذلك حرف الاستثناء ، إلّا إذا جعلت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للغيب وجعلت الغيب اسما للخفيّات قبل أن تكتب في اللّوح لأنّ إثباتها في اللوح نوع من البروز عن الحجاب على معنى أنّه لا ينفصل عن الغيب شيء ولا يزول عنه إلّا مسطورا في 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يجيء مثله هنا على تقدير حذف مضاف</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المانع من الاتّصال وجعل الاستثناء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أصغر ولا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العطف على اللّفظ أو المحل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ما سبق ، قلنا فقد وقع التصريح بالعطف مع الاستثناء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القراءة عند السّبعة بجرّ حبّة ورطب ويابس ، وقد قال </w:t>
      </w:r>
      <w:r>
        <w:rPr>
          <w:rStyle w:val="FootnoteAnchor"/>
          <w:rtl w:val="true"/>
        </w:rPr>
        <w:footnoteReference w:id="431"/>
      </w: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حبة ولا رطب ولا 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ورقة ، وداخل في حكمها ، 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يسقط من شيء من هذه الأشياء إلّا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كالتكرير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والكتاب </w:t>
      </w:r>
    </w:p>
    <w:p>
      <w:pPr>
        <w:pStyle w:val="BookText"/>
        <w:rPr/>
      </w:pPr>
      <w:r>
        <w:rPr>
          <w:rFonts w:ascii="Amiri" w:hAnsi="Amiri" w:eastAsia="Amiri" w:cs="Amiri"/>
          <w:color w:val="111111"/>
          <w:sz w:val="28"/>
          <w:sz w:val="28"/>
          <w:szCs w:val="28"/>
          <w:rtl w:val="true"/>
          <w:lang w:bidi="ar-SA"/>
        </w:rPr>
        <w:t>المبين علم الله ، أو 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مثله هنا بأنّ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أصغر من ذلك ولا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وداخل في حكمها ، 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يعزب عن ربّك من هذه الأشياء شيء ، وذلك مثبت للعلم ، فيكون معنى ذلك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لما فهم من إثبات العلم ممّا سبق ،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والكتاب هو علم الله تعالى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يعزب عن ربّك من مثقال ذرّة في الأرض ولا في السماء إلّا يعلمها ولا أصغر من ذلك ولا أكبر إلّا في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وجه آخر في الآية إلّا أنّ فيه حذف المؤكّد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مذكور ، نعم يتمشّى ذلك على التّقديم والتأخير وفيه ما تقدّم وبه مع الوجهين اللّذين قبله مع الأربعة التي ذكرتها في المجلس ، وأوضحت القول فيها هنا يكمل في الآية سبعة أوجه ، على أنّه قد قرئ شاذّا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حبه ولا رطب ولا يابس برفعها قال </w:t>
      </w:r>
      <w:r>
        <w:rPr>
          <w:rStyle w:val="FootnoteAnchor"/>
          <w:rtl w:val="true"/>
        </w:rPr>
        <w:footnoteReference w:id="432"/>
      </w: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عطفا على محلّ من ورقة ، أو رفعا على الابتداء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منهم ولا امرأة إلّا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وقع في الكلام من غيري أنّه يجوز أن يكون الاستثناء في ذلك روعي فيه ما راعى الجعدي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r>
        <w:rPr>
          <w:rFonts w:ascii="Amiri" w:hAnsi="Amiri" w:eastAsia="Amiri" w:cs="Amiri"/>
          <w:color w:val="111111"/>
          <w:sz w:val="28"/>
          <w:sz w:val="28"/>
          <w:szCs w:val="28"/>
          <w:rtl w:val="true"/>
          <w:lang w:bidi="ar-SA"/>
        </w:rPr>
        <w:t>فتى كملت خيراته غير أنّه</w:t>
      </w:r>
    </w:p>
    <w:p>
      <w:pPr>
        <w:pStyle w:val="BookText"/>
        <w:rPr/>
      </w:pPr>
      <w:r>
        <w:rPr>
          <w:rFonts w:ascii="Amiri" w:hAnsi="Amiri" w:eastAsia="Amiri" w:cs="Amiri"/>
          <w:color w:val="111111"/>
          <w:sz w:val="28"/>
          <w:sz w:val="28"/>
          <w:szCs w:val="28"/>
          <w:rtl w:val="true"/>
          <w:lang w:bidi="ar-SA"/>
        </w:rPr>
        <w:t>جواد فما يبقي من المال باقيا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ذهب إلى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عيب لأنّ الجود ليس بعيب ، فإذا لم يكن فيه عيب إلّا الجود فما فيه عيب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كملت خيراته لكن ينقصه 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يعزب عنه شيء فهو الذي في كتاب مبين ، لكنّ الذي في الكتاب لا يعزب فلا يعزب عنه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التقدير لا يصحّ من جهة أنّ فيه فرض محال ، وليس في اللّفظ ما يدلّ عليه ، بخلاف ما تقدّم من البيت ، وأيضا فيؤدّي إلى تكثير المجاز ، وأيضا فلأنّ الجود بوصفه لفظا ليس بنقص ، وأمّا الذي في الكتاب المبين فليس في اللّفظ ما يدلّ على هذا التقدير ، وإن كان الأمر كذلك لمّا تقرّر أنّ الباري جلّ جلاله عالم بالكلّيّات والجزئيّات ؛ على أنّ التقدير في البيت إنّما هو على </w:t>
      </w:r>
      <w:bookmarkStart w:id="226" w:name="pg14335_154002"/>
    </w:p>
    <w:p>
      <w:pPr>
        <w:pStyle w:val="BookText"/>
        <w:rPr/>
      </w:pPr>
      <w:bookmarkEnd w:id="226"/>
      <w:r>
        <w:rPr>
          <w:rFonts w:ascii="Amiri" w:hAnsi="Amiri" w:eastAsia="Amiri" w:cs="Amiri"/>
          <w:color w:val="111111"/>
          <w:sz w:val="28"/>
          <w:sz w:val="28"/>
          <w:szCs w:val="28"/>
          <w:rtl w:val="true"/>
          <w:lang w:bidi="ar-SA"/>
        </w:rPr>
        <w:t>المنقطع وحينئذ فتقدير الانقطاع قد تقدّم في الأوجه السابقة بما يصحّ ، فلا حاجة إلى تقديره بما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الجملة فأحسن الوجوه السّبعة جعل الاستثناء متّصلا بتقدير أن يكون من عطف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على الاستئناف ، والفتح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لنفي الجنس ، أو يكون من عطف المفردات وتفسير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بيظهر ، أو يكون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يجعل منقطعا كما تقدّم ، ويليها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للعطف كما تقدّم ، أو الاستثناء من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وضح أنّ الذي تبادر الذهن إليه في المجلس فتح من الرّبّ الكريم ، فله الشّكر على العطاء العميم ، والحمد لله ربّ العالمين ، والصلاة والسّلام على سيّدنا محمّد وآله وصحبه والتّابعين</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7131047_3381743652"/>
      <w:bookmarkStart w:id="228" w:name="_Toc80"/>
      <w:bookmarkEnd w:id="227"/>
      <w:r>
        <w:rPr>
          <w:rtl w:val="true"/>
        </w:rPr>
        <w:t xml:space="preserve">الكلام في قوله تعالى </w:t>
      </w:r>
      <w:r>
        <w:rPr>
          <w:rtl w:val="true"/>
        </w:rPr>
        <w:t>: (</w:t>
      </w:r>
      <w:r>
        <w:rPr>
          <w:rtl w:val="true"/>
        </w:rPr>
        <w:t>فِيهِنَّ قاصِراتُ الطَّرْفِ</w:t>
      </w:r>
      <w:r>
        <w:rPr>
          <w:rtl w:val="true"/>
        </w:rPr>
        <w:t>)</w:t>
      </w:r>
      <w:bookmarkEnd w:id="228"/>
    </w:p>
    <w:p>
      <w:pPr>
        <w:pStyle w:val="BookText"/>
        <w:rPr/>
      </w:pPr>
      <w:r>
        <w:rPr>
          <w:rFonts w:ascii="Amiri" w:hAnsi="Amiri" w:eastAsia="Amiri" w:cs="Amiri"/>
          <w:color w:val="111111"/>
          <w:sz w:val="28"/>
          <w:sz w:val="28"/>
          <w:szCs w:val="28"/>
          <w:rtl w:val="true"/>
          <w:lang w:bidi="ar-SA"/>
        </w:rPr>
        <w:t xml:space="preserve">قال أبو محمد عبيد الله بن محمّد بن عليّ بن عبد الرحمن بن منصور بن زياد الكاتب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القاسم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محمد بن الجهم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الفرّاء سنة ستّ ومائتين ، وحججنا معه ، فلقيني خلّاد بن عيسى المقرئ ، فسألني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فِيهِنَّ قاصِراتُ الطَّرْفِ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جمع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 عَيْنانِ تَجْرِيانِ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فأجبته بما أملى الفرّاء علينا في كتابه ،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للجنّتين والجنّتين ، لمّا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دُونِهِما جَنَّتانِ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خلّاد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قد جمع قبل ذكره الجنّتين ، فصرت إلى الفرّاء فأخبرته بمسألة خلّاد وبجوابي وبإنكاره عليّ فردّد الفرّاء في نفسه شيئا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توقع الجمع على التثنية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لَهُ إِخْوَةٌ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صَغَتْ قُلُوبُكُما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صغا قلباكما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الألباب في المسألة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بن جبارة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أبيات المعاني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r>
        <w:rPr>
          <w:rFonts w:ascii="Amiri" w:hAnsi="Amiri" w:eastAsia="Amiri" w:cs="Amiri"/>
          <w:color w:val="111111"/>
          <w:sz w:val="28"/>
          <w:sz w:val="28"/>
          <w:szCs w:val="28"/>
          <w:rtl w:val="true"/>
          <w:lang w:bidi="ar-SA"/>
        </w:rPr>
        <w:t>إنّما زيدا إلينا سائرا</w:t>
      </w:r>
    </w:p>
    <w:p>
      <w:pPr>
        <w:pStyle w:val="BookText"/>
        <w:rPr/>
      </w:pPr>
      <w:r>
        <w:rPr>
          <w:rFonts w:ascii="Amiri" w:hAnsi="Amiri" w:eastAsia="Amiri" w:cs="Amiri"/>
          <w:color w:val="111111"/>
          <w:sz w:val="28"/>
          <w:sz w:val="28"/>
          <w:szCs w:val="28"/>
          <w:rtl w:val="true"/>
          <w:lang w:bidi="ar-SA"/>
        </w:rPr>
        <w:t>من مكان ضلّ فيه السّائر</w:t>
      </w:r>
    </w:p>
    <w:p>
      <w:pPr>
        <w:pStyle w:val="BookText"/>
        <w:rPr/>
      </w:pPr>
      <w:r>
        <w:rPr>
          <w:rFonts w:ascii="Amiri" w:hAnsi="Amiri" w:eastAsia="Amiri" w:cs="Amiri"/>
          <w:color w:val="111111"/>
          <w:sz w:val="28"/>
          <w:sz w:val="28"/>
          <w:szCs w:val="28"/>
          <w:rtl w:val="true"/>
          <w:lang w:bidi="ar-SA"/>
        </w:rPr>
        <w:t>فهو يأتينا عشا في سحر</w:t>
      </w:r>
    </w:p>
    <w:p>
      <w:pPr>
        <w:pStyle w:val="BookText"/>
        <w:rPr/>
      </w:pPr>
      <w:r>
        <w:rPr>
          <w:rFonts w:ascii="Amiri" w:hAnsi="Amiri" w:eastAsia="Amiri" w:cs="Amiri"/>
          <w:color w:val="111111"/>
          <w:sz w:val="28"/>
          <w:sz w:val="28"/>
          <w:szCs w:val="28"/>
          <w:rtl w:val="true"/>
          <w:lang w:bidi="ar-SA"/>
        </w:rPr>
        <w:t>ماله في يده أو عامر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بأيّ شيء نصب زيدا وحقّه الرّفع وكيف يجتمع العشاء والسّحر وكيف يلتئم </w:t>
      </w:r>
      <w:bookmarkStart w:id="229" w:name="pg14335_154003"/>
    </w:p>
    <w:p>
      <w:pPr>
        <w:pStyle w:val="BookText"/>
        <w:rPr/>
      </w:pPr>
      <w:bookmarkEnd w:id="229"/>
      <w:r>
        <w:rPr>
          <w:rFonts w:ascii="Amiri" w:hAnsi="Amiri" w:eastAsia="Amiri" w:cs="Amiri"/>
          <w:color w:val="111111"/>
          <w:sz w:val="28"/>
          <w:sz w:val="28"/>
          <w:szCs w:val="28"/>
          <w:rtl w:val="true"/>
          <w:lang w:bidi="ar-SA"/>
        </w:rPr>
        <w:t>ماله في يده أو عامر؟ وهذا العجز مباين للصّدر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مسألة عظمى وإن أحاط اللبيب بها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البيت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نمى ينمي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 وهو ضدّ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 وهو الذي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نمى السائر زيدا ، يعني أنّه ارتفع به وهداه إلينا في حال كونه سائرا من مكان حار فيه وضلّ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البيت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مستحيل إن أخذ على لفظه ، إذ العشاء والسّحر وقتان متباينان ولا يجتمعان ، وإنّما المعنى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مضارع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ناعشا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من المضمر في الإتيان ، من نعشته أنعشه أي رفعته ، ومنه قول الشاعر وهو أبو حيّة النّميري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r>
        <w:rPr>
          <w:rFonts w:ascii="Amiri" w:hAnsi="Amiri" w:eastAsia="Amiri" w:cs="Amiri"/>
          <w:color w:val="111111"/>
          <w:sz w:val="28"/>
          <w:sz w:val="28"/>
          <w:szCs w:val="28"/>
          <w:rtl w:val="true"/>
          <w:lang w:bidi="ar-SA"/>
        </w:rPr>
        <w:t>إذا ما نعشناه على الرّحل ينثني</w:t>
      </w:r>
    </w:p>
    <w:p>
      <w:pPr>
        <w:pStyle w:val="BookText"/>
        <w:rPr/>
      </w:pPr>
      <w:r>
        <w:rPr>
          <w:rFonts w:ascii="Amiri" w:hAnsi="Amiri" w:eastAsia="Amiri" w:cs="Amiri"/>
          <w:color w:val="111111"/>
          <w:sz w:val="28"/>
          <w:sz w:val="28"/>
          <w:szCs w:val="28"/>
          <w:rtl w:val="true"/>
          <w:lang w:bidi="ar-SA"/>
        </w:rPr>
        <w:t>مساليه عنه من وراء ومقدم</w:t>
      </w:r>
    </w:p>
    <w:p>
      <w:pPr>
        <w:pStyle w:val="BookText"/>
        <w:rPr/>
      </w:pPr>
      <w:r>
        <w:rPr>
          <w:rFonts w:ascii="Amiri" w:hAnsi="Amiri" w:eastAsia="Amiri" w:cs="Amiri"/>
          <w:color w:val="111111"/>
          <w:sz w:val="28"/>
          <w:sz w:val="28"/>
          <w:szCs w:val="28"/>
          <w:rtl w:val="true"/>
          <w:lang w:bidi="ar-SA"/>
        </w:rPr>
        <w:t xml:space="preserve">ومسالاه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عطفاه ، وقد نصبهما على الظّرف لأنّهما في معنى ناحيتيه ألا تراه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ومقدم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هذا البيت أنّا إذا رفعناه على الرّحل لا يستمسك فيتثنّى في ناحيتيه من 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الشاهد أيضا من أبيات المعاني وهو ممّا يسأل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البيت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ناعشا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ماله في يده ، وصرف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نكرة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سحرا من 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المضمر في يأتي ، وطول الكلام سدّ مسدّ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معنى هذين البيتين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ضلّ في موماة فهداه إلينا السائر فيها فهو يأتي ناعشا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مكثرا ماله هو أو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7131049_3381743652"/>
      <w:bookmarkStart w:id="231" w:name="_Toc81"/>
      <w:bookmarkEnd w:id="230"/>
      <w:r>
        <w:rPr>
          <w:rtl w:val="true"/>
        </w:rPr>
        <w:t>سبعة أسئلة كتب عليها جلال الدين البلقيني</w:t>
      </w:r>
      <w:bookmarkEnd w:id="23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سنة ثلاث وعشرين وثمانمائة من بلاد المغرب من الفقيه أبي بكر بن محمد بن عقبة أسئلة في النحو إلى الشيخ جلال الدين البلقيني فكتب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الأسئلة فسبعة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ابن مالك أنّ حذف عامل المؤكّد امتنع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فَطَفِقَ مَسْحاً بِالسُّوقِ وَالْأَعْناقِ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هل هو مقبول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الزمخشري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عارِضاً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التمييز ، وتعقّب أبي حيّان له ، من المصيب منهما وذكرا قريبا من ذلك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فَسَوَّاهُنَّ سَبْعَ سَماواتٍ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المخصوص بالمدح فيما أنشده الزّمخشري في سورة الصافّات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6"/>
      </w:r>
      <w:r>
        <w:rPr>
          <w:rFonts w:ascii="Amiri" w:hAnsi="Amiri" w:eastAsia="Amiri" w:cs="Amiri"/>
          <w:color w:val="111111"/>
          <w:sz w:val="28"/>
          <w:sz w:val="28"/>
          <w:szCs w:val="28"/>
          <w:rtl w:val="true"/>
          <w:lang w:bidi="ar-SA"/>
        </w:rPr>
        <w:t>لعمري لئن أنزفتم أو صحوتم</w:t>
      </w:r>
    </w:p>
    <w:p>
      <w:pPr>
        <w:pStyle w:val="BookText"/>
        <w:rPr/>
      </w:pPr>
      <w:r>
        <w:rPr>
          <w:rFonts w:ascii="Amiri" w:hAnsi="Amiri" w:eastAsia="Amiri" w:cs="Amiri"/>
          <w:color w:val="111111"/>
          <w:sz w:val="28"/>
          <w:sz w:val="28"/>
          <w:szCs w:val="28"/>
          <w:rtl w:val="true"/>
          <w:lang w:bidi="ar-SA"/>
        </w:rPr>
        <w:t>لبئس النّدامى كنتم آل أبجرا</w:t>
      </w:r>
    </w:p>
    <w:p>
      <w:pPr>
        <w:pStyle w:val="BookText"/>
        <w:rPr/>
      </w:pPr>
      <w:r>
        <w:rPr>
          <w:rFonts w:ascii="Amiri" w:hAnsi="Amiri" w:eastAsia="Amiri" w:cs="Amiri"/>
          <w:color w:val="111111"/>
          <w:sz w:val="28"/>
          <w:sz w:val="28"/>
          <w:szCs w:val="28"/>
          <w:rtl w:val="true"/>
          <w:lang w:bidi="ar-SA"/>
        </w:rPr>
        <w:t xml:space="preserve">ومنه قول عائشة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لنا جيران من الأنصار لنعم الجيران كانوا</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فَجَعَلْناهُ سَمِيعاً بَصِيراً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الضمائر قول أبي الطيّب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8"/>
      </w:r>
      <w:r>
        <w:rPr>
          <w:rFonts w:ascii="Amiri" w:hAnsi="Amiri" w:eastAsia="Amiri" w:cs="Amiri"/>
          <w:color w:val="111111"/>
          <w:sz w:val="28"/>
          <w:sz w:val="28"/>
          <w:szCs w:val="28"/>
          <w:rtl w:val="true"/>
          <w:lang w:bidi="ar-SA"/>
        </w:rPr>
        <w:t>هو الجدّ حتّى تفضل العين أختها</w:t>
      </w:r>
    </w:p>
    <w:p>
      <w:pPr>
        <w:pStyle w:val="BookText"/>
        <w:rPr/>
      </w:pPr>
      <w:r>
        <w:rPr>
          <w:rFonts w:ascii="Amiri" w:hAnsi="Amiri" w:eastAsia="Amiri" w:cs="Amiri"/>
          <w:color w:val="111111"/>
          <w:sz w:val="28"/>
          <w:sz w:val="28"/>
          <w:szCs w:val="28"/>
          <w:rtl w:val="true"/>
          <w:lang w:bidi="ar-SA"/>
        </w:rPr>
        <w:t>وحتّى يكون اليوم لليوم سيّدا</w:t>
      </w:r>
    </w:p>
    <w:p>
      <w:pPr>
        <w:pStyle w:val="BookText"/>
        <w:rPr/>
      </w:pPr>
      <w:r>
        <w:rPr>
          <w:rFonts w:ascii="Amiri" w:hAnsi="Amiri" w:eastAsia="Amiri" w:cs="Amiri"/>
          <w:color w:val="111111"/>
          <w:sz w:val="28"/>
          <w:sz w:val="28"/>
          <w:szCs w:val="28"/>
          <w:rtl w:val="true"/>
          <w:lang w:bidi="ar-SA"/>
        </w:rPr>
        <w:t xml:space="preserve">وقول المعرّي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9"/>
      </w:r>
      <w:r>
        <w:rPr>
          <w:rFonts w:ascii="Amiri" w:hAnsi="Amiri" w:eastAsia="Amiri" w:cs="Amiri"/>
          <w:color w:val="111111"/>
          <w:sz w:val="28"/>
          <w:sz w:val="28"/>
          <w:szCs w:val="28"/>
          <w:rtl w:val="true"/>
          <w:lang w:bidi="ar-SA"/>
        </w:rPr>
        <w:t>هو الهجر حتّى ما يلمّ خيال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 صدور الزائرين وصال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بخيركم من شرّكم</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 وفي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الكلب الأسود من الأحمر</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 وفي قول المعرّي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 وادينا من الشّعر واحدا</w:t>
      </w:r>
    </w:p>
    <w:p>
      <w:pPr>
        <w:pStyle w:val="BookText"/>
        <w:rPr/>
      </w:pPr>
      <w:r>
        <w:rPr>
          <w:rFonts w:ascii="Amiri" w:hAnsi="Amiri" w:eastAsia="Amiri" w:cs="Amiri"/>
          <w:color w:val="111111"/>
          <w:sz w:val="28"/>
          <w:sz w:val="28"/>
          <w:szCs w:val="28"/>
          <w:rtl w:val="true"/>
          <w:lang w:bidi="ar-SA"/>
        </w:rPr>
        <w:t>فغير خفيّ أثله من ثمامه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إعراب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بلال بوضوء فمن ناضح ونائل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المعرّي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r>
        <w:rPr>
          <w:rFonts w:ascii="Amiri" w:hAnsi="Amiri" w:eastAsia="Amiri" w:cs="Amiri"/>
          <w:color w:val="111111"/>
          <w:sz w:val="28"/>
          <w:sz w:val="28"/>
          <w:szCs w:val="28"/>
          <w:rtl w:val="true"/>
          <w:lang w:bidi="ar-SA"/>
        </w:rPr>
        <w:t>وهم النّاس فالحياة بهم سو</w:t>
      </w:r>
    </w:p>
    <w:p>
      <w:pPr>
        <w:pStyle w:val="BookText"/>
        <w:rPr/>
      </w:pPr>
      <w:r>
        <w:rPr>
          <w:rFonts w:ascii="IRNazanin" w:hAnsi="IRNazanin" w:eastAsia="IRNazanin"/>
          <w:color w:val="111111"/>
          <w:sz w:val="28"/>
          <w:sz w:val="28"/>
          <w:szCs w:val="28"/>
          <w:rtl w:val="true"/>
          <w:lang w:bidi="fa-IR"/>
        </w:rPr>
        <w:t>ق فمن غابن ومن مغبون</w:t>
      </w:r>
    </w:p>
    <w:p>
      <w:pPr>
        <w:pStyle w:val="BookText"/>
        <w:rPr/>
      </w:pPr>
      <w:r>
        <w:rPr>
          <w:rFonts w:ascii="Amiri" w:hAnsi="Amiri" w:eastAsia="Amiri" w:cs="Amiri"/>
          <w:color w:val="111111"/>
          <w:sz w:val="28"/>
          <w:sz w:val="28"/>
          <w:szCs w:val="28"/>
          <w:rtl w:val="true"/>
          <w:lang w:bidi="ar-SA"/>
        </w:rPr>
        <w:t xml:space="preserve">وأما الأجوبة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ألهم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السؤال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سقط شيء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هذه الآية تردّ على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الردّ بذلك مقبول ، فإنّ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فطفق يمسح مسحا ، 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عامل المؤكّد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الزّعم ذكره الشيخ جمال الدين بن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الكافية الشّافية</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وردّه عليه ابنه الشيخ بدر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يوقف عليه من كلامه وقد قال الشيخ أبو حيّان هنا في تفسيره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أفعال المقاربة للشّروع في الفعل ، وحذف خبرها لدلالة المصدر عليه ، أي فطفق يمسح مسحا</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أعرب الزمخشري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النِّساءِ إِلَّا ما مَلَكَتْ أَيْمانُكُمْ كِتابَ اللهِ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مؤكّدا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مؤكّد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ذلك عليكم كتابا</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Style w:val="FootnoteAnchor"/>
          <w:rtl w:val="true"/>
        </w:rPr>
        <w:footnoteReference w:id="446"/>
      </w:r>
      <w:r>
        <w:rPr>
          <w:rFonts w:ascii="Amiri" w:hAnsi="Amiri" w:eastAsia="Amiri" w:cs="Amiri"/>
          <w:color w:val="111111"/>
          <w:sz w:val="28"/>
          <w:sz w:val="28"/>
          <w:szCs w:val="28"/>
          <w:rtl w:val="true"/>
          <w:lang w:bidi="ar-SA"/>
        </w:rPr>
        <w:t xml:space="preserve">الشيخ أبو حيّان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انتصب بإضمار فعل ، وهو مصدر مؤكّد لمضمون الجملة السابقة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عليكم تحريم ذلك كتابا وما ذهب إليه الكسائي من أنّه يجوز تقديم المفعول في باب الإغراء بالظّرف والمجرور مستدلّا بهذه الآية ، إذ تقدير ذلك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كتاب الله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كتاب الله ، فلا يتمّ دليله لاحتمال أن يكون مصدرا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أبو حيّان في سورة الأحقاف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الحال من المفعول ، وقال ابن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يعود على الشيء المرئيّ الطالع عليهم الذي فسّره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447"/>
      </w: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رأوه في الضّمير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يرجع إلى ما </w:t>
      </w:r>
    </w:p>
    <w:p>
      <w:pPr>
        <w:pStyle w:val="BookText"/>
        <w:rPr/>
      </w:pPr>
      <w:r>
        <w:rPr>
          <w:rFonts w:ascii="Amiri" w:hAnsi="Amiri" w:eastAsia="Amiri" w:cs="Amiri"/>
          <w:color w:val="111111"/>
          <w:sz w:val="28"/>
          <w:sz w:val="28"/>
          <w:szCs w:val="28"/>
          <w:rtl w:val="true"/>
          <w:lang w:bidi="ar-SA"/>
        </w:rPr>
        <w:t xml:space="preserve">تعدنا وأن يكون مبهما قد وضح أمره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تمييزا ، وإمّا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أعرب وأفصح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أبو حيّان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الذي ذكر أنّه أعرب وأفصح ليس جاريا على ما ذكره النّحاة ، لأنّ المبهم الذي يفسّره ويوضّحه التمييز لا يكون إلّا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ربّه رجلا 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مذهب البصريّين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رجلا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غلاما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الحال يوضّح المبهم ويفسّره فلا نعلم أحدا 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حصر النّحاة المضمر الذي يفسّره ما بعده ، فلم يذكروا فيه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ضميرا ، ولا أنّ الحال يفسّر المضمر ويوضّحه</w:t>
      </w:r>
      <w:r>
        <w:rPr>
          <w:rFonts w:eastAsia="Amiri" w:cs="Amiri" w:ascii="Amiri" w:hAnsi="Amiri"/>
          <w:color w:val="111111"/>
          <w:sz w:val="28"/>
          <w:szCs w:val="28"/>
          <w:rtl w:val="true"/>
          <w:lang w:bidi="ar-SA"/>
        </w:rPr>
        <w:t xml:space="preserve">» </w:t>
      </w:r>
      <w:r>
        <w:rPr>
          <w:rStyle w:val="FootnoteAnchor"/>
          <w:rtl w:val="true"/>
        </w:rPr>
        <w:footnoteReference w:id="44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وكلام ابن عطيّة من وادي كلام الزّمخشري ، فإنّه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والضمير في رأوه يحتمل أن يعود على العذاب ويحتمل أن يعود على الشيء المرئيّ في الطالع عليهم ، وهو الذي فسّره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الضمير يفسّره ما بعده كما قال الزخشري لكنّ الزّمخشريّ أفصح بالإبهام والتّمييز والحال ، فلذلك خصّه الشيخ رحمه الله بالاعتراض ، والذي قاله الشيخ هو الجاري على القواعد المقرّرة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آية البقرة ، فقال الشيخ أبو حيّان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مبهم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سَماواتٍ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تفسيره ، كقولهم </w:t>
      </w:r>
      <w:r>
        <w:rPr>
          <w:rStyle w:val="FootnoteAnchor"/>
          <w:rtl w:val="true"/>
        </w:rPr>
        <w:footnoteReference w:id="4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ومفهومه أنّ هذا الضمير يعود على ما بعده وهو مفسّر به فهو عائد على غير متقدّم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يفسّره ما بعده منه ما يفسّر بجملة ، وهو ضمير الشأن أو القصّة ، وشرطها عند البصريّين أن يصرّح بجزأيها ، ومنه ما يفسّر بمفرد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جملة ، وهو الضّمير المرفوع بنعم وبئس ، وما جرى مجراهما ، والضمير المجرور بربّ ، والضمير المرفوع بأوّل المتنازعين على مذهب البصريّين ، والضمير المجعول خبره مفسّرا له ، والضمير الذي أبدل منه مفسّره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إثبات هذا القسم الأخير خلاف ،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ضربتهم قومك</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الذي ذكره الزمخشري ليس واحدا من هذه الضمائر التي سردناها إلّا أنّه يحتمل فيه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منه ومفسّرا له ، وهو الذي يقتضيه تشبيه الزّمخشري 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ضمير مبهم ليس عائدا على شيء قبله ، لكنّ هذا يضعف بكون هذا التقدير يجعله غير مرتبط بما قبله ارتباطا كلّيّا ، إذ يكون الكلام </w:t>
      </w:r>
    </w:p>
    <w:p>
      <w:pPr>
        <w:pStyle w:val="BookText"/>
        <w:rPr/>
      </w:pPr>
      <w:r>
        <w:rPr>
          <w:rFonts w:ascii="Amiri" w:hAnsi="Amiri" w:eastAsia="Amiri" w:cs="Amiri"/>
          <w:color w:val="111111"/>
          <w:sz w:val="28"/>
          <w:sz w:val="28"/>
          <w:szCs w:val="28"/>
          <w:rtl w:val="true"/>
          <w:lang w:bidi="ar-SA"/>
        </w:rPr>
        <w:t xml:space="preserve">قد تضمّن أنّه تعالى استوى إلى السّماء وأنّه سوّى سبع سماوات عقب استوائه إلى السماء ، فيكون قد أخبر بإخبارين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استواؤه إلى السماء ، والآخر تسويته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الكلام أنّ الذي استوى إليه هو بعينه المسوّى سبع سماوات وقد أعرب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الضمير على أنّ الضمير عائد على ما قبله ، وهو إعراب صحيح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مررت به زيد</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منع الشيخ من البدل على عود الضمير إلى ما بعده لأجل عدم الارتباط ، وأجازه على عود الضمير على ما قبله لوجود الارتباط ثمّ قال بعد سياق أعاريب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فتلخّص في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باعتبارين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باعتبار ما قبله 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والمفعول به ، ومفعول ثان ، وحال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والمختار البدل باعتبار عود الضمير على ما قبله ، والحال ، ويترجّح البدل لعدم الاشتقاق</w:t>
      </w:r>
      <w:r>
        <w:rPr>
          <w:rFonts w:eastAsia="Amiri" w:cs="Amiri" w:ascii="Amiri" w:hAnsi="Amiri"/>
          <w:color w:val="111111"/>
          <w:sz w:val="28"/>
          <w:szCs w:val="28"/>
          <w:rtl w:val="true"/>
          <w:lang w:bidi="ar-SA"/>
        </w:rPr>
        <w:t xml:space="preserve">» </w:t>
      </w:r>
      <w:r>
        <w:rPr>
          <w:rStyle w:val="FootnoteAnchor"/>
          <w:rtl w:val="true"/>
        </w:rPr>
        <w:footnoteReference w:id="45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والتعقّب المذكور في سورة البقرة نظير التعقّب المذكور في سورة الأحقاف وكلام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هو الجاري على القواعد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تعقّب القطب في حاشيته على الزّمخشري 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مبهم فيه نظر ، لأن الباب ليس بقياس وإنّما حمل المضمر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مبهم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إلّا على النّكرات وهذا لا يوجد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السؤال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أشار إلى ذلك ابن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على المخصوص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يذكر قبلهما معمولا للابتداء أو لبعض نواسخه ، أو بعد فاعلهما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أو خبر مبتدأ لا يظهر ، أو أوّل معمولي فعل ناسخ</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المخصوص الذي ذكر قبلهما معمولا للابتداء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نعم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بئس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ومثال المخصوص المعمول لبعض نواسخ الابتداء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r>
        <w:rPr>
          <w:rFonts w:ascii="Amiri" w:hAnsi="Amiri" w:eastAsia="Amiri" w:cs="Amiri"/>
          <w:color w:val="111111"/>
          <w:sz w:val="28"/>
          <w:sz w:val="28"/>
          <w:szCs w:val="28"/>
          <w:rtl w:val="true"/>
          <w:lang w:bidi="ar-SA"/>
        </w:rPr>
        <w:t>إذا أرسلوني عند تقدير حاجة</w:t>
      </w:r>
    </w:p>
    <w:p>
      <w:pPr>
        <w:pStyle w:val="BookText"/>
        <w:rPr/>
      </w:pPr>
      <w:r>
        <w:rPr>
          <w:rFonts w:ascii="Amiri" w:hAnsi="Amiri" w:eastAsia="Amiri" w:cs="Amiri"/>
          <w:color w:val="111111"/>
          <w:sz w:val="28"/>
          <w:sz w:val="28"/>
          <w:szCs w:val="28"/>
          <w:rtl w:val="true"/>
          <w:lang w:bidi="ar-SA"/>
        </w:rPr>
        <w:t>أمارس فيها كنت نعم الممارس</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4"/>
      </w:r>
      <w:r>
        <w:rPr>
          <w:rFonts w:ascii="IRNazanin" w:hAnsi="IRNazanin" w:eastAsia="IRNazanin"/>
          <w:color w:val="111111"/>
          <w:sz w:val="28"/>
          <w:sz w:val="28"/>
          <w:szCs w:val="28"/>
          <w:rtl w:val="true"/>
          <w:lang w:bidi="fa-IR"/>
        </w:rPr>
        <w:t>إنّ ابن عبد الله نع</w:t>
      </w:r>
    </w:p>
    <w:p>
      <w:pPr>
        <w:pStyle w:val="BookText"/>
        <w:rPr/>
      </w:pPr>
      <w:r>
        <w:rPr>
          <w:rFonts w:ascii="Amiri" w:hAnsi="Amiri" w:eastAsia="Amiri" w:cs="Amiri"/>
          <w:color w:val="111111"/>
          <w:sz w:val="28"/>
          <w:sz w:val="28"/>
          <w:szCs w:val="28"/>
          <w:rtl w:val="true"/>
          <w:lang w:bidi="ar-SA"/>
        </w:rPr>
        <w:t>م أخو النّدى وابن العشيره</w:t>
      </w:r>
    </w:p>
    <w:p>
      <w:pPr>
        <w:pStyle w:val="BookText"/>
        <w:rPr/>
      </w:pPr>
      <w:r>
        <w:rPr>
          <w:rFonts w:ascii="Amiri" w:hAnsi="Amiri" w:eastAsia="Amiri" w:cs="Amiri"/>
          <w:color w:val="111111"/>
          <w:sz w:val="28"/>
          <w:sz w:val="28"/>
          <w:szCs w:val="28"/>
          <w:rtl w:val="true"/>
          <w:lang w:bidi="ar-SA"/>
        </w:rPr>
        <w:t xml:space="preserve">وفي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ظننت زيدا نعم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ذكر المخصوص بعد فاعلهما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الغلام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خبر مبتدأ لا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الشيخ أبو حيّان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الإعراب نسب إلى سيبويه ، وممّن نسبه إلى سيبويه هذا المصنّف في الشّرح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سيبويه كون المخصوص خبر مبتدأ واجب الإضمار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وأطال الشيخ الكلام على ذلك بما يوقف عليه في شرح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كون المخصوص مذكورا بعد فاعلهما أوّل معمولي فعل ناسخ هذا البيت المذكور في السؤال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نواسخ الابتداء ، وقول زهير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r>
        <w:rPr>
          <w:rFonts w:ascii="Amiri" w:hAnsi="Amiri" w:eastAsia="Amiri" w:cs="Amiri"/>
          <w:color w:val="111111"/>
          <w:sz w:val="28"/>
          <w:sz w:val="28"/>
          <w:szCs w:val="28"/>
          <w:rtl w:val="true"/>
          <w:lang w:bidi="ar-SA"/>
        </w:rPr>
        <w:t>يمينا لنعم السّيّدان وجدتما</w:t>
      </w:r>
    </w:p>
    <w:p>
      <w:pPr>
        <w:pStyle w:val="BookText"/>
        <w:rPr/>
      </w:pPr>
      <w:r>
        <w:rPr>
          <w:rFonts w:ascii="Amiri" w:hAnsi="Amiri" w:eastAsia="Amiri" w:cs="Amiri"/>
          <w:color w:val="111111"/>
          <w:sz w:val="28"/>
          <w:sz w:val="28"/>
          <w:szCs w:val="28"/>
          <w:rtl w:val="true"/>
          <w:lang w:bidi="ar-SA"/>
        </w:rPr>
        <w:t>على كلّ حال من سحيل ومبرم</w:t>
      </w:r>
    </w:p>
    <w:p>
      <w:pPr>
        <w:pStyle w:val="BookText"/>
        <w:rPr/>
      </w:pPr>
      <w:r>
        <w:rPr>
          <w:rFonts w:ascii="Amiri" w:hAnsi="Amiri" w:eastAsia="Amiri" w:cs="Amiri"/>
          <w:color w:val="111111"/>
          <w:sz w:val="28"/>
          <w:sz w:val="28"/>
          <w:szCs w:val="28"/>
          <w:rtl w:val="true"/>
          <w:lang w:bidi="ar-SA"/>
        </w:rPr>
        <w:t xml:space="preserve">وقد أنشده الزمخشري في سورة الصافّات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فِيها غَوْلٌ وَلا هُمْ عَنْها يُنْزَفُونَ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نزف الشارب إذا ذهب عقله ، ويقال للسّكران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بكسر 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أنزف الشارب إذا ذهب عقله أو شرابه قال </w:t>
      </w:r>
      <w:r>
        <w:rPr>
          <w:rStyle w:val="FootnoteAnchor"/>
          <w:rtl w:val="true"/>
        </w:rPr>
        <w:footnoteReference w:id="4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لئن أنزفتم أو صحوتم</w:t>
      </w:r>
    </w:p>
    <w:p>
      <w:pPr>
        <w:pStyle w:val="BookText"/>
        <w:rPr/>
      </w:pPr>
      <w:r>
        <w:rPr>
          <w:rFonts w:ascii="Amiri" w:hAnsi="Amiri" w:eastAsia="Amiri" w:cs="Amiri"/>
          <w:color w:val="111111"/>
          <w:sz w:val="28"/>
          <w:sz w:val="28"/>
          <w:szCs w:val="28"/>
          <w:rtl w:val="true"/>
          <w:lang w:bidi="ar-SA"/>
        </w:rPr>
        <w:t>لبئس النّدامى كنتم آل أبجرا</w:t>
      </w:r>
    </w:p>
    <w:p>
      <w:pPr>
        <w:pStyle w:val="BookText"/>
        <w:rPr/>
      </w:pP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نزف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أقشع السّحاب وقشعته الرّيح وأكبّ الرجل وكببته ، وحقيقتهما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دخلا في القشع والكبّ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حديث عائشة فإن كان الذي فيه ذكر الهديّة فهو في الصحيحين بدون هذه اللّفظة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البخاري في الهبة والرّقاق عن يزيد بن رومان عن عروة عن عائشة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قد كان لنا جيران من الأنصار كانت لهم منائح ، وكانوا يمنحون رسول الله صلّى الله عليه وسلّم منه ألبانهم</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وفي الرّقاق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فيسقيناه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في بعض النّسخ إسقاطه </w:t>
      </w:r>
    </w:p>
    <w:p>
      <w:pPr>
        <w:pStyle w:val="BookText"/>
        <w:rPr/>
      </w:pPr>
      <w:r>
        <w:rPr>
          <w:rFonts w:ascii="Amiri" w:hAnsi="Amiri" w:eastAsia="Amiri" w:cs="Amiri"/>
          <w:color w:val="111111"/>
          <w:sz w:val="28"/>
          <w:sz w:val="28"/>
          <w:szCs w:val="28"/>
          <w:rtl w:val="true"/>
          <w:lang w:bidi="ar-SA"/>
        </w:rPr>
        <w:t>من الرّقاق ولذلك لم يذكره المزّي في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مسلم في آخر الكتاب كما في الرّقاق بدون هذه اللّفظة المذكورة في السؤال ، فقد يكون في غير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مسند أحمد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حولنا أهل دور من الأنصار جزاهم الله خيرا</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ابن ماجه عن أبي سلمة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كان لنا جيران من الأنصار جيران صدق</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السؤال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فجوابه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حالان ، ويجوز تعدّد الحال وصاحبها مفرد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راكبا 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خبران في الأصل فجاز جعل كلّ منهما مفعولا ثانيا ، ويجوز تعدّد خبر المبتدأ ، فكذلك يجوز تعدّد خبر ما دخل عليه ناسخ الابتداء ، ثم يعرب كلّ واحد منهما مفعولا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ابن مالك في التّسهيل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الأفعال الداخلة على المبتدأ والخبر ، الداخل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والممتنع دخولها عليهما لاشتمال المبتدأ على استفهام فتنصبهما مفعولين ، ولا يحذفان معا أو أحدهما إلّا بدليل ، ولهما من التقديم والتأخير ما لهما مجرّدين ، ولثانيهما من الأقسام والأحوال ما لخبر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سَمِيعاً بَصِيراً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عَلِيماً حَكِيماً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يجعل الأوّل المفعول الثاني ، والثاني صفته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فَجَعَلْناهُ هَباءً مَنْثُوراً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يجعلا في معنى واحد على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مميّز بين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لا يحصل التمييز بين الأشياء غالبا إلّا بالسمع والبصر ، فيصير مثل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الرمّان حلو 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جاء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الرّمّان حلوا حامضا كان حكمه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السؤال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فجوابه أنّه حيث لم يتقدّم ما يعود عليه هذا الضمير يجوز أن يقال هو من القسم الخامس الذي ذكرناه من كلام الشيخ أبي حيّان في جواب السؤال الثاني وهو الضمير المجعول خبره مفسّرا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ابن مالك ذلك في التسهيل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ويتقدّم أيضا غير منويّ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 بربّ ، أو رفع بنعم أو شبهها أو بأوّل المتنازعين ، أو أبدل منه المفسّر ، أو جعل خبره ، أو كان المسمّى ضمير الشأن عند البصريّين ، وضمير المجهول عند الكوفيّين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أبو حيان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ومثال جعله خبرا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هِيَ إِلَّا حَياتُنَا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ضمير لا يعلم ما يعنى به إلّا بما يتلوه </w:t>
      </w:r>
    </w:p>
    <w:p>
      <w:pPr>
        <w:pStyle w:val="BookText"/>
        <w:rPr/>
      </w:pPr>
      <w:r>
        <w:rPr>
          <w:rFonts w:ascii="Amiri" w:hAnsi="Amiri" w:eastAsia="Amiri" w:cs="Amiri"/>
          <w:color w:val="111111"/>
          <w:sz w:val="28"/>
          <w:sz w:val="28"/>
          <w:szCs w:val="28"/>
          <w:rtl w:val="true"/>
          <w:lang w:bidi="ar-SA"/>
        </w:rPr>
        <w:t xml:space="preserve">من بيانه ، وأصله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الحياة إلّا حياتنا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الخبر يدلّ عليها ويبيّنها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r>
        <w:rPr>
          <w:rFonts w:ascii="Amiri" w:hAnsi="Amiri" w:eastAsia="Amiri" w:cs="Amiri"/>
          <w:color w:val="111111"/>
          <w:sz w:val="28"/>
          <w:sz w:val="28"/>
          <w:szCs w:val="28"/>
          <w:rtl w:val="true"/>
          <w:lang w:bidi="ar-SA"/>
        </w:rPr>
        <w:t>هي النّفس تحمل ما حمّلت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العرب تقول ما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في الشّرح وقد حكى كلام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جيّد كلامه وفي تنظيره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لإمكان جعل العرب والنّفس بدلين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أبو حيّان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يذكر أصحابنا في الضمير الذي يفسّره ما بعده ولا ينوى بالضمير التأخير أن يكون يفسّره الخبر وإنّما هذا يفسّره سياق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ذهب إليه المصنّف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حياتنا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الخبر فاسد ، لأنّه إذا فسّره الخبر والخبر مضاف لشيء وموصوف لشيء كان ذلك الضمير عائدا على الخبر بقيد إضافته وقيد صفته وإذا كان كذلك صار 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حياتنا الدّنيا إلّا حياتنا الدّنيا ، ولا يجوز ذلك كما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غلامنا العالم إلّا غلامنا العالم ، لأنّه يؤدّي إلى أنّه لا يستفاد من الخبر إلّا ما يستفاد من المبتدأ ، وذلك لا يجوز ، ولذلك منعوا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الدّار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الجارية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كلام الزمخشري ما يدلّ على ما ذهب إليه المصنّف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يقل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حياتنا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الخبر يدلّ عليها ويبيّنها يعني أنّ سياق هذا الكلام على أنّ المضمر هو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وتلخّص منه أنّه ارتضى كلام الزمخشري ولم يرتض تقرير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ذكرته في تفسير سورة البقرة على سبيل الجزم به بعبارة ابن مالك حيث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والضمير المجعول خبره مفسّرا له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فيصير تقدير قول </w:t>
      </w:r>
      <w:r>
        <w:rPr>
          <w:rStyle w:val="FootnoteAnchor"/>
          <w:rtl w:val="true"/>
        </w:rPr>
        <w:footnoteReference w:id="461"/>
      </w:r>
      <w:r>
        <w:rPr>
          <w:rFonts w:ascii="Amiri" w:hAnsi="Amiri" w:eastAsia="Amiri" w:cs="Amiri"/>
          <w:color w:val="111111"/>
          <w:sz w:val="28"/>
          <w:sz w:val="28"/>
          <w:szCs w:val="28"/>
          <w:rtl w:val="true"/>
          <w:lang w:bidi="ar-SA"/>
        </w:rPr>
        <w:t xml:space="preserve">المتنبّي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الجدّ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الكامل الجدّ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w:t>
      </w:r>
      <w:r>
        <w:rPr>
          <w:rStyle w:val="FootnoteAnchor"/>
          <w:rtl w:val="true"/>
        </w:rPr>
        <w:footnoteReference w:id="462"/>
      </w:r>
      <w:r>
        <w:rPr>
          <w:rFonts w:ascii="Amiri" w:hAnsi="Amiri" w:eastAsia="Amiri" w:cs="Amiri"/>
          <w:color w:val="111111"/>
          <w:sz w:val="28"/>
          <w:sz w:val="28"/>
          <w:szCs w:val="28"/>
          <w:rtl w:val="true"/>
          <w:lang w:bidi="ar-SA"/>
        </w:rPr>
        <w:t xml:space="preserve">المعرّي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الهجر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الكامل الهجر بهذه الصّفة وهو ألّا يلمّ خيال فمتى ألمّ خيال لم يكمل 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ظهر لي وفوق كلّ ذي علم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السؤال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باللّفظ الأوّل </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وأمّا الثاني فهو من كلام عبد الله بن الصّامت الراوي 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أحدكم يصلّي فإنّه يستره إذا كان بين يديه مثل آخرة الرّحل فإذا لم يكن بين يديه مثل آخرة الرّحل فإنّه يقطع صلاته الحمار والمرأة والكلب الأسود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ما بال الكلب الأسود من الكلب الأحمر من الكلب الأصفر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سألت النبيّ صلّى الله عليه وآله وسلّم كما سألتني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الأسود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المثال الأوّل للفصل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64"/>
      </w:r>
      <w:r>
        <w:rPr>
          <w:rFonts w:ascii="Amiri" w:hAnsi="Amiri" w:eastAsia="Amiri" w:cs="Amiri"/>
          <w:color w:val="111111"/>
          <w:sz w:val="28"/>
          <w:sz w:val="28"/>
          <w:szCs w:val="28"/>
          <w:rtl w:val="true"/>
          <w:lang w:bidi="ar-SA"/>
        </w:rPr>
        <w:t xml:space="preserve">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 وهي الدّاخلة على ثاني المتضادّين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الْمُفْسِدَ مِنَ الْمُصْلِحِ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يَمِيزَ الْخَبِيثَ مِنَ الطَّيِّبِ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قاله ابن مالك ، وفيه نظر ، لأنّ الفصل يستفاد من العامل فإنّ ماز وميّز بمعنى فصل ، والعلم صفة توجب التمييز ، 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الآيتين للابتداء 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أقرّ الشيخ أبو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على 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المصنّف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وأشرت بذلك الفصل إلى دخولها على ثاني المتضادّين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الْمُفْسِدَ مِنَ الْمُصْلِحِ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يَمِيزَ الْخَبِيثَ مِنَ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المضارع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الهوى دواء</w:t>
      </w:r>
    </w:p>
    <w:p>
      <w:pPr>
        <w:pStyle w:val="BookText"/>
        <w:rPr/>
      </w:pPr>
      <w:r>
        <w:rPr>
          <w:rFonts w:ascii="Amiri" w:hAnsi="Amiri" w:eastAsia="Amiri" w:cs="Amiri"/>
          <w:color w:val="111111"/>
          <w:sz w:val="28"/>
          <w:sz w:val="28"/>
          <w:szCs w:val="28"/>
          <w:rtl w:val="true"/>
          <w:lang w:bidi="ar-SA"/>
        </w:rPr>
        <w:t>لذي الجهل من جهله</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يعرف قبيلا من 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شرطها الدّخول على المتضادّين بل تدخل على المتباينين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زيدا من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فتكون في قول عبد الله بن الصّامت للفصل أيضا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الكلب الأسود منفردا من الكلب الأحمر من الكلب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هي في بيت المعرّي في قوله </w:t>
      </w:r>
      <w:r>
        <w:rPr>
          <w:rStyle w:val="FootnoteAnchor"/>
          <w:rtl w:val="true"/>
        </w:rPr>
        <w:footnoteReference w:id="4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فغير خفيّ أثله من ثمامه </w:t>
      </w:r>
    </w:p>
    <w:p>
      <w:pPr>
        <w:pStyle w:val="BookText"/>
        <w:rPr/>
      </w:pPr>
      <w:r>
        <w:rPr>
          <w:rFonts w:ascii="Amiri" w:hAnsi="Amiri" w:eastAsia="Amiri" w:cs="Amiri"/>
          <w:color w:val="111111"/>
          <w:sz w:val="28"/>
          <w:sz w:val="28"/>
          <w:szCs w:val="28"/>
          <w:rtl w:val="true"/>
          <w:lang w:bidi="ar-SA"/>
        </w:rPr>
        <w:t xml:space="preserve">وأمّا السؤال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إعراب قول أبي جحيفة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ناضح ونائل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سألني عنه من مدّة بعض المغاربة قال له العفيصي من المقيمين عندنا بالقاهرة ، وقد توجّه الآن للمغرب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لي في إعرابه أنّه بدل تفصيل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فانقسموا قسمين من ناضح ونائل ، لأنّ 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فرأيت النّاس يبتدرون الوضوء فمن أصاب منه شيئا تمسّح به ومن لم يصب منه أخذ من بلل يد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واللفظان في مسلم في كتاب الصّلاة في ذكر السّترة ويكون ذلك كقول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6"/>
      </w:r>
      <w:r>
        <w:rPr>
          <w:rFonts w:ascii="Amiri" w:hAnsi="Amiri" w:eastAsia="Amiri" w:cs="Amiri"/>
          <w:color w:val="111111"/>
          <w:sz w:val="28"/>
          <w:sz w:val="28"/>
          <w:szCs w:val="28"/>
          <w:rtl w:val="true"/>
          <w:lang w:bidi="ar-SA"/>
        </w:rPr>
        <w:t>قوم إذا سمعوا الصّريخ رأيتهم</w:t>
      </w:r>
    </w:p>
    <w:p>
      <w:pPr>
        <w:pStyle w:val="BookText"/>
        <w:rPr/>
      </w:pPr>
      <w:r>
        <w:rPr>
          <w:rFonts w:ascii="Amiri" w:hAnsi="Amiri" w:eastAsia="Amiri" w:cs="Amiri"/>
          <w:color w:val="111111"/>
          <w:sz w:val="28"/>
          <w:sz w:val="28"/>
          <w:szCs w:val="28"/>
          <w:rtl w:val="true"/>
          <w:lang w:bidi="ar-SA"/>
        </w:rPr>
        <w:t>من بين ملجم مهره أو سافع</w:t>
      </w:r>
    </w:p>
    <w:p>
      <w:pPr>
        <w:pStyle w:val="BookText"/>
        <w:rPr/>
      </w:pPr>
      <w:r>
        <w:rPr>
          <w:rFonts w:ascii="Amiri" w:hAnsi="Amiri" w:eastAsia="Amiri" w:cs="Amiri"/>
          <w:color w:val="111111"/>
          <w:sz w:val="28"/>
          <w:sz w:val="28"/>
          <w:szCs w:val="28"/>
          <w:rtl w:val="true"/>
          <w:lang w:bidi="ar-SA"/>
        </w:rPr>
        <w:t xml:space="preserve">قال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وسافع ، لأنّ البدل التفصيليّ لا يعطف إلّا 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كاثنين ثان إذهما في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الشيخ جلال الدين البلقيني إلى البدر الكلستاني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كعبة الآداب تأتي الرّسائل</w:t>
      </w:r>
    </w:p>
    <w:p>
      <w:pPr>
        <w:pStyle w:val="BookText"/>
        <w:rPr/>
      </w:pPr>
      <w:r>
        <w:rPr>
          <w:rFonts w:ascii="Amiri" w:hAnsi="Amiri" w:eastAsia="Amiri" w:cs="Amiri"/>
          <w:color w:val="111111"/>
          <w:sz w:val="28"/>
          <w:sz w:val="28"/>
          <w:szCs w:val="28"/>
          <w:rtl w:val="true"/>
          <w:lang w:bidi="ar-SA"/>
        </w:rPr>
        <w:t>ومن علمه الوافي تحلّ المسائل</w:t>
      </w:r>
    </w:p>
    <w:p>
      <w:pPr>
        <w:pStyle w:val="BookText"/>
        <w:rPr/>
      </w:pPr>
      <w:r>
        <w:rPr>
          <w:rFonts w:ascii="IRNazanin" w:hAnsi="IRNazanin" w:eastAsia="IRNazanin"/>
          <w:color w:val="111111"/>
          <w:sz w:val="28"/>
          <w:sz w:val="28"/>
          <w:szCs w:val="28"/>
          <w:rtl w:val="true"/>
          <w:lang w:bidi="fa-IR"/>
        </w:rPr>
        <w:t>إمام حوى علما وفخرا وسؤددا</w:t>
      </w:r>
    </w:p>
    <w:p>
      <w:pPr>
        <w:pStyle w:val="BookText"/>
        <w:rPr/>
      </w:pPr>
      <w:r>
        <w:rPr>
          <w:rFonts w:ascii="Amiri" w:hAnsi="Amiri" w:eastAsia="Amiri" w:cs="Amiri"/>
          <w:color w:val="111111"/>
          <w:sz w:val="28"/>
          <w:sz w:val="28"/>
          <w:szCs w:val="28"/>
          <w:rtl w:val="true"/>
          <w:lang w:bidi="ar-SA"/>
        </w:rPr>
        <w:t>فأصبح مقصودا ، وكلّ وسائل</w:t>
      </w:r>
    </w:p>
    <w:p>
      <w:pPr>
        <w:pStyle w:val="BookText"/>
        <w:rPr/>
      </w:pPr>
      <w:r>
        <w:rPr>
          <w:rFonts w:ascii="Amiri" w:hAnsi="Amiri" w:eastAsia="Amiri" w:cs="Amiri"/>
          <w:color w:val="111111"/>
          <w:sz w:val="28"/>
          <w:sz w:val="28"/>
          <w:szCs w:val="28"/>
          <w:rtl w:val="true"/>
          <w:lang w:bidi="ar-SA"/>
        </w:rPr>
        <w:t>فكاتب سرّ الملك عالم عصره</w:t>
      </w:r>
    </w:p>
    <w:p>
      <w:pPr>
        <w:pStyle w:val="BookText"/>
        <w:rPr/>
      </w:pPr>
      <w:r>
        <w:rPr>
          <w:rFonts w:ascii="IRNazanin" w:hAnsi="IRNazanin" w:eastAsia="IRNazanin"/>
          <w:color w:val="111111"/>
          <w:sz w:val="28"/>
          <w:sz w:val="28"/>
          <w:szCs w:val="28"/>
          <w:rtl w:val="true"/>
          <w:lang w:bidi="fa-IR"/>
        </w:rPr>
        <w:t>بمذهب نعمان وما ثمّ ماثل</w:t>
      </w:r>
    </w:p>
    <w:p>
      <w:pPr>
        <w:pStyle w:val="BookText"/>
        <w:rPr/>
      </w:pPr>
      <w:r>
        <w:rPr>
          <w:rFonts w:ascii="Amiri" w:hAnsi="Amiri" w:eastAsia="Amiri" w:cs="Amiri"/>
          <w:color w:val="111111"/>
          <w:sz w:val="28"/>
          <w:sz w:val="28"/>
          <w:szCs w:val="28"/>
          <w:rtl w:val="true"/>
          <w:lang w:bidi="ar-SA"/>
        </w:rPr>
        <w:t>فإن أشكلت يوما أمور فلذ به</w:t>
      </w:r>
    </w:p>
    <w:p>
      <w:pPr>
        <w:pStyle w:val="BookText"/>
        <w:rPr/>
      </w:pPr>
      <w:r>
        <w:rPr>
          <w:rFonts w:ascii="Amiri" w:hAnsi="Amiri" w:eastAsia="Amiri" w:cs="Amiri"/>
          <w:color w:val="111111"/>
          <w:sz w:val="28"/>
          <w:sz w:val="28"/>
          <w:szCs w:val="28"/>
          <w:rtl w:val="true"/>
          <w:lang w:bidi="ar-SA"/>
        </w:rPr>
        <w:t>فمن علمه التهذيب والفضل شامل</w:t>
      </w:r>
    </w:p>
    <w:p>
      <w:pPr>
        <w:pStyle w:val="BookText"/>
        <w:rPr/>
      </w:pPr>
      <w:r>
        <w:rPr>
          <w:rFonts w:ascii="Amiri" w:hAnsi="Amiri" w:eastAsia="Amiri" w:cs="Amiri"/>
          <w:color w:val="111111"/>
          <w:sz w:val="28"/>
          <w:sz w:val="28"/>
          <w:szCs w:val="28"/>
          <w:rtl w:val="true"/>
          <w:lang w:bidi="ar-SA"/>
        </w:rPr>
        <w:t>نهاية كلّ الناس عند اجتماعهم</w:t>
      </w:r>
    </w:p>
    <w:p>
      <w:pPr>
        <w:pStyle w:val="BookText"/>
        <w:rPr/>
      </w:pPr>
      <w:r>
        <w:rPr>
          <w:rFonts w:ascii="IRNazanin" w:hAnsi="IRNazanin" w:eastAsia="IRNazanin"/>
          <w:color w:val="111111"/>
          <w:sz w:val="28"/>
          <w:sz w:val="28"/>
          <w:szCs w:val="28"/>
          <w:rtl w:val="true"/>
          <w:lang w:bidi="fa-IR"/>
        </w:rPr>
        <w:t>بحضرته الإصغا لما هو ناقل</w:t>
      </w:r>
    </w:p>
    <w:p>
      <w:pPr>
        <w:pStyle w:val="BookText"/>
        <w:rPr/>
      </w:pPr>
      <w:r>
        <w:rPr>
          <w:rFonts w:ascii="Amiri" w:hAnsi="Amiri" w:eastAsia="Amiri" w:cs="Amiri"/>
          <w:color w:val="111111"/>
          <w:sz w:val="28"/>
          <w:sz w:val="28"/>
          <w:szCs w:val="28"/>
          <w:rtl w:val="true"/>
          <w:lang w:bidi="ar-SA"/>
        </w:rPr>
        <w:t>فيبدي سؤالا ثمّ يذكر حلّه</w:t>
      </w:r>
    </w:p>
    <w:p>
      <w:pPr>
        <w:pStyle w:val="BookText"/>
        <w:rPr/>
      </w:pPr>
      <w:r>
        <w:rPr>
          <w:rFonts w:ascii="Amiri" w:hAnsi="Amiri" w:eastAsia="Amiri" w:cs="Amiri"/>
          <w:color w:val="111111"/>
          <w:sz w:val="28"/>
          <w:sz w:val="28"/>
          <w:szCs w:val="28"/>
          <w:rtl w:val="true"/>
          <w:lang w:bidi="ar-SA"/>
        </w:rPr>
        <w:t>ألا فاعجبوا هذا مجيب وسائل</w:t>
      </w:r>
    </w:p>
    <w:p>
      <w:pPr>
        <w:pStyle w:val="BookText"/>
        <w:rPr/>
      </w:pPr>
      <w:r>
        <w:rPr>
          <w:rFonts w:ascii="Amiri" w:hAnsi="Amiri" w:eastAsia="Amiri" w:cs="Amiri"/>
          <w:color w:val="111111"/>
          <w:sz w:val="28"/>
          <w:sz w:val="28"/>
          <w:szCs w:val="28"/>
          <w:rtl w:val="true"/>
          <w:lang w:bidi="ar-SA"/>
        </w:rPr>
        <w:t>هو البدر إن لاقيته بمحاسن</w:t>
      </w:r>
    </w:p>
    <w:p>
      <w:pPr>
        <w:pStyle w:val="BookText"/>
        <w:rPr/>
      </w:pPr>
      <w:r>
        <w:rPr>
          <w:rFonts w:ascii="Amiri" w:hAnsi="Amiri" w:eastAsia="Amiri" w:cs="Amiri"/>
          <w:color w:val="111111"/>
          <w:sz w:val="28"/>
          <w:sz w:val="28"/>
          <w:szCs w:val="28"/>
          <w:rtl w:val="true"/>
          <w:lang w:bidi="ar-SA"/>
        </w:rPr>
        <w:t>هو الليث في كرّ وفرّ يعامل</w:t>
      </w:r>
    </w:p>
    <w:p>
      <w:pPr>
        <w:pStyle w:val="BookText"/>
        <w:rPr/>
      </w:pPr>
      <w:r>
        <w:rPr>
          <w:rFonts w:ascii="Amiri" w:hAnsi="Amiri" w:eastAsia="Amiri" w:cs="Amiri"/>
          <w:color w:val="111111"/>
          <w:sz w:val="28"/>
          <w:sz w:val="28"/>
          <w:szCs w:val="28"/>
          <w:rtl w:val="true"/>
          <w:lang w:bidi="ar-SA"/>
        </w:rPr>
        <w:t xml:space="preserve">ما قول إمام أهل الأدب ، ومالك زمام معالي الرّتب ، وخليفة النّعمان في هذا العصر ، ومن بأقدامه وإقدامه يحصل الفتح والنصر ، في بيتين وقعا لأبي تمّام مدح بهما المعتصم الإمام لمّا صلب بعض الخوارج العائجين عن الشّرائع والمناهج ، وهما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r>
        <w:rPr>
          <w:rFonts w:ascii="Amiri" w:hAnsi="Amiri" w:eastAsia="Amiri" w:cs="Amiri"/>
          <w:color w:val="111111"/>
          <w:sz w:val="28"/>
          <w:sz w:val="28"/>
          <w:szCs w:val="28"/>
          <w:rtl w:val="true"/>
          <w:lang w:bidi="ar-SA"/>
        </w:rPr>
        <w:t>ولقد شفيت النّفس من برحائها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صار بابك جار مازيّار </w:t>
      </w:r>
    </w:p>
    <w:p>
      <w:pPr>
        <w:pStyle w:val="BookText"/>
        <w:rPr/>
      </w:pPr>
      <w:r>
        <w:rPr>
          <w:rFonts w:ascii="Amiri" w:hAnsi="Amiri" w:eastAsia="Amiri" w:cs="Amiri"/>
          <w:color w:val="111111"/>
          <w:sz w:val="28"/>
          <w:sz w:val="28"/>
          <w:szCs w:val="28"/>
          <w:rtl w:val="true"/>
          <w:lang w:bidi="ar-SA"/>
        </w:rPr>
        <w:t>ثانيه في كبد السّماء ولم يكن</w:t>
      </w:r>
    </w:p>
    <w:p>
      <w:pPr>
        <w:pStyle w:val="BookText"/>
        <w:rPr/>
      </w:pPr>
      <w:r>
        <w:rPr>
          <w:rFonts w:ascii="Amiri" w:hAnsi="Amiri" w:eastAsia="Amiri" w:cs="Amiri"/>
          <w:color w:val="111111"/>
          <w:sz w:val="28"/>
          <w:sz w:val="28"/>
          <w:szCs w:val="28"/>
          <w:rtl w:val="true"/>
          <w:lang w:bidi="ar-SA"/>
        </w:rPr>
        <w:t>كاثنين ثان إذ هما في الغار</w:t>
      </w:r>
    </w:p>
    <w:p>
      <w:pPr>
        <w:pStyle w:val="BookText"/>
        <w:rPr/>
      </w:pPr>
      <w:r>
        <w:rPr>
          <w:rFonts w:ascii="Amiri" w:hAnsi="Amiri" w:eastAsia="Amiri" w:cs="Amiri"/>
          <w:color w:val="111111"/>
          <w:sz w:val="28"/>
          <w:sz w:val="28"/>
          <w:szCs w:val="28"/>
          <w:rtl w:val="true"/>
          <w:lang w:bidi="ar-SA"/>
        </w:rPr>
        <w:t xml:space="preserve">قال الصّفدي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غلط أبو تمّام في هذا التّركيب ، لأنّه 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اثنين ، وثالث ثلاثة ورابع أربعة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ثان ، ولا ثلاثة ثالث ، ولا أربعة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وقف المملوك على هذا التّغليط استبعد وقوع مثله من أبي تمّام ، وخاض فكره في الجواب وعام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وخطر للمملوك أنّ المراد غير ما فهمه الصفدي ، وقصد عرض ذلك على من من علومه نقتبس وبكلامه نقتدي ، وهو أنّ في الكلام تقديما وتأخيرا وتقليبا للتّركيب وتغييرا ، وهو أنّ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كاثنين إذ هما في الغار ثان وبذلك يدفع عن كلامه الغلط ويصان ، والمراد أنّه لم يكن كهذه القضية قضية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أبي تمّام بهذا المعنى أحرى ، وحصل هذا القلب مراعاة للقافية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تسكن النّفوس لهذا الجواب إلّا بطبّكم منه الشفاء والعافية ، ولم يعرّج أبو تمّام على مراعاة الآية </w:t>
      </w:r>
      <w:r>
        <w:rPr>
          <w:rStyle w:val="FootnoteAnchor"/>
          <w:rtl w:val="true"/>
        </w:rPr>
        <w:footnoteReference w:id="468"/>
      </w:r>
      <w:r>
        <w:rPr>
          <w:rFonts w:ascii="Amiri" w:hAnsi="Amiri" w:eastAsia="Amiri" w:cs="Amiri"/>
          <w:color w:val="111111"/>
          <w:sz w:val="28"/>
          <w:sz w:val="28"/>
          <w:szCs w:val="28"/>
          <w:rtl w:val="true"/>
          <w:lang w:bidi="ar-SA"/>
        </w:rPr>
        <w:t>حتّى ينسب كلامه إلى الغلط الواضح الأولي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وإيضاحه أنّه لم يوجد كحال اثنين إذ هما في الغار حال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والمسؤول إيضاح ما في هذا التّغليط والتصويب من المعاني أدام الله لكم المعالي وأجزل عليكم الفضل المتوالي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البدر الكلستاني مجيبا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أتتني أبيات تموج بلاغة</w:t>
      </w:r>
    </w:p>
    <w:p>
      <w:pPr>
        <w:pStyle w:val="BookText"/>
        <w:rPr/>
      </w:pPr>
      <w:r>
        <w:rPr>
          <w:rFonts w:ascii="Amiri" w:hAnsi="Amiri" w:eastAsia="Amiri" w:cs="Amiri"/>
          <w:color w:val="111111"/>
          <w:sz w:val="28"/>
          <w:sz w:val="28"/>
          <w:szCs w:val="28"/>
          <w:rtl w:val="true"/>
          <w:lang w:bidi="ar-SA"/>
        </w:rPr>
        <w:t>وفيها على بحر العلوم دلائل</w:t>
      </w:r>
    </w:p>
    <w:p>
      <w:pPr>
        <w:pStyle w:val="BookText"/>
        <w:rPr/>
      </w:pPr>
      <w:r>
        <w:rPr>
          <w:rFonts w:ascii="Amiri" w:hAnsi="Amiri" w:eastAsia="Amiri" w:cs="Amiri"/>
          <w:color w:val="111111"/>
          <w:sz w:val="28"/>
          <w:sz w:val="28"/>
          <w:szCs w:val="28"/>
          <w:rtl w:val="true"/>
          <w:lang w:bidi="ar-SA"/>
        </w:rPr>
        <w:t>ونظّمها صدر الزّمان وعينه</w:t>
      </w:r>
    </w:p>
    <w:p>
      <w:pPr>
        <w:pStyle w:val="BookText"/>
        <w:rPr/>
      </w:pPr>
      <w:r>
        <w:rPr>
          <w:rFonts w:ascii="Amiri" w:hAnsi="Amiri" w:eastAsia="Amiri" w:cs="Amiri"/>
          <w:color w:val="111111"/>
          <w:sz w:val="28"/>
          <w:sz w:val="28"/>
          <w:szCs w:val="28"/>
          <w:rtl w:val="true"/>
          <w:lang w:bidi="ar-SA"/>
        </w:rPr>
        <w:t>جلال المعاني ، والمعالي جلائل</w:t>
      </w:r>
    </w:p>
    <w:p>
      <w:pPr>
        <w:pStyle w:val="BookText"/>
        <w:rPr/>
      </w:pPr>
      <w:r>
        <w:rPr>
          <w:rFonts w:ascii="Amiri" w:hAnsi="Amiri" w:eastAsia="Amiri" w:cs="Amiri"/>
          <w:color w:val="111111"/>
          <w:sz w:val="28"/>
          <w:sz w:val="28"/>
          <w:szCs w:val="28"/>
          <w:rtl w:val="true"/>
          <w:lang w:bidi="ar-SA"/>
        </w:rPr>
        <w:t>هو الحبر تجل الحبر حاو وجيزه</w:t>
      </w:r>
    </w:p>
    <w:p>
      <w:pPr>
        <w:pStyle w:val="BookText"/>
        <w:rPr/>
      </w:pPr>
      <w:r>
        <w:rPr>
          <w:rFonts w:ascii="Amiri" w:hAnsi="Amiri" w:eastAsia="Amiri" w:cs="Amiri"/>
          <w:color w:val="111111"/>
          <w:sz w:val="28"/>
          <w:sz w:val="28"/>
          <w:szCs w:val="28"/>
          <w:rtl w:val="true"/>
          <w:lang w:bidi="ar-SA"/>
        </w:rPr>
        <w:t>بسيط المعاني للفضائل شامل</w:t>
      </w:r>
    </w:p>
    <w:p>
      <w:pPr>
        <w:pStyle w:val="BookText"/>
        <w:rPr/>
      </w:pPr>
      <w:r>
        <w:rPr>
          <w:rFonts w:ascii="Amiri" w:hAnsi="Amiri" w:eastAsia="Amiri" w:cs="Amiri"/>
          <w:color w:val="111111"/>
          <w:sz w:val="28"/>
          <w:sz w:val="28"/>
          <w:szCs w:val="28"/>
          <w:rtl w:val="true"/>
          <w:lang w:bidi="ar-SA"/>
        </w:rPr>
        <w:t>إذا هزّ أقلام الفصاحة تنجلي</w:t>
      </w:r>
    </w:p>
    <w:p>
      <w:pPr>
        <w:pStyle w:val="BookText"/>
        <w:rPr/>
      </w:pPr>
      <w:r>
        <w:rPr>
          <w:rFonts w:ascii="Amiri" w:hAnsi="Amiri" w:eastAsia="Amiri" w:cs="Amiri"/>
          <w:color w:val="111111"/>
          <w:sz w:val="28"/>
          <w:sz w:val="28"/>
          <w:szCs w:val="28"/>
          <w:rtl w:val="true"/>
          <w:lang w:bidi="ar-SA"/>
        </w:rPr>
        <w:t>مسائل فيها من فنون مسائل</w:t>
      </w:r>
    </w:p>
    <w:p>
      <w:pPr>
        <w:pStyle w:val="BookText"/>
        <w:rPr/>
      </w:pPr>
      <w:r>
        <w:rPr>
          <w:rFonts w:ascii="Amiri" w:hAnsi="Amiri" w:eastAsia="Amiri" w:cs="Amiri"/>
          <w:color w:val="111111"/>
          <w:sz w:val="28"/>
          <w:sz w:val="28"/>
          <w:szCs w:val="28"/>
          <w:rtl w:val="true"/>
          <w:lang w:bidi="ar-SA"/>
        </w:rPr>
        <w:t>ومالك فقه الشّافعيّ بأسره</w:t>
      </w:r>
    </w:p>
    <w:p>
      <w:pPr>
        <w:pStyle w:val="BookText"/>
        <w:rPr/>
      </w:pPr>
      <w:r>
        <w:rPr>
          <w:rFonts w:ascii="Amiri" w:hAnsi="Amiri" w:eastAsia="Amiri" w:cs="Amiri"/>
          <w:color w:val="111111"/>
          <w:sz w:val="28"/>
          <w:sz w:val="28"/>
          <w:szCs w:val="28"/>
          <w:rtl w:val="true"/>
          <w:lang w:bidi="ar-SA"/>
        </w:rPr>
        <w:t>أصولا فروعا واحد لا يشاكل</w:t>
      </w:r>
    </w:p>
    <w:p>
      <w:pPr>
        <w:pStyle w:val="BookText"/>
        <w:rPr/>
      </w:pPr>
      <w:r>
        <w:rPr>
          <w:rFonts w:ascii="Amiri" w:hAnsi="Amiri" w:eastAsia="Amiri" w:cs="Amiri"/>
          <w:color w:val="111111"/>
          <w:sz w:val="28"/>
          <w:sz w:val="28"/>
          <w:szCs w:val="28"/>
          <w:rtl w:val="true"/>
          <w:lang w:bidi="ar-SA"/>
        </w:rPr>
        <w:t>ونادى له في كلّ ناد خصاله</w:t>
      </w:r>
    </w:p>
    <w:p>
      <w:pPr>
        <w:pStyle w:val="BookText"/>
        <w:rPr/>
      </w:pPr>
      <w:r>
        <w:rPr>
          <w:rFonts w:ascii="Amiri" w:hAnsi="Amiri" w:eastAsia="Amiri" w:cs="Amiri"/>
          <w:color w:val="111111"/>
          <w:sz w:val="28"/>
          <w:sz w:val="28"/>
          <w:szCs w:val="28"/>
          <w:rtl w:val="true"/>
          <w:lang w:bidi="ar-SA"/>
        </w:rPr>
        <w:t>ألا في سبيل المجد ما أنا فاعل</w:t>
      </w:r>
    </w:p>
    <w:p>
      <w:pPr>
        <w:pStyle w:val="BookText"/>
        <w:rPr/>
      </w:pPr>
      <w:r>
        <w:rPr>
          <w:rFonts w:ascii="Amiri" w:hAnsi="Amiri" w:eastAsia="Amiri" w:cs="Amiri"/>
          <w:color w:val="111111"/>
          <w:sz w:val="28"/>
          <w:sz w:val="28"/>
          <w:szCs w:val="28"/>
          <w:rtl w:val="true"/>
          <w:lang w:bidi="ar-SA"/>
        </w:rPr>
        <w:t>له المقول الوضّاح في كلّ معضل</w:t>
      </w:r>
    </w:p>
    <w:p>
      <w:pPr>
        <w:pStyle w:val="BookText"/>
        <w:rPr/>
      </w:pPr>
      <w:r>
        <w:rPr>
          <w:rFonts w:ascii="Amiri" w:hAnsi="Amiri" w:eastAsia="Amiri" w:cs="Amiri"/>
          <w:color w:val="111111"/>
          <w:sz w:val="28"/>
          <w:sz w:val="28"/>
          <w:szCs w:val="28"/>
          <w:rtl w:val="true"/>
          <w:lang w:bidi="ar-SA"/>
        </w:rPr>
        <w:t>وفضّاح نفس يوم تأتي تجادل</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أتاني ما أتحف به ملك البلاغة ومالك المعاني ، فأطربني بنسيج وحده وأغناني عن المثالث والمثاني ، أوفى الله كاسه ، وطيّب أنفاسه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الصّفديّ المغلّط فغالط في واضح ، واعتراضه فاضح ، وقد صفّد ناقص ذهنه عند الكلام في حلّ تركيب أستاذ الأدباء أبي تمّام ، حيث لم يفرّق 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كاثنين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كثاني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ظاهر عند سمع عار عن الآفة ، إذ الأوّل تركيب جملة ، والثاني تركيب إضافة ، وظهور </w:t>
      </w:r>
      <w:bookmarkStart w:id="232" w:name="pg14335_154014"/>
    </w:p>
    <w:p>
      <w:pPr>
        <w:pStyle w:val="BookText"/>
        <w:rPr/>
      </w:pPr>
      <w:bookmarkEnd w:id="232"/>
      <w:r>
        <w:rPr>
          <w:rFonts w:ascii="Amiri" w:hAnsi="Amiri" w:eastAsia="Amiri" w:cs="Amiri"/>
          <w:color w:val="111111"/>
          <w:sz w:val="28"/>
          <w:sz w:val="28"/>
          <w:szCs w:val="28"/>
          <w:rtl w:val="true"/>
          <w:lang w:bidi="ar-SA"/>
        </w:rPr>
        <w:t>النّون جعلهما كالضّبّ والنّون ، فزال هذا الوهم اللّفظيّ العاري من المعنى بمجرّد المبنى والمبنى والذي يقضى منه العجب أنّ المخطئ في الظاهر كيف يعدّ من محقّقي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حلّ مبناه وبيان معناه فالظّاهر من المقصود ما يقول العبد وهو محمود ،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لصار ولكن جعل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القوس باريها</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في ترك النّصب ، إذ هو خبر لمبتدأ محذوف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لقربه من 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وتنوينه عوض عن الضمير المضاف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وفيه مضاف محذوف ، والمآل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يصر ثانيه كثاني اثنين إذ هما في الغار ، لأنّهما تجاورا في العلوّ لا في الغور ، والغرض أن يصف مصلوبه بالارتفاع لكن في الصّلب ، وهو من التّهكّم المليح</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7131051_3381743652"/>
      <w:bookmarkStart w:id="234" w:name="_Toc82"/>
      <w:bookmarkEnd w:id="233"/>
      <w:r>
        <w:rPr>
          <w:rtl w:val="true"/>
        </w:rPr>
        <w:t xml:space="preserve">الكلام في قوله تعالى </w:t>
      </w:r>
      <w:r>
        <w:rPr>
          <w:rtl w:val="true"/>
        </w:rPr>
        <w:t>: (</w:t>
      </w:r>
      <w:r>
        <w:rPr>
          <w:rtl w:val="true"/>
        </w:rPr>
        <w:t>وَلَوْ عَلِمَ اللهُ فِيهِمْ خَيْراً</w:t>
      </w:r>
      <w:r>
        <w:rPr>
          <w:rtl w:val="true"/>
        </w:rPr>
        <w:t>)</w:t>
      </w:r>
      <w:bookmarkEnd w:id="234"/>
    </w:p>
    <w:p>
      <w:pPr>
        <w:pStyle w:val="BookText"/>
        <w:rPr/>
      </w:pPr>
      <w:r>
        <w:rPr>
          <w:rFonts w:ascii="Amiri" w:hAnsi="Amiri" w:eastAsia="Amiri" w:cs="Amiri"/>
          <w:color w:val="111111"/>
          <w:sz w:val="28"/>
          <w:sz w:val="28"/>
          <w:szCs w:val="28"/>
          <w:rtl w:val="true"/>
          <w:lang w:bidi="ar-SA"/>
        </w:rPr>
        <w:t xml:space="preserve">ومن الفوائد عن الشيخ بدر الدين بن مالك نقلت من خطّ الشيخ كمال الدين الشمنّي والد شيخنا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الشّيخ بدر الدين ابن العلّامة جمال الدّين بن مالك رحمهم الله تعالى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عَلِمَ اللهُ فِيهِمْ 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والبحث عن تركيبها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على صورة الضّرب الأول من الشّكل الأول من القياس المؤلّف من متّصلتين ، لأنّها مشتملة على قضيّتين متّصلتين موجبتين كلّيتين ، وبينهما حدّ أوسط هو تال في الصّغرى ، مقدّم في الكبرى ، وذلك يستلزم قضية أخرى متّصلة ، مركبة من مقدّم الصّغرى وتالي الكبرى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علم الله فيهم خيرا لتولوا وهم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علم الله فيهم خيرا وقبولا للحقّ ملزوما لتولّيهم وعدم قبولهم له ، هذا الإشكال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عنه ثلاثة أجوبة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نظم الآية الكريمة يستلزم المتّصلة المذكورة ، لأنّ من شرط الإنتاج اتحاد الأوسط ، ولا نسلّم أنّ الأوسط متّحد بناء على أحد التفسيرين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أَسْمَعَهُمْ لَتَوَلَّوْا وَهُمْ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عَلِمَ اللهُ فِيهِمْ خَيْراً لَأَسْمَعَهُمْ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الله فيهم خيرا وقبولا للحقّ لأسمعهموه ولو أسمعهم ذلك الإسماع لتولّوا ، ولم يؤمنوا مبالغة في بعدهم عن الإقبال على الإيمان والدخول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أسمعهم فآمنوا لتولّوا بعد ذلك وارتدّوا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w:t>
      </w:r>
      <w:bookmarkStart w:id="235" w:name="pg14335_154015"/>
    </w:p>
    <w:p>
      <w:pPr>
        <w:pStyle w:val="BookText"/>
        <w:rPr/>
      </w:pPr>
      <w:bookmarkEnd w:id="235"/>
      <w:r>
        <w:rPr>
          <w:rFonts w:ascii="Amiri" w:hAnsi="Amiri" w:eastAsia="Amiri" w:cs="Amiri"/>
          <w:color w:val="111111"/>
          <w:sz w:val="28"/>
          <w:sz w:val="28"/>
          <w:szCs w:val="28"/>
          <w:rtl w:val="true"/>
          <w:lang w:bidi="ar-SA"/>
        </w:rPr>
        <w:t xml:space="preserve">التفسير يكون الحدّ الأوسط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الجملة الأولى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لأسمعهم إسماع لطف بهم ورحمة لهم ، فسمعوا وآمنوا واستقاموا ، وفي الجملة الثانية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أسمعهم إسماع فتنة لهم وابتلاء فسمعوا ودخلوا في الإيمان لتولّوا وارتدّوا ، ولا شكّ أنّ إسماع اللّطف والرّحمة غير إسماع الابتلاء والفتنة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الأوسط متّحدا لم يكن الإنتاج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اتّحاد الأوسط ، لكن لا نسلّم إنتاج القياس المؤلّف من متّصلتين كما هو رأي جماعة من المتأخرين ، فإنّهم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 ، وكلّما كان ج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ز ، 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ز لأنّ الكبرى تدلّ على ملازمة الأكبر للأوسط في نفس الأمر ، والصّغرى تدلّ على صدق الأوسط فلا نسلّم أنّه يلزم من صدق المقدّمتين ملازمة الأكبر للأصغر وإنّما يلزم ذلك لو بقيت الملازمة بين الأوسط والأكبر على ذلك التقدير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أن تعتبر مثل هذا في الآية الكريمة فتنزّل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أَسْمَعَهُمْ لَتَوَلَّوْا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التولّي لازم للإسماع في نفس الأمر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اللهُ فِيهِمْ خَيْراً لَأَسْمَعَهُمْ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الإسماع ثابت على تقدير 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فِيهِمْ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الله فيهم خيرا لتولوا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فِيهِمْ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فجاز أن يستلزم صدقه رفع التلازم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أَسْمَعَهُمْ لَتَوَلَّوْا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ومعاندة اللازم فيه لأنّ المحال فيه يستلزم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إنتاج القياس المؤلّف من متّصلتين كما هو رأي الإمام ومن قبله لكن لا نسلّم أنّ في اللازم عنه في الآية الكريمة إشكالا فإنّه يصدق لو علم الله فيهم خيرا لتولّوا على دعوى أنّ تولّيهم ثابت على كلّ تقدير ، فثبت على تقدير علم الله فيهم خيرا لتولّوا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الله فيهم خيرا لازم لعدم التولّي فيكون ملزوما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علم الله فيهم خيرا محال فيجوز أن يستلزم شيئا ونقيضه لأنّ المحال لا يستبعد أن يستلزم المحال والله سبحانه وتعالى أعلم</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7131053_3381743652"/>
      <w:bookmarkStart w:id="237" w:name="_Toc83"/>
      <w:bookmarkEnd w:id="236"/>
      <w:r>
        <w:rPr>
          <w:rtl w:val="true"/>
        </w:rPr>
        <w:t>الادّكار بالمسائل الفقهيّة</w:t>
      </w:r>
      <w:bookmarkEnd w:id="237"/>
    </w:p>
    <w:p>
      <w:pPr>
        <w:pStyle w:val="BookText"/>
        <w:rPr/>
      </w:pPr>
      <w:r>
        <w:rPr>
          <w:rFonts w:ascii="Amiri" w:hAnsi="Amiri" w:eastAsia="Amiri" w:cs="Amiri"/>
          <w:color w:val="111111"/>
          <w:sz w:val="28"/>
          <w:sz w:val="28"/>
          <w:szCs w:val="28"/>
          <w:rtl w:val="true"/>
          <w:lang w:bidi="ar-SA"/>
        </w:rPr>
        <w:t>لأبي القاسم عبد الرحمن بن إسحاق الزجّاجي النحويّ رضي الله عنه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أبو القاسم عبد الرحمن بن إسحاق الزجاجي النحوي رحمه الله تعالى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حفظك الله وأبقاك ، وهدانا وإيّاك ، ووفّقنا فيما نحاول دينا ودنيا للرّشاد ، ورزقنا علما نقرن به عملا يقرّب منه ويزلف لديه ، إنّه سميع بصير ، وعلى ما </w:t>
      </w:r>
      <w:bookmarkStart w:id="238" w:name="pg14335_154016"/>
    </w:p>
    <w:p>
      <w:pPr>
        <w:pStyle w:val="BookText"/>
        <w:rPr/>
      </w:pPr>
      <w:bookmarkEnd w:id="238"/>
      <w:r>
        <w:rPr>
          <w:rFonts w:ascii="Amiri" w:hAnsi="Amiri" w:eastAsia="Amiri" w:cs="Amiri"/>
          <w:color w:val="111111"/>
          <w:sz w:val="28"/>
          <w:sz w:val="28"/>
          <w:szCs w:val="28"/>
          <w:rtl w:val="true"/>
          <w:lang w:bidi="ar-SA"/>
        </w:rPr>
        <w:t>يشاء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أذكرتني بالمسألة التي سألت عنها في البيت الذي سئل الكسائيّ عنه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r>
        <w:rPr>
          <w:rFonts w:ascii="Amiri" w:hAnsi="Amiri" w:eastAsia="Amiri" w:cs="Amiri"/>
          <w:color w:val="111111"/>
          <w:sz w:val="28"/>
          <w:sz w:val="28"/>
          <w:szCs w:val="28"/>
          <w:rtl w:val="true"/>
          <w:lang w:bidi="ar-SA"/>
        </w:rPr>
        <w:t>فأنت طلاق والطّلاق عزيمة</w:t>
      </w:r>
    </w:p>
    <w:p>
      <w:pPr>
        <w:pStyle w:val="BookText"/>
        <w:rPr/>
      </w:pPr>
      <w:r>
        <w:rPr>
          <w:rFonts w:ascii="Amiri" w:hAnsi="Amiri" w:eastAsia="Amiri" w:cs="Amiri"/>
          <w:color w:val="111111"/>
          <w:sz w:val="28"/>
          <w:sz w:val="28"/>
          <w:szCs w:val="28"/>
          <w:rtl w:val="true"/>
          <w:lang w:bidi="ar-SA"/>
        </w:rPr>
        <w:t>ثلاثا ومن يخرق أعقّ وأظلم</w:t>
      </w:r>
    </w:p>
    <w:p>
      <w:pPr>
        <w:pStyle w:val="BookText"/>
        <w:rPr/>
      </w:pPr>
      <w:r>
        <w:rPr>
          <w:rFonts w:ascii="Amiri" w:hAnsi="Amiri" w:eastAsia="Amiri" w:cs="Amiri"/>
          <w:color w:val="111111"/>
          <w:sz w:val="28"/>
          <w:sz w:val="28"/>
          <w:szCs w:val="28"/>
          <w:rtl w:val="true"/>
          <w:lang w:bidi="ar-SA"/>
        </w:rPr>
        <w:t>وتفسيري وجه الطلاق النصب في ثلاث مسائل فقهيّة من العربية يتلاقى بها النحويّون ويسأل عنها متأدّبو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جمعتها قديما ؛ منها مسائل ذكر لي أبو بكر محمّد بن أحمد بن منصور المعروف بالخيّاط النحويّ أنّه اجتمع هو وأبو الحسن بن كيسان مع أبي العبّاس ثعلب على تلخيصها وتقريرها ، ومنها مسائل ذكر لي أنّ أبا العبّاس ثعلبا أفاده إيّاها ، ومنها مسائل منثورة جمعت بعضها عن شيوخي شفاها ، وبعضها مستنبط من كتبهم ، فأحببت أن أجمعها في هذا الكتاب وأسمّيه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الادّكار بالمسائل الفقهيّة ، فاعتمدت ذلك حين نشّطتني له ، فجمعتها فيه كلّها ، وما اتّصل بها وجانسها ، ومسألة الكسائي التي جرى ذكرها ، وجعلته نهاية في الاختصار ، موجزا غاية الإيجاز لئلّا يطول فيملّ ، ويكثر فيضجر ، وبالله التوفيق وهو حسبنا ونعم الوكيل</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7131055_3381743652"/>
      <w:bookmarkStart w:id="240" w:name="_Toc84"/>
      <w:bookmarkEnd w:id="239"/>
      <w:r>
        <w:rPr>
          <w:rtl w:val="true"/>
        </w:rPr>
        <w:t>مسائل الجزاء</w:t>
      </w:r>
      <w:bookmarkEnd w:id="240"/>
    </w:p>
    <w:p>
      <w:pPr>
        <w:pStyle w:val="Heading4"/>
        <w:numPr>
          <w:ilvl w:val="3"/>
          <w:numId w:val="1"/>
        </w:numPr>
        <w:rPr/>
      </w:pPr>
      <w:bookmarkStart w:id="241" w:name="__RefHeading___Toc7131057_3381743652"/>
      <w:bookmarkStart w:id="242" w:name="_Toc85"/>
      <w:bookmarkEnd w:id="241"/>
      <w:r>
        <w:rPr>
          <w:rtl w:val="true"/>
        </w:rPr>
        <w:t>المسألة الأولى</w:t>
      </w:r>
      <w:bookmarkEnd w:id="24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الرجل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أعطيتك إن وعدتك إن سألتني فأنت طالق ثلاثا فهذه لا تطلق حتى تبدأ بالسؤال ثم يعدها ثمّ يعطيها بعد العدة ؛ لأنّه ابتدأ بالعطيّة واشترط لها العدة ، واشترط للعدة السؤال ، فقد جعل شرط كلّ شيء قبله ، فالعدة بعد السؤال ، والعطيّة بعد العدة ، وكذلك يقع الترتيب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هاهنا إضمار الفاء لأنّ جواب كلّ جزاء قد تقدّم قبله فصار مثل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أقوم إن 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ألا ترى أنّه لا يلزمك القيام حتّى يقوم مخاطبك ، وأنّ الجواب مبدوء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قال 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أعطيتك إن وعدتك إن سألتني فعبدي حرّ ، فليس يعتق حتّى يبدأ بالسّؤال ثمّ يكون منه العدة ، ثمّ العطيّة ، فإن ابتدأ بالعطيّة من غير سؤال ولا عدة لم يعتق ، وكذلك المرأة لا تطلق ، وكذلك إن وعده من غير سؤال ثمّ أعطاه</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7131059_3381743652"/>
      <w:bookmarkStart w:id="244" w:name="_Toc86"/>
      <w:bookmarkEnd w:id="243"/>
      <w:r>
        <w:rPr>
          <w:rtl w:val="true"/>
        </w:rPr>
        <w:t>المسألة الثانية</w:t>
      </w:r>
      <w:bookmarkEnd w:id="24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سألتني إن أعطتك إن وعدتك فأنت طالق ؛ فهو مضمر للفاء في الجزاء الثاني لأنّ العطيّة لا تكون إلّا بعد السّؤال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245" w:name="pg14335_154017"/>
    </w:p>
    <w:p>
      <w:pPr>
        <w:pStyle w:val="BookText"/>
        <w:rPr/>
      </w:pPr>
      <w:bookmarkEnd w:id="245"/>
      <w:r>
        <w:rPr>
          <w:rFonts w:ascii="Amiri" w:hAnsi="Amiri" w:eastAsia="Amiri" w:cs="Amiri"/>
          <w:color w:val="111111"/>
          <w:sz w:val="28"/>
          <w:sz w:val="28"/>
          <w:szCs w:val="28"/>
          <w:rtl w:val="true"/>
          <w:lang w:bidi="ar-SA"/>
        </w:rPr>
        <w:t>سألتني فإن أعطيتك إن وعدتك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تضمر الفاء في الجزاء الثالث لأنّ العدة قبل العطيّة ، فهذه أيضا لا تطلق حتى تسأله ثم يعدها ثم يعطيها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سألتني فإن أعطيتك بعد أن أعدك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جهة الطّلاق ووقوعه في التّرتيب مثل الأولى ، إلّا أنّها في تقدير الفاء وإضمارها تخالفها ، فإن أعطاها من غير سؤال لم تطلق ، وإن وعدها ولم يعطها لم تطلق وإن وعدها وأعطاها من غير أن يتقدّم سؤال لم تطلق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قال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سألتني إن أعطيتك إن وعدتك فأنت حرّ وكذلك تضمر الفاء في الجزاء الثاني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سألتني فإن أعطيتك إن وعدتك فأنت حرّ</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7131061_3381743652"/>
      <w:bookmarkStart w:id="247" w:name="_Toc87"/>
      <w:bookmarkEnd w:id="246"/>
      <w:r>
        <w:rPr>
          <w:rtl w:val="true"/>
        </w:rPr>
        <w:t>المسألة الثالثة</w:t>
      </w:r>
      <w:bookmarkEnd w:id="247"/>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سألتني إن وعدتك إن أعطيتك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مضمر للفاء في ذلك كلّه ، لأنّ قد أوقع كلّ شيء في موضعه لأنّ السؤال يكون ثمّ العدة ثمّ العطيّة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سألتني فإن وعدتك فإن أعطيتك فأنت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المسائل الثلاث في ترتيب وقوع الطّلاق سواء ، وفي تقدير العربيّة مختلفة</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7131063_3381743652"/>
      <w:bookmarkStart w:id="249" w:name="_Toc88"/>
      <w:bookmarkEnd w:id="248"/>
      <w:r>
        <w:rPr>
          <w:rtl w:val="true"/>
        </w:rPr>
        <w:t>المسألة الرابعة</w:t>
      </w:r>
      <w:bookmarkEnd w:id="249"/>
    </w:p>
    <w:p>
      <w:pPr>
        <w:pStyle w:val="BookText"/>
        <w:rPr/>
      </w:pPr>
      <w:r>
        <w:rPr>
          <w:rFonts w:ascii="Amiri" w:hAnsi="Amiri" w:eastAsia="Amiri" w:cs="Amiri"/>
          <w:color w:val="111111"/>
          <w:sz w:val="28"/>
          <w:sz w:val="28"/>
          <w:szCs w:val="28"/>
          <w:rtl w:val="true"/>
          <w:lang w:bidi="ar-SA"/>
        </w:rPr>
        <w:t xml:space="preserve">فإن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أجنبت منك إجنابة فإن اغتسلت في الحمّام فأنت طالق ، فأجنب ثلاث مرّات واغتسل مرّة في الحمّام فإنّها تطلق واحدة ، لأنّ الاغتسال في الحمّام مشترط مع الإجناب فلا يقع الطلاق حتّى يقعا معا</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7131065_3381743652"/>
      <w:bookmarkStart w:id="251" w:name="_Toc89"/>
      <w:bookmarkEnd w:id="250"/>
      <w:r>
        <w:rPr>
          <w:rtl w:val="true"/>
        </w:rPr>
        <w:t>المسألة الخامسة</w:t>
      </w:r>
      <w:bookmarkEnd w:id="251"/>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أجنبت منك إجنابة فإن مات فلان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فأجنب ثلاث مرّات ومات فلان فإنّها تطلق ثلاثا ، لأنّ موت فلان لا يتردّد مع كلّ إجنابة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إن مات فلان بعدد كلّ إجنابة أجنبت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سقط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هذا المجرى ، لأنّه ليس ممّا يتكرّر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بعض الفقهاء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أجنبت منك إجنابة فإن اغتسلت في الحمّام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فأجنب ثلاثا واغتسل في الحمّام مرّة واحدة فإنّها تطلق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بمنزلة الفعل الذي لا يتردّد ، وهذا غلط لأنّ الفعل إذا كان يجوز أن يقع مع شرطه فلا يقع الطلاق حتّى يقعا معا</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7131067_3381743652"/>
      <w:bookmarkStart w:id="253" w:name="_Toc90"/>
      <w:bookmarkEnd w:id="252"/>
      <w:r>
        <w:rPr>
          <w:rtl w:val="true"/>
        </w:rPr>
        <w:t>المسألة السادسة</w:t>
      </w:r>
      <w:bookmarkEnd w:id="253"/>
    </w:p>
    <w:p>
      <w:pPr>
        <w:pStyle w:val="BookText"/>
        <w:rPr/>
      </w:pPr>
      <w:r>
        <w:rPr>
          <w:rFonts w:ascii="Amiri" w:hAnsi="Amiri" w:eastAsia="Amiri" w:cs="Amiri"/>
          <w:color w:val="111111"/>
          <w:sz w:val="28"/>
          <w:sz w:val="28"/>
          <w:szCs w:val="28"/>
          <w:rtl w:val="true"/>
          <w:lang w:bidi="ar-SA"/>
        </w:rPr>
        <w:t xml:space="preserve">إذا 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كلّمتك وإن دخلت دارك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تطلق بأحد الفعلين لأنّ المعنى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كلّمتك فأنت طالق ، وإن دخلت دارك فأنت طالق ، لأنّه قد 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 ولا بدّ لكلّ واحدة من جواب لأنّهما شرطان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كلّمتك وإن دخلت دارك فعبدي حر ، فإنّه يعتق بأحد الفعليين لما ذكرت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ذلك يجب بأحد الفعلين فوجوبه بهما جميعا إذا وقعا معا ألزم</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7131069_3381743652"/>
      <w:bookmarkStart w:id="255" w:name="_Toc91"/>
      <w:bookmarkEnd w:id="254"/>
      <w:r>
        <w:rPr>
          <w:rtl w:val="true"/>
        </w:rPr>
        <w:t>المسألة السابعة</w:t>
      </w:r>
      <w:bookmarkEnd w:id="25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دخلت الدار وكلّمتك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w:t>
      </w:r>
      <w:bookmarkStart w:id="256" w:name="pg14335_154018"/>
    </w:p>
    <w:p>
      <w:pPr>
        <w:pStyle w:val="BookText"/>
        <w:rPr/>
      </w:pPr>
      <w:bookmarkEnd w:id="256"/>
      <w:r>
        <w:rPr>
          <w:rFonts w:ascii="Amiri" w:hAnsi="Amiri" w:eastAsia="Amiri" w:cs="Amiri"/>
          <w:color w:val="111111"/>
          <w:sz w:val="28"/>
          <w:sz w:val="28"/>
          <w:szCs w:val="28"/>
          <w:rtl w:val="true"/>
          <w:lang w:bidi="ar-SA"/>
        </w:rPr>
        <w:t xml:space="preserve">تطلق بوقوع الفعلين جميعا ولا تطلق بأحدهما دون الآخر ، إن دخل ولم يكلّمها لم تطلق ، وإن كلّمها ولم يدخل لم تطلق ، وإذا جمع بينهما طلقت ، ولم يبال بأيّهما بدأ بالكلام أم بالدّخول ، أيّ ذلك بدأ به وقع الطّلاق بعد أن يجمع بينهما ؛ لأنّ المعطوف بالواو يجوز أن يقع آخره قبل أوّله ،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زيدا وعمرا ، فيجوز أن يكون عمرو في الرؤية قبل زيد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وَاسْجُدِي وَارْكَعِي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قال لعبده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دخلت الدار وكلّمت زيدا فأنت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لا يعتق إلّا بوقوع الفعلين جميعا كيف وقعا لا فرق بينهما في وقوع الأوّل قبل الثاني أو الثاني قبل الأوّل</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7131071_3381743652"/>
      <w:bookmarkStart w:id="258" w:name="_Toc92"/>
      <w:bookmarkEnd w:id="257"/>
      <w:r>
        <w:rPr>
          <w:rtl w:val="true"/>
        </w:rPr>
        <w:t>المسألة الثامنة</w:t>
      </w:r>
      <w:bookmarkEnd w:id="258"/>
    </w:p>
    <w:p>
      <w:pPr>
        <w:pStyle w:val="BookText"/>
        <w:rPr/>
      </w:pPr>
      <w:r>
        <w:rPr>
          <w:rFonts w:ascii="Amiri" w:hAnsi="Amiri" w:eastAsia="Amiri" w:cs="Amiri"/>
          <w:color w:val="111111"/>
          <w:sz w:val="28"/>
          <w:sz w:val="28"/>
          <w:szCs w:val="28"/>
          <w:rtl w:val="true"/>
          <w:lang w:bidi="ar-SA"/>
        </w:rPr>
        <w:t xml:space="preserve">إن 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دخلت الدار فكلّمتك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لا تطلق إلّا بوقوع الفعلين جميعا ، وتقدّم المتقدّم فيهما في الشّرط ؛ فلا تطلق حتى يدخل الدار أوّلا ثمّ يكلّمها فإن كلّمها قبل الدّخول لم تطلق ، وكذلك العبد لا يعتق لأنّ المعطوف بالفاء لا يكون إلّا بعد الأوّل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7131073_3381743652"/>
      <w:bookmarkStart w:id="260" w:name="_Toc93"/>
      <w:bookmarkEnd w:id="259"/>
      <w:r>
        <w:rPr>
          <w:rtl w:val="true"/>
        </w:rPr>
        <w:t>المسألة التاسعة</w:t>
      </w:r>
      <w:bookmarkEnd w:id="260"/>
    </w:p>
    <w:p>
      <w:pPr>
        <w:pStyle w:val="BookText"/>
        <w:rPr/>
      </w:pPr>
      <w:r>
        <w:rPr>
          <w:rFonts w:ascii="Amiri" w:hAnsi="Amiri" w:eastAsia="Amiri" w:cs="Amiri"/>
          <w:color w:val="111111"/>
          <w:sz w:val="28"/>
          <w:sz w:val="28"/>
          <w:szCs w:val="28"/>
          <w:rtl w:val="true"/>
          <w:lang w:bidi="ar-SA"/>
        </w:rPr>
        <w:t xml:space="preserve">فإن 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كلّمتك أو دخلت دارك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 بواحد من الفعلين وإن لم يكرّر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فأيّهما وقع طلقت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الشّيئين ، وهو بمنزلة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كلّمتك وإن دخلت دارك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فرق بينهما في وقوع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العتاق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كلّمت زيدا أو دخلت الدّار فعببدي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بواحد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 الفعلان وقع الطلاق والعتاق لأنّه إذا وقع بواحد فالاثنان أجدر أن يقع بهما</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7131075_3381743652"/>
      <w:bookmarkStart w:id="262" w:name="_Toc94"/>
      <w:bookmarkEnd w:id="261"/>
      <w:r>
        <w:rPr>
          <w:rtl w:val="true"/>
        </w:rPr>
        <w:t>المسألة العاشرة</w:t>
      </w:r>
      <w:bookmarkEnd w:id="262"/>
    </w:p>
    <w:p>
      <w:pPr>
        <w:pStyle w:val="BookText"/>
        <w:rPr/>
      </w:pPr>
      <w:r>
        <w:rPr>
          <w:rFonts w:ascii="Amiri" w:hAnsi="Amiri" w:eastAsia="Amiri" w:cs="Amiri"/>
          <w:color w:val="111111"/>
          <w:sz w:val="28"/>
          <w:sz w:val="28"/>
          <w:szCs w:val="28"/>
          <w:rtl w:val="true"/>
          <w:lang w:bidi="ar-SA"/>
        </w:rPr>
        <w:t xml:space="preserve">إذا 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وإن دخلت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 في وقتها على كلّ حال ، 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إن لم أدخل الدّار وإن دخلتها ، لأنّ الواو عاطفة على كلام محذوف ، وكذلك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حرّ وإن دخلت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على كلّ حال 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حرّ إن لم أدخل دارك وإن دخلتها وكذلك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حرّ وإن لم أدخل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لوقته على ما ذكرت لك</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7131077_3381743652"/>
      <w:bookmarkStart w:id="264" w:name="_Toc95"/>
      <w:bookmarkEnd w:id="263"/>
      <w:r>
        <w:rPr>
          <w:rtl w:val="true"/>
        </w:rPr>
        <w:t>المسألة الحادية عشرة</w:t>
      </w:r>
      <w:bookmarkEnd w:id="26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إذا دخلت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تطلق حتى تدخل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فشرط لا يقع الطلاق إلّا بعد وجود ما بعدها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فوقت مستقبل ، فيه معنى الشرط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إذا جاء وقت كذا ، فهي تطلق وقت دخول الدار ، فقد استوت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 في وقوع الطّلاق ، ولهما مواضع كثيرة يفترقان فيها في هذا المعنى عتق لوقته على ما ذكرت لك</w:t>
      </w:r>
      <w:r>
        <w:rPr>
          <w:rFonts w:eastAsia="Amiri" w:cs="Amiri" w:ascii="Amiri" w:hAnsi="Amiri"/>
          <w:color w:val="111111"/>
          <w:sz w:val="28"/>
          <w:szCs w:val="28"/>
          <w:rtl w:val="true"/>
          <w:lang w:bidi="ar-SA"/>
        </w:rPr>
        <w:t xml:space="preserve">. </w:t>
      </w:r>
      <w:bookmarkStart w:id="265" w:name="pg14335_154019"/>
    </w:p>
    <w:p>
      <w:pPr>
        <w:pStyle w:val="Heading4"/>
        <w:numPr>
          <w:ilvl w:val="3"/>
          <w:numId w:val="1"/>
        </w:numPr>
        <w:rPr/>
      </w:pPr>
      <w:bookmarkStart w:id="266" w:name="__RefHeading___Toc7131079_3381743652"/>
      <w:bookmarkStart w:id="267" w:name="_Toc96"/>
      <w:bookmarkEnd w:id="265"/>
      <w:bookmarkEnd w:id="266"/>
      <w:r>
        <w:rPr>
          <w:rtl w:val="true"/>
        </w:rPr>
        <w:t>المسألة الثانية عشرة</w:t>
      </w:r>
      <w:bookmarkEnd w:id="267"/>
    </w:p>
    <w:p>
      <w:pPr>
        <w:pStyle w:val="BookText"/>
        <w:rPr/>
      </w:pPr>
      <w:r>
        <w:rPr>
          <w:rFonts w:ascii="Amiri" w:hAnsi="Amiri" w:eastAsia="Amiri" w:cs="Amiri"/>
          <w:color w:val="111111"/>
          <w:sz w:val="28"/>
          <w:sz w:val="28"/>
          <w:szCs w:val="28"/>
          <w:rtl w:val="true"/>
          <w:lang w:bidi="ar-SA"/>
        </w:rPr>
        <w:t xml:space="preserve">فإن 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دخلت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 لوقتها ؛ 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من أجل أن دخلت الدار ، أو لأن دخلت الدار ، فقد صار دخول الدار علّة طلاقها والسّبب الذي من أجله طلّقها ، لا شرطا لوقوع الطّلاق كما كان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تطلق إذا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دخلت الدّار أو لم تدخل ، فإنّ الطلاق يقع بها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شدّد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أنّك دخلت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لوقتها كانت دخلت الدّار أو لم تكن 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وشرح ذلك أنّه لو بلغه أنّها دخلت دار زيد ولم تكن دخلتها في الحقيقة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ثلاثا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طلّقتني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أنّك دخلت دار زيد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أدخلها قطّ وقع الطلاق ولم يكن ذلك بمانع من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أن دخلت دار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طلّقها ثمّ خبّر بالعلّة التي من أجلها طلّقها والسبب ، والإخبار بذلك لا يمنع من وقوع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إنّك دخلت الدار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وهذا لم يخبرها بالعلّة التي من أجلها طلّقها ، ولكنّه طلّقها ثمّ خبّرها بخبر منقطع من الأوّل ، وكأنّه خبّرها بما ليس ممّا هما فيه بشيء ، فالإخبار به والإمساك عنه سواء ، إذ ليس بشرط للطّلاق ولا بعلّة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الفرق بين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وتشديدها ، وبين فتحها وتشديدها ، وفتحها وتخفيفها ، وكسرها وتخفيفها فاعلم ذلك</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7131081_3381743652"/>
      <w:bookmarkStart w:id="269" w:name="_Toc97"/>
      <w:bookmarkEnd w:id="268"/>
      <w:r>
        <w:rPr>
          <w:rtl w:val="true"/>
        </w:rPr>
        <w:t>المسألة الثالثة عشرة</w:t>
      </w:r>
      <w:bookmarkEnd w:id="26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إذ دخلت دار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وقت دخولك دار زيد فيما مضى ، وهي في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أمس ، فالطلاق يقع بها وذكره المضيّ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اللغة كلام متناقض ، قد نقض آخره أوّله ، اللهمّ إلّا أن يكون قد طلّقها يوم دخولها دار زيد ، ثمّ خبّرها الآن بما كان منه في ذلك الوقت ، وإن كانت لم تدخل دار زيد قطّ ، فقال لها أنت طالق إذ دخلت دار زيد فكأنّه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أمس ، ثمّ كذب عليها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دار زيد ، فسواء هذا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إذ دخلت دار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حمل هذا على حقيقة اللّغة كان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إذ دخلت دار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مستحيلا ، لأنّه متناقض ؛ كأنّه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طلّقتك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أطلّقك أمس فمحال ، لانتقاض أوّله بآخره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طلّقتك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كان قد فعل فقد مضى القول فيه ، وإن كان لم يفعل فإنّما كذب في إخباره ، وباب وقوع الطّلاق فيه ما يذهب إليه الفقهاء في ذلك</w:t>
      </w:r>
      <w:r>
        <w:rPr>
          <w:rFonts w:eastAsia="Amiri" w:cs="Amiri" w:ascii="Amiri" w:hAnsi="Amiri"/>
          <w:color w:val="111111"/>
          <w:sz w:val="28"/>
          <w:szCs w:val="28"/>
          <w:rtl w:val="true"/>
          <w:lang w:bidi="ar-SA"/>
        </w:rPr>
        <w:t xml:space="preserve">. </w:t>
      </w:r>
      <w:bookmarkStart w:id="270" w:name="pg14335_154020"/>
    </w:p>
    <w:p>
      <w:pPr>
        <w:pStyle w:val="Heading4"/>
        <w:numPr>
          <w:ilvl w:val="3"/>
          <w:numId w:val="1"/>
        </w:numPr>
        <w:rPr/>
      </w:pPr>
      <w:bookmarkStart w:id="271" w:name="__RefHeading___Toc7131083_3381743652"/>
      <w:bookmarkStart w:id="272" w:name="_Toc98"/>
      <w:bookmarkEnd w:id="270"/>
      <w:bookmarkEnd w:id="271"/>
      <w:r>
        <w:rPr>
          <w:rtl w:val="true"/>
        </w:rPr>
        <w:t>المسألة الرابعة عشرة</w:t>
      </w:r>
      <w:bookmarkEnd w:id="272"/>
    </w:p>
    <w:p>
      <w:pPr>
        <w:pStyle w:val="BookText"/>
        <w:rPr/>
      </w:pP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دعوتك فإن أجبتني فعبدي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فدعاه ثلاث مرّات وأجابه مرّة فإنّه يعتق واحد من عبيده ؛ لأنّ الإجابة مشترطة مع الدّعاء ، وهي تتردّد فلا يعتق العبد إلّا بدعاء معه 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قال لامرأته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ناديتك فإن أجبتني فأنت طالق تطليقة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فناداها ثلاث مرّات فأجابته مرّة طلقت واحدة</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7131085_3381743652"/>
      <w:bookmarkStart w:id="274" w:name="_Toc99"/>
      <w:bookmarkEnd w:id="273"/>
      <w:r>
        <w:rPr>
          <w:rtl w:val="true"/>
        </w:rPr>
        <w:t>المسألة الخامسة عشرة</w:t>
      </w:r>
      <w:bookmarkEnd w:id="274"/>
    </w:p>
    <w:p>
      <w:pPr>
        <w:pStyle w:val="BookText"/>
        <w:rPr/>
      </w:pPr>
      <w:r>
        <w:rPr>
          <w:rFonts w:ascii="Amiri" w:hAnsi="Amiri" w:eastAsia="Amiri" w:cs="Amiri"/>
          <w:color w:val="111111"/>
          <w:sz w:val="28"/>
          <w:sz w:val="28"/>
          <w:szCs w:val="28"/>
          <w:rtl w:val="true"/>
          <w:lang w:bidi="ar-SA"/>
        </w:rPr>
        <w:t xml:space="preserve">أنشد الكسائيّ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r>
        <w:rPr>
          <w:rFonts w:ascii="Amiri" w:hAnsi="Amiri" w:eastAsia="Amiri" w:cs="Amiri"/>
          <w:color w:val="111111"/>
          <w:sz w:val="28"/>
          <w:sz w:val="28"/>
          <w:szCs w:val="28"/>
          <w:rtl w:val="true"/>
          <w:lang w:bidi="ar-SA"/>
        </w:rPr>
        <w:t>فإن ترفقي يا هند فالرّفق أحزم</w:t>
      </w:r>
    </w:p>
    <w:p>
      <w:pPr>
        <w:pStyle w:val="BookText"/>
        <w:rPr/>
      </w:pPr>
      <w:r>
        <w:rPr>
          <w:rFonts w:ascii="Amiri" w:hAnsi="Amiri" w:eastAsia="Amiri" w:cs="Amiri"/>
          <w:color w:val="111111"/>
          <w:sz w:val="28"/>
          <w:sz w:val="28"/>
          <w:szCs w:val="28"/>
          <w:rtl w:val="true"/>
          <w:lang w:bidi="ar-SA"/>
        </w:rPr>
        <w:t>وإن تخرقي يا هند فالخرق أشأم</w:t>
      </w:r>
    </w:p>
    <w:p>
      <w:pPr>
        <w:pStyle w:val="BookText"/>
        <w:rPr/>
      </w:pPr>
      <w:r>
        <w:rPr>
          <w:rFonts w:ascii="Amiri" w:hAnsi="Amiri" w:eastAsia="Amiri" w:cs="Amiri"/>
          <w:color w:val="111111"/>
          <w:sz w:val="28"/>
          <w:sz w:val="28"/>
          <w:szCs w:val="28"/>
          <w:rtl w:val="true"/>
          <w:lang w:bidi="ar-SA"/>
        </w:rPr>
        <w:t>فأنت طلاق والطّلاق عزيمة</w:t>
      </w:r>
    </w:p>
    <w:p>
      <w:pPr>
        <w:pStyle w:val="BookText"/>
        <w:rPr/>
      </w:pPr>
      <w:r>
        <w:rPr>
          <w:rFonts w:ascii="Amiri" w:hAnsi="Amiri" w:eastAsia="Amiri" w:cs="Amiri"/>
          <w:color w:val="111111"/>
          <w:sz w:val="28"/>
          <w:sz w:val="28"/>
          <w:szCs w:val="28"/>
          <w:rtl w:val="true"/>
          <w:lang w:bidi="ar-SA"/>
        </w:rPr>
        <w:t>ثلاثا ومن يخرق أعقّ وأظلم</w:t>
      </w:r>
    </w:p>
    <w:p>
      <w:pPr>
        <w:pStyle w:val="BookText"/>
        <w:rPr/>
      </w:pPr>
      <w:r>
        <w:rPr>
          <w:rFonts w:ascii="Amiri" w:hAnsi="Amiri" w:eastAsia="Amiri" w:cs="Amiri"/>
          <w:color w:val="111111"/>
          <w:sz w:val="28"/>
          <w:sz w:val="28"/>
          <w:szCs w:val="28"/>
          <w:rtl w:val="true"/>
          <w:lang w:bidi="ar-SA"/>
        </w:rPr>
        <w:t>فبيني بها إن كنت غير رفيقة</w:t>
      </w:r>
    </w:p>
    <w:p>
      <w:pPr>
        <w:pStyle w:val="BookText"/>
        <w:rPr/>
      </w:pPr>
      <w:r>
        <w:rPr>
          <w:rFonts w:ascii="IRNazanin" w:hAnsi="IRNazanin" w:eastAsia="IRNazanin"/>
          <w:color w:val="111111"/>
          <w:sz w:val="28"/>
          <w:sz w:val="28"/>
          <w:szCs w:val="28"/>
          <w:rtl w:val="true"/>
          <w:lang w:bidi="fa-IR"/>
        </w:rPr>
        <w:t>وما لامرئ بعد الثّلاث تقدّم</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طلاق ، ففيه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مصدرا موضوعا موضع اسم الفاعل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عدل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 ورجل صوم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صائم ، وفطر وزور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مفطر وزائر ، كما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أَصْبَحَ ماؤُكُمْ غَوْراً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يقع المصدر في موضع اسم المفعول أيضا كما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رضى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 فوضع طلاقا موضع طالق اسم الفاعل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المصادر إذا وضعت موضع أسماء الفاعلين والمفعولين فإن شئت تركتها أيضا على لفظ واحد مفرد في الواحد والاثنين والجمع والمؤنّث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عدل ، ورجلان عدل ، ورجال عدل ، ونسوة عدل ، وإن شئت ثنّيت وجمعت ،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عدول ومقانع ، أنشدنا أبو عبد الله نفطويه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أحمد بن يحيى عن ابن الأعرابيّ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r>
        <w:rPr>
          <w:rFonts w:ascii="Amiri" w:hAnsi="Amiri" w:eastAsia="Amiri" w:cs="Amiri"/>
          <w:color w:val="111111"/>
          <w:sz w:val="28"/>
          <w:sz w:val="28"/>
          <w:szCs w:val="28"/>
          <w:rtl w:val="true"/>
          <w:lang w:bidi="ar-SA"/>
        </w:rPr>
        <w:t>طمعت بليلى أن تريع وإنّما</w:t>
      </w:r>
    </w:p>
    <w:p>
      <w:pPr>
        <w:pStyle w:val="BookText"/>
        <w:rPr/>
      </w:pPr>
      <w:r>
        <w:rPr>
          <w:rFonts w:ascii="IRNazanin" w:hAnsi="IRNazanin" w:eastAsia="IRNazanin"/>
          <w:color w:val="111111"/>
          <w:sz w:val="28"/>
          <w:sz w:val="28"/>
          <w:szCs w:val="28"/>
          <w:rtl w:val="true"/>
          <w:lang w:bidi="fa-IR"/>
        </w:rPr>
        <w:t>تقطّع أعناق الرّجال المطامع</w:t>
      </w:r>
    </w:p>
    <w:p>
      <w:pPr>
        <w:pStyle w:val="BookText"/>
        <w:rPr/>
      </w:pPr>
      <w:r>
        <w:rPr>
          <w:rFonts w:ascii="Amiri" w:hAnsi="Amiri" w:eastAsia="Amiri" w:cs="Amiri"/>
          <w:color w:val="111111"/>
          <w:sz w:val="28"/>
          <w:sz w:val="28"/>
          <w:szCs w:val="28"/>
          <w:rtl w:val="true"/>
          <w:lang w:bidi="ar-SA"/>
        </w:rPr>
        <w:t>وبايعت ليلى في خلاء ولم يكن</w:t>
      </w:r>
    </w:p>
    <w:p>
      <w:pPr>
        <w:pStyle w:val="BookText"/>
        <w:rPr/>
      </w:pPr>
      <w:r>
        <w:rPr>
          <w:rFonts w:ascii="Amiri" w:hAnsi="Amiri" w:eastAsia="Amiri" w:cs="Amiri"/>
          <w:color w:val="111111"/>
          <w:sz w:val="28"/>
          <w:sz w:val="28"/>
          <w:szCs w:val="28"/>
          <w:rtl w:val="true"/>
          <w:lang w:bidi="ar-SA"/>
        </w:rPr>
        <w:t>شهود على ليلى عدول مقانع</w:t>
      </w:r>
    </w:p>
    <w:p>
      <w:pPr>
        <w:pStyle w:val="BookText"/>
        <w:rPr/>
      </w:pPr>
      <w:r>
        <w:rPr>
          <w:rFonts w:ascii="Amiri" w:hAnsi="Amiri" w:eastAsia="Amiri" w:cs="Amiri"/>
          <w:color w:val="111111"/>
          <w:sz w:val="28"/>
          <w:sz w:val="28"/>
          <w:szCs w:val="28"/>
          <w:rtl w:val="true"/>
          <w:lang w:bidi="ar-SA"/>
        </w:rPr>
        <w:t xml:space="preserve">فجمع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ترى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الثاني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حذف المضاف ، وأقام المضاف إليه مقامه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المسجد ،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أهل المسجد ، وكما قال الله عزّ </w:t>
      </w:r>
    </w:p>
    <w:p>
      <w:pPr>
        <w:pStyle w:val="BookText"/>
        <w:rPr/>
      </w:pPr>
      <w:r>
        <w:rPr>
          <w:rFonts w:ascii="Amiri" w:hAnsi="Amiri" w:eastAsia="Amiri" w:cs="Amiri"/>
          <w:color w:val="111111"/>
          <w:sz w:val="28"/>
          <w:sz w:val="28"/>
          <w:szCs w:val="28"/>
          <w:rtl w:val="true"/>
          <w:lang w:bidi="ar-SA"/>
        </w:rPr>
        <w:t xml:space="preserve">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الْقَرْيَةَ الَّتِي كُنَّا فِيها وَالْعِيرَ الَّتِي أَقْبَلْنا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يريد أهل القرية ، وأصحاب العير ؛ فحذف المضاف وأقام المضاف إليه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ذات طلاق ، فحذف المضاف وأقام المضاف إليه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Style w:val="FootnoteAnchor"/>
          <w:rtl w:val="true"/>
        </w:rPr>
        <w:footnoteReference w:id="473"/>
      </w:r>
      <w:r>
        <w:rPr>
          <w:rFonts w:ascii="Amiri" w:hAnsi="Amiri" w:eastAsia="Amiri" w:cs="Amiri"/>
          <w:color w:val="111111"/>
          <w:sz w:val="28"/>
          <w:sz w:val="28"/>
          <w:szCs w:val="28"/>
          <w:rtl w:val="true"/>
          <w:lang w:bidi="ar-SA"/>
        </w:rPr>
        <w:t xml:space="preserve">الخنساء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ترتع ما رتعت حتّى إذا ادّكرت</w:t>
      </w:r>
    </w:p>
    <w:p>
      <w:pPr>
        <w:pStyle w:val="BookText"/>
        <w:rPr/>
      </w:pPr>
      <w:r>
        <w:rPr>
          <w:rFonts w:ascii="Amiri" w:hAnsi="Amiri" w:eastAsia="Amiri" w:cs="Amiri"/>
          <w:color w:val="111111"/>
          <w:sz w:val="28"/>
          <w:sz w:val="28"/>
          <w:szCs w:val="28"/>
          <w:rtl w:val="true"/>
          <w:lang w:bidi="ar-SA"/>
        </w:rPr>
        <w:t>فإنّما هي إقبال وإدبار</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إقبال وإدبار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أن يكون جعلها الإقبال والإدبار لكثرة ذلك منها مجازا واتّساعا ، وأنشد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4"/>
      </w:r>
      <w:r>
        <w:rPr>
          <w:rFonts w:ascii="Amiri" w:hAnsi="Amiri" w:eastAsia="Amiri" w:cs="Amiri"/>
          <w:color w:val="111111"/>
          <w:sz w:val="28"/>
          <w:sz w:val="28"/>
          <w:szCs w:val="28"/>
          <w:rtl w:val="true"/>
          <w:lang w:bidi="ar-SA"/>
        </w:rPr>
        <w:t>وكيف أواصل من أصبحت</w:t>
      </w:r>
    </w:p>
    <w:p>
      <w:pPr>
        <w:pStyle w:val="BookText"/>
        <w:rPr/>
      </w:pPr>
      <w:r>
        <w:rPr>
          <w:rFonts w:ascii="Amiri" w:hAnsi="Amiri" w:eastAsia="Amiri" w:cs="Amiri"/>
          <w:color w:val="111111"/>
          <w:sz w:val="28"/>
          <w:sz w:val="28"/>
          <w:szCs w:val="28"/>
          <w:rtl w:val="true"/>
          <w:lang w:bidi="ar-SA"/>
        </w:rPr>
        <w:t>خلالته كأبي مرحب</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كخلالة أبي مرحب ، والخلالة الصداقة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والطّلاق عزيمة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نصب الثّلاث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طالق ثلاثا ، يوقع بها الثلاث ، ويكون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عزيمة منّي جدّا غير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طلاق والطلاق عزيمة ثلاث 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 والطلاق عزيمة ثلاث يرفع أي الطلاق ثلاث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بمثله يقع الفراق هو الثلاث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ثانيا عن الطّلاق أو موضّحا للعزيمة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شاء كان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فسّر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والطلاق عزيمة ثلاث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والطلاق الذي ذكرته أو نويته عزيمة ثلاث ففسّره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نوى الثلاث ، ودليل قصد الثلاث ، قوله في البيت الذي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فبيني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يدلّ على أنّه أراد الثلاث والبينونة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 الثلاث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والطلاق عزيمة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فينتصب على إضمار فعل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والطلاق ثلاث أعزم ذلك عزيمة ، ويجوز أن يكون تقدير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والطلاق إذا كان عزيمة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راكبا أحسن منه ماشيا ، وكما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بسرا أطيب منه رطبا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يخرق أعقّ وأظلم فمن كلام الشعر لا يجوز في منثور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المسائل</w:t>
      </w:r>
      <w:r>
        <w:rPr>
          <w:rFonts w:eastAsia="Amiri" w:cs="Amiri" w:ascii="Amiri" w:hAnsi="Amiri"/>
          <w:color w:val="111111"/>
          <w:sz w:val="28"/>
          <w:szCs w:val="28"/>
          <w:rtl w:val="true"/>
          <w:lang w:bidi="ar-SA"/>
        </w:rPr>
        <w:t xml:space="preserve">. </w:t>
      </w:r>
      <w:bookmarkStart w:id="275" w:name="pg14335_154022"/>
    </w:p>
    <w:p>
      <w:pPr>
        <w:pStyle w:val="Heading3"/>
        <w:numPr>
          <w:ilvl w:val="2"/>
          <w:numId w:val="1"/>
        </w:numPr>
        <w:rPr/>
      </w:pPr>
      <w:bookmarkStart w:id="276" w:name="__RefHeading___Toc7131087_3381743652"/>
      <w:bookmarkStart w:id="277" w:name="_Toc100"/>
      <w:bookmarkEnd w:id="275"/>
      <w:bookmarkEnd w:id="276"/>
      <w:r>
        <w:rPr>
          <w:rtl w:val="true"/>
        </w:rPr>
        <w:t xml:space="preserve">مسألة </w:t>
      </w:r>
      <w:r>
        <w:rPr>
          <w:rtl w:val="true"/>
        </w:rPr>
        <w:t>: [</w:t>
      </w:r>
      <w:r>
        <w:rPr>
          <w:rtl w:val="true"/>
        </w:rPr>
        <w:t xml:space="preserve">الكلام على نصب </w:t>
      </w:r>
      <w:r>
        <w:rPr>
          <w:rtl w:val="true"/>
        </w:rPr>
        <w:t>«</w:t>
      </w:r>
      <w:r>
        <w:rPr>
          <w:rtl w:val="true"/>
        </w:rPr>
        <w:t>ضبّة</w:t>
      </w:r>
      <w:r>
        <w:rPr>
          <w:rtl w:val="true"/>
        </w:rPr>
        <w:t xml:space="preserve">» </w:t>
      </w:r>
      <w:r>
        <w:rPr>
          <w:rtl w:val="true"/>
        </w:rPr>
        <w:t xml:space="preserve">في قول صاحب </w:t>
      </w:r>
      <w:r>
        <w:rPr>
          <w:rtl w:val="true"/>
        </w:rPr>
        <w:t>(</w:t>
      </w:r>
      <w:r>
        <w:rPr>
          <w:rtl w:val="true"/>
        </w:rPr>
        <w:t>المنهاج</w:t>
      </w:r>
      <w:r>
        <w:rPr>
          <w:rtl w:val="true"/>
        </w:rPr>
        <w:t>)]</w:t>
      </w:r>
      <w:bookmarkEnd w:id="277"/>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على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ضبّب بذهب أو فضّة ضبّة كبيرة لزينة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الشيخ الإمام العالم العلّامة كمال الدين أبي بكر بن محمّد السيوطي الشافعي رحمه الله تعالى وغفر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نقلت من خطّ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الاجتماع ببعض الأشياخ أعزّه الله تعالى ، فذكر لي أنّ بعض أصحابنا الشّافعيّة سأله عن وجه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ضبّب بذهب أو فضّة ضبّة كبيرة لزينة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أعزّه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الأصحاب اختلفوا في وجه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خبر كان محذوفة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ضبّة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مصدر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تضبيبا 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 المصنّف فأطلق الضبّة على المصدر ، وربّما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إطلاق هذا اللّفظ بإزاء هذا المعنى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الأقوال كلّها لا 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ضبّة أو وإن كان ضبّة ، فغنيّ عن الجواب لأنّه يلزم منه عود الضمير في كان المقدّرة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على الإناء المضبّب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ضبّب وكان المضبّب ضبّة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المضبّب ضبّة ، ولا يخفى فساده سواء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أو ناقصة ، والواو عاطفة ، أو للحال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الشيخ سلّمه الله تعالى وقد اقتضى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كان المقدّرة 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عائد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على المضبّب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ليس بلازم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يجوز أن يكون اسم كان ظاهرا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الضّبّة ضبّة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 إذا جعلنا اسم كان ضميرا كان عائدا على الضّبّة المفهومة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ضبّب ، لأنّ مفسّر الضمير يجوز الاستغناء به بمستلزم له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عُفِيَ لَهُ مِنْ أَخِيهِ شَيْءٌ فَاتِّباعٌ بِالْمَعْرُوفِ وَأَداءٌ إِلَيْهِ بِإِحْسانٍ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فعفي يستلزم عافيا والضمير في إليه عائد عليه ، وكقوله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5"/>
      </w:r>
      <w:r>
        <w:rPr>
          <w:rFonts w:ascii="Amiri" w:hAnsi="Amiri" w:eastAsia="Amiri" w:cs="Amiri"/>
          <w:color w:val="111111"/>
          <w:sz w:val="28"/>
          <w:sz w:val="28"/>
          <w:szCs w:val="28"/>
          <w:rtl w:val="true"/>
          <w:lang w:bidi="ar-SA"/>
        </w:rPr>
        <w:t>لكالرّجل الحادي وقد تلع الضّحى</w:t>
      </w:r>
    </w:p>
    <w:p>
      <w:pPr>
        <w:pStyle w:val="BookText"/>
        <w:rPr/>
      </w:pPr>
      <w:r>
        <w:rPr>
          <w:rFonts w:ascii="Amiri" w:hAnsi="Amiri" w:eastAsia="Amiri" w:cs="Amiri"/>
          <w:color w:val="111111"/>
          <w:sz w:val="28"/>
          <w:sz w:val="28"/>
          <w:szCs w:val="28"/>
          <w:rtl w:val="true"/>
          <w:lang w:bidi="ar-SA"/>
        </w:rPr>
        <w:t>وطير المنايا فوقهنّ أواقع</w:t>
      </w:r>
    </w:p>
    <w:p>
      <w:pPr>
        <w:pStyle w:val="BookText"/>
        <w:rPr/>
      </w:pPr>
      <w:r>
        <w:rPr>
          <w:rFonts w:ascii="Amiri" w:hAnsi="Amiri" w:eastAsia="Amiri" w:cs="Amiri"/>
          <w:color w:val="111111"/>
          <w:sz w:val="28"/>
          <w:sz w:val="28"/>
          <w:szCs w:val="28"/>
          <w:rtl w:val="true"/>
          <w:lang w:bidi="ar-SA"/>
        </w:rPr>
        <w:t xml:space="preserve">فالحادي يستلزم إبلا محدوّة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ذلك فقد حذف كان واسمها ظاهرا قدّرناه أو ضميرا ، وبقي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اعترض معترض بأنّ حذف كان مع اسمها إنّما يحسن ويكثر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أجبنا بأنّه يكفينا في التخريج وقوعه في كلام العرب وإن كان قليلا ، فقد خرّج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الرّاجز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r>
        <w:rPr>
          <w:rFonts w:ascii="IRNazanin" w:hAnsi="IRNazanin" w:eastAsia="IRNazanin"/>
          <w:color w:val="111111"/>
          <w:sz w:val="28"/>
          <w:sz w:val="28"/>
          <w:szCs w:val="28"/>
          <w:rtl w:val="true"/>
          <w:lang w:bidi="fa-IR"/>
        </w:rPr>
        <w:t>من لد شولا فإلى إتلائها</w:t>
      </w:r>
    </w:p>
    <w:p>
      <w:pPr>
        <w:pStyle w:val="BookText"/>
        <w:rPr/>
      </w:pPr>
      <w:r>
        <w:rPr>
          <w:rFonts w:ascii="Amiri" w:hAnsi="Amiri" w:eastAsia="Amiri" w:cs="Amiri"/>
          <w:color w:val="111111"/>
          <w:sz w:val="28"/>
          <w:sz w:val="28"/>
          <w:szCs w:val="28"/>
          <w:rtl w:val="true"/>
          <w:lang w:bidi="ar-SA"/>
        </w:rPr>
        <w:t xml:space="preserve">على أنّ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 أن كانت شولا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وأمكننا أن نخلص عن اعتراضه بوجه آخر وهو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الضّبّة ضبّة كبيرة ، فحذفت واسمها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خبرها ثمّ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وجوّز حذفه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الجواب عليه ، فإنّ حذف الشّرط مع القرينة جائز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الخلاف في غيرها من أدوات الشرط</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واشترط ابن عصفور والأبّدي تعويض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الفعل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الارتشاف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أمثلة حذف الشّرط مع إن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تَقْتُلُوهُمْ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افتخرتم بقتلهم فلم تقتلوهم أنتم ولكنّ الله قتلهم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هُوَ الْوَلِيُ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أرادوا أولياء بحقّ فالله هو الوليّ بحقّ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آمَنُوا إِنَّ أَرْضِي واسِعَةٌ فَإِيَّايَ فَاعْبُدُونِ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يتأتّ أن تخلصوا العبادة لي في أرض فإيّاي في غيرها فاعبدون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الأنسب ليوافق عبارة المنهاج عبارة أصله ، فإنّ عبارة المحرّر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والمضبّب بالذّهب أو الفضّة إن كانت ضبّة كبيرة وفوق قدر الحاجة حرم استعماله ، وإن كانت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يشعر بأنّ صاحب </w:t>
      </w:r>
    </w:p>
    <w:p>
      <w:pPr>
        <w:pStyle w:val="BookText"/>
        <w:rPr/>
      </w:pP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اختصر ما في المحرّر وحذف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قوله في ردّ هذا الوجه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جعلت كان تامّة أو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والمدّعى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بها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كلام الوالد على هذا الوجه ثم شرع في ذكر كلام المعترض على بقيّة الأوجه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تضبيبا 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بشيء ، لأنّه لم يعرب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أكّد الفعل بمصدره القياسيّ وأبقى الضبّة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لأنّه آلة التّضبيب أو توسّع المصنّف فأطلق الضبّة على المصدر ونصبها مفعولا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فشبهته قوية جدّا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في المعنى واللّفظ للفعل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بأنّ الضبّة ليست بآلة للتّضبيب ، لأنّ كلّ الآلات تكون موجودة قبل الفعل معدّة معروضة له ، كالسّوط قبل الضّرب ، والقلم قبل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فإطلاق آلة المصدر عليه سماع كضربته سوطا ، ولا تقول كتبته قلما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والضبّة عبارة عن الرّقعة التي يرقع بها الإناء ونحوه ، وقد كانت قبل ذلك جنسا من الأجناس صيّر المضبّب بفعله فيه ضبّة ، ففعله فيه يسمّى تضبيبا ، والضبّة عبارة عن الذات وكانت قبل ذلك جنسا لا تسمّى 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أنّها من الألفاظ التي أطلقها العرب على المصادر وليست بمصادر كالآلات والعدد وما أضيف إليها ونحوه فإنّ وصفها بكبيرة يردّه ، لأنّ المعاني لا توصف بكبر ولا صغر ، وإنّما توصف بالقلّة والكثرة والقوّة والضّعف ، ونحوها من أوصاف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صحّ ذلك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 المصنّف فنصب الضّبّة على المصدريّة ، لأنّ معنى توسّع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ارتكب لغة مولّدة ، فهو قلّة حشمة وأدب على المصنّف ، لكنّه لا ينبغي أن يقال حتّى يقع العجز بعد النظر والاجتهاد ، لأنّ المولّد إذا صنّف في الفروع أو غيرها يعذر في ارتكابه لغته المولّدة لأنّه لو كلّف الكلام باللّسان العربي دائما صعب عليه ، لأنّه لا يقدر عليه إلّا بكلفة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عجزنا عن الدخول بكلامه في اللّسان العربيّ عذرناه ولا جناح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واقتضى كلامه أنّ نزاعه إنّما هو في تعليل كونه مطلقا بجعله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نفس الدّعوى فلا نزاع فيها ، فإنّ المصدر قد ينوب عنه في الانتصاب على أنّه مفعول مطلق ملاق له في الاشتقاق ، وإن كان اسم عين حاصلا بفعل فاعل المصدر كقوله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أَنْبَتَكُمْ مِنَ الْأَرْضِ نَباتاً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مفعول مطلق ، وليس بآلة بل النبات ذات حاصلة بفعل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ظهر لي فيه بعد البحث مع نجباء الأصحاب فيه ، ونظر المحكم والصّحاح وتهذيب اللّغة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نجده متعدّيا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البيانيّة ، ارتكبه على مذهب كوفيّ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إسقاط الخافض إمّا من 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أمرتك الخير فافعل ما أمرت به</w:t>
      </w:r>
    </w:p>
    <w:p>
      <w:pPr>
        <w:pStyle w:val="BookText"/>
        <w:rPr/>
      </w:pPr>
      <w:r>
        <w:rPr>
          <w:rFonts w:ascii="Amiri" w:hAnsi="Amiri" w:eastAsia="Amiri" w:cs="Amiri"/>
          <w:color w:val="111111"/>
          <w:sz w:val="28"/>
          <w:sz w:val="28"/>
          <w:szCs w:val="28"/>
          <w:rtl w:val="true"/>
          <w:lang w:bidi="ar-SA"/>
        </w:rPr>
        <w:t xml:space="preserve">فقد تركتك ذا مال وذا نشب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عليّ بإدخاله فيه بكونهم لم يعدّوه من أفعاله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قيس على كلامها فهو من كلامها ، وقد قالوا في ضبط أفعال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فعل ينصب مفعولين ليس أصلهما المبتدأ والخبر ، وأصل الثاني منهما حرف الجرّ فهو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الضابط يشمله لا محالة ، وهو أولى من أن يدّعى أنّه منصوب من باب قوله </w:t>
      </w:r>
      <w:r>
        <w:rPr>
          <w:rStyle w:val="FootnoteAnchor"/>
          <w:rtl w:val="true"/>
        </w:rPr>
        <w:footnoteReference w:id="478"/>
      </w:r>
      <w:r>
        <w:rPr>
          <w:rFonts w:ascii="IRNazanin" w:hAnsi="IRNazanin" w:eastAsia="IRNazanin"/>
          <w:color w:val="111111"/>
          <w:sz w:val="28"/>
          <w:sz w:val="28"/>
          <w:szCs w:val="28"/>
          <w:rtl w:val="true"/>
          <w:lang w:bidi="fa-IR"/>
        </w:rPr>
        <w:t xml:space="preserve">الشاعر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تمرّون الدّيار ولم تعوجوا</w:t>
      </w:r>
    </w:p>
    <w:p>
      <w:pPr>
        <w:pStyle w:val="BookText"/>
        <w:rPr/>
      </w:pPr>
      <w:r>
        <w:rPr>
          <w:rFonts w:ascii="Amiri" w:hAnsi="Amiri" w:eastAsia="Amiri" w:cs="Amiri"/>
          <w:color w:val="111111"/>
          <w:sz w:val="28"/>
          <w:sz w:val="28"/>
          <w:szCs w:val="28"/>
          <w:rtl w:val="true"/>
          <w:lang w:bidi="ar-SA"/>
        </w:rPr>
        <w:t>كلامكم عليّ إذا حرام</w:t>
      </w:r>
    </w:p>
    <w:p>
      <w:pPr>
        <w:pStyle w:val="BookText"/>
        <w:rPr/>
      </w:pPr>
      <w:r>
        <w:rPr>
          <w:rFonts w:ascii="Amiri" w:hAnsi="Amiri" w:eastAsia="Amiri" w:cs="Amiri"/>
          <w:color w:val="111111"/>
          <w:sz w:val="28"/>
          <w:sz w:val="28"/>
          <w:szCs w:val="28"/>
          <w:rtl w:val="true"/>
          <w:lang w:bidi="ar-SA"/>
        </w:rPr>
        <w:t>على إسقاط الخافض ، لأنّ هذا يحفظ ولا يقاس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وارتكابه يخلّص من مشكلات كثيرة ، ودعواه أقلّ ضررا من دعوى اللّحن 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نصب على الحال من النّكرة لتقدّمه عليها ، لأنّه لو تأخّر كان صفة لها ، والباء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ضبّب بضبّة من ذهب أو فضّة كبيرة لزينة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يدّعى أنّه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بظاهر ، لأنّ سقوط الحرف فيه ظاهر ، وليس فيه معطى ولا معطى له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وهي موصولة صلتها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فاعل وهو العائد ، وهو المفعول الأوّل إن جعلناه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لا يصحّ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على المضبّب ، والمضبّب جماد لا يوصف بحرام ولا بحلال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حذف مضاف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 ما ضبّب حرام على المكلّف ، وكذلك يقدّر في كلّ موضع ، </w:t>
      </w:r>
      <w:bookmarkStart w:id="278" w:name="pg14335_154026"/>
    </w:p>
    <w:p>
      <w:pPr>
        <w:pStyle w:val="BookText"/>
        <w:rPr/>
      </w:pPr>
      <w:bookmarkEnd w:id="278"/>
      <w:r>
        <w:rPr>
          <w:rFonts w:ascii="Amiri" w:hAnsi="Amiri" w:eastAsia="Amiri" w:cs="Amiri"/>
          <w:color w:val="111111"/>
          <w:sz w:val="28"/>
          <w:sz w:val="28"/>
          <w:szCs w:val="28"/>
          <w:rtl w:val="true"/>
          <w:lang w:bidi="ar-SA"/>
        </w:rPr>
        <w:t xml:space="preserve">قاله الفقهاء ، لأنّ الجمادات كالخمر لا توصف بحرام ولا بحلال ، وإنّما يوصف بهما فعل المكلّف ، فإذا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حرام ، إنّما يريدون استعمالها ، وحذفوه اختصارا للعلم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الكتاب</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7131089_3381743652"/>
      <w:bookmarkStart w:id="280" w:name="_Toc101"/>
      <w:bookmarkEnd w:id="279"/>
      <w:r>
        <w:rPr>
          <w:rtl w:val="true"/>
        </w:rPr>
        <w:t xml:space="preserve">مهمة من أبحاث شيخنا العلّامة الكافيجي </w:t>
      </w:r>
      <w:r>
        <w:rPr>
          <w:rtl w:val="true"/>
        </w:rPr>
        <w:t xml:space="preserve">- </w:t>
      </w:r>
      <w:r>
        <w:rPr>
          <w:rtl w:val="true"/>
        </w:rPr>
        <w:t xml:space="preserve">نفعنا الله به </w:t>
      </w:r>
      <w:r>
        <w:rPr>
          <w:rtl w:val="true"/>
        </w:rPr>
        <w:t>-</w:t>
      </w:r>
      <w:bookmarkEnd w:id="28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النّحاة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موضوع لتقرير الفاعل على صفة ، فكيف يتصوّر له الوضع مع أنّه لا يدلّ إلّا على الكون المخصوص نسبة وزمانا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مجازا إن وجد العلاقة والقرينة مع أنّهم لا يقولون عن آخرهم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اللام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لتقرير الفاعل ، لام الغرض والتعليل لا لام التّعدية فلا يكون التقرير موضوعا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منه بيان اتّصاف الشيء بصفة ، فأين سبب التّقرير؟ فكيف يفيد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إذا قصدوا تمكّن الشيء في صفة وثباته فيها وضعوا له صيغا مخصوصة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 زيد في القيام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 فيه ، إلى غير ذلك ، أو يأتون بألفاظ تدلّ على ذلك بمعونة المقام ، وبالذوق السليم والطبع المستقيم ، مثل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على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عَلى هُدىً مِنْ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زيد قائما ، يفهم منه أنّ الغرض منه بيان ثبات زيد في صفة القيام فكيف لا ولأيّ شيء أبلغ في ذلك من طريق الائتلاف والاتّحاد ، ونظيره أنّ الاتحاد أقوى دلالة على الاختصاص من دلالة طرق الاختصاص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تحقّق هذا الطريق بجزم بأنّه يفيد غرض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الصفة يتصوّر حصولها وتقرّرها في الموصوف كما هو المعقول والمنقول فلا يتصوّر حصول الموصوف في الصّفة فضلا عن التقرير فيها وإلّا فيلزم الدّور فإنّ حصول الصفة بدون تحقّق الموصوف لا يتصوّر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منه هو الدّلالة على اعتبار التّمكّن لا على حصوله فيها في نفس الأمر كما مرّت الإشارة إليه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منه ذلك الغرض فما الحاجة إلى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أنّه يفيد الغرض الذي هو بيان تمكّن الفاعل في صفة ، لا بيان تمكّن الصّفة فيه ، فبينهما بون بعيد ، وبعد التسليم أنّه من باب تعيّن الطريق ، وهو خارج عن قانون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إذا أرادوا نسبة الشيء إلى صفته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قصدوا نسبة القيام إلى زيد ، ويقولون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قصدوا إفادة النّسبة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الحدث مسلوب عن الأفعال الناقصة فلا يتصوّر الفاعل بدون الفعل كما لا يتصوّر المضاف بدون الإضافة فما المراد من الفاعل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لتقرير الفاعل على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تعلّق به ورفعه سمّي فاعلا على سبيل المجاز وإن كان موصوفا بالقيام فيكون له جهتان وكذلك يسمّى اسم كان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يدلّ على الكون المخصوص نسبة وزمانا كما 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الضّرب المخصوص فلا فرق بينهما ، فما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مسلوب عن الأفعال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هو ما قلته لكنّ التحقيق أنّ المقصود منه كما عرفته هو الدّلالة على تمكّن الموصوف في صفته فيكون هو العمدة ونصب الذّهن ومطرح نظر العقل لا غير ، وأمّا الدّلالة على الكون المخصوص فهي وسيلة إلى ذلك المقصود وحاكية عنه ، كالمرآة بالنسبة إلى صورة المرئيّ ، فيكون ساقطا عن درجة الاعتبار فكان المراد من مسلوبيّة الحدث عدم اعتبار الحدث قصدا ، فإذا لم يكن مقصودا فلا يسمّى الحدث فيه معنى ، لأنّهم لا يطلقون المعنى على شيء إلّا إذا كان مقصودا ، وأمّا إذا فهم الشيء على سبيل التّبعيّة فيسمّى معنى بالعرض لا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ينصرف إلى الكمال من قبيل المثل السّائر ، ويشعر بما مرّ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مسلوب الحدث عنه ولا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يدلّ على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هو بيان متعلّق الكون فما السرّ في تعلّق التّصديق بالكون لا بمتعلّقه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الكون لمّا ذكر أوّلا توجّه التصديق إليه ، فلا حاجة إلى تعلّقه بمتعلّقه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التصديق قبل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يتوجّه إلى متعلّق الكون أصالة وكذا </w:t>
      </w:r>
    </w:p>
    <w:p>
      <w:pPr>
        <w:pStyle w:val="BookText"/>
        <w:rPr/>
      </w:pPr>
      <w:r>
        <w:rPr>
          <w:rFonts w:ascii="Amiri" w:hAnsi="Amiri" w:eastAsia="Amiri" w:cs="Amiri"/>
          <w:color w:val="111111"/>
          <w:sz w:val="28"/>
          <w:sz w:val="28"/>
          <w:szCs w:val="28"/>
          <w:rtl w:val="true"/>
          <w:lang w:bidi="ar-SA"/>
        </w:rPr>
        <w:t>الحال في متعلّقات أفعال القلوب وأنت خبير بأنّه لا استبعاد في كون الأمر جهة قصد وغير جهة قصد باختلاف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الكون المخصوص كسائر الأفعال فما السرّ في سلب الحدث فيه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سائر الأفعال له معنى متحصّل في نفسه دون الأفعال النّاقصة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السرّ في عدم تحصّل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دالّ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المذكور جعله من قبيل الألفاظ الدالّة على الإضافة المخصوصة ، وأنت خبير بأنّ كون اللّفظ موضوعا لمعنى لا يقتضي أن يكون حاصلا منه بنفسه كالحروف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معنى سائر الأفعال مسلّم في المعاني الإفرادية ، لكن لا فرق بينه وبين الأفعال الناقصة في المعاني التركيبية وكلامنا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ما ذكرته لكن لمّا كان معاني سائر الأفعال معتدّا بها في حالة الإفراد دون معنى الفعل النّاقص وكانت معتدّا بها في حالة التركيب بخلاف معاني الأفعال الناقصة كما أومأنا إليه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الحدث فيها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الكون المخصوص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أوجود زيد وهو غير مراد ، وكذا تحقّق نسبة القيام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الحصر ممنوع بأنّه عبارة عن تعلّق زيد بالقيام وأنت خبير بأنّ التعلّق لا ينحصر في المسند كما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يوجب وجود النّسبة في الخارج ، فإنّه يدلّ على الزمان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الماضي ظرف لمتعلّق النّسبة وهو موجود فيه لا النّسبة فإنّه ظرف لنفسها لا لوجودها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ظرف القيام كان ينبغي أن يتأخّر عن القيام فلأيّ شيء صدّروا بكان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الغرض الأصليّ من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بيان تمكّن الفاعل في صفته وإن كان له دلالة على الظّرفيّة ضمنا فقدّم لاعتبار الباعث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القيام قيد داخل في الكون المخصوص ، فما معنى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للقيام باعتبار دلالته على الزّمان الماضي فما التوفيق بين المعقول والمنقول؟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الأصل في مباحث الألفاظ هو النّقل لا العقل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w:t>
      </w:r>
      <w:bookmarkStart w:id="281" w:name="pg14335_154029"/>
    </w:p>
    <w:p>
      <w:pPr>
        <w:pStyle w:val="BookText"/>
        <w:rPr/>
      </w:pPr>
      <w:bookmarkEnd w:id="2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للقيام باعتبار التحقّق والمآل وكون القيام قيدا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الظّاهر المتبادر فلا منافاة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القيام قيدا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يقيّد بدون ذلك القيد لأنّ القيد لترتيب الفائدة لا لتحصيلها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قيد لازم من حيث إنّ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لإفادة تعلّق الموصوف بالصّفة فلا بدّ منه لفظا أو تقديرا كما في أفعال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الفعل التامّ ، وإذا كان دالّا على كون زيد قائما يكون من الأفعال الناقصة ، فمعنى الوجود حاصل فيهما ، فما السرّ في جعل أحدهما تامّا دون الآخر؟</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التأمّل الصادق في معناهما يطلع على الفرق بينهما فإنّ الأول يدلّ على نسبة الوجود إلى زيد فقط ، فقد تمّ به ، والثاني يدلّ على تعلّق زيد بالقيام فلا يتمّ بزيد وحده فيكون ناقصا وأمّا الفرق بين الوجودين فمعلوم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اختلفوا في أنّه فعل أو حرف فهل يرجع إلى النّزاع اللفظيّ أو يمكن الترجيح بالحمل على الصواب؟</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المتبادر من كلامهم يرجع إلى التفسير ، ولكن المختار هو الحرف إن اعتبر القصد الأصليّ في دلالة الفعل على معناه ، وإلّا فهو الفعل بلا 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شيخنا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نفع الله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بعض ما سنح لي في هذا المقام والله أعلم</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7131091_3381743652"/>
      <w:bookmarkStart w:id="283" w:name="_Toc102"/>
      <w:bookmarkEnd w:id="282"/>
      <w:r>
        <w:rPr>
          <w:rtl w:val="true"/>
        </w:rPr>
        <w:t xml:space="preserve">أبحاث في قولهم </w:t>
      </w:r>
      <w:r>
        <w:rPr>
          <w:rtl w:val="true"/>
        </w:rPr>
        <w:t>(</w:t>
      </w:r>
      <w:r>
        <w:rPr>
          <w:rtl w:val="true"/>
        </w:rPr>
        <w:t>زيد قائم</w:t>
      </w:r>
      <w:r>
        <w:rPr>
          <w:rtl w:val="true"/>
        </w:rPr>
        <w:t>)</w:t>
      </w:r>
      <w:bookmarkEnd w:id="283"/>
    </w:p>
    <w:p>
      <w:pPr>
        <w:pStyle w:val="BookText"/>
        <w:rPr/>
      </w:pPr>
      <w:r>
        <w:rPr>
          <w:rFonts w:ascii="Amiri" w:hAnsi="Amiri" w:eastAsia="Amiri" w:cs="Amiri"/>
          <w:color w:val="111111"/>
          <w:sz w:val="28"/>
          <w:sz w:val="28"/>
          <w:szCs w:val="28"/>
          <w:rtl w:val="true"/>
          <w:lang w:bidi="ar-SA"/>
        </w:rPr>
        <w:t xml:space="preserve">فائدة من مولّدات شيخنا العلّامة الكافيجي </w:t>
      </w:r>
      <w:r>
        <w:rPr>
          <w:rStyle w:val="FootnoteAnchor"/>
          <w:rtl w:val="true"/>
        </w:rPr>
        <w:footnoteReference w:id="479"/>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في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أبحاثا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أجزاء القضيّة اللغويّة جزءان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سببها الوضع والعلم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أجزاء العقليّة جزءان آخران ولهما أسباب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 لا يتصرّف في النّسبة وأحوالها لعجزه لعدم العادة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يتصرّف في ذلك لقدرته عليه ، فلذلك كان الخارجيّ بسيطا وجاز أن يكون الذّهنيّ مركّبا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المركّب مطابق للبسيط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الكلّيات يمكّن العقل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النّسب كون غير متعقّل في التعقّل وفي الوجود أيضا ، فيكون التّسبّب من باب الاجتماع والافتراق سواء كان حقيقيّا أو اعتباريّا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النّسبة الذهنيّة غير معقولة وإن كانت كناية عن الكون الخارجيّ ، وأمّا كونها الذّهنيّ فليس فيه 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مطابقتها ليست مناط الإدراك فإنّه ليس بمعلوم وليس فيه فائدة وأنّها لوهم التّسوية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إيقاعها سواء كان فعلا أو إدراكا هما عند الأشعري بناء على مسألة خلق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علم عند الفلاسفة وفعل عند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مذهبهم حقّ وأنّ مذهبه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نزاع 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تصديقا لفظيا على المذهبين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يقتضي تسعة إدراكات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اعتبار الشّرط في صدق كلّ قضيّة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الجزاء الواقع صار محلّ الحكم فما السرّ فيه؟ ولم ينعقد ذلك فيما عداه؟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مطابقة النّسبة للنّسبة لا حاصل لها اللهمّ إلّا أن يقال إنّها تحصّل المقصود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المطابقة إنّما هي باعتبار العقل لا بحسب الخارج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درك العقل ذلك إنّما هو من عند الله عند أهل الحقّ خلافا للحكماء فإنّهم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الكليّ بالذّات والجزئيّ بالآلة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الحمل لا يتّحد مع الموضوع وأمّا المحمول فهو يتّحد معه والسرّ في ذلك يحتاج إلى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ليس لها تحقّق في الخارج</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معدومة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الاعتبار بوجود الموضوع وبتحقّق منشأ الحمل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وغيرها أبحاثا كثيرة محتملة بحسب العقل ولو لا ذلك كثرت المسائل والعلوم والأبحاث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مطابقة النّسبة الخارجية عبارة عن كون المنسوب منه محتاجا إلى غيره في التحقّق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بينهما تغايرا بالاعتبار وأنّهما متّحدتان في نفس الأمر عن ذلك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تخيّليّة صرفة لا كون ولا اجتماع ولا افتراق بحسب نفس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قبيل اشتباه الخياليّة بالأمور العينيّة ولهذا لا تتحقّق أمور متعدّدة ذواتا في نفس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مأخوذة من الأمور الخارجيّة الغير القائمة بنفسها بل بغيرها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تفيد أمورا صادقة وإن كانت ممّا شهده على 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يتعقّل ارتباط المحمول بالموضوع صادقا بلا نسبة بينهما وإنّما يحتاج إليها بناء على العادة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اعتبارات وأدوات يستعين العقل بها على تحصيل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عدم تحقّق النّسبة عدم تحقّق المأخذ بخلاف الكلّيات ولهذا لا تنتهي إلى موجود والكلّي ينتهي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التسلسل فيها يجدّد اعتبار العقل ولهذا لا يتصوّر في تحقّق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مأخوذة من أمر محقّق بخلاف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مطابقته الذّهنيّ كون الخارج عادة دون الذّهنيّ وسبب العادة كون الخروج مجعولا بخلاف الذّهنيّ فإنّه خيال كالصّورة المنطبعة في المرآة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القضايا اعتباريّة وكذا 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القضيّة الذّهنية والخارجيّة وجود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النّسبة مخترع العقل ، ولهذا صار محلّ الفائدة ، وكذا لو كان موضع الإيقاع ولكلّ جديد لذّة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نظر العقل مقصور عليها ولهذا لا ينتقل إلى ما عداها كما انتقل في تصوّر المحكوم عليه إلى المحكوم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اقتصار نظره عليها كون المطلوب محبوبا له أعلى المطالب ، والاغتنام به حذرا عن فوات لذّة الحبيب</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الاختراع قصد نيل المطالب مدركة وسبب الإدراك إمّا ذاته أو شيء آخر سواء كان شرطا أو سببا وقد يرتبط المحمول بالموضوع بدون الاختراع </w:t>
      </w:r>
    </w:p>
    <w:p>
      <w:pPr>
        <w:pStyle w:val="BookText"/>
        <w:rPr/>
      </w:pPr>
      <w:r>
        <w:rPr>
          <w:rFonts w:ascii="Amiri" w:hAnsi="Amiri" w:eastAsia="Amiri" w:cs="Amiri"/>
          <w:color w:val="111111"/>
          <w:sz w:val="28"/>
          <w:sz w:val="28"/>
          <w:szCs w:val="28"/>
          <w:rtl w:val="true"/>
          <w:lang w:bidi="ar-SA"/>
        </w:rPr>
        <w:t>حين الحكم لكون المحمول مخترعا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سبب اختراع النّسبة فهو قصد التعاون أو قياسا على الشاهد في الأعيان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العلم في القضيّة هو التحقّق سواء كان إيجابيّا أو سلبيّا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الباعث على الاختراع قصد تعدّد المدرك سواء كان مرتبطا أو لا ، وقصد إرجاعه إيّاه إلى المخترع عنه حتى ينعقد هناك مخترع مطلوب ، ويكون الخارج مطلوبه ويذكر وثوقه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الاختراع منحصر في العقل لا يتعدى إلى الحسّ كلّ ذلك بفضل الله تعالى وكرمه وسببه عدم انحصار سبب إدراكه في شيء ، بخلاف الحسّ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الكلّي المخترع سببه كلّيّة كون وضع مفهومه على الإبهام بلا تخصيص مانع من الاحتمال ، بخلاف الجزئيات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حاصل الحمل هو الإعلام بالإيجاب في الحمل الإيجابي وبعدمه في السلبي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التغاير الذهني فهو المشترك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يتصوّر هذا وأنه حكم متناقض من حاكم واحد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استبعاد لاختلاف الجهة والاعتبار والشّرط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السّلب في السالبة عدم الوقوع لا الانتزاع على ما يتبادر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الحمل السلبيّ ، أمّا البعيد فامتياز الذّوات وأمّا السّبب القريب فقصد الإعلام بذلك الامتناع ، ومنشأ الامتياز على قياس ما عرفت في الإيجاب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القضايا في جميع الأشياء منحصرة في الإيجاب والسّلب إن كانت طرق العلم متّضحة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ليست تحت مقولة وإن كان لها أصل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أحوال العقل الميل إلى الارتباط وسببه قصد الاطّلاع على المطالب التي لا يحصل أمثالها غالبا إلّا في ذلك الارتباط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معتدّ في كلّ الأحوال بدرك مطلوب ، أو بدرك ما يؤدّي إليه ، وأنّ ذلك سبب الحركة الموجبة للحياة لكنّ ذلك بتقدير العزيز العليم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كلّه يحصّل الاستعمال لنقصانه لحدوثه وإمكانه وتحصيل القرب من الباري سواء قصد ذلك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لا يضرّ المطالب وإن كانت اعتباريّة لا تحقّق لها ، وسبب عدم المضرّة لعدم التدافع والمنازعة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التفات الحسّ إلى المشاهد دون غيره تعلّق كماله بكماله دون غيره على سبيل العادة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التفات العقل إلى تركيب وإلى مركّب ، وإلى كلّي ومعقوله قصد الإفادة وحصول الفائدة ، وتحصيل الفوائد على وجه كلّي والضبط عن الانتشار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عدم التفاته إلى جزئيّ هو استغناؤه بدرك القوّة الحاسّة وتغيّر الجزئيّات على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 مدرك له ، لا سيّما على أصل الأشعريّ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المركّبات تتضمن أحد الأمرين إمّا الاجتماع وإمّا الافتراق سواء كانت إيجابيّة أو سلبيّة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الصفات السلبيّة لكلّ شيء أكثر من الصّفات الإيجابية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ذلك كثرة المخالفة وقلّة الموافقة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الرّحمة وأنّ مصلحة العامّة متقدّمة على مصلحة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الفائض من الله تعالى هو الرّحمة وإنّما جاء التضادّ من التراحم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أمر القضيّة إشارة إلى المبدأ والمعاد وأن لا اعتبار لأمر إلّا لله الواجب الوجود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الإنسان اعتباريّ وصعود ونزول وأصحاب ، وأنّه له دخل في مصلحة الوجود الحادث ، وأنّ مقامه العجز والتسليم ، والقدرة والحكم كلّها لله ألا إلى الله تصير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مطابقة النّسبة ووقوعها وكيفية الوقوع كلّها اعتبارات للتّقريب وإنّما المعلوم وكذلك العلم له سرّ وحقيقة ، وكذا كلّ شيء لا يعلمه إلّا الله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حال المخلوق كالرّخصة تسير على قدر دركه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الأمر في حقيقة الأمر هو الاعتماد على صاحب الشّرع لا غير ، هو كالماء وغيره كالسّراب ، بل التفاوت أكثر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 العقل إلى الجزئي الكلّيات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في ذلك قصد حصول علوم على أيسر وجه سواء كانت متعلّقة بالشواهد أو بالضمائر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توجّه العقل إلى الكلّيات لملاءمتها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الملاءمة كون كلّ واحد منهما موافقا للآخر في التجرّد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عموم الكلّيات تجرّده عمّا يفيد له التعيين بحسب ذاته ، وأمّا حصول التعيين لها بحسب العارض فلا ينافي تجرّدها في حدّ ذواتها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عدم عموم الجزئيّ حصول التعيّن له في حدّ ذاته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سبب هروب العقل إلى الكلّيات فهو طلب السهولة ؛ فإنّ الكلّي بمنزلة البسيط في المركّب بخلاف الجزئيّ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في ذلك طلب المرام المناسب للمبدأ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منع تعيين الشّركة التدافع بينهما بحكم العقل بحسب الحسّ أو بالبديهة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توهّم علوّ الكلّي وتسفّل الجزئيّ إمّا الوهم القياسيّ ابتداء وإمّا قصد التقرير انتهاء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الكلّي المحمول أيضا ليس له وجود أصلا وإنّما الوجود لمبدأ الكلّية والحمل في بعض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يحصل من حمل الكلّي على الموضوع تحقّق عينيّ في نفس الأمر ، وإنّما يتخيّل للوهم بالاشتباه أو التصوّر لأجل الإيضاح والتّقريب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 الموضوعية حالها كوصف الكلّي والمحمول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الحمل الصدق أو لا صدق والاتّحاد وعدمه لازم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الروابط ليس لها دخل في المحمول وسبب ذلك أنّها نسب والمحمول منسوب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بحسب التّباين في نفس الأمر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ذلك التخييل ، أو قصد التّعاون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التحقيق قصد الألفة بين مدركة ومدرك الحسّ ، فيكون ذلك سبب الودّ ودفع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كالولد ، فيكون النّسب كالنّسب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ذلك إشارة إلى روحانية العقل ، وإلى أرضيّة الجزئيّ ، وإلى الرّضى والسّخط ، وإلى أنّ في كلّ شيء تصوّر الرّوحانيّة وعدمها وتصوّر نسبة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أعلى شأنه وأعجز مخلوقه ، وربط كلّ ممكن بحبل العجز والحيرة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الخارج كلّه تباين ، وأنّ المعقول الكلّي لا يخلو عن تناسب في بعض الصور ، وعدم التناسب في البعض الآخر إنّما هو بالإضافة إلى أمر 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ذلك تحقّق التدافع بحسب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ذلك من الكلّي عدم المنافاة بسبب عدم اتّصافه بالكون الحادث</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اعتبار العقل في حقّ الكلّي والمحمول لا تحقّق له أصلا في نفس الأمر ، وأمّا التحقق الوهميّ فإنّما نشأ من قياس المعقول على المحسوس بلا جامع تصوّر التّحقّق له لأجل التقريب 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من هذا أنّ الكلّي من حيث هو كلّي ليس بمحلّ الحدوث والقدم ولا الوجود والعدم إلى غير ذلك من </w:t>
      </w:r>
    </w:p>
    <w:p>
      <w:pPr>
        <w:pStyle w:val="BookText"/>
        <w:rPr/>
      </w:pPr>
      <w:r>
        <w:rPr>
          <w:rFonts w:ascii="Amiri" w:hAnsi="Amiri" w:eastAsia="Amiri" w:cs="Amiri"/>
          <w:color w:val="111111"/>
          <w:sz w:val="28"/>
          <w:sz w:val="28"/>
          <w:szCs w:val="28"/>
          <w:rtl w:val="true"/>
          <w:lang w:bidi="ar-SA"/>
        </w:rPr>
        <w:t>الاعتبارات ، وأنّ الموجودات الحادثة مجازات واعتبارات تعرض على الممكنات تارة ، وأخرى لا تعرض عليها لأمر من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الكلّي مثال الآخرة ومثال اللّوح ، وأنّ الجزئي مثال عذاب النار وعين الحجاب ، ومثال السّهو والنّسيان ، إلى غير ذلك من الاعتبارات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مثالهما مثال الروح والبدن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مثالهما مثال القهر واللّطف ، ومثالهما مثال كمال القدرة على كلّ شيء في كلّ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مثالهما مثال مظهر آثار الوصف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الحادث ليس مثل الذات القديمة والدليل على ذلك اتّصافه بالحدوث دون القدم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ذلك دليل العجز في المخلوق ودليل القدرة في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ذلك أسرار إلهيّة لا يطّلع عليها إلّا الله ، وإنّما يرى ما يرى من جهة عجز الحادث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أفاد حيرة الإنسان ، ودعوى العلم منه إمّا عناد وإمّا خلل ، وإمّا تجاسر على أمر لا ينبغي أن يتجاسر عليه ، وإمّا جنون ، وأرى عقله عقل المعتوه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الذي بيده ملكوت كلّ شيء وإليه ترجعون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متلوّن ومتغيّر أن كان له عقل وكلّ ذلك عدم الوثوق ، والوثوق لا وثوق بالنسبة إلى المبدأ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 هذا أنّه واحد في صفة الألوهية لا شريك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بأنّه لا إله إلّا الله وحده لا شريك له ، وأنّ محمدا عبده ورسوله صلّى الله عليه وسلّم ، وعلى سائر الأنبياء ، وعلى آله وأصحابه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الانتزاع من الجزئيات اعتباريّ لا تحقّق له في نفس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انتزاع العقل الكلّي من الجزئيّ الغير المحسوس باعتبار المقالة أو باعتبار من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مطابقة كلّيّ بجزئي وكذا تصرّف العقل وتطبيقه اعتبار محض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الوقوع بأوضح ما ذكر كون التشبيه مقصودا لارتباط بما هو مقصود أصلي على سبيل المحاكاة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كون الوقوع محلّ الحكم دون غيره من المدركات قيام الشاهد قصدا بحسب الخارج بخلاف غيره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الوقوف عنده دون غيره لانتهاء رغبته عنده ولحصول طلبته التّركيبية </w:t>
      </w:r>
      <w:bookmarkStart w:id="284" w:name="pg14335_154036"/>
    </w:p>
    <w:p>
      <w:pPr>
        <w:pStyle w:val="BookText"/>
        <w:rPr/>
      </w:pPr>
      <w:bookmarkEnd w:id="284"/>
      <w:r>
        <w:rPr>
          <w:rFonts w:ascii="Amiri" w:hAnsi="Amiri" w:eastAsia="Amiri" w:cs="Amiri"/>
          <w:color w:val="111111"/>
          <w:sz w:val="28"/>
          <w:sz w:val="28"/>
          <w:szCs w:val="28"/>
          <w:rtl w:val="true"/>
          <w:lang w:bidi="ar-SA"/>
        </w:rPr>
        <w:t>بخلاف غيره ، ولهذا لا يستقرّ إذ للعدد فوائد تركيبيّة مرتّبة حتّى ينتهى إلى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لا تنتهي مطالبه دون لقاء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مقولة من المقولات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سلب عنها قيد الوقوع أو عدمه من جهة اعتبار المسند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زيدت على جانب منشاها النسبة وكيفيّتها لكن عري عن ذلك في التعقّل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النّوع المتكرر على قياس الوجوب والإمكان وإلّا يلزم التّسلسل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تحقّقها في الخارج إنّها بسيطة كالجزئيات الحقيقية والأشخاص وإنّما سوّغها العقل أمرا كلّيا تساهلا لا تلازما ، منحصرا في فرد واحد لا غير بناء على أنّ كلّ وجود خارج وجزئيّ حقيقيّ ، وكلّ يتعيّن بنوعها العقل ، كلّها كذلك ، فعلم من هذا أنّ انتقاض بحث التعيّن بتعيّن الواجب إنّما نشأ من تركيب الذّهن يستلزم التركيب الخارجيّ ، وليس كذلك بل لا تلازم بينهما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استخرجه نظر شيخنا أيّده الله تعالى ولطف به آمين</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7131093_3381743652"/>
      <w:bookmarkStart w:id="286" w:name="_Toc103"/>
      <w:bookmarkEnd w:id="285"/>
      <w:r>
        <w:rPr>
          <w:rtl w:val="true"/>
        </w:rPr>
        <w:t xml:space="preserve">الكلام على مسألة </w:t>
      </w:r>
      <w:r>
        <w:rPr>
          <w:rtl w:val="true"/>
        </w:rPr>
        <w:t>«</w:t>
      </w:r>
      <w:r>
        <w:rPr>
          <w:rtl w:val="true"/>
        </w:rPr>
        <w:t>ضربي زيدا قائما</w:t>
      </w:r>
      <w:r>
        <w:rPr>
          <w:rtl w:val="true"/>
        </w:rPr>
        <w:t>»</w:t>
      </w:r>
      <w:bookmarkEnd w:id="286"/>
    </w:p>
    <w:p>
      <w:pPr>
        <w:pStyle w:val="BookText"/>
        <w:rPr/>
      </w:pPr>
      <w:r>
        <w:rPr>
          <w:rFonts w:ascii="Amiri" w:hAnsi="Amiri" w:eastAsia="Amiri" w:cs="Amiri"/>
          <w:color w:val="111111"/>
          <w:sz w:val="28"/>
          <w:sz w:val="28"/>
          <w:szCs w:val="28"/>
          <w:rtl w:val="true"/>
          <w:lang w:bidi="ar-SA"/>
        </w:rPr>
        <w:t>تأليف عبد الرحمن بن أبي بكر السيوطي الشافعي عفا الله عنه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أمّا بعد حمد الله تعالى والصلاة والسّلام على محمّد وآله وصحبه ؛ فهذه كرّاسة تكلّمت فيها على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ضربي زيدا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وذكرت فيها خلاف العلماء وأدلتهم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إعراب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مرتفع على أنّه فاعل فعل مضمر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ضربي زيدا قائما ، 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 ضربي زيدا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تقدير ما لا دليل على تعيّنه ، لأنّه كما يجوز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لا يتعيّن تقديره لا سبيل إلى إضماره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مبتدأ ، وهو مصدر مضاف إلى فاعله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اختلفوا هل يحتاج هذا المبتدأ إلى تقدير خبر أو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ثمّ تقدير خبر ، لأنّ المصدر هنا واقع موقع الفعل كما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أقائم 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وردّ بأنّه لو وقع موقع الفعل لصحّ الاقتصار عليه مع فاعله كما صحّ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أقائم الزيدان</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لم يصحّ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ويقصر بطل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الكسائي وهشام والفرّاء وابن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بنفسها هي الخبر لا سادّة مسدّه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اختلفوا ، فقال الكسائي وهشام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الحال إذا وقعت خبرا للمصدر كان فيها ذكران مرفوعان ، أحدهما من صاحب الحال والآخر من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احتاجوا إلى ذلك لأنّ الحال لا بدّ لها من ضمير يعود على ذي الحال ، وهي خبر ، والخبر عندهم لا بدّ فيه من ضمير يعود على المبتدأ ، لأنّ المبتدأ عندهم إنّما يرتفع بما عاد عليه في أحد مذهبي الكوفيّين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مبتدأ مرفوع ، فلا بدّ له من رافع فاحتاجوا إلى القول بتحمّل قائم ضميره لرفعه ، حتّى إنّهما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يؤكّد اللذين في قائما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ضربي زيدا قائما نفسه نفسه ، وقيامك مسرعا نفسك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أكّدت القيام أيضا مع الضميرين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قيامك مسرعا نفسك نفسه نفسه ، فتكرّر النّفس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إذا وقعت خبرا للمصدر فلا ضمير فيها من المصدر لجريانها على صاحبها في إفراده وتثنيته وجمعه ، وتعرّيها من ضمير المصدر للزومها مذهب الشّرط ، والشّرط بعد المصدر لا يتحمّل ضمير المصدر ؛ 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ركوبك إن بادرت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قيامك إن أسرعت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ضربي زيدا إن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فكما أنّ الشرط لا ضمير فيه يعود إلى المصدر فكذلك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وجاز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أشبههما على الحال عند الكسائي وهشام والفرّاء وإن كان خبرا ، لمّا لم يكن عين المبتدأ ، ألا ترى أنّ المسرع هو المخاطب لا القيام ، والقائم هو زيد لا الضّرب ، فلمّا كان خلاف المبتدأ انتصب على الخلاف لأنّه عندهم يوجب النصب</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أغنت الحال عن الخبر لشبهها بالظّرف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قول الكسائي وهشام بأنّ العامل الواحد لا يعمل في معمولين ظاهرين ليس أحدهما تابعا للآخر رفعا ، فكذلك لا يعمل في مضمرين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انتفى ذلك انتفى كون الحال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يبطل أيضا كون الحال رافعة ضميرين أنّنا لو ثنّينا فقلنا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ضربي أخويك </w:t>
      </w:r>
    </w:p>
    <w:p>
      <w:pPr>
        <w:pStyle w:val="BookText"/>
        <w:rPr/>
      </w:pPr>
      <w:r>
        <w:rPr>
          <w:rFonts w:ascii="Amiri" w:hAnsi="Amiri" w:eastAsia="Amiri" w:cs="Amiri"/>
          <w:color w:val="111111"/>
          <w:sz w:val="28"/>
          <w:sz w:val="28"/>
          <w:szCs w:val="28"/>
          <w:rtl w:val="true"/>
          <w:lang w:bidi="ar-SA"/>
        </w:rPr>
        <w:t>قائمين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يمكن أن يكون في قائمين ضميران لأنّه لو كان لكان أحدهما مثنّى من حيث عوده على مثنّى والآخر مفردا لعوده على مفرد ، وتثنية اسم الفاعل وإفراده إنما هو بحسب ما يرفع من الضمير ، فكان يلزم أن يكون اسم الفاعل مفردا مثنّى في حال واحدة ،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لم تتحمّل ضمير المبتدأ للزومها مذهب الشرط ، فالجواب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بمفرده من غير جوابه لا يصلح للخبريّة لأنّه لا يفيد ، وإذا كان كذلك تعيّن أنّ جواب الشرط محذوف فيكون الضّمير محذوفا مع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تشبيه ابن كيسان الحال بالظّرف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ضربي زيدا في حال قيام فليس بشيء لأنّه لو جاز ذلك لهذا التقدير لجاز مع الجثّة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حال قيام ، وحيث لم يجيزوا ذلك دلّ على فساد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منصوب على الخلاف ، ففاسد أيضا لأنّ الخلاف لو كان عاملا لعمل حيث وجد ، ونحن نرى العرب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زيد قائما لكن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الجواز ،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 قائما لكن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برفعه على الوجوب مع كونه مخالفا لما قبله فبان فساد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جماعة بتقدير الخبر ثم اختلفوا في كيفية تقديره ومكانه ، فحكى أبو محمّد ابن السيد البطليوسي وابن عمرون عن الكوفيّين أنّهم قالوا بتقديره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ضربي زيدا قائما ثابت أو موجود ، وردّ بأنّه تقدير ما لا دليل في اللّفظ عليه ، فإنّه كما تقدّره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يقدّر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ولأنّه إذ ذاك يكون حذف الخبر جائزا لا واجبا ، لأنّ قائما حينئذ يكون حالا من زيد والعامل فيه المصدر ، فلا تكون الحال سادّة مسدّ الخبر فلا يلزم حذفه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يجب حذف الخبر في مثل هذا إذا سدّت الحال مسدّه ، لأنّ الحال إذ ذاك عوض من الخبر ، بدليل أنّ العرب لا تجمع بينهما ، ولا تحذف خبر هذه المصادر إلّا مع وجود الأحوال للمناسبة التي بين الحال والخبر ، لأنّ أصل الخبر التنكير كالحال ، ولأنّ الحال هي صاحبها كما أنّ الخبر المفرد هو المبتدأ ، والحال مقيّدة كما أنّ الخبر كذلك ، ففهم من عدم اجتماعهما قصد العوضيّة ، ولا تتصوّر العوضيّة إلّا على قول من قدّر الخبر قبل الحال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البصريّون والأخفش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تقديره قبل قائم ثمّ اختلفوا في كيفيته فقال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ضربي زيدا ضربه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يخلو إمّا أن يجعل المصدر الثاني وهو ضربه مضافا إلى المفعول وفاعله ضمير المتكلّم محذوف ، فيصير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ضربي زيدا ضربته قائما ، فإمّا أن يفهم من معنى الخبر عين المفهوم </w:t>
      </w:r>
    </w:p>
    <w:p>
      <w:pPr>
        <w:pStyle w:val="BookText"/>
        <w:rPr/>
      </w:pPr>
      <w:r>
        <w:rPr>
          <w:rFonts w:ascii="Amiri" w:hAnsi="Amiri" w:eastAsia="Amiri" w:cs="Amiri"/>
          <w:color w:val="111111"/>
          <w:sz w:val="28"/>
          <w:sz w:val="28"/>
          <w:szCs w:val="28"/>
          <w:rtl w:val="true"/>
          <w:lang w:bidi="ar-SA"/>
        </w:rPr>
        <w:t>من المبتدأ فلا يصحّ ، وإمّا أن يفهم منه أنّ ضربته المطلق مثل ضربته قائما ، وهو غير المعنى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جفعل المصدر مضافا إلى فاعله صار المفهوم منه غير المطلوب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البصريون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كان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الماضي ، 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المستقبل ؛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ضربي زيدا قائما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ضربت زيدا إلّا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يستقيم إلّا على مذهب البصريّين ، لأنّ العامل يتقيّد بمعموله ، فإذا جعل الحال من تمام المبتدأ يكون الإخبار بأنّ ضربي زيدا مقيّدا بالقيام حاصل ، وذا لا ينفي أن يقع الضرب في غير حال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جعل الحال من جملة الخبر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ضربي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لم يقيّد بحال كائنا إذا كان قائما فلو قدّر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حال القيام لكان مناقضا للإخبار ، ومن المحال وقوع عين المقيّد بالحال في زمان وتخلّف شيء منه عن ذلك الزمان إذا أريد به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علمت أقوال العلماء وأدلّتهم ، وردّها ، والصحيح من ذلك وحجّته فلنختم الكتاب بفوائد لا بدّ من التعرّض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قدّرنا الخبر ظرفا دون غيره ، لأنّ تقديره محذوفا مجاز وتوسّع والظروف أحمل لذلك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قدّرنا ظرف الزمان دون المكان ، لأنّ الحال عوض منه ، وهي لظرف الزمان أنسب منها لظرف المكان ، لأنّها توقيت للفعل من جهة المعنى كما أنّ الزمان توقيت للفعل ، ولأنّ المبتدأ هنا حدث ، وظرف الزّمان مختصّ بالإخبار به عن الحدث دون الجثّة فهو أخصّ من ظرف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غيرهما لاستغراق إذ للماضي وإذا للمستقبل قاله ابن عمرون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قدّر بعد الظّرف فعل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 ولم يقدّر نصب قائم على الخبر لكان لأنّ الظرف لا بدّ له من فعل أو معناه ، والحال لا بدّ لها أيضا من عامل ، والأصل في العمل للفعل ، وقدّرت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لتدلّ على الحدث المطلق الذي يدلّ الكلام عليه ، ولم يعتقد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الخبرية للزومه التنكير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الفرّاء نصبه على خبر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بدخول الواو عليه </w:t>
      </w:r>
      <w:r>
        <w:rPr>
          <w:rStyle w:val="FootnoteAnchor"/>
          <w:rtl w:val="true"/>
        </w:rPr>
        <w:footnoteReference w:id="482"/>
      </w:r>
      <w:r>
        <w:rPr>
          <w:rFonts w:ascii="Amiri" w:hAnsi="Amiri" w:eastAsia="Amiri" w:cs="Amiri"/>
          <w:color w:val="111111"/>
          <w:sz w:val="28"/>
          <w:sz w:val="28"/>
          <w:szCs w:val="28"/>
          <w:rtl w:val="true"/>
          <w:lang w:bidi="ar-SA"/>
        </w:rPr>
        <w:t xml:space="preserve">؛ ولا يلتفت إلى قول من أجاز دخول </w:t>
      </w:r>
      <w:bookmarkStart w:id="287" w:name="pg14335_154040"/>
    </w:p>
    <w:p>
      <w:pPr>
        <w:pStyle w:val="BookText"/>
        <w:rPr/>
      </w:pPr>
      <w:bookmarkEnd w:id="287"/>
      <w:r>
        <w:rPr>
          <w:rFonts w:ascii="Amiri" w:hAnsi="Amiri" w:eastAsia="Amiri" w:cs="Amiri"/>
          <w:color w:val="111111"/>
          <w:sz w:val="28"/>
          <w:sz w:val="28"/>
          <w:szCs w:val="28"/>
          <w:rtl w:val="true"/>
          <w:lang w:bidi="ar-SA"/>
        </w:rPr>
        <w:t>الواو على خبر كان إذا كان الخبر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فاعلها ، وهو يعود إلى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الزّمخشري أنّه يجوز أن يعود إلى فاعل المصدر ، وهو الياء في ضربي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وصلّى الله وسلّم على نبيّه محمّد</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7131095_3381743652"/>
      <w:bookmarkStart w:id="289" w:name="_Toc104"/>
      <w:bookmarkEnd w:id="288"/>
      <w:r>
        <w:rPr>
          <w:rtl w:val="true"/>
        </w:rPr>
        <w:t xml:space="preserve">تحفة النجباء في قولهم </w:t>
      </w:r>
      <w:r>
        <w:rPr>
          <w:rtl w:val="true"/>
        </w:rPr>
        <w:t xml:space="preserve">: </w:t>
      </w:r>
      <w:r>
        <w:rPr>
          <w:rtl w:val="true"/>
        </w:rPr>
        <w:t>هذا بسرا أطيب منه رطبا</w:t>
      </w:r>
      <w:bookmarkEnd w:id="289"/>
    </w:p>
    <w:p>
      <w:pPr>
        <w:pStyle w:val="BookText"/>
        <w:rPr/>
      </w:pPr>
      <w:r>
        <w:rPr>
          <w:rFonts w:ascii="Amiri" w:hAnsi="Amiri" w:eastAsia="Amiri" w:cs="Amiri"/>
          <w:color w:val="111111"/>
          <w:sz w:val="28"/>
          <w:sz w:val="28"/>
          <w:szCs w:val="28"/>
          <w:rtl w:val="true"/>
          <w:lang w:bidi="ar-SA"/>
        </w:rPr>
        <w:t>لمؤلف الكتاب شيخنا الإمام الحافظ المجتهد جلال الدين أبي الفضل عبد الرحمن ابن الإمام كمال الدين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والصلاة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بسرا أطيب منه رطبا</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فيه عشرة أسئلة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انتصاب بسرا ورطبا؟</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الحال في أصحّ القولين ؛ وعليه سيبويه ، لأنّ المعنى عليه ، فإنّ المخبر إنّما يفضّله على نفسه باعتبار حالة من أحواله ، ولو لا ذلك لما صحّ تفضيل الشيء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والتفضيل إنّما صحّ باعتبار الحالين فيه فكان انتصابهما على الحال لوجود شرط الحال خلافا لمن زعم أنّه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جعل تمييزا؟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ذلك أنّه ليس من قسم التّمييز ؛ فإنّه ليس من المقادير المنتصبة عن تمام الاسم ولا من التّمييز المنتصب عن تمام الجملة ، فلا يصحّ أن يكون تمييزا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حالين فما صاحب الحال؟</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الاسم المضمر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راجع إلى المبتدأ من خبره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المجرور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الرفوع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المعنى ؛ ولكنّه تنزّل منزلة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الفارسي إلى أنّ صاحب الحالين الضمير المستكنّ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بسرا أطيب منه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القولان مبنيّان على المسألة الثالثة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العامل في الحالين؟ </w:t>
      </w:r>
    </w:p>
    <w:p>
      <w:pPr>
        <w:pStyle w:val="BookText"/>
        <w:rPr/>
      </w:pPr>
      <w:r>
        <w:rPr>
          <w:rFonts w:ascii="Amiri" w:hAnsi="Amiri" w:eastAsia="Amiri" w:cs="Amiri"/>
          <w:color w:val="111111"/>
          <w:sz w:val="28"/>
          <w:sz w:val="28"/>
          <w:szCs w:val="28"/>
          <w:rtl w:val="true"/>
          <w:lang w:bidi="ar-SA"/>
        </w:rPr>
        <w:t xml:space="preserve">والجواب فيه أربعة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معنى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التامّة المقدّرة ، وعليه الفارسي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في اسم الإشارة من معنى الفعل ، أي أشير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في حرف التنبيه من معنى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ورجّح الأوّل بأمور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متّفقون على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قائما أحسن منه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وثمرة نخل بسرا أطيب منها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في هذا كلّه وفي الأوّل سواء ، وهو تفضيل الشيء على نفسه باعتبار حالين ؛ فانتفى اسم الإشارة وحرف التنبيه ، ودار الأمر بين القولين الباقيين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بإضمار كان ضعيف ، فإنّها لا تضمر إلّا حيث كان في الكلام دليل عليها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خيرا فخير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وبابه ؛ لأنّ الكلام هناك لا يتمّ إلّا بإضمارها ، بخلاف هذا ، ويبطله شيء آخر ، وهو كثرة الإضمار ، فإنّ القائل به يضمر ثلاثة أشياء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والفعل ، والضمير ، وهذا بعيد ، وقول بما 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العامل الإشارة لكانت إلى الحال لا إلى الجوهر وهو باطل ؛ فإنّه إنّما يشير إلى ذات الجوهر ، ولهذا تصحّ إشارته إليه وإن لم يكن على تلك الحال ، كما إذا أشار إلى تمر يابس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بسرا أطيب منه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يصحّ ، ولو كان العامل في الحال هو الإشارة لم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العامل الإشارة لوجب أن يكون الخبر عن الذات مطلقا ؛ لأنّ تقييد المشار إليه باعتبار الإشارة إذا كان مبتدأ لا يوجب تقييد خبره إذا أخبرت عنه ، ولهذا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ضاحكا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فالإخبار عنه بالأبوّة غير مقيّد بحال ضحكه بل التقييد للإشارة فقط ، والإخبار بالأبوّة وقع مطلقا عن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العامل لو لم يكن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الأطيبيّة مقيّدة بالبسريّة ، بل تكون مطلقة ، وذلك يفسد المعنى ؛ لأنّ الغرض تقييد الأطيبيّة بالبسريّة مفضلة على الرّطبيّة ، وهذا معنى العامل ؛ وإذا ثبت أنّ الأطيبيّة مقيّدة بالبسريّة وجب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أطيب</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العامل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منه المحال ؛ لأنّه يستلزم تقييده بحالين مختلفين ، وهذا ممتنع ؛ لأنّ الفعل الواحد لا يقع في حالين كما لا يقع في </w:t>
      </w:r>
    </w:p>
    <w:p>
      <w:pPr>
        <w:pStyle w:val="BookText"/>
        <w:rPr/>
      </w:pPr>
      <w:r>
        <w:rPr>
          <w:rFonts w:ascii="Amiri" w:hAnsi="Amiri" w:eastAsia="Amiri" w:cs="Amiri"/>
          <w:color w:val="111111"/>
          <w:sz w:val="28"/>
          <w:sz w:val="28"/>
          <w:szCs w:val="28"/>
          <w:rtl w:val="true"/>
          <w:lang w:bidi="ar-SA"/>
        </w:rPr>
        <w:t xml:space="preserve">ظرفين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يوم الجمعة يوم الخميس ، ولا يجوز أن يعمل عامل واحد في حالين ولا ظرفين إلّا أن يتداخلا ، ويصحّ الجمع بينهما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مسافر يوم الخميس ضحوة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راكبا مسرعا لدخول الضحوة في اليوم ، والإسراع في السّير وتضمّنه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مسرعا مبطئا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لاستحالة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يستحيل أن يعمل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واحد لأنّهما غير متداخلين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العامل في الحالين متعدّد لا متّحد ، فالعامل في الأوّل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معنى الفعل ، وفي الثاني معنى التمييز والانفصال منه بزيادة في تلك الصّفة ، وهو الذي تضمّنه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 به حرف الجرّ ؛ لأنّك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أطيب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طاب وزاد طيبة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عن هذا طائفة بأن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التفضيل في قوّة فعلين ، فهو عامل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لو فككت ذلك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زاد بسرا في الطيب على طيبه في حال كونه رطبا ، وكان المعنى المطلوب مستقيما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العامل أفعل التفضيل لزم تقديم معموله عليه والاتّفاق على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المنع ، ودعوى الاتّفاق غير صحيح ؛ فإنّ بعض النّحاة جوّزه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لنا أهلا وسهلا وزوّدت</w:t>
      </w:r>
    </w:p>
    <w:p>
      <w:pPr>
        <w:pStyle w:val="BookText"/>
        <w:rPr/>
      </w:pPr>
      <w:r>
        <w:rPr>
          <w:rFonts w:ascii="Amiri" w:hAnsi="Amiri" w:eastAsia="Amiri" w:cs="Amiri"/>
          <w:color w:val="111111"/>
          <w:sz w:val="28"/>
          <w:sz w:val="28"/>
          <w:szCs w:val="28"/>
          <w:rtl w:val="true"/>
          <w:lang w:bidi="ar-SA"/>
        </w:rPr>
        <w:t>جنى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زوّدت منه أطيب</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سلّمناه إلّا أنّه خاصّ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يتعدّى إلى الحال والظرف ،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المضاف إليه على ما تقرّر في بابه ، فكره تقديمه على ما هو كالمضاف ، ولا يلزم من ذلك امتناع تقديم معمول ليس مثله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أنّهم إذا فضّلوا الشيء على نفسه باعتبار حالين فلا بدّ من تقديم أحدهما على العامل ، وإن كان ممّا لا يسوغ تقديمه لو لم يكن كذلك ؛ وكذا إذا فضّلوا ذاتين باعتبار حالين قدّموا أحدهما على العامل ، وقد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قائما كعمرو 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 تقديم هذا المعمول على كاف التشبيه التي هي أبعد في العمل من باب أفعل فتقديم معمول أفعل أجدر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السؤال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يجوز أن يعمل العامل الواحد في حالين وما ضابطه؟</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 ممّا تقدّم ؛ وهو إذا كانت إحدى الحالين متضمّنة للأخرى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راكبا مسرعا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التقديم والتأخير في الحالين أم لا؟</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الحال الأولى يجوز فيها ذلك لأنّ العامل فيها لفظيّ ؛ فلك أن تقول مع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أطيب بسرا منه رطبا ، وهو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في الثانية التقديم لأنّ عاملها معنويّ ، والعامل المعنويّ لا يتصوّر تقديم معموله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تصوّرت الحال في غير المشتقّ؟</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لشرط الاشتقاق حجّة ، ولا قام عليه دليل ؛ ولهذا كان الحذّاق من النّحاة على أنّه لا يشترط ، بل كلّ ما دلّ على هيئة صحّ أن يقع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فيها إلّا أن تكون دالّة على معنى متحوّل ولهذا سمّيت حالا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تحل ما سمّيت حالا</w:t>
      </w:r>
    </w:p>
    <w:p>
      <w:pPr>
        <w:pStyle w:val="BookText"/>
        <w:rPr/>
      </w:pPr>
      <w:r>
        <w:rPr>
          <w:rFonts w:ascii="Amiri" w:hAnsi="Amiri" w:eastAsia="Amiri" w:cs="Amiri"/>
          <w:color w:val="111111"/>
          <w:sz w:val="28"/>
          <w:sz w:val="28"/>
          <w:szCs w:val="28"/>
          <w:rtl w:val="true"/>
          <w:lang w:bidi="ar-SA"/>
        </w:rPr>
        <w:t>وكلّ ما حال فقد زالا</w:t>
      </w:r>
    </w:p>
    <w:p>
      <w:pPr>
        <w:pStyle w:val="BookText"/>
        <w:rPr/>
      </w:pPr>
      <w:r>
        <w:rPr>
          <w:rFonts w:ascii="Amiri" w:hAnsi="Amiri" w:eastAsia="Amiri" w:cs="Amiri"/>
          <w:color w:val="111111"/>
          <w:sz w:val="28"/>
          <w:sz w:val="28"/>
          <w:szCs w:val="28"/>
          <w:rtl w:val="true"/>
          <w:lang w:bidi="ar-SA"/>
        </w:rPr>
        <w:t xml:space="preserve">وكم من حال وردت جامدة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يتمثّل لي الملك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ناقَةُ اللهِ لَكُمْ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بهذا العود شجرا ثمّ مررت به رمادا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وتأويل ذلك بمشتقّ تعسّف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 شيء وقعت الإشارة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الإشارة هو الشيء الذي تتعاقب عليه هذه الأحوال وهو ما تخرجه النخل من أكمامها فيكون بلحا ثمّ سيابا ثمّ خلالا ثمّ بسرا إلى أن يكون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فمتعلّق الإشارة المحلّ الحامل لهذه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فالإشارة إلى شيء ثالث غير البسر والرّطب ، وهو حامل البسريّة والرّطبيّة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الحاملة لهذه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قائما أخطب منه قاعدا ، وقال عبد الله بن سلام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خارجا أنفع منّي داخلا ؛ ولا إشارة ولا مشار إليه هنا ، وإنّما هو إخبار عن الاسم الحامل للصفات التي منها القيام والقعود والدخول والخروج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أن يكون متعلّق الإشارة صفة البسريّة ، ولا الجوهر بقيد تلك الصفة ؛ لأنّك لو أشرت إلى البسريّة أو الجوهر بقيدها لم يصحّ تقييده بحال الرّطبيّة ، فلم يبق إلّا أن تكون الإشارة إلى الجوهر الذي تتعاقب عليه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يبيّن لك بطلان قول من زعم أنّ متعلّق الإشارة في هذا هو العامل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العامل إمّا ما تضمّنه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معنى الفعل ، وإمّا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 ، وكلاهما لا يصحّ تعلّق الإشارة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السؤال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قلتم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منصوبان على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وتخلّصتم من هذا كلّه؟</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أضمرت لأضمر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وفعل كان ، ومرفوعها ؛ وهذا لا نظير له إلّا حيث يدلّ عليه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منع سيبويه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 فكيف يجوز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سآتيك 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زيد ، لم يجز بإجماع ؛ فهنا أولى ، لأنّه لا يدرى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إلّا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بعد إضمار الظرف وحده فإضماره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 ومن قدّره من النّحاة فإنّما أشار إلى شرح المعنى بضرب من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لا يذكر إلّا بتفضيل شيء في زمان من أزمانه على نفسه في زمان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الزمان المفضّل فيه ماضيا ، وأن يكون مستقبلا ، ولا بدّ من إضمار ما يدلّ على المراد منهما ، فيضمر للماضي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يطلبان الفعل ، وأعمّ الأفعال وأشملها فعل الكون ، فتعيّن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لتصحيح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هذا السؤال إذا أضمرنا الظرف ، وأمّا إذا لم نضمره لم يحتج إلى كان ويكون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يفضّل الشيء على نفسه باعتبار زمانين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للزّمان ، وفجوابه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التصريح بالحالين المفضّل أحدهما على الآخر غنية عن ذكر الزّمان ، وتقدير إضماره ؛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حال بسريّته أطيب منه في حال رطبيّته ، استقام الكلام ،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الحال مقصود المتكلّم من التفضيل باعتبار الوقتين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اتّحاد المفضّل والمفضّل عليه بالحقيقة؟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وضعهما كذلك ، ولا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بسرا أطيب منه عنبا ؛ لأنّ وضع هذا الباب لتفضيل الشيء على نفسه باعتبارين وفي زمانين ؛ فإن جئت بهذا التركيب وجب الرفع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بسر أطيب منه عنب ، فيكون جملتين إحداهما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أطيب منه 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أطيب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البسر أطيب منه عنب لا تّضحت المسألة وانكشف معناها والله سبحانه وتعالى أعلم</w:t>
      </w:r>
      <w:r>
        <w:rPr>
          <w:rFonts w:eastAsia="Amiri" w:cs="Amiri" w:ascii="Amiri" w:hAnsi="Amiri"/>
          <w:color w:val="111111"/>
          <w:sz w:val="28"/>
          <w:szCs w:val="28"/>
          <w:rtl w:val="true"/>
          <w:lang w:bidi="ar-SA"/>
        </w:rPr>
        <w:t xml:space="preserve">. </w:t>
      </w:r>
      <w:bookmarkStart w:id="290" w:name="pg14335_154045"/>
    </w:p>
    <w:p>
      <w:pPr>
        <w:pStyle w:val="Heading3"/>
        <w:numPr>
          <w:ilvl w:val="2"/>
          <w:numId w:val="1"/>
        </w:numPr>
        <w:rPr/>
      </w:pPr>
      <w:bookmarkStart w:id="291" w:name="__RefHeading___Toc7131097_3381743652"/>
      <w:bookmarkStart w:id="292" w:name="_Toc105"/>
      <w:bookmarkEnd w:id="290"/>
      <w:bookmarkEnd w:id="291"/>
      <w:r>
        <w:rPr>
          <w:rtl w:val="true"/>
        </w:rPr>
        <w:t xml:space="preserve">مسألة </w:t>
      </w:r>
      <w:r>
        <w:rPr>
          <w:rtl w:val="true"/>
        </w:rPr>
        <w:t>: [</w:t>
      </w:r>
      <w:r>
        <w:rPr>
          <w:rtl w:val="true"/>
        </w:rPr>
        <w:t xml:space="preserve">ترکيب </w:t>
      </w:r>
      <w:r>
        <w:rPr>
          <w:rtl w:val="true"/>
        </w:rPr>
        <w:t>«</w:t>
      </w:r>
      <w:r>
        <w:rPr>
          <w:rtl w:val="true"/>
        </w:rPr>
        <w:t>يقضى بالشّفعة دافعا عهدتها الدّفع إلى ذي اليد</w:t>
      </w:r>
      <w:r>
        <w:rPr>
          <w:rtl w:val="true"/>
        </w:rPr>
        <w:t>»]</w:t>
      </w:r>
      <w:bookmarkEnd w:id="292"/>
    </w:p>
    <w:p>
      <w:pPr>
        <w:pStyle w:val="BookText"/>
        <w:rPr/>
      </w:pPr>
      <w:r>
        <w:rPr>
          <w:rFonts w:ascii="Amiri" w:hAnsi="Amiri" w:eastAsia="Amiri" w:cs="Amiri"/>
          <w:color w:val="111111"/>
          <w:sz w:val="28"/>
          <w:sz w:val="28"/>
          <w:szCs w:val="28"/>
          <w:rtl w:val="true"/>
          <w:lang w:bidi="ar-SA"/>
        </w:rPr>
        <w:t xml:space="preserve">سئلت عن إعراب تركيب وقع في بعض كتب الحنفيّة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يقضى بالشّفعة دافعا عهدتها الدّفع إلى ذي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الشارح أعرب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الفاعل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إعرابه حالا من النائب عن الفاعل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فاعل اسم الفاعل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ذكره الشارح من كونه حالا منه إنّما هو تفسير معنى لا تفسير إعراب ، وتفسير المعنى يتسمّح فيه من غير مراعاة ما تقتضيه الصّناعة الإعرابيّة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تقتضيه الصّناعة قطعا إنّما هو كونه حالا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في المعنى إنّما هو صفة للدّفع فهو حال سببيّة جارية على غير من هي له كالصّفة السببيّة والخبر السّببيّ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جيء بهند ضاربا أبوها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أبوها الفاعل به ، وإن كان في المعنى له ، ونظيره في الصّفة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بامرأة ضارب أبوها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هند ضارب أبوها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لأبيها وخبر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أبيها ، وإن كان في المعنى إنّما هو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وتفكيك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يقضى بالشّفعة حال كونها دافعا عهدتها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أعرب حالا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حقّه التأخير ، وحينئذ يصير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بالشّفعة الدّفع إلى ذي اليد دافعا عهدتها ، وهذا تركيب مفلت غير ملتئم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ذلك أن يظنّ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فاعل به ، وفي ذلك محذوران من جهة 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باعتبار كونه حالا منه حقّه التأخير عنه ، وباعتبار كونه عاملا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الفاعليّة حقّه التقديم عليه ، وهذان أمران متناقضان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الفاعل هنا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سوّغ عمله الفاعليّة والمفعوليّة كونه حالا ، كما تقرّر في العربيّة أنّه إنّما يعمل في مواضع مخصوصة منها كونه حالا ، فلا بدّ أن يكون حالا قبل العمل حتّى يصحّ عمله ، فلا يصحّ أن يعمل الفاعليّة في مواضع مخصوصة ثمّ يصير حالا من الفاعل لأنّه عمل قبل وجود الشّرط وذلك باطل بالإجماع والله أعلم</w:t>
      </w:r>
      <w:r>
        <w:rPr>
          <w:rFonts w:eastAsia="Amiri" w:cs="Amiri" w:ascii="Amiri" w:hAnsi="Amiri"/>
          <w:color w:val="111111"/>
          <w:sz w:val="28"/>
          <w:szCs w:val="28"/>
          <w:rtl w:val="true"/>
          <w:lang w:bidi="ar-SA"/>
        </w:rPr>
        <w:t xml:space="preserve">. </w:t>
      </w:r>
      <w:bookmarkStart w:id="293" w:name="pg14335_154046"/>
    </w:p>
    <w:p>
      <w:pPr>
        <w:pStyle w:val="Heading3"/>
        <w:numPr>
          <w:ilvl w:val="2"/>
          <w:numId w:val="1"/>
        </w:numPr>
        <w:rPr/>
      </w:pPr>
      <w:bookmarkStart w:id="294" w:name="__RefHeading___Toc7131099_3381743652"/>
      <w:bookmarkStart w:id="295" w:name="_Toc106"/>
      <w:bookmarkEnd w:id="293"/>
      <w:bookmarkEnd w:id="294"/>
      <w:r>
        <w:rPr>
          <w:rtl w:val="true"/>
        </w:rPr>
        <w:t xml:space="preserve">كشف الغمّة عن </w:t>
      </w:r>
      <w:r>
        <w:rPr>
          <w:rtl w:val="true"/>
        </w:rPr>
        <w:t>(</w:t>
      </w:r>
      <w:r>
        <w:rPr>
          <w:rtl w:val="true"/>
        </w:rPr>
        <w:t>الصّمّة</w:t>
      </w:r>
      <w:r>
        <w:rPr>
          <w:rtl w:val="true"/>
        </w:rPr>
        <w:t>)</w:t>
      </w:r>
      <w:bookmarkEnd w:id="295"/>
    </w:p>
    <w:p>
      <w:pPr>
        <w:pStyle w:val="BookText"/>
        <w:rPr/>
      </w:pPr>
      <w:r>
        <w:rPr>
          <w:rFonts w:ascii="Amiri" w:hAnsi="Amiri" w:eastAsia="Amiri" w:cs="Amiri"/>
          <w:color w:val="111111"/>
          <w:sz w:val="28"/>
          <w:sz w:val="28"/>
          <w:szCs w:val="28"/>
          <w:rtl w:val="true"/>
          <w:lang w:bidi="ar-SA"/>
        </w:rPr>
        <w:t>لمؤلّفه شيخنا الإمام جلال الدّين السّيوطي</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سأل سائل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أبي جهم بن الحارث بن الصّمّة </w:t>
      </w:r>
      <w:r>
        <w:rPr>
          <w:rStyle w:val="FootnoteAnchor"/>
          <w:rtl w:val="true"/>
        </w:rPr>
        <w:footnoteReference w:id="48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يقرأ مجرورا بالكسرة أو بالفتحة ، وذكر أنّه قرأه بالكسرة فردّه عليه رادّ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يقرأ بالفتح لأنّه غير 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واللّام توجب جرّ غير المنصرف بالكسرة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هي هذه إنّما هي من نفس الكلمة وليست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يقرأ بالكسرة ، لا يجوز إلّا ذلك ؛ وبيان ذلك بمسائل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جرّ غير المنصرف بالكسرة إذا دخلته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كانت معرّفة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عاكِفُونَ فِي الْمَساجِدِ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موصولة كالأعمى والأصمّ ، أو للّمح كالنّعمان ، أو زائدة كقول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r>
        <w:rPr>
          <w:rFonts w:ascii="Amiri" w:hAnsi="Amiri" w:eastAsia="Amiri" w:cs="Amiri"/>
          <w:color w:val="111111"/>
          <w:sz w:val="28"/>
          <w:sz w:val="28"/>
          <w:szCs w:val="28"/>
          <w:rtl w:val="true"/>
          <w:lang w:bidi="ar-SA"/>
        </w:rPr>
        <w:t>رأيت الوليد بن اليزيد مباركا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شديدا بأعباء الخلافة كاهله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إمّا مرتجل وإمّا منقول ، والمنقول إمّا من اسم عين كأسد وثور وذئب ونعمان ، وإمّا من مصدر كفضل وزيد وسعد ، وإمّا من صفة اسم فاعل كحارث وطالب ، أو اسم مفعول منصور ومسعود ، أو صفة مشبّهة كحسن وسعيد ، أو صيغة مبالغة كعبّاس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لمح فيه الأصل دخلته الأداة ، وإن لم يلمح لم تدخل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الألفيّة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الأعلام عليه دخلا</w:t>
      </w:r>
    </w:p>
    <w:p>
      <w:pPr>
        <w:pStyle w:val="BookText"/>
        <w:rPr/>
      </w:pPr>
      <w:r>
        <w:rPr>
          <w:rFonts w:ascii="Amiri" w:hAnsi="Amiri" w:eastAsia="Amiri" w:cs="Amiri"/>
          <w:color w:val="111111"/>
          <w:sz w:val="28"/>
          <w:sz w:val="28"/>
          <w:szCs w:val="28"/>
          <w:rtl w:val="true"/>
          <w:lang w:bidi="ar-SA"/>
        </w:rPr>
        <w:t>للمح ما قد كان عنه نقلا</w:t>
      </w:r>
    </w:p>
    <w:p>
      <w:pPr>
        <w:pStyle w:val="BookText"/>
        <w:rPr/>
      </w:pPr>
      <w:r>
        <w:rPr>
          <w:rFonts w:ascii="Amiri" w:hAnsi="Amiri" w:eastAsia="Amiri" w:cs="Amiri"/>
          <w:color w:val="111111"/>
          <w:sz w:val="28"/>
          <w:sz w:val="28"/>
          <w:szCs w:val="28"/>
          <w:rtl w:val="true"/>
          <w:lang w:bidi="ar-SA"/>
        </w:rPr>
        <w:t>كالفضل والحارث والنّعمان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ذا وحذفه سيّان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منقول ؛ فإنّه في اللّغة اسم للأسد وللرّجل الشّجاع فإن قدّر نقله من الأولى فهو منقول من اسم عين كأسد وليث وثور وذئب ، وإن قدّر نقله من الثاني فهو منقول من صفة مشبّهة كالحسن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 تقدير اللام فيه للّمح ، فإذا اقترنت به جرّ بالكسرة جزما من غير 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في الألفاظ مطلقا اسم فيه ألف ولام وهي من نفس الكلمة إلّا لفظ الجلالة على أرجح القولين فيه ، وما عداه فلا يخلو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قسم ممّا قدّمناه ؛ إمّا معرّفة أو للّمح أو موصولة أو زائدة فهي طارئة عليه قطعا ، ويوجب جرّ غير المنصرف جزما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الكتاب ولله الحمد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14335_154049"/>
      <w:bookmarkStart w:id="297" w:name="pg14335_154049"/>
      <w:bookmarkEnd w:id="297"/>
    </w:p>
    <w:p>
      <w:pPr>
        <w:pStyle w:val="Heading2"/>
        <w:numPr>
          <w:ilvl w:val="1"/>
          <w:numId w:val="1"/>
        </w:numPr>
        <w:rPr/>
      </w:pPr>
      <w:bookmarkStart w:id="298" w:name="pg14335_154049"/>
      <w:bookmarkStart w:id="299" w:name="__RefHeading___Toc7131101_3381743652"/>
      <w:bookmarkStart w:id="300" w:name="_Toc107"/>
      <w:bookmarkEnd w:id="298"/>
      <w:bookmarkEnd w:id="299"/>
      <w:r>
        <w:rPr>
          <w:rtl w:val="true"/>
        </w:rPr>
        <w:t>فهرس الشواهد الشعرية</w:t>
      </w:r>
      <w:bookmarkEnd w:id="300"/>
    </w:p>
    <w:p>
      <w:pPr>
        <w:pStyle w:val="Heading3"/>
        <w:numPr>
          <w:ilvl w:val="2"/>
          <w:numId w:val="1"/>
        </w:numPr>
        <w:rPr/>
      </w:pPr>
      <w:bookmarkStart w:id="301" w:name="__RefHeading___Toc7131103_3381743652"/>
      <w:bookmarkStart w:id="302" w:name="_Toc108"/>
      <w:bookmarkEnd w:id="301"/>
      <w:r>
        <w:rPr>
          <w:rtl w:val="true"/>
        </w:rPr>
        <w:t>قافية الهمزة</w:t>
      </w:r>
      <w:bookmarkEnd w:id="302"/>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يستمسكون من حذار الإلقاء</w:t>
      </w:r>
    </w:p>
    <w:p>
      <w:pPr>
        <w:pStyle w:val="BookText"/>
        <w:rPr/>
      </w:pPr>
      <w:r>
        <w:rPr>
          <w:rFonts w:ascii="Amiri" w:hAnsi="Amiri" w:eastAsia="Amiri" w:cs="Amiri"/>
          <w:color w:val="111111"/>
          <w:sz w:val="28"/>
          <w:sz w:val="28"/>
          <w:szCs w:val="28"/>
          <w:rtl w:val="true"/>
          <w:lang w:bidi="ar-SA"/>
        </w:rPr>
        <w:t>بتلعات كجذوع الصّيصاء</w:t>
      </w:r>
    </w:p>
    <w:p>
      <w:pPr>
        <w:pStyle w:val="BookText"/>
        <w:rPr/>
      </w:pPr>
      <w:r>
        <w:rPr>
          <w:rFonts w:ascii="Amiri" w:hAnsi="Amiri" w:eastAsia="Amiri" w:cs="Amiri"/>
          <w:color w:val="111111"/>
          <w:sz w:val="28"/>
          <w:sz w:val="28"/>
          <w:szCs w:val="28"/>
          <w:rtl w:val="true"/>
          <w:lang w:bidi="ar-SA"/>
        </w:rPr>
        <w:t>ردي ردي ورد قطاة صماء</w:t>
      </w:r>
    </w:p>
    <w:p>
      <w:pPr>
        <w:pStyle w:val="BookText"/>
        <w:rPr/>
      </w:pPr>
      <w:r>
        <w:rPr>
          <w:rFonts w:ascii="Amiri" w:hAnsi="Amiri" w:eastAsia="Amiri" w:cs="Amiri"/>
          <w:color w:val="111111"/>
          <w:sz w:val="28"/>
          <w:sz w:val="28"/>
          <w:szCs w:val="28"/>
          <w:rtl w:val="true"/>
          <w:lang w:bidi="ar-SA"/>
        </w:rPr>
        <w:t xml:space="preserve">كدريّة أعجبها برد الماء </w:t>
      </w:r>
      <w:r>
        <w:rPr>
          <w:rFonts w:eastAsia="Amiri" w:cs="Amiri" w:ascii="Amiri" w:hAnsi="Amiri"/>
          <w:color w:val="111111"/>
          <w:sz w:val="28"/>
          <w:szCs w:val="28"/>
          <w:lang w:bidi="ar-SA"/>
        </w:rPr>
        <w:t>169/2</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ما رأيت أبا يزيد مقاتلا</w:t>
      </w:r>
    </w:p>
    <w:p>
      <w:pPr>
        <w:pStyle w:val="BookText"/>
        <w:rPr/>
      </w:pPr>
      <w:r>
        <w:rPr>
          <w:rFonts w:ascii="Amiri" w:hAnsi="Amiri" w:eastAsia="Amiri" w:cs="Amiri"/>
          <w:color w:val="111111"/>
          <w:sz w:val="28"/>
          <w:sz w:val="28"/>
          <w:szCs w:val="28"/>
          <w:rtl w:val="true"/>
          <w:lang w:bidi="ar-SA"/>
        </w:rPr>
        <w:t xml:space="preserve">أدع القتال وأشهد الهيجاءا </w:t>
      </w:r>
      <w:r>
        <w:rPr>
          <w:rFonts w:eastAsia="Amiri" w:cs="Amiri" w:ascii="Amiri" w:hAnsi="Amiri"/>
          <w:color w:val="111111"/>
          <w:sz w:val="28"/>
          <w:szCs w:val="28"/>
          <w:lang w:bidi="ar-SA"/>
        </w:rPr>
        <w:t>253/1</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راحوا بصائرهم على أكتافهم</w:t>
      </w:r>
    </w:p>
    <w:p>
      <w:pPr>
        <w:pStyle w:val="BookText"/>
        <w:rPr/>
      </w:pPr>
      <w:r>
        <w:rPr>
          <w:rFonts w:ascii="Amiri" w:hAnsi="Amiri" w:eastAsia="Amiri" w:cs="Amiri"/>
          <w:color w:val="111111"/>
          <w:sz w:val="28"/>
          <w:sz w:val="28"/>
          <w:szCs w:val="28"/>
          <w:rtl w:val="true"/>
          <w:lang w:bidi="ar-SA"/>
        </w:rPr>
        <w:t xml:space="preserve">وبصيرتي يعدو بها عتد وأى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يدخل الكنيسة يوما</w:t>
      </w:r>
    </w:p>
    <w:p>
      <w:pPr>
        <w:pStyle w:val="BookText"/>
        <w:rPr/>
      </w:pPr>
      <w:r>
        <w:rPr>
          <w:rFonts w:ascii="Amiri" w:hAnsi="Amiri" w:eastAsia="Amiri" w:cs="Amiri"/>
          <w:color w:val="111111"/>
          <w:sz w:val="28"/>
          <w:sz w:val="28"/>
          <w:szCs w:val="28"/>
          <w:rtl w:val="true"/>
          <w:lang w:bidi="ar-SA"/>
        </w:rPr>
        <w:t xml:space="preserve">يلق فيها جآذرا وظباءا </w:t>
      </w:r>
      <w:r>
        <w:rPr>
          <w:rFonts w:eastAsia="Amiri" w:cs="Amiri" w:ascii="Amiri" w:hAnsi="Amiri"/>
          <w:color w:val="111111"/>
          <w:sz w:val="28"/>
          <w:szCs w:val="28"/>
          <w:lang w:bidi="ar-SA"/>
        </w:rPr>
        <w:t>185/4</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سبيئة من بيت رأس</w:t>
      </w:r>
    </w:p>
    <w:p>
      <w:pPr>
        <w:pStyle w:val="BookText"/>
        <w:rPr/>
      </w:pPr>
      <w:r>
        <w:rPr>
          <w:rFonts w:ascii="Amiri" w:hAnsi="Amiri" w:eastAsia="Amiri" w:cs="Amiri"/>
          <w:color w:val="111111"/>
          <w:sz w:val="28"/>
          <w:sz w:val="28"/>
          <w:szCs w:val="28"/>
          <w:rtl w:val="true"/>
          <w:lang w:bidi="ar-SA"/>
        </w:rPr>
        <w:t xml:space="preserve">يكون مزاجها عسل وماء </w:t>
      </w:r>
      <w:r>
        <w:rPr>
          <w:rFonts w:eastAsia="Amiri" w:cs="Amiri" w:ascii="Amiri" w:hAnsi="Amiri"/>
          <w:color w:val="111111"/>
          <w:sz w:val="28"/>
          <w:szCs w:val="28"/>
          <w:lang w:bidi="ar-SA"/>
        </w:rPr>
        <w:t>285/1</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ومهمه مغبرّة أرجاؤه</w:t>
      </w:r>
    </w:p>
    <w:p>
      <w:pPr>
        <w:pStyle w:val="BookText"/>
        <w:rPr/>
      </w:pPr>
      <w:r>
        <w:rPr>
          <w:rFonts w:ascii="Amiri" w:hAnsi="Amiri" w:eastAsia="Amiri" w:cs="Amiri"/>
          <w:color w:val="111111"/>
          <w:sz w:val="28"/>
          <w:sz w:val="28"/>
          <w:szCs w:val="28"/>
          <w:rtl w:val="true"/>
          <w:lang w:bidi="ar-SA"/>
        </w:rPr>
        <w:t xml:space="preserve">كأنّ لون أرضه سماؤه </w:t>
      </w:r>
      <w:r>
        <w:rPr>
          <w:rFonts w:eastAsia="Amiri" w:cs="Amiri" w:ascii="Amiri" w:hAnsi="Amiri"/>
          <w:color w:val="111111"/>
          <w:sz w:val="28"/>
          <w:szCs w:val="28"/>
          <w:lang w:bidi="ar-SA"/>
        </w:rPr>
        <w:t>285/1</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أدري وسوف إخال أدري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 آل حصن أم نساء</w:t>
      </w:r>
      <w:r>
        <w:rPr>
          <w:rFonts w:eastAsia="IRNazanin" w:cs="IRNazanin"/>
          <w:color w:val="111111"/>
          <w:sz w:val="28"/>
          <w:szCs w:val="28"/>
          <w:rtl w:val="true"/>
          <w:lang w:bidi="fa-IR"/>
        </w:rPr>
        <w:t xml:space="preserve">] </w:t>
      </w:r>
      <w:r>
        <w:rPr>
          <w:rFonts w:eastAsia="IRNazanin" w:cs="IRNazanin"/>
          <w:color w:val="111111"/>
          <w:sz w:val="28"/>
          <w:szCs w:val="28"/>
          <w:lang w:bidi="fa-IR"/>
        </w:rPr>
        <w:t>215/2</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يقولوا قد أبينا</w:t>
      </w:r>
    </w:p>
    <w:p>
      <w:pPr>
        <w:pStyle w:val="BookText"/>
        <w:rPr/>
      </w:pPr>
      <w:r>
        <w:rPr>
          <w:rFonts w:ascii="IRNazanin" w:hAnsi="IRNazanin" w:eastAsia="IRNazanin"/>
          <w:color w:val="111111"/>
          <w:sz w:val="28"/>
          <w:sz w:val="28"/>
          <w:szCs w:val="28"/>
          <w:rtl w:val="true"/>
          <w:lang w:bidi="fa-IR"/>
        </w:rPr>
        <w:t xml:space="preserve">فشرّ مواطن الحسب الإباء </w:t>
      </w:r>
      <w:r>
        <w:rPr>
          <w:rFonts w:eastAsia="IRNazanin" w:cs="IRNazanin"/>
          <w:color w:val="111111"/>
          <w:sz w:val="28"/>
          <w:szCs w:val="28"/>
          <w:lang w:bidi="fa-IR"/>
        </w:rPr>
        <w:t>122/3</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يهجو رسول الله منكم</w:t>
      </w:r>
    </w:p>
    <w:p>
      <w:pPr>
        <w:pStyle w:val="BookText"/>
        <w:rPr/>
      </w:pPr>
      <w:r>
        <w:rPr>
          <w:rFonts w:ascii="Amiri" w:hAnsi="Amiri" w:eastAsia="Amiri" w:cs="Amiri"/>
          <w:color w:val="111111"/>
          <w:sz w:val="28"/>
          <w:sz w:val="28"/>
          <w:szCs w:val="28"/>
          <w:rtl w:val="true"/>
          <w:lang w:bidi="ar-SA"/>
        </w:rPr>
        <w:t xml:space="preserve">ويمدحه وينصره سواء </w:t>
      </w:r>
      <w:r>
        <w:rPr>
          <w:rFonts w:eastAsia="Amiri" w:cs="Amiri" w:ascii="Amiri" w:hAnsi="Amiri"/>
          <w:color w:val="111111"/>
          <w:sz w:val="28"/>
          <w:szCs w:val="28"/>
          <w:lang w:bidi="ar-SA"/>
        </w:rPr>
        <w:t>257/3</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وجحود من جحد الصّباح إذا بدا</w:t>
      </w:r>
    </w:p>
    <w:p>
      <w:pPr>
        <w:pStyle w:val="BookText"/>
        <w:rPr/>
      </w:pPr>
      <w:r>
        <w:rPr>
          <w:rFonts w:ascii="IRNazanin" w:hAnsi="IRNazanin" w:eastAsia="IRNazanin"/>
          <w:color w:val="111111"/>
          <w:sz w:val="28"/>
          <w:sz w:val="28"/>
          <w:szCs w:val="28"/>
          <w:rtl w:val="true"/>
          <w:lang w:bidi="fa-IR"/>
        </w:rPr>
        <w:t>من بعد ما انتشرت له الأضواء</w:t>
      </w:r>
    </w:p>
    <w:p>
      <w:pPr>
        <w:pStyle w:val="BookText"/>
        <w:rPr/>
      </w:pPr>
      <w:r>
        <w:rPr>
          <w:rFonts w:ascii="Amiri" w:hAnsi="Amiri" w:eastAsia="Amiri" w:cs="Amiri"/>
          <w:color w:val="111111"/>
          <w:sz w:val="28"/>
          <w:sz w:val="28"/>
          <w:szCs w:val="28"/>
          <w:rtl w:val="true"/>
          <w:lang w:bidi="ar-SA"/>
        </w:rPr>
        <w:t>ما دلّ أنّ الفجر ليس بطالع</w:t>
      </w:r>
    </w:p>
    <w:p>
      <w:pPr>
        <w:pStyle w:val="BookText"/>
        <w:rPr/>
      </w:pPr>
      <w:r>
        <w:rPr>
          <w:rFonts w:ascii="Amiri" w:hAnsi="Amiri" w:eastAsia="Amiri" w:cs="Amiri"/>
          <w:color w:val="111111"/>
          <w:sz w:val="28"/>
          <w:sz w:val="28"/>
          <w:szCs w:val="28"/>
          <w:rtl w:val="true"/>
          <w:lang w:bidi="ar-SA"/>
        </w:rPr>
        <w:t xml:space="preserve">بل إنّ عينا أنكرت عمياء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وآنيت العشاء إلى سهيل</w:t>
      </w:r>
    </w:p>
    <w:p>
      <w:pPr>
        <w:pStyle w:val="BookText"/>
        <w:rPr/>
      </w:pPr>
      <w:r>
        <w:rPr>
          <w:rFonts w:ascii="Amiri" w:hAnsi="Amiri" w:eastAsia="Amiri" w:cs="Amiri"/>
          <w:color w:val="111111"/>
          <w:sz w:val="28"/>
          <w:sz w:val="28"/>
          <w:szCs w:val="28"/>
          <w:rtl w:val="true"/>
          <w:lang w:bidi="ar-SA"/>
        </w:rPr>
        <w:t xml:space="preserve">أو الشّعرى فطال بي الأناء </w:t>
      </w:r>
      <w:r>
        <w:rPr>
          <w:rFonts w:eastAsia="Amiri" w:cs="Amiri" w:ascii="Amiri" w:hAnsi="Amiri"/>
          <w:color w:val="111111"/>
          <w:sz w:val="28"/>
          <w:szCs w:val="28"/>
          <w:lang w:bidi="ar-SA"/>
        </w:rPr>
        <w:t>195/4</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وحاتم الطائيّ وهاب المئي </w:t>
      </w:r>
      <w:r>
        <w:rPr>
          <w:rFonts w:eastAsia="Amiri" w:cs="Amiri" w:ascii="Amiri" w:hAnsi="Amiri"/>
          <w:color w:val="111111"/>
          <w:sz w:val="28"/>
          <w:szCs w:val="28"/>
          <w:lang w:bidi="ar-SA"/>
        </w:rPr>
        <w:t>211/1</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تجانف عن جوّ اليمامة ناقتي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قصدت من أهلها لسوائكا </w:t>
      </w:r>
      <w:r>
        <w:rPr>
          <w:rFonts w:eastAsia="Amiri" w:cs="Amiri" w:ascii="Amiri" w:hAnsi="Amiri"/>
          <w:color w:val="111111"/>
          <w:sz w:val="28"/>
          <w:szCs w:val="28"/>
          <w:lang w:bidi="ar-SA"/>
        </w:rPr>
        <w:t>133/3</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يرمون بالخطب الطّوال وتارة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 الملاحظ خيفة الرّقباء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bookmarkStart w:id="303" w:name="pg14335_154050"/>
    </w:p>
    <w:p>
      <w:pPr>
        <w:pStyle w:val="BookText"/>
        <w:rPr/>
      </w:pPr>
      <w:bookmarkEnd w:id="303"/>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بيننا الحاجات إلّا</w:t>
      </w:r>
    </w:p>
    <w:p>
      <w:pPr>
        <w:pStyle w:val="BookText"/>
        <w:rPr/>
      </w:pPr>
      <w:r>
        <w:rPr>
          <w:rFonts w:ascii="Amiri" w:hAnsi="Amiri" w:eastAsia="Amiri" w:cs="Amiri"/>
          <w:color w:val="111111"/>
          <w:sz w:val="28"/>
          <w:sz w:val="28"/>
          <w:szCs w:val="28"/>
          <w:rtl w:val="true"/>
          <w:lang w:bidi="ar-SA"/>
        </w:rPr>
        <w:t xml:space="preserve">حوائج يعتسفن مع الجريء </w:t>
      </w:r>
      <w:r>
        <w:rPr>
          <w:rFonts w:eastAsia="Amiri" w:cs="Amiri" w:ascii="Amiri" w:hAnsi="Amiri"/>
          <w:color w:val="111111"/>
          <w:sz w:val="28"/>
          <w:szCs w:val="28"/>
          <w:lang w:bidi="ar-SA"/>
        </w:rPr>
        <w:t>135/4</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 أدركني فإنّ ركيّتي</w:t>
      </w:r>
    </w:p>
    <w:p>
      <w:pPr>
        <w:pStyle w:val="BookText"/>
        <w:rPr/>
      </w:pPr>
      <w:r>
        <w:rPr>
          <w:rFonts w:ascii="Amiri" w:hAnsi="Amiri" w:eastAsia="Amiri" w:cs="Amiri"/>
          <w:color w:val="111111"/>
          <w:sz w:val="28"/>
          <w:sz w:val="28"/>
          <w:szCs w:val="28"/>
          <w:rtl w:val="true"/>
          <w:lang w:bidi="ar-SA"/>
        </w:rPr>
        <w:t xml:space="preserve">صلدت فأعيت أن تفيض بمائها </w:t>
      </w:r>
      <w:r>
        <w:rPr>
          <w:rFonts w:eastAsia="Amiri" w:cs="Amiri" w:ascii="Amiri" w:hAnsi="Amiri"/>
          <w:color w:val="111111"/>
          <w:sz w:val="28"/>
          <w:szCs w:val="28"/>
          <w:lang w:bidi="ar-SA"/>
        </w:rPr>
        <w:t>200/4</w:t>
      </w:r>
    </w:p>
    <w:p>
      <w:p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 شولا فإلى إتلائها </w:t>
      </w:r>
      <w:r>
        <w:rPr>
          <w:rFonts w:eastAsia="IRNazanin" w:cs="IRNazanin"/>
          <w:color w:val="111111"/>
          <w:sz w:val="28"/>
          <w:szCs w:val="28"/>
          <w:lang w:bidi="fa-IR"/>
        </w:rPr>
        <w:t>265/4</w:t>
      </w:r>
    </w:p>
    <w:p>
      <w:pPr>
        <w:pStyle w:val="Heading3"/>
        <w:numPr>
          <w:ilvl w:val="2"/>
          <w:numId w:val="1"/>
        </w:numPr>
        <w:rPr/>
      </w:pPr>
      <w:bookmarkStart w:id="304" w:name="__RefHeading___Toc7131105_3381743652"/>
      <w:bookmarkStart w:id="305" w:name="_Toc109"/>
      <w:bookmarkEnd w:id="304"/>
      <w:r>
        <w:rPr>
          <w:rtl w:val="true"/>
        </w:rPr>
        <w:t>قافية الباء</w:t>
      </w:r>
      <w:bookmarkEnd w:id="305"/>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يناد آل يربوع يجب</w:t>
      </w:r>
    </w:p>
    <w:p>
      <w:pPr>
        <w:pStyle w:val="BookText"/>
        <w:rPr/>
      </w:pPr>
      <w:r>
        <w:rPr>
          <w:rFonts w:ascii="Amiri" w:hAnsi="Amiri" w:eastAsia="Amiri" w:cs="Amiri"/>
          <w:color w:val="111111"/>
          <w:sz w:val="28"/>
          <w:sz w:val="28"/>
          <w:szCs w:val="28"/>
          <w:rtl w:val="true"/>
          <w:lang w:bidi="ar-SA"/>
        </w:rPr>
        <w:t xml:space="preserve">يأتيك منهم خير فتيان العرب </w:t>
      </w:r>
      <w:r>
        <w:rPr>
          <w:rFonts w:eastAsia="Amiri" w:cs="Amiri" w:ascii="Amiri" w:hAnsi="Amiri"/>
          <w:color w:val="111111"/>
          <w:sz w:val="28"/>
          <w:szCs w:val="28"/>
          <w:lang w:bidi="ar-SA"/>
        </w:rPr>
        <w:t>328/1</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يدلّ عزبا على عزب </w:t>
      </w:r>
      <w:r>
        <w:rPr>
          <w:rFonts w:eastAsia="Amiri" w:cs="Amiri" w:ascii="Amiri" w:hAnsi="Amiri"/>
          <w:color w:val="111111"/>
          <w:sz w:val="28"/>
          <w:szCs w:val="28"/>
          <w:lang w:bidi="ar-SA"/>
        </w:rPr>
        <w:t>171/4</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يبتزّه دهره</w:t>
      </w:r>
    </w:p>
    <w:p>
      <w:pPr>
        <w:pStyle w:val="BookText"/>
        <w:rPr/>
      </w:pPr>
      <w:r>
        <w:rPr>
          <w:rFonts w:ascii="Amiri" w:hAnsi="Amiri" w:eastAsia="Amiri" w:cs="Amiri"/>
          <w:color w:val="111111"/>
          <w:sz w:val="28"/>
          <w:sz w:val="28"/>
          <w:szCs w:val="28"/>
          <w:rtl w:val="true"/>
          <w:lang w:bidi="ar-SA"/>
        </w:rPr>
        <w:t xml:space="preserve">ما فيه من بطش وعود صليب </w:t>
      </w:r>
      <w:r>
        <w:rPr>
          <w:rFonts w:eastAsia="Amiri" w:cs="Amiri" w:ascii="Amiri" w:hAnsi="Amiri"/>
          <w:color w:val="111111"/>
          <w:sz w:val="28"/>
          <w:szCs w:val="28"/>
          <w:lang w:bidi="ar-SA"/>
        </w:rPr>
        <w:t>219/3</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لأنكحنّ ببه</w:t>
      </w:r>
    </w:p>
    <w:p>
      <w:pPr>
        <w:pStyle w:val="BookText"/>
        <w:rPr/>
      </w:pPr>
      <w:r>
        <w:rPr>
          <w:rFonts w:ascii="Amiri" w:hAnsi="Amiri" w:eastAsia="Amiri" w:cs="Amiri"/>
          <w:color w:val="111111"/>
          <w:sz w:val="28"/>
          <w:sz w:val="28"/>
          <w:szCs w:val="28"/>
          <w:rtl w:val="true"/>
          <w:lang w:bidi="ar-SA"/>
        </w:rPr>
        <w:t>جارية خديّه</w:t>
      </w:r>
    </w:p>
    <w:p>
      <w:pPr>
        <w:pStyle w:val="BookText"/>
        <w:rPr/>
      </w:pPr>
      <w:r>
        <w:rPr>
          <w:rFonts w:ascii="Amiri" w:hAnsi="Amiri" w:eastAsia="Amiri" w:cs="Amiri"/>
          <w:color w:val="111111"/>
          <w:sz w:val="28"/>
          <w:sz w:val="28"/>
          <w:szCs w:val="28"/>
          <w:rtl w:val="true"/>
          <w:lang w:bidi="ar-SA"/>
        </w:rPr>
        <w:t xml:space="preserve">مكرمة محبّه </w:t>
      </w:r>
      <w:r>
        <w:rPr>
          <w:rFonts w:eastAsia="Amiri" w:cs="Amiri" w:ascii="Amiri" w:hAnsi="Amiri"/>
          <w:color w:val="111111"/>
          <w:sz w:val="28"/>
          <w:szCs w:val="28"/>
          <w:lang w:bidi="ar-SA"/>
        </w:rPr>
        <w:t>328/1</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المرء ما ذهب اللّيالي</w:t>
      </w:r>
    </w:p>
    <w:p>
      <w:pPr>
        <w:pStyle w:val="BookText"/>
        <w:rPr/>
      </w:pPr>
      <w:r>
        <w:rPr>
          <w:rFonts w:ascii="Amiri" w:hAnsi="Amiri" w:eastAsia="Amiri" w:cs="Amiri"/>
          <w:color w:val="111111"/>
          <w:sz w:val="28"/>
          <w:sz w:val="28"/>
          <w:szCs w:val="28"/>
          <w:rtl w:val="true"/>
          <w:lang w:bidi="ar-SA"/>
        </w:rPr>
        <w:t xml:space="preserve">وكان ذهابهنّ له ذهابا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مرسّعة بين أرساعه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عسم يبتغي أرنبا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يبسط للأضياف وجها رحبا</w:t>
      </w:r>
    </w:p>
    <w:p>
      <w:pPr>
        <w:pStyle w:val="BookText"/>
        <w:rPr/>
      </w:pPr>
      <w:r>
        <w:rPr>
          <w:rFonts w:ascii="Amiri" w:hAnsi="Amiri" w:eastAsia="Amiri" w:cs="Amiri"/>
          <w:color w:val="111111"/>
          <w:sz w:val="28"/>
          <w:sz w:val="28"/>
          <w:szCs w:val="28"/>
          <w:rtl w:val="true"/>
          <w:lang w:bidi="ar-SA"/>
        </w:rPr>
        <w:t xml:space="preserve">بسط ذراعين لعظم كلبا </w:t>
      </w:r>
      <w:r>
        <w:rPr>
          <w:rFonts w:eastAsia="Amiri" w:cs="Amiri" w:ascii="Amiri" w:hAnsi="Amiri"/>
          <w:color w:val="111111"/>
          <w:sz w:val="28"/>
          <w:szCs w:val="28"/>
          <w:lang w:bidi="ar-SA"/>
        </w:rPr>
        <w:t>84/2</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رجلا منهم أسيفا كأنّما</w:t>
      </w:r>
    </w:p>
    <w:p>
      <w:pPr>
        <w:pStyle w:val="BookText"/>
        <w:rPr/>
      </w:pPr>
      <w:r>
        <w:rPr>
          <w:rFonts w:ascii="Amiri" w:hAnsi="Amiri" w:eastAsia="Amiri" w:cs="Amiri"/>
          <w:color w:val="111111"/>
          <w:sz w:val="28"/>
          <w:sz w:val="28"/>
          <w:szCs w:val="28"/>
          <w:rtl w:val="true"/>
          <w:lang w:bidi="ar-SA"/>
        </w:rPr>
        <w:t xml:space="preserve">يضمّ إلى كشحيه كفّا مخضّبا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1573</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 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من نمير</w:t>
      </w:r>
    </w:p>
    <w:p>
      <w:pPr>
        <w:pStyle w:val="BookText"/>
        <w:rPr/>
      </w:pPr>
      <w:r>
        <w:rPr>
          <w:rFonts w:ascii="Amiri" w:hAnsi="Amiri" w:eastAsia="Amiri" w:cs="Amiri"/>
          <w:color w:val="111111"/>
          <w:sz w:val="28"/>
          <w:sz w:val="28"/>
          <w:szCs w:val="28"/>
          <w:rtl w:val="true"/>
          <w:lang w:bidi="ar-SA"/>
        </w:rPr>
        <w:t>فلا كعبا بلغت ولا كلابا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173/3</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 النّاس منّي ما أردت ولا</w:t>
      </w:r>
    </w:p>
    <w:p>
      <w:pPr>
        <w:pStyle w:val="BookText"/>
        <w:rPr/>
      </w:pPr>
      <w:r>
        <w:rPr>
          <w:rFonts w:ascii="Amiri" w:hAnsi="Amiri" w:eastAsia="Amiri" w:cs="Amiri"/>
          <w:color w:val="111111"/>
          <w:sz w:val="28"/>
          <w:sz w:val="28"/>
          <w:szCs w:val="28"/>
          <w:rtl w:val="true"/>
          <w:lang w:bidi="ar-SA"/>
        </w:rPr>
        <w:t xml:space="preserve">أعطيتهم ما أرادوا حسن ذا أدبا </w:t>
      </w:r>
      <w:r>
        <w:rPr>
          <w:rFonts w:eastAsia="Amiri" w:cs="Amiri" w:ascii="Amiri" w:hAnsi="Amiri"/>
          <w:color w:val="111111"/>
          <w:sz w:val="28"/>
          <w:szCs w:val="28"/>
          <w:lang w:bidi="ar-SA"/>
        </w:rPr>
        <w:t>183/3</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تراها ولو تأمّلت إلّا</w:t>
      </w:r>
    </w:p>
    <w:p>
      <w:pPr>
        <w:pStyle w:val="BookText"/>
        <w:rPr/>
      </w:pPr>
      <w:r>
        <w:rPr>
          <w:rFonts w:ascii="Amiri" w:hAnsi="Amiri" w:eastAsia="Amiri" w:cs="Amiri"/>
          <w:color w:val="111111"/>
          <w:sz w:val="28"/>
          <w:sz w:val="28"/>
          <w:szCs w:val="28"/>
          <w:rtl w:val="true"/>
          <w:lang w:bidi="ar-SA"/>
        </w:rPr>
        <w:t xml:space="preserve">ولها في مفارق الرّأس طيبا </w:t>
      </w:r>
      <w:r>
        <w:rPr>
          <w:rFonts w:eastAsia="Amiri" w:cs="Amiri" w:ascii="Amiri" w:hAnsi="Amiri"/>
          <w:color w:val="111111"/>
          <w:sz w:val="28"/>
          <w:szCs w:val="28"/>
          <w:lang w:bidi="ar-SA"/>
        </w:rPr>
        <w:t>187/3</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إلّا الأسنّة مركب</w:t>
      </w:r>
    </w:p>
    <w:p>
      <w:pPr>
        <w:pStyle w:val="BookText"/>
        <w:rPr/>
      </w:pPr>
      <w:r>
        <w:rPr>
          <w:rFonts w:ascii="Amiri" w:hAnsi="Amiri" w:eastAsia="Amiri" w:cs="Amiri"/>
          <w:color w:val="111111"/>
          <w:sz w:val="28"/>
          <w:sz w:val="28"/>
          <w:szCs w:val="28"/>
          <w:rtl w:val="true"/>
          <w:lang w:bidi="ar-SA"/>
        </w:rPr>
        <w:t xml:space="preserve">فلا أر للمحتاج إلّا ركوبها </w:t>
      </w:r>
      <w:r>
        <w:rPr>
          <w:rFonts w:eastAsia="Amiri" w:cs="Amiri" w:ascii="Amiri" w:hAnsi="Amiri"/>
          <w:color w:val="111111"/>
          <w:sz w:val="28"/>
          <w:szCs w:val="28"/>
          <w:lang w:bidi="ar-SA"/>
        </w:rPr>
        <w:t>227/3</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ذرّ قرن الشّمس صبّحها</w:t>
      </w:r>
    </w:p>
    <w:p>
      <w:pPr>
        <w:pStyle w:val="BookText"/>
        <w:rPr/>
      </w:pPr>
      <w:r>
        <w:rPr>
          <w:rFonts w:ascii="Amiri" w:hAnsi="Amiri" w:eastAsia="Amiri" w:cs="Amiri"/>
          <w:color w:val="111111"/>
          <w:sz w:val="28"/>
          <w:sz w:val="28"/>
          <w:szCs w:val="28"/>
          <w:rtl w:val="true"/>
          <w:lang w:bidi="ar-SA"/>
        </w:rPr>
        <w:t xml:space="preserve">أضري ابن قرّان بات الوحش والعزبا </w:t>
      </w:r>
      <w:r>
        <w:rPr>
          <w:rFonts w:eastAsia="Amiri" w:cs="Amiri" w:ascii="Amiri" w:hAnsi="Amiri"/>
          <w:color w:val="111111"/>
          <w:sz w:val="28"/>
          <w:szCs w:val="28"/>
          <w:lang w:bidi="ar-SA"/>
        </w:rPr>
        <w:t>173/4</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يك أمسى بالمدينة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وقيّارا بها لغريب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وقفت اليوم والأمس قبله</w:t>
      </w:r>
    </w:p>
    <w:p>
      <w:pPr>
        <w:pStyle w:val="BookText"/>
        <w:rPr/>
      </w:pPr>
      <w:r>
        <w:rPr>
          <w:rFonts w:ascii="Amiri" w:hAnsi="Amiri" w:eastAsia="Amiri" w:cs="Amiri"/>
          <w:color w:val="111111"/>
          <w:sz w:val="28"/>
          <w:sz w:val="28"/>
          <w:szCs w:val="28"/>
          <w:rtl w:val="true"/>
          <w:lang w:bidi="ar-SA"/>
        </w:rPr>
        <w:t xml:space="preserve">ببابك حتّى كادت الشّمس تغرب </w:t>
      </w:r>
      <w:r>
        <w:rPr>
          <w:rFonts w:eastAsia="Amiri" w:cs="Amiri" w:ascii="Amiri" w:hAnsi="Amiri"/>
          <w:color w:val="111111"/>
          <w:sz w:val="28"/>
          <w:szCs w:val="28"/>
          <w:lang w:bidi="ar-SA"/>
        </w:rPr>
        <w:t>92/1</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تلوّم يهياه بياه وقد مضى</w:t>
      </w:r>
    </w:p>
    <w:p>
      <w:pPr>
        <w:pStyle w:val="BookText"/>
        <w:rPr/>
      </w:pPr>
      <w:r>
        <w:rPr>
          <w:rFonts w:ascii="Amiri" w:hAnsi="Amiri" w:eastAsia="Amiri" w:cs="Amiri"/>
          <w:color w:val="111111"/>
          <w:sz w:val="28"/>
          <w:sz w:val="28"/>
          <w:szCs w:val="28"/>
          <w:rtl w:val="true"/>
          <w:lang w:bidi="ar-SA"/>
        </w:rPr>
        <w:t xml:space="preserve">من اللّيل جوز واسبطرّت كواكبه </w:t>
      </w:r>
      <w:r>
        <w:rPr>
          <w:rFonts w:eastAsia="Amiri" w:cs="Amiri" w:ascii="Amiri" w:hAnsi="Amiri"/>
          <w:color w:val="111111"/>
          <w:sz w:val="28"/>
          <w:szCs w:val="28"/>
          <w:lang w:bidi="ar-SA"/>
        </w:rPr>
        <w:t>120/1</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ديافيّ أبوه وأمه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يعصرن السليط أقاربه </w:t>
      </w:r>
      <w:r>
        <w:rPr>
          <w:rFonts w:eastAsia="Amiri" w:cs="Amiri" w:ascii="Amiri" w:hAnsi="Amiri"/>
          <w:color w:val="111111"/>
          <w:sz w:val="28"/>
          <w:szCs w:val="28"/>
          <w:lang w:bidi="ar-SA"/>
        </w:rPr>
        <w:t>312/1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يرجّي المرء ما إن لا يراه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وتعرض دون أبعده الخطوب</w:t>
      </w:r>
      <w:r>
        <w:rPr>
          <w:rFonts w:eastAsia="IRNazanin" w:cs="IRNazanin"/>
          <w:color w:val="111111"/>
          <w:sz w:val="28"/>
          <w:szCs w:val="28"/>
          <w:rtl w:val="true"/>
          <w:lang w:bidi="fa-IR"/>
        </w:rPr>
        <w:t xml:space="preserve">] </w:t>
      </w:r>
      <w:r>
        <w:rPr>
          <w:rFonts w:eastAsia="IRNazanin" w:cs="IRNazanin"/>
          <w:color w:val="111111"/>
          <w:sz w:val="28"/>
          <w:szCs w:val="28"/>
          <w:lang w:bidi="fa-IR"/>
        </w:rPr>
        <w:t>232/1</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بارك الله في الغواني هل</w:t>
      </w:r>
    </w:p>
    <w:p>
      <w:pPr>
        <w:pStyle w:val="BookText"/>
        <w:rPr/>
      </w:pPr>
      <w:r>
        <w:rPr>
          <w:rFonts w:ascii="Amiri" w:hAnsi="Amiri" w:eastAsia="Amiri" w:cs="Amiri"/>
          <w:color w:val="111111"/>
          <w:sz w:val="28"/>
          <w:sz w:val="28"/>
          <w:szCs w:val="28"/>
          <w:rtl w:val="true"/>
          <w:lang w:bidi="ar-SA"/>
        </w:rPr>
        <w:t xml:space="preserve">يصبحن إلّا لهنّ مطّلب </w:t>
      </w:r>
      <w:r>
        <w:rPr>
          <w:rFonts w:eastAsia="Amiri" w:cs="Amiri" w:ascii="Amiri" w:hAnsi="Amiri"/>
          <w:color w:val="111111"/>
          <w:sz w:val="28"/>
          <w:szCs w:val="28"/>
          <w:lang w:bidi="ar-SA"/>
        </w:rPr>
        <w:t>302/1</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مشائيم ليسوا مصلحين عشيرة</w:t>
      </w:r>
    </w:p>
    <w:p>
      <w:pPr>
        <w:pStyle w:val="BookText"/>
        <w:rPr/>
      </w:pPr>
      <w:r>
        <w:rPr>
          <w:rFonts w:ascii="Amiri" w:hAnsi="Amiri" w:eastAsia="Amiri" w:cs="Amiri"/>
          <w:color w:val="111111"/>
          <w:sz w:val="28"/>
          <w:sz w:val="28"/>
          <w:szCs w:val="28"/>
          <w:rtl w:val="true"/>
          <w:lang w:bidi="ar-SA"/>
        </w:rPr>
        <w:t xml:space="preserve">ولا ناعب إلّا ببين غرابها </w:t>
      </w:r>
      <w:r>
        <w:rPr>
          <w:rFonts w:eastAsia="Amiri" w:cs="Amiri" w:ascii="Amiri" w:hAnsi="Amiri"/>
          <w:color w:val="111111"/>
          <w:sz w:val="28"/>
          <w:szCs w:val="28"/>
          <w:lang w:bidi="ar-SA"/>
        </w:rPr>
        <w:t>306/1</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طعامهم لئن أكلوا معدّ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إن لا تحاك لهم ثياب </w:t>
      </w:r>
      <w:r>
        <w:rPr>
          <w:rFonts w:eastAsia="Amiri" w:cs="Amiri" w:ascii="Amiri" w:hAnsi="Amiri"/>
          <w:color w:val="111111"/>
          <w:sz w:val="28"/>
          <w:szCs w:val="28"/>
          <w:lang w:bidi="ar-SA"/>
        </w:rPr>
        <w:t>238/1</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قام ينطق كلّ شيء</w:t>
      </w:r>
    </w:p>
    <w:p>
      <w:pPr>
        <w:pStyle w:val="BookText"/>
        <w:rPr/>
      </w:pPr>
      <w:r>
        <w:rPr>
          <w:rFonts w:ascii="Amiri" w:hAnsi="Amiri" w:eastAsia="Amiri" w:cs="Amiri"/>
          <w:color w:val="111111"/>
          <w:sz w:val="28"/>
          <w:sz w:val="28"/>
          <w:szCs w:val="28"/>
          <w:rtl w:val="true"/>
          <w:lang w:bidi="ar-SA"/>
        </w:rPr>
        <w:t xml:space="preserve">وخان أمانة الدّيك الغراب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كذاك أدّبت حتى صار من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 رأيت ملاك الشّيمة الأدب </w:t>
      </w:r>
      <w:r>
        <w:rPr>
          <w:rFonts w:eastAsia="Amiri" w:cs="Amiri" w:ascii="Amiri" w:hAnsi="Amiri"/>
          <w:color w:val="111111"/>
          <w:sz w:val="28"/>
          <w:szCs w:val="28"/>
          <w:lang w:bidi="ar-SA"/>
        </w:rPr>
        <w:t>65/2</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لعمركم الصّغار بعينيه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أمّ لي إن كان ذاك ولا أب </w:t>
      </w:r>
      <w:r>
        <w:rPr>
          <w:rFonts w:eastAsia="Amiri" w:cs="Amiri" w:ascii="Amiri" w:hAnsi="Amiri"/>
          <w:color w:val="111111"/>
          <w:sz w:val="28"/>
          <w:szCs w:val="28"/>
          <w:lang w:bidi="ar-SA"/>
        </w:rPr>
        <w:t>243/2</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تتابعن حتّى لم تكن لي ريبة</w:t>
      </w:r>
    </w:p>
    <w:p>
      <w:pPr>
        <w:pStyle w:val="BookText"/>
        <w:rPr/>
      </w:pPr>
      <w:r>
        <w:rPr>
          <w:rFonts w:ascii="Amiri" w:hAnsi="Amiri" w:eastAsia="Amiri" w:cs="Amiri"/>
          <w:color w:val="111111"/>
          <w:sz w:val="28"/>
          <w:sz w:val="28"/>
          <w:szCs w:val="28"/>
          <w:rtl w:val="true"/>
          <w:lang w:bidi="ar-SA"/>
        </w:rPr>
        <w:t xml:space="preserve">ولم يك عمّا خبّروا متعقّب </w:t>
      </w:r>
      <w:r>
        <w:rPr>
          <w:rFonts w:eastAsia="Amiri" w:cs="Amiri" w:ascii="Amiri" w:hAnsi="Amiri"/>
          <w:color w:val="111111"/>
          <w:sz w:val="28"/>
          <w:szCs w:val="28"/>
          <w:lang w:bidi="ar-SA"/>
        </w:rPr>
        <w:t>81/3</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 لنا يوم لذيذ بنعمة</w:t>
      </w:r>
    </w:p>
    <w:p>
      <w:pPr>
        <w:pStyle w:val="BookText"/>
        <w:rPr/>
      </w:pPr>
      <w:r>
        <w:rPr>
          <w:rFonts w:ascii="Amiri" w:hAnsi="Amiri" w:eastAsia="Amiri" w:cs="Amiri"/>
          <w:color w:val="111111"/>
          <w:sz w:val="28"/>
          <w:sz w:val="28"/>
          <w:szCs w:val="28"/>
          <w:rtl w:val="true"/>
          <w:lang w:bidi="ar-SA"/>
        </w:rPr>
        <w:t xml:space="preserve">فقل في مقيل نحسه متغيّب </w:t>
      </w:r>
      <w:r>
        <w:rPr>
          <w:rFonts w:eastAsia="Amiri" w:cs="Amiri" w:ascii="Amiri" w:hAnsi="Amiri"/>
          <w:color w:val="111111"/>
          <w:sz w:val="28"/>
          <w:szCs w:val="28"/>
          <w:lang w:bidi="ar-SA"/>
        </w:rPr>
        <w:t>88/3</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عاد عذب الماء بحرا فزادني</w:t>
      </w:r>
    </w:p>
    <w:p>
      <w:pPr>
        <w:pStyle w:val="BookText"/>
        <w:rPr/>
      </w:pPr>
      <w:r>
        <w:rPr>
          <w:rFonts w:ascii="Amiri" w:hAnsi="Amiri" w:eastAsia="Amiri" w:cs="Amiri"/>
          <w:color w:val="111111"/>
          <w:sz w:val="28"/>
          <w:sz w:val="28"/>
          <w:szCs w:val="28"/>
          <w:rtl w:val="true"/>
          <w:lang w:bidi="ar-SA"/>
        </w:rPr>
        <w:t xml:space="preserve">على ظمئي أن أبحر المشرب العذب </w:t>
      </w:r>
      <w:r>
        <w:rPr>
          <w:rFonts w:eastAsia="Amiri" w:cs="Amiri" w:ascii="Amiri" w:hAnsi="Amiri"/>
          <w:color w:val="111111"/>
          <w:sz w:val="28"/>
          <w:szCs w:val="28"/>
          <w:lang w:bidi="ar-SA"/>
        </w:rPr>
        <w:t>94/3</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كأنّهنّ خوافي أجدل قرم</w:t>
      </w:r>
    </w:p>
    <w:p>
      <w:pPr>
        <w:pStyle w:val="BookText"/>
        <w:rPr/>
      </w:pPr>
      <w:r>
        <w:rPr>
          <w:rFonts w:ascii="Amiri" w:hAnsi="Amiri" w:eastAsia="Amiri" w:cs="Amiri"/>
          <w:color w:val="111111"/>
          <w:sz w:val="28"/>
          <w:sz w:val="28"/>
          <w:szCs w:val="28"/>
          <w:rtl w:val="true"/>
          <w:lang w:bidi="ar-SA"/>
        </w:rPr>
        <w:t xml:space="preserve">ولّى ليسبقه بالأمعز الخرب </w:t>
      </w:r>
      <w:r>
        <w:rPr>
          <w:rFonts w:eastAsia="Amiri" w:cs="Amiri" w:ascii="Amiri" w:hAnsi="Amiri"/>
          <w:color w:val="111111"/>
          <w:sz w:val="28"/>
          <w:szCs w:val="28"/>
          <w:lang w:bidi="ar-SA"/>
        </w:rPr>
        <w:t>162/3</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بالمنكر أن برّزت سبقا</w:t>
      </w:r>
    </w:p>
    <w:p>
      <w:pPr>
        <w:pStyle w:val="BookText"/>
        <w:rPr/>
      </w:pPr>
      <w:r>
        <w:rPr>
          <w:rFonts w:ascii="Amiri" w:hAnsi="Amiri" w:eastAsia="Amiri" w:cs="Amiri"/>
          <w:color w:val="111111"/>
          <w:sz w:val="28"/>
          <w:sz w:val="28"/>
          <w:szCs w:val="28"/>
          <w:rtl w:val="true"/>
          <w:lang w:bidi="ar-SA"/>
        </w:rPr>
        <w:t xml:space="preserve">غير مدفوع عن السّبق العراب </w:t>
      </w:r>
      <w:r>
        <w:rPr>
          <w:rFonts w:eastAsia="Amiri" w:cs="Amiri" w:ascii="Amiri" w:hAnsi="Amiri"/>
          <w:color w:val="111111"/>
          <w:sz w:val="28"/>
          <w:szCs w:val="28"/>
          <w:lang w:bidi="ar-SA"/>
        </w:rPr>
        <w:t>169/3</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شمس والملوك كواكب</w:t>
      </w:r>
    </w:p>
    <w:p>
      <w:pPr>
        <w:pStyle w:val="BookText"/>
        <w:rPr/>
      </w:pPr>
      <w:r>
        <w:rPr>
          <w:rFonts w:ascii="Amiri" w:hAnsi="Amiri" w:eastAsia="Amiri" w:cs="Amiri"/>
          <w:color w:val="111111"/>
          <w:sz w:val="28"/>
          <w:sz w:val="28"/>
          <w:szCs w:val="28"/>
          <w:rtl w:val="true"/>
          <w:lang w:bidi="ar-SA"/>
        </w:rPr>
        <w:t xml:space="preserve">إذا طلعت لم يبد منهنّ كوكب </w:t>
      </w:r>
      <w:r>
        <w:rPr>
          <w:rFonts w:eastAsia="Amiri" w:cs="Amiri" w:ascii="Amiri" w:hAnsi="Amiri"/>
          <w:color w:val="111111"/>
          <w:sz w:val="28"/>
          <w:szCs w:val="28"/>
          <w:lang w:bidi="ar-SA"/>
        </w:rPr>
        <w:t>175/3</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 غضوب وحبّ من يتغضّب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وعدت عواد دون وليك تشعب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183/3</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سراقة للقرآن يدرسه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والمرء عند الرّشا إن يلقها 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222/3</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عن وصلها الشّيب إنّه</w:t>
      </w:r>
    </w:p>
    <w:p>
      <w:pPr>
        <w:pStyle w:val="BookText"/>
        <w:rPr/>
      </w:pPr>
      <w:r>
        <w:rPr>
          <w:rFonts w:ascii="Amiri" w:hAnsi="Amiri" w:eastAsia="Amiri" w:cs="Amiri"/>
          <w:color w:val="111111"/>
          <w:sz w:val="28"/>
          <w:sz w:val="28"/>
          <w:szCs w:val="28"/>
          <w:rtl w:val="true"/>
          <w:lang w:bidi="ar-SA"/>
        </w:rPr>
        <w:t xml:space="preserve">شفيع إلى بعض الخدود مدرّب </w:t>
      </w:r>
      <w:r>
        <w:rPr>
          <w:rFonts w:eastAsia="Amiri" w:cs="Amiri" w:ascii="Amiri" w:hAnsi="Amiri"/>
          <w:color w:val="111111"/>
          <w:sz w:val="28"/>
          <w:szCs w:val="28"/>
          <w:lang w:bidi="ar-SA"/>
        </w:rPr>
        <w:t>248/3</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ثممت حوائجي ووذأت بشرا</w:t>
      </w:r>
    </w:p>
    <w:p>
      <w:pPr>
        <w:pStyle w:val="BookText"/>
        <w:rPr/>
      </w:pPr>
      <w:r>
        <w:rPr>
          <w:rFonts w:ascii="Amiri" w:hAnsi="Amiri" w:eastAsia="Amiri" w:cs="Amiri"/>
          <w:color w:val="111111"/>
          <w:sz w:val="28"/>
          <w:sz w:val="28"/>
          <w:szCs w:val="28"/>
          <w:rtl w:val="true"/>
          <w:lang w:bidi="ar-SA"/>
        </w:rPr>
        <w:t xml:space="preserve">فبين معرّس الرّكب السّغاب </w:t>
      </w:r>
      <w:r>
        <w:rPr>
          <w:rFonts w:eastAsia="Amiri" w:cs="Amiri" w:ascii="Amiri" w:hAnsi="Amiri"/>
          <w:color w:val="111111"/>
          <w:sz w:val="28"/>
          <w:szCs w:val="28"/>
          <w:lang w:bidi="ar-SA"/>
        </w:rPr>
        <w:t>135/4</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ببلاد السّند عند أميرها</w:t>
      </w:r>
    </w:p>
    <w:p>
      <w:pPr>
        <w:pStyle w:val="BookText"/>
        <w:rPr/>
      </w:pPr>
      <w:r>
        <w:rPr>
          <w:rFonts w:ascii="Amiri" w:hAnsi="Amiri" w:eastAsia="Amiri" w:cs="Amiri"/>
          <w:color w:val="111111"/>
          <w:sz w:val="28"/>
          <w:sz w:val="28"/>
          <w:szCs w:val="28"/>
          <w:rtl w:val="true"/>
          <w:lang w:bidi="ar-SA"/>
        </w:rPr>
        <w:t xml:space="preserve">حوائج جمّات وعندي ثوابها </w:t>
      </w:r>
      <w:r>
        <w:rPr>
          <w:rFonts w:eastAsia="Amiri" w:cs="Amiri" w:ascii="Amiri" w:hAnsi="Amiri"/>
          <w:color w:val="111111"/>
          <w:sz w:val="28"/>
          <w:szCs w:val="28"/>
          <w:lang w:bidi="ar-SA"/>
        </w:rPr>
        <w:t>136/4</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تجلو البوارق عن مجر مّز لهق</w:t>
      </w:r>
    </w:p>
    <w:p>
      <w:pPr>
        <w:pStyle w:val="BookText"/>
        <w:rPr/>
      </w:pPr>
      <w:r>
        <w:rPr>
          <w:rFonts w:ascii="Amiri" w:hAnsi="Amiri" w:eastAsia="Amiri" w:cs="Amiri"/>
          <w:color w:val="111111"/>
          <w:sz w:val="28"/>
          <w:sz w:val="28"/>
          <w:szCs w:val="28"/>
          <w:rtl w:val="true"/>
          <w:lang w:bidi="ar-SA"/>
        </w:rPr>
        <w:t xml:space="preserve">كأنّه متقبّي يلمق عزب </w:t>
      </w:r>
      <w:r>
        <w:rPr>
          <w:rFonts w:eastAsia="Amiri" w:cs="Amiri" w:ascii="Amiri" w:hAnsi="Amiri"/>
          <w:color w:val="111111"/>
          <w:sz w:val="28"/>
          <w:szCs w:val="28"/>
          <w:lang w:bidi="ar-SA"/>
        </w:rPr>
        <w:t>174/4</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لإنسيّ ولكن لملأك</w:t>
      </w:r>
    </w:p>
    <w:p>
      <w:pPr>
        <w:pStyle w:val="BookText"/>
        <w:rPr/>
      </w:pPr>
      <w:r>
        <w:rPr>
          <w:rFonts w:ascii="Amiri" w:hAnsi="Amiri" w:eastAsia="Amiri" w:cs="Amiri"/>
          <w:color w:val="111111"/>
          <w:sz w:val="28"/>
          <w:sz w:val="28"/>
          <w:szCs w:val="28"/>
          <w:rtl w:val="true"/>
          <w:lang w:bidi="ar-SA"/>
        </w:rPr>
        <w:t xml:space="preserve">تنزّل من جوّ السّماء يصوب </w:t>
      </w:r>
      <w:r>
        <w:rPr>
          <w:rFonts w:eastAsia="Amiri" w:cs="Amiri" w:ascii="Amiri" w:hAnsi="Amiri"/>
          <w:color w:val="111111"/>
          <w:sz w:val="28"/>
          <w:szCs w:val="28"/>
          <w:lang w:bidi="ar-SA"/>
        </w:rPr>
        <w:t>194/4</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سواسية سود الوجوه كأنّما</w:t>
      </w:r>
    </w:p>
    <w:p>
      <w:pPr>
        <w:pStyle w:val="BookText"/>
        <w:rPr/>
      </w:pPr>
      <w:r>
        <w:rPr>
          <w:rFonts w:ascii="Amiri" w:hAnsi="Amiri" w:eastAsia="Amiri" w:cs="Amiri"/>
          <w:color w:val="111111"/>
          <w:sz w:val="28"/>
          <w:sz w:val="28"/>
          <w:szCs w:val="28"/>
          <w:rtl w:val="true"/>
          <w:lang w:bidi="ar-SA"/>
        </w:rPr>
        <w:t xml:space="preserve">بطونهم من كثرة الزّاد أوطب </w:t>
      </w:r>
      <w:r>
        <w:rPr>
          <w:rFonts w:eastAsia="Amiri" w:cs="Amiri" w:ascii="Amiri" w:hAnsi="Amiri"/>
          <w:color w:val="111111"/>
          <w:sz w:val="28"/>
          <w:szCs w:val="28"/>
          <w:lang w:bidi="ar-SA"/>
        </w:rPr>
        <w:t>198/4</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فهذي سيوف يا صديّ بن مالك</w:t>
      </w:r>
    </w:p>
    <w:p>
      <w:pPr>
        <w:pStyle w:val="BookText"/>
        <w:rPr/>
      </w:pPr>
      <w:r>
        <w:rPr>
          <w:rFonts w:ascii="Amiri" w:hAnsi="Amiri" w:eastAsia="Amiri" w:cs="Amiri"/>
          <w:color w:val="111111"/>
          <w:sz w:val="28"/>
          <w:sz w:val="28"/>
          <w:szCs w:val="28"/>
          <w:rtl w:val="true"/>
          <w:lang w:bidi="ar-SA"/>
        </w:rPr>
        <w:t xml:space="preserve">كثير ولكن أين بالسّيف ضارب </w:t>
      </w:r>
      <w:r>
        <w:rPr>
          <w:rFonts w:eastAsia="Amiri" w:cs="Amiri" w:ascii="Amiri" w:hAnsi="Amiri"/>
          <w:color w:val="111111"/>
          <w:sz w:val="28"/>
          <w:szCs w:val="28"/>
          <w:lang w:bidi="ar-SA"/>
        </w:rPr>
        <w:t>205/4</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 رأسا لم يكن رأس سيّد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وعينا له حولاء باد عيوبها </w:t>
      </w: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أناس قاربوا قيد فحلهم</w:t>
      </w:r>
    </w:p>
    <w:p>
      <w:pPr>
        <w:pStyle w:val="BookText"/>
        <w:rPr/>
      </w:pPr>
      <w:r>
        <w:rPr>
          <w:rFonts w:ascii="Amiri" w:hAnsi="Amiri" w:eastAsia="Amiri" w:cs="Amiri"/>
          <w:color w:val="111111"/>
          <w:sz w:val="28"/>
          <w:sz w:val="28"/>
          <w:szCs w:val="28"/>
          <w:rtl w:val="true"/>
          <w:lang w:bidi="ar-SA"/>
        </w:rPr>
        <w:t xml:space="preserve">ونحن خلعنا قيده فهو سارب </w:t>
      </w:r>
      <w:r>
        <w:rPr>
          <w:rFonts w:eastAsia="Amiri" w:cs="Amiri" w:ascii="Amiri" w:hAnsi="Amiri"/>
          <w:color w:val="111111"/>
          <w:sz w:val="28"/>
          <w:szCs w:val="28"/>
          <w:lang w:bidi="ar-SA"/>
        </w:rPr>
        <w:t>225/4</w:t>
      </w:r>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 لنا أهلا وسهلا وزوّدت</w:t>
      </w:r>
    </w:p>
    <w:p>
      <w:pPr>
        <w:pStyle w:val="BookText"/>
        <w:rPr/>
      </w:pPr>
      <w:r>
        <w:rPr>
          <w:rFonts w:ascii="Amiri" w:hAnsi="Amiri" w:eastAsia="Amiri" w:cs="Amiri"/>
          <w:color w:val="111111"/>
          <w:sz w:val="28"/>
          <w:sz w:val="28"/>
          <w:szCs w:val="28"/>
          <w:rtl w:val="true"/>
          <w:lang w:bidi="ar-SA"/>
        </w:rPr>
        <w:t>جنى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زوّدت منه أطيب </w:t>
      </w:r>
      <w:r>
        <w:rPr>
          <w:rFonts w:eastAsia="Amiri" w:cs="Amiri" w:ascii="Amiri" w:hAnsi="Amiri"/>
          <w:color w:val="111111"/>
          <w:sz w:val="28"/>
          <w:szCs w:val="28"/>
          <w:lang w:bidi="ar-SA"/>
        </w:rPr>
        <w:t>284/4</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بالعقود وبالأيمان لا سيما</w:t>
      </w:r>
    </w:p>
    <w:p>
      <w:pPr>
        <w:pStyle w:val="BookText"/>
        <w:rPr/>
      </w:pPr>
      <w:r>
        <w:rPr>
          <w:rFonts w:ascii="IRNazanin" w:hAnsi="IRNazanin" w:eastAsia="IRNazanin"/>
          <w:color w:val="111111"/>
          <w:sz w:val="28"/>
          <w:sz w:val="28"/>
          <w:szCs w:val="28"/>
          <w:rtl w:val="true"/>
          <w:lang w:bidi="fa-IR"/>
        </w:rPr>
        <w:t xml:space="preserve">عقد وفاء به من أعظم القرب </w:t>
      </w:r>
      <w:r>
        <w:rPr>
          <w:rFonts w:eastAsia="IRNazanin" w:cs="IRNazanin"/>
          <w:color w:val="111111"/>
          <w:sz w:val="28"/>
          <w:szCs w:val="28"/>
          <w:lang w:bidi="fa-IR"/>
        </w:rPr>
        <w:t>45/1</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 حتى لا أرى لي مقاتلا</w:t>
      </w:r>
    </w:p>
    <w:p>
      <w:pPr>
        <w:pStyle w:val="BookText"/>
        <w:rPr/>
      </w:pPr>
      <w:r>
        <w:rPr>
          <w:rFonts w:ascii="Amiri" w:hAnsi="Amiri" w:eastAsia="Amiri" w:cs="Amiri"/>
          <w:color w:val="111111"/>
          <w:sz w:val="28"/>
          <w:sz w:val="28"/>
          <w:szCs w:val="28"/>
          <w:rtl w:val="true"/>
          <w:lang w:bidi="ar-SA"/>
        </w:rPr>
        <w:t xml:space="preserve">وأنجو إذا غمّ الجبان من الكرب </w:t>
      </w:r>
      <w:r>
        <w:rPr>
          <w:rFonts w:eastAsia="Amiri" w:cs="Amiri" w:ascii="Amiri" w:hAnsi="Amiri"/>
          <w:color w:val="111111"/>
          <w:sz w:val="28"/>
          <w:szCs w:val="28"/>
          <w:lang w:bidi="ar-SA"/>
        </w:rPr>
        <w:t>124/1</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 بلّغ ذوي الزّوجات كلّهم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ليس وصل إذا انحلّت عرا الذّنب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156/1</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كلمع أيدي مثاكيل مسلّبة</w:t>
      </w:r>
    </w:p>
    <w:p>
      <w:pPr>
        <w:pStyle w:val="BookText"/>
        <w:rPr/>
      </w:pPr>
      <w:r>
        <w:rPr>
          <w:rFonts w:ascii="Amiri" w:hAnsi="Amiri" w:eastAsia="Amiri" w:cs="Amiri"/>
          <w:color w:val="111111"/>
          <w:sz w:val="28"/>
          <w:sz w:val="28"/>
          <w:szCs w:val="28"/>
          <w:rtl w:val="true"/>
          <w:lang w:bidi="ar-SA"/>
        </w:rPr>
        <w:t xml:space="preserve">يندبن ضرس بنات الدّهر والخطب </w:t>
      </w:r>
      <w:r>
        <w:rPr>
          <w:rFonts w:eastAsia="Amiri" w:cs="Amiri" w:ascii="Amiri" w:hAnsi="Amiri"/>
          <w:color w:val="111111"/>
          <w:sz w:val="28"/>
          <w:szCs w:val="28"/>
          <w:lang w:bidi="ar-SA"/>
        </w:rPr>
        <w:t>178/1</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أتهجر بيتا بالحجاز تلفّعت</w:t>
      </w:r>
    </w:p>
    <w:p>
      <w:pPr>
        <w:pStyle w:val="BookText"/>
        <w:rPr/>
      </w:pPr>
      <w:r>
        <w:rPr>
          <w:rFonts w:ascii="Amiri" w:hAnsi="Amiri" w:eastAsia="Amiri" w:cs="Amiri"/>
          <w:color w:val="111111"/>
          <w:sz w:val="28"/>
          <w:sz w:val="28"/>
          <w:szCs w:val="28"/>
          <w:rtl w:val="true"/>
          <w:lang w:bidi="ar-SA"/>
        </w:rPr>
        <w:t xml:space="preserve">به الخوف والأعداء من كلّ جانب </w:t>
      </w:r>
      <w:r>
        <w:rPr>
          <w:rFonts w:eastAsia="Amiri" w:cs="Amiri" w:ascii="Amiri" w:hAnsi="Amiri"/>
          <w:color w:val="111111"/>
          <w:sz w:val="28"/>
          <w:szCs w:val="28"/>
          <w:lang w:bidi="ar-SA"/>
        </w:rPr>
        <w:t>196/1</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 أبا دختنوس مألكة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الّذي قد يقال ملكذب </w:t>
      </w:r>
      <w:r>
        <w:rPr>
          <w:rFonts w:eastAsia="Amiri" w:cs="Amiri" w:ascii="Amiri" w:hAnsi="Amiri"/>
          <w:color w:val="111111"/>
          <w:sz w:val="28"/>
          <w:szCs w:val="28"/>
          <w:lang w:bidi="ar-SA"/>
        </w:rPr>
        <w:t>211/1</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القتال لا قتال لديكم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سيرا في عراض المواكب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318/1</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سوّدتني عامر عن 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الله أن أسمو بأمّ ولا أب </w:t>
      </w:r>
      <w:r>
        <w:rPr>
          <w:rFonts w:eastAsia="Amiri" w:cs="Amiri" w:ascii="Amiri" w:hAnsi="Amiri"/>
          <w:color w:val="111111"/>
          <w:sz w:val="28"/>
          <w:szCs w:val="28"/>
          <w:lang w:bidi="ar-SA"/>
        </w:rPr>
        <w:t>331/1</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رأيت ولا سمعت بمثله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كاليوم هانىء أينق جرب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333/1</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نرميهم بحرب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يشيب الطّفل من قبل المشيب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253/1</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وعدت وكان الخلف منك سجيّة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مواعيد عرقوب أخاه بيثرب </w:t>
      </w:r>
      <w:r>
        <w:rPr>
          <w:rFonts w:eastAsia="Amiri" w:cs="Amiri" w:ascii="Amiri" w:hAnsi="Amiri"/>
          <w:color w:val="111111"/>
          <w:sz w:val="28"/>
          <w:szCs w:val="28"/>
          <w:lang w:bidi="ar-SA"/>
        </w:rPr>
        <w:t>322/1</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196/2,323</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فوق متنيها قرونا</w:t>
      </w:r>
    </w:p>
    <w:p>
      <w:pPr>
        <w:pStyle w:val="BookText"/>
        <w:rPr/>
      </w:pPr>
      <w:r>
        <w:rPr>
          <w:rFonts w:ascii="Amiri" w:hAnsi="Amiri" w:eastAsia="Amiri" w:cs="Amiri"/>
          <w:color w:val="111111"/>
          <w:sz w:val="28"/>
          <w:sz w:val="28"/>
          <w:szCs w:val="28"/>
          <w:rtl w:val="true"/>
          <w:lang w:bidi="ar-SA"/>
        </w:rPr>
        <w:t xml:space="preserve">على بشر وآنسة لباب </w:t>
      </w:r>
      <w:r>
        <w:rPr>
          <w:rFonts w:eastAsia="Amiri" w:cs="Amiri" w:ascii="Amiri" w:hAnsi="Amiri"/>
          <w:color w:val="111111"/>
          <w:sz w:val="28"/>
          <w:szCs w:val="28"/>
          <w:lang w:bidi="ar-SA"/>
        </w:rPr>
        <w:t>324/1</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الله والمهر المفدّى</w:t>
      </w:r>
    </w:p>
    <w:p>
      <w:pPr>
        <w:pStyle w:val="BookText"/>
        <w:rPr/>
      </w:pPr>
      <w:r>
        <w:rPr>
          <w:rFonts w:ascii="IRNazanin" w:hAnsi="IRNazanin" w:eastAsia="IRNazanin"/>
          <w:color w:val="111111"/>
          <w:sz w:val="28"/>
          <w:sz w:val="28"/>
          <w:szCs w:val="28"/>
          <w:rtl w:val="true"/>
          <w:lang w:bidi="fa-IR"/>
        </w:rPr>
        <w:t xml:space="preserve">لرحت وأنت غربال الإهاب </w:t>
      </w:r>
      <w:r>
        <w:rPr>
          <w:rFonts w:eastAsia="IRNazanin" w:cs="IRNazanin"/>
          <w:color w:val="111111"/>
          <w:sz w:val="28"/>
          <w:szCs w:val="28"/>
          <w:lang w:bidi="fa-IR"/>
        </w:rPr>
        <w:t>330/1</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لي شفيعا يوم لا ذو شفاعة</w:t>
      </w:r>
    </w:p>
    <w:p>
      <w:pPr>
        <w:pStyle w:val="BookText"/>
        <w:rPr/>
      </w:pPr>
      <w:r>
        <w:rPr>
          <w:rFonts w:ascii="Amiri" w:hAnsi="Amiri" w:eastAsia="Amiri" w:cs="Amiri"/>
          <w:color w:val="111111"/>
          <w:sz w:val="28"/>
          <w:sz w:val="28"/>
          <w:szCs w:val="28"/>
          <w:rtl w:val="true"/>
          <w:lang w:bidi="ar-SA"/>
        </w:rPr>
        <w:t xml:space="preserve">بمغن فتيلا عن سواد بن قارب </w:t>
      </w:r>
      <w:r>
        <w:rPr>
          <w:rFonts w:eastAsia="Amiri" w:cs="Amiri" w:ascii="Amiri" w:hAnsi="Amiri"/>
          <w:color w:val="111111"/>
          <w:sz w:val="28"/>
          <w:szCs w:val="28"/>
          <w:lang w:bidi="ar-SA"/>
        </w:rPr>
        <w:t>61/2</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تنأعنها حقبة لا تلاقها</w:t>
      </w:r>
    </w:p>
    <w:p>
      <w:pPr>
        <w:pStyle w:val="BookText"/>
        <w:rPr/>
      </w:pPr>
      <w:r>
        <w:rPr>
          <w:rFonts w:ascii="Amiri" w:hAnsi="Amiri" w:eastAsia="Amiri" w:cs="Amiri"/>
          <w:color w:val="111111"/>
          <w:sz w:val="28"/>
          <w:sz w:val="28"/>
          <w:szCs w:val="28"/>
          <w:rtl w:val="true"/>
          <w:lang w:bidi="ar-SA"/>
        </w:rPr>
        <w:t xml:space="preserve">فإنّك ممّا أحدثت بالمجرّب </w:t>
      </w:r>
      <w:r>
        <w:rPr>
          <w:rFonts w:eastAsia="Amiri" w:cs="Amiri" w:ascii="Amiri" w:hAnsi="Amiri"/>
          <w:color w:val="111111"/>
          <w:sz w:val="28"/>
          <w:szCs w:val="28"/>
          <w:lang w:bidi="ar-SA"/>
        </w:rPr>
        <w:t>62/2</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كوكب الخرقاء لاح بسحرة</w:t>
      </w:r>
    </w:p>
    <w:p>
      <w:pPr>
        <w:pStyle w:val="BookText"/>
        <w:rPr/>
      </w:pPr>
      <w:r>
        <w:rPr>
          <w:rFonts w:ascii="Amiri" w:hAnsi="Amiri" w:eastAsia="Amiri" w:cs="Amiri"/>
          <w:color w:val="111111"/>
          <w:sz w:val="28"/>
          <w:sz w:val="28"/>
          <w:szCs w:val="28"/>
          <w:rtl w:val="true"/>
          <w:lang w:bidi="ar-SA"/>
        </w:rPr>
        <w:t xml:space="preserve">سهيل أذاعت غزلها في القرائب </w:t>
      </w:r>
      <w:r>
        <w:rPr>
          <w:rFonts w:eastAsia="Amiri" w:cs="Amiri" w:ascii="Amiri" w:hAnsi="Amiri"/>
          <w:color w:val="111111"/>
          <w:sz w:val="28"/>
          <w:szCs w:val="28"/>
          <w:lang w:bidi="ar-SA"/>
        </w:rPr>
        <w:t>90/2</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أمرتك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فافعل ما أمرت به</w:t>
      </w:r>
    </w:p>
    <w:p>
      <w:pPr>
        <w:pStyle w:val="BookText"/>
        <w:rPr/>
      </w:pPr>
      <w:r>
        <w:rPr>
          <w:rFonts w:ascii="Amiri" w:hAnsi="Amiri" w:eastAsia="Amiri" w:cs="Amiri"/>
          <w:color w:val="111111"/>
          <w:sz w:val="28"/>
          <w:sz w:val="28"/>
          <w:szCs w:val="28"/>
          <w:rtl w:val="true"/>
          <w:lang w:bidi="ar-SA"/>
        </w:rPr>
        <w:t>فقد تركتك ذا مال وذا نشب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171/2</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صريع غوان راقهنّ ورقنه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لدن شاب حتّى شاب سود الذّوائب </w:t>
      </w:r>
      <w:r>
        <w:rPr>
          <w:rFonts w:eastAsia="IRNazanin" w:cs="IRNazanin"/>
          <w:color w:val="111111"/>
          <w:sz w:val="28"/>
          <w:szCs w:val="28"/>
          <w:lang w:bidi="fa-IR"/>
        </w:rPr>
        <w:t>185/2</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سراة بني أبي بكر تساموا</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المسوّمة العراب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وأطنابه أرسان جرد كأنّها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صدور القنا من بادىء ومعقّب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bookmarkStart w:id="306" w:name="pg14335_154053"/>
    </w:p>
    <w:p>
      <w:pPr>
        <w:pStyle w:val="BookText"/>
        <w:rPr/>
      </w:pPr>
      <w:bookmarkEnd w:id="306"/>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على أعرافه ولجامه</w:t>
      </w:r>
    </w:p>
    <w:p>
      <w:pPr>
        <w:pStyle w:val="BookText"/>
        <w:rPr/>
      </w:pPr>
      <w:r>
        <w:rPr>
          <w:rFonts w:ascii="IRNazanin" w:hAnsi="IRNazanin" w:eastAsia="IRNazanin"/>
          <w:color w:val="111111"/>
          <w:sz w:val="28"/>
          <w:sz w:val="28"/>
          <w:szCs w:val="28"/>
          <w:rtl w:val="true"/>
          <w:lang w:bidi="fa-IR"/>
        </w:rPr>
        <w:t xml:space="preserve">سنا ضرم من عرفج متلهّب </w:t>
      </w:r>
      <w:r>
        <w:rPr>
          <w:rFonts w:eastAsia="IRNazanin" w:cs="IRNazanin"/>
          <w:color w:val="111111"/>
          <w:sz w:val="28"/>
          <w:szCs w:val="28"/>
          <w:lang w:bidi="fa-IR"/>
        </w:rPr>
        <w:t>81/3</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ذعرت قلاص الثّلج تحت ظلاله</w:t>
      </w:r>
    </w:p>
    <w:p>
      <w:pPr>
        <w:pStyle w:val="BookText"/>
        <w:rPr/>
      </w:pPr>
      <w:r>
        <w:rPr>
          <w:rFonts w:ascii="Amiri" w:hAnsi="Amiri" w:eastAsia="Amiri" w:cs="Amiri"/>
          <w:color w:val="111111"/>
          <w:sz w:val="28"/>
          <w:sz w:val="28"/>
          <w:szCs w:val="28"/>
          <w:rtl w:val="true"/>
          <w:lang w:bidi="ar-SA"/>
        </w:rPr>
        <w:t xml:space="preserve">بمثنى الأيادي والمنيح المعقّب </w:t>
      </w:r>
      <w:r>
        <w:rPr>
          <w:rFonts w:eastAsia="Amiri" w:cs="Amiri" w:ascii="Amiri" w:hAnsi="Amiri"/>
          <w:color w:val="111111"/>
          <w:sz w:val="28"/>
          <w:szCs w:val="28"/>
          <w:lang w:bidi="ar-SA"/>
        </w:rPr>
        <w:t>83/3</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 جرى شأوين وابتلّ عطفه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هزيز الرّيح مرّت بأثأب </w:t>
      </w:r>
      <w:r>
        <w:rPr>
          <w:rFonts w:eastAsia="Amiri" w:cs="Amiri" w:ascii="Amiri" w:hAnsi="Amiri"/>
          <w:color w:val="111111"/>
          <w:sz w:val="28"/>
          <w:szCs w:val="28"/>
          <w:lang w:bidi="ar-SA"/>
        </w:rPr>
        <w:t>137/3</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استغثن بأهل الملح ضاحية</w:t>
      </w:r>
    </w:p>
    <w:p>
      <w:pPr>
        <w:pStyle w:val="BookText"/>
        <w:rPr/>
      </w:pPr>
      <w:r>
        <w:rPr>
          <w:rFonts w:ascii="Amiri" w:hAnsi="Amiri" w:eastAsia="Amiri" w:cs="Amiri"/>
          <w:color w:val="111111"/>
          <w:sz w:val="28"/>
          <w:sz w:val="28"/>
          <w:szCs w:val="28"/>
          <w:rtl w:val="true"/>
          <w:lang w:bidi="ar-SA"/>
        </w:rPr>
        <w:t xml:space="preserve">يركضن قد قلقت عقد الأطانيب </w:t>
      </w:r>
      <w:r>
        <w:rPr>
          <w:rFonts w:eastAsia="Amiri" w:cs="Amiri" w:ascii="Amiri" w:hAnsi="Amiri"/>
          <w:color w:val="111111"/>
          <w:sz w:val="28"/>
          <w:szCs w:val="28"/>
          <w:lang w:bidi="ar-SA"/>
        </w:rPr>
        <w:t>151/3</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وكمتا مدمّاة كأنّ متونها</w:t>
      </w:r>
    </w:p>
    <w:p>
      <w:pPr>
        <w:pStyle w:val="BookText"/>
        <w:rPr/>
      </w:pPr>
      <w:r>
        <w:rPr>
          <w:rFonts w:ascii="IRNazanin" w:hAnsi="IRNazanin" w:eastAsia="IRNazanin"/>
          <w:color w:val="111111"/>
          <w:sz w:val="28"/>
          <w:sz w:val="28"/>
          <w:szCs w:val="28"/>
          <w:rtl w:val="true"/>
          <w:lang w:bidi="fa-IR"/>
        </w:rPr>
        <w:t xml:space="preserve">جرى فوقها واستشعرت لون مذهب </w:t>
      </w:r>
      <w:r>
        <w:rPr>
          <w:rFonts w:eastAsia="IRNazanin" w:cs="IRNazanin"/>
          <w:color w:val="111111"/>
          <w:sz w:val="28"/>
          <w:szCs w:val="28"/>
          <w:lang w:bidi="fa-IR"/>
        </w:rPr>
        <w:t>163/3</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تنوّر طارق مستطرق</w:t>
      </w:r>
    </w:p>
    <w:p>
      <w:pPr>
        <w:pStyle w:val="BookText"/>
        <w:rPr/>
      </w:pPr>
      <w:r>
        <w:rPr>
          <w:rFonts w:ascii="Amiri" w:hAnsi="Amiri" w:eastAsia="Amiri" w:cs="Amiri"/>
          <w:color w:val="111111"/>
          <w:sz w:val="28"/>
          <w:sz w:val="28"/>
          <w:szCs w:val="28"/>
          <w:rtl w:val="true"/>
          <w:lang w:bidi="ar-SA"/>
        </w:rPr>
        <w:t xml:space="preserve">نبحت فدلّته عليّ كلابي </w:t>
      </w:r>
      <w:r>
        <w:rPr>
          <w:rFonts w:eastAsia="Amiri" w:cs="Amiri" w:ascii="Amiri" w:hAnsi="Amiri"/>
          <w:color w:val="111111"/>
          <w:sz w:val="28"/>
          <w:szCs w:val="28"/>
          <w:lang w:bidi="ar-SA"/>
        </w:rPr>
        <w:t>164/3</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كخطّاب ليلى يا لبرثن منكم</w:t>
      </w:r>
    </w:p>
    <w:p>
      <w:pPr>
        <w:pStyle w:val="BookText"/>
        <w:rPr/>
      </w:pPr>
      <w:r>
        <w:rPr>
          <w:rFonts w:ascii="Amiri" w:hAnsi="Amiri" w:eastAsia="Amiri" w:cs="Amiri"/>
          <w:color w:val="111111"/>
          <w:sz w:val="28"/>
          <w:sz w:val="28"/>
          <w:szCs w:val="28"/>
          <w:rtl w:val="true"/>
          <w:lang w:bidi="ar-SA"/>
        </w:rPr>
        <w:t xml:space="preserve">أدلّ وأمضى من سليك المقانب </w:t>
      </w:r>
      <w:r>
        <w:rPr>
          <w:rFonts w:eastAsia="Amiri" w:cs="Amiri" w:ascii="Amiri" w:hAnsi="Amiri"/>
          <w:color w:val="111111"/>
          <w:sz w:val="28"/>
          <w:szCs w:val="28"/>
          <w:lang w:bidi="ar-SA"/>
        </w:rPr>
        <w:t>183/3</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أصابت لقالت وهي صادقة</w:t>
      </w:r>
    </w:p>
    <w:p>
      <w:pPr>
        <w:pStyle w:val="BookText"/>
        <w:rPr/>
      </w:pPr>
      <w:r>
        <w:rPr>
          <w:rFonts w:ascii="Amiri" w:hAnsi="Amiri" w:eastAsia="Amiri" w:cs="Amiri"/>
          <w:color w:val="111111"/>
          <w:sz w:val="28"/>
          <w:sz w:val="28"/>
          <w:szCs w:val="28"/>
          <w:rtl w:val="true"/>
          <w:lang w:bidi="ar-SA"/>
        </w:rPr>
        <w:t xml:space="preserve">إنّ الرّياضة لا تنصبك للشيّب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أشليت عنزي ومسحت قعبي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كلّ ذي نصح بمؤتيك نصحه</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يدي حربائها متشمّسا</w:t>
      </w:r>
    </w:p>
    <w:p>
      <w:pPr>
        <w:pStyle w:val="BookText"/>
        <w:rPr/>
      </w:pPr>
      <w:r>
        <w:rPr>
          <w:rFonts w:ascii="Amiri" w:hAnsi="Amiri" w:eastAsia="Amiri" w:cs="Amiri"/>
          <w:color w:val="111111"/>
          <w:sz w:val="28"/>
          <w:sz w:val="28"/>
          <w:szCs w:val="28"/>
          <w:rtl w:val="true"/>
          <w:lang w:bidi="ar-SA"/>
        </w:rPr>
        <w:t xml:space="preserve">وما كلّ مؤت نصحه بلبيب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فلم أدرك بوجهي فليتني</w:t>
      </w:r>
    </w:p>
    <w:p>
      <w:pPr>
        <w:pStyle w:val="BookText"/>
        <w:rPr/>
      </w:pPr>
      <w:r>
        <w:rPr>
          <w:rFonts w:ascii="Amiri" w:hAnsi="Amiri" w:eastAsia="Amiri" w:cs="Amiri"/>
          <w:color w:val="111111"/>
          <w:sz w:val="28"/>
          <w:sz w:val="28"/>
          <w:szCs w:val="28"/>
          <w:rtl w:val="true"/>
          <w:lang w:bidi="ar-SA"/>
        </w:rPr>
        <w:t xml:space="preserve">يدا مذنب يستغفر الله تائب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القتال لا قتال لديكم</w:t>
      </w:r>
    </w:p>
    <w:p>
      <w:pPr>
        <w:pStyle w:val="BookText"/>
        <w:rPr/>
      </w:pPr>
      <w:r>
        <w:rPr>
          <w:rFonts w:ascii="IRNazanin" w:hAnsi="IRNazanin" w:eastAsia="IRNazanin"/>
          <w:color w:val="111111"/>
          <w:sz w:val="28"/>
          <w:sz w:val="28"/>
          <w:szCs w:val="28"/>
          <w:rtl w:val="true"/>
          <w:lang w:bidi="fa-IR"/>
        </w:rPr>
        <w:t xml:space="preserve">قعدت ولم أبغ النّدى بعد سائب </w:t>
      </w:r>
      <w:r>
        <w:rPr>
          <w:rFonts w:eastAsia="IRNazanin" w:cs="IRNazanin"/>
          <w:color w:val="111111"/>
          <w:sz w:val="28"/>
          <w:szCs w:val="28"/>
          <w:lang w:bidi="fa-IR"/>
        </w:rPr>
        <w:t>157/4</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لام في بني بنت حسّا</w:t>
      </w:r>
    </w:p>
    <w:p>
      <w:pPr>
        <w:pStyle w:val="BookText"/>
        <w:rPr/>
      </w:pPr>
      <w:r>
        <w:rPr>
          <w:rFonts w:ascii="Amiri" w:hAnsi="Amiri" w:eastAsia="Amiri" w:cs="Amiri"/>
          <w:color w:val="111111"/>
          <w:sz w:val="28"/>
          <w:sz w:val="28"/>
          <w:szCs w:val="28"/>
          <w:rtl w:val="true"/>
          <w:lang w:bidi="ar-SA"/>
        </w:rPr>
        <w:t xml:space="preserve">ولكنّ سيرا في عراض المواكب </w:t>
      </w:r>
      <w:r>
        <w:rPr>
          <w:rFonts w:eastAsia="Amiri" w:cs="Amiri" w:ascii="Amiri" w:hAnsi="Amiri"/>
          <w:color w:val="111111"/>
          <w:sz w:val="28"/>
          <w:szCs w:val="28"/>
          <w:lang w:bidi="ar-SA"/>
        </w:rPr>
        <w:t>176/4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خليليّ مرّا بي على أمّ جندب</w:t>
      </w:r>
    </w:p>
    <w:p>
      <w:pPr>
        <w:pStyle w:val="BookText"/>
        <w:rPr/>
      </w:pPr>
      <w:r>
        <w:rPr>
          <w:rFonts w:ascii="Amiri" w:hAnsi="Amiri" w:eastAsia="Amiri" w:cs="Amiri"/>
          <w:color w:val="111111"/>
          <w:sz w:val="28"/>
          <w:sz w:val="28"/>
          <w:szCs w:val="28"/>
          <w:rtl w:val="true"/>
          <w:lang w:bidi="ar-SA"/>
        </w:rPr>
        <w:t xml:space="preserve">ن ألمه وأعصه في الخطوب </w:t>
      </w:r>
      <w:r>
        <w:rPr>
          <w:rFonts w:eastAsia="Amiri" w:cs="Amiri" w:ascii="Amiri" w:hAnsi="Amiri"/>
          <w:color w:val="111111"/>
          <w:sz w:val="28"/>
          <w:szCs w:val="28"/>
          <w:lang w:bidi="ar-SA"/>
        </w:rPr>
        <w:t>185/4</w:t>
      </w:r>
    </w:p>
    <w:p>
      <w:pPr>
        <w:pStyle w:val="BookText"/>
        <w:rPr/>
      </w:pPr>
      <w:r>
        <w:rPr>
          <w:rFonts w:ascii="Amiri" w:hAnsi="Amiri" w:eastAsia="Amiri" w:cs="Amiri"/>
          <w:color w:val="111111"/>
          <w:sz w:val="28"/>
          <w:sz w:val="28"/>
          <w:szCs w:val="28"/>
          <w:rtl w:val="true"/>
          <w:lang w:bidi="ar-SA"/>
        </w:rPr>
        <w:t>لأقضي حاجات الفؤاد المعذّب</w:t>
      </w:r>
    </w:p>
    <w:p>
      <w:pPr>
        <w:pStyle w:val="BookText"/>
        <w:rPr/>
      </w:pPr>
      <w:r>
        <w:rPr>
          <w:rFonts w:ascii="Amiri" w:hAnsi="Amiri" w:eastAsia="Amiri" w:cs="Amiri"/>
          <w:color w:val="111111"/>
          <w:sz w:val="28"/>
          <w:sz w:val="28"/>
          <w:szCs w:val="28"/>
          <w:rtl w:val="true"/>
          <w:lang w:bidi="ar-SA"/>
        </w:rPr>
        <w:t>ألم تر أنّي كلّما جئت طارقا</w:t>
      </w:r>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أواصل من أصبحت</w:t>
      </w:r>
    </w:p>
    <w:p>
      <w:pPr>
        <w:pStyle w:val="BookText"/>
        <w:rPr/>
      </w:pPr>
      <w:r>
        <w:rPr>
          <w:rFonts w:ascii="Amiri" w:hAnsi="Amiri" w:eastAsia="Amiri" w:cs="Amiri"/>
          <w:color w:val="111111"/>
          <w:sz w:val="28"/>
          <w:sz w:val="28"/>
          <w:szCs w:val="28"/>
          <w:rtl w:val="true"/>
          <w:lang w:bidi="ar-SA"/>
        </w:rPr>
        <w:t xml:space="preserve">وجدت بها طيبا وإن لم تطيّب </w:t>
      </w:r>
      <w:r>
        <w:rPr>
          <w:rFonts w:eastAsia="Amiri" w:cs="Amiri" w:ascii="Amiri" w:hAnsi="Amiri"/>
          <w:color w:val="111111"/>
          <w:sz w:val="28"/>
          <w:szCs w:val="28"/>
          <w:lang w:bidi="ar-SA"/>
        </w:rPr>
        <w:t>200/4</w:t>
      </w:r>
    </w:p>
    <w:p>
      <w:pPr>
        <w:pStyle w:val="BookText"/>
        <w:rPr/>
      </w:pPr>
      <w:r>
        <w:rPr>
          <w:rFonts w:ascii="Amiri" w:hAnsi="Amiri" w:eastAsia="Amiri" w:cs="Amiri"/>
          <w:color w:val="111111"/>
          <w:sz w:val="28"/>
          <w:sz w:val="28"/>
          <w:szCs w:val="28"/>
          <w:rtl w:val="true"/>
          <w:lang w:bidi="ar-SA"/>
        </w:rPr>
        <w:t xml:space="preserve">خلالته كأبي مرحب </w:t>
      </w:r>
      <w:r>
        <w:rPr>
          <w:rFonts w:eastAsia="Amiri" w:cs="Amiri" w:ascii="Amiri" w:hAnsi="Amiri"/>
          <w:color w:val="111111"/>
          <w:sz w:val="28"/>
          <w:szCs w:val="28"/>
          <w:lang w:bidi="ar-SA"/>
        </w:rPr>
        <w:t>263/4</w:t>
      </w:r>
    </w:p>
    <w:p>
      <w:pPr>
        <w:pStyle w:val="Heading3"/>
        <w:numPr>
          <w:ilvl w:val="2"/>
          <w:numId w:val="1"/>
        </w:numPr>
        <w:rPr/>
      </w:pPr>
      <w:bookmarkStart w:id="307" w:name="__RefHeading___Toc7131107_3381743652"/>
      <w:bookmarkStart w:id="308" w:name="_Toc110"/>
      <w:bookmarkEnd w:id="307"/>
      <w:r>
        <w:rPr>
          <w:rtl w:val="true"/>
        </w:rPr>
        <w:t>قافية التاء</w:t>
      </w:r>
      <w:bookmarkEnd w:id="308"/>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نجاك بكفي مسلمت </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النّفس تحمل ما حمّلت </w:t>
      </w:r>
      <w:r>
        <w:rPr>
          <w:rFonts w:eastAsia="Amiri" w:cs="Amiri" w:ascii="Amiri" w:hAnsi="Amiri"/>
          <w:color w:val="111111"/>
          <w:sz w:val="28"/>
          <w:szCs w:val="28"/>
          <w:lang w:bidi="ar-SA"/>
        </w:rPr>
        <w:t>252/4</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الرّاكب المزجي مطيّته</w:t>
      </w:r>
    </w:p>
    <w:p>
      <w:pPr>
        <w:pStyle w:val="BookText"/>
        <w:rPr/>
      </w:pPr>
      <w:r>
        <w:rPr>
          <w:rFonts w:ascii="Amiri" w:hAnsi="Amiri" w:eastAsia="Amiri" w:cs="Amiri"/>
          <w:color w:val="111111"/>
          <w:sz w:val="28"/>
          <w:sz w:val="28"/>
          <w:szCs w:val="28"/>
          <w:rtl w:val="true"/>
          <w:lang w:bidi="ar-SA"/>
        </w:rPr>
        <w:t xml:space="preserve">سائل بني أسد ما هذه الصّوت </w:t>
      </w:r>
      <w:r>
        <w:rPr>
          <w:rFonts w:eastAsia="Amiri" w:cs="Amiri" w:ascii="Amiri" w:hAnsi="Amiri"/>
          <w:color w:val="111111"/>
          <w:sz w:val="28"/>
          <w:szCs w:val="28"/>
          <w:lang w:bidi="ar-SA"/>
        </w:rPr>
        <w:t>196/1</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 الأطبّا كان حولي</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مع الأطبّاء الأساة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bookmarkStart w:id="309" w:name="pg14335_154054"/>
    </w:p>
    <w:p>
      <w:pPr>
        <w:pStyle w:val="BookText"/>
        <w:rPr/>
      </w:pPr>
      <w:bookmarkEnd w:id="309"/>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عينيّ ما لم تر أياه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كلانا عالم بالتّرّهات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إذا ما العوالي بالعبيط احمأرّت </w:t>
      </w:r>
      <w:r>
        <w:rPr>
          <w:rFonts w:eastAsia="Amiri" w:cs="Amiri" w:ascii="Amiri" w:hAnsi="Amiri"/>
          <w:color w:val="111111"/>
          <w:sz w:val="28"/>
          <w:szCs w:val="28"/>
          <w:lang w:bidi="ar-SA"/>
        </w:rPr>
        <w:t>174/1</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وللأرض أمّا سودها فتجلّلت</w:t>
      </w:r>
    </w:p>
    <w:p>
      <w:pPr>
        <w:pStyle w:val="BookText"/>
        <w:rPr/>
      </w:pPr>
      <w:r>
        <w:rPr>
          <w:rFonts w:ascii="Amiri" w:hAnsi="Amiri" w:eastAsia="Amiri" w:cs="Amiri"/>
          <w:color w:val="111111"/>
          <w:sz w:val="28"/>
          <w:sz w:val="28"/>
          <w:szCs w:val="28"/>
          <w:rtl w:val="true"/>
          <w:lang w:bidi="ar-SA"/>
        </w:rPr>
        <w:t xml:space="preserve">بياضا وأمّا بيضها فاسوأدّت </w:t>
      </w:r>
      <w:r>
        <w:rPr>
          <w:rFonts w:eastAsia="Amiri" w:cs="Amiri" w:ascii="Amiri" w:hAnsi="Amiri"/>
          <w:color w:val="111111"/>
          <w:sz w:val="28"/>
          <w:szCs w:val="28"/>
          <w:lang w:bidi="ar-SA"/>
        </w:rPr>
        <w:t>174/1</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فتى هيجاء أنت وجارها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رجال بالرّجال استقلّت</w:t>
      </w:r>
      <w:r>
        <w:rPr>
          <w:rFonts w:eastAsia="IRNazanin" w:cs="IRNazanin"/>
          <w:color w:val="111111"/>
          <w:sz w:val="28"/>
          <w:szCs w:val="28"/>
          <w:rtl w:val="true"/>
          <w:lang w:bidi="fa-IR"/>
        </w:rPr>
        <w:t xml:space="preserve">] </w:t>
      </w:r>
      <w:r>
        <w:rPr>
          <w:rFonts w:eastAsia="IRNazanin" w:cs="IRNazanin"/>
          <w:color w:val="111111"/>
          <w:sz w:val="28"/>
          <w:szCs w:val="28"/>
          <w:lang w:bidi="fa-IR"/>
        </w:rPr>
        <w:t>342/1</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تحوطوا ذماركم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سوام ولا دار بحتّى ورامة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على معزاي لم يدر أنّني</w:t>
      </w:r>
    </w:p>
    <w:p>
      <w:pPr>
        <w:pStyle w:val="BookText"/>
        <w:rPr/>
      </w:pPr>
      <w:r>
        <w:rPr>
          <w:rFonts w:ascii="Amiri" w:hAnsi="Amiri" w:eastAsia="Amiri" w:cs="Amiri"/>
          <w:color w:val="111111"/>
          <w:sz w:val="28"/>
          <w:sz w:val="28"/>
          <w:szCs w:val="28"/>
          <w:rtl w:val="true"/>
          <w:lang w:bidi="ar-SA"/>
        </w:rPr>
        <w:t xml:space="preserve">وصفراء منها عبلة الصّفرات </w:t>
      </w:r>
      <w:r>
        <w:rPr>
          <w:rFonts w:eastAsia="Amiri" w:cs="Amiri" w:ascii="Amiri" w:hAnsi="Amiri"/>
          <w:color w:val="111111"/>
          <w:sz w:val="28"/>
          <w:szCs w:val="28"/>
          <w:lang w:bidi="ar-SA"/>
        </w:rPr>
        <w:t>170/2</w:t>
      </w:r>
    </w:p>
    <w:p>
      <w:pPr>
        <w:pStyle w:val="Heading3"/>
        <w:numPr>
          <w:ilvl w:val="2"/>
          <w:numId w:val="1"/>
        </w:numPr>
        <w:rPr/>
      </w:pPr>
      <w:bookmarkStart w:id="310" w:name="__RefHeading___Toc7131109_3381743652"/>
      <w:bookmarkStart w:id="311" w:name="_Toc111"/>
      <w:bookmarkEnd w:id="310"/>
      <w:r>
        <w:rPr>
          <w:rtl w:val="true"/>
        </w:rPr>
        <w:t>قافية الثاء</w:t>
      </w:r>
      <w:bookmarkEnd w:id="311"/>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 سلمان أبو هاشما</w:t>
      </w:r>
    </w:p>
    <w:p>
      <w:pPr>
        <w:pStyle w:val="BookText"/>
        <w:rPr/>
      </w:pPr>
      <w:r>
        <w:rPr>
          <w:rFonts w:ascii="Amiri" w:hAnsi="Amiri" w:eastAsia="Amiri" w:cs="Amiri"/>
          <w:color w:val="111111"/>
          <w:sz w:val="28"/>
          <w:sz w:val="28"/>
          <w:szCs w:val="28"/>
          <w:rtl w:val="true"/>
          <w:lang w:bidi="ar-SA"/>
        </w:rPr>
        <w:t xml:space="preserve">فقد غدا سيّدها الحارث </w:t>
      </w:r>
      <w:r>
        <w:rPr>
          <w:rFonts w:eastAsia="Amiri" w:cs="Amiri" w:ascii="Amiri" w:hAnsi="Amiri"/>
          <w:color w:val="111111"/>
          <w:sz w:val="28"/>
          <w:szCs w:val="28"/>
          <w:lang w:bidi="ar-SA"/>
        </w:rPr>
        <w:t>4/3</w:t>
      </w:r>
    </w:p>
    <w:p>
      <w:pPr>
        <w:pStyle w:val="Heading3"/>
        <w:numPr>
          <w:ilvl w:val="2"/>
          <w:numId w:val="1"/>
        </w:numPr>
        <w:rPr/>
      </w:pPr>
      <w:bookmarkStart w:id="312" w:name="__RefHeading___Toc7131111_3381743652"/>
      <w:bookmarkStart w:id="313" w:name="_Toc112"/>
      <w:bookmarkEnd w:id="312"/>
      <w:r>
        <w:rPr>
          <w:rtl w:val="true"/>
        </w:rPr>
        <w:t>قافية الجيم</w:t>
      </w:r>
      <w:bookmarkEnd w:id="313"/>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 ولا تكتر كريّا أعرجا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ومهمه هالك من تعرّجا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يستضرمان العرفجا</w:t>
      </w:r>
    </w:p>
    <w:p>
      <w:pPr>
        <w:pStyle w:val="BookText"/>
        <w:rPr/>
      </w:pPr>
      <w:r>
        <w:rPr>
          <w:rFonts w:ascii="Amiri" w:hAnsi="Amiri" w:eastAsia="Amiri" w:cs="Amiri"/>
          <w:color w:val="111111"/>
          <w:sz w:val="28"/>
          <w:sz w:val="28"/>
          <w:szCs w:val="28"/>
          <w:rtl w:val="true"/>
          <w:lang w:bidi="ar-SA"/>
        </w:rPr>
        <w:t xml:space="preserve">فوق الجلاذيّ إذا ما أمججا </w:t>
      </w:r>
      <w:r>
        <w:rPr>
          <w:rFonts w:eastAsia="Amiri" w:cs="Amiri" w:ascii="Amiri" w:hAnsi="Amiri"/>
          <w:color w:val="111111"/>
          <w:sz w:val="28"/>
          <w:szCs w:val="28"/>
          <w:lang w:bidi="ar-SA"/>
        </w:rPr>
        <w:t>325/1</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ما قضت الحوائجا</w:t>
      </w:r>
    </w:p>
    <w:p>
      <w:pPr>
        <w:pStyle w:val="BookText"/>
        <w:rPr/>
      </w:pPr>
      <w:r>
        <w:rPr>
          <w:rFonts w:ascii="IRNazanin" w:hAnsi="IRNazanin" w:eastAsia="IRNazanin"/>
          <w:color w:val="111111"/>
          <w:sz w:val="28"/>
          <w:sz w:val="28"/>
          <w:szCs w:val="28"/>
          <w:rtl w:val="true"/>
          <w:lang w:bidi="fa-IR"/>
        </w:rPr>
        <w:t xml:space="preserve">وملأت حلّابها الخلانجا </w:t>
      </w:r>
      <w:r>
        <w:rPr>
          <w:rFonts w:eastAsia="IRNazanin" w:cs="IRNazanin"/>
          <w:color w:val="111111"/>
          <w:sz w:val="28"/>
          <w:szCs w:val="28"/>
          <w:lang w:bidi="fa-IR"/>
        </w:rPr>
        <w:t>82/3</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شربن بماء البحر ثمّ ترفّعت</w:t>
      </w:r>
    </w:p>
    <w:p>
      <w:pPr>
        <w:pStyle w:val="BookText"/>
        <w:rPr/>
      </w:pPr>
      <w:r>
        <w:rPr>
          <w:rFonts w:ascii="Amiri" w:hAnsi="Amiri" w:eastAsia="Amiri" w:cs="Amiri"/>
          <w:color w:val="111111"/>
          <w:sz w:val="28"/>
          <w:sz w:val="28"/>
          <w:szCs w:val="28"/>
          <w:rtl w:val="true"/>
          <w:lang w:bidi="ar-SA"/>
        </w:rPr>
        <w:t xml:space="preserve">متى لجج خضر لهن نئيج </w:t>
      </w:r>
      <w:r>
        <w:rPr>
          <w:rFonts w:eastAsia="Amiri" w:cs="Amiri" w:ascii="Amiri" w:hAnsi="Amiri"/>
          <w:color w:val="111111"/>
          <w:sz w:val="28"/>
          <w:szCs w:val="28"/>
          <w:lang w:bidi="ar-SA"/>
        </w:rPr>
        <w:t>136/4</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فسيّان بيت العنكبوت وجوسق</w:t>
      </w:r>
    </w:p>
    <w:p>
      <w:pPr>
        <w:pStyle w:val="BookText"/>
        <w:rPr/>
      </w:pPr>
      <w:r>
        <w:rPr>
          <w:rFonts w:ascii="Amiri" w:hAnsi="Amiri" w:eastAsia="Amiri" w:cs="Amiri"/>
          <w:color w:val="111111"/>
          <w:sz w:val="28"/>
          <w:sz w:val="28"/>
          <w:szCs w:val="28"/>
          <w:rtl w:val="true"/>
          <w:lang w:bidi="ar-SA"/>
        </w:rPr>
        <w:t xml:space="preserve">رفيع إذا لم تقض فيه الحوائج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أتيحت لي 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إحدى بني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مذحج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ربّ القلص النّواعج</w:t>
      </w:r>
    </w:p>
    <w:p>
      <w:pPr>
        <w:pStyle w:val="BookText"/>
        <w:rPr/>
      </w:pPr>
      <w:r>
        <w:rPr>
          <w:rFonts w:ascii="Amiri" w:hAnsi="Amiri" w:eastAsia="Amiri" w:cs="Amiri"/>
          <w:color w:val="111111"/>
          <w:sz w:val="28"/>
          <w:sz w:val="28"/>
          <w:szCs w:val="28"/>
          <w:rtl w:val="true"/>
          <w:lang w:bidi="ar-SA"/>
        </w:rPr>
        <w:t xml:space="preserve">مستعجلات بذوي الحوائج </w:t>
      </w:r>
      <w:r>
        <w:rPr>
          <w:rFonts w:eastAsia="Amiri" w:cs="Amiri" w:ascii="Amiri" w:hAnsi="Amiri"/>
          <w:color w:val="111111"/>
          <w:sz w:val="28"/>
          <w:szCs w:val="28"/>
          <w:lang w:bidi="ar-SA"/>
        </w:rPr>
        <w:t>135/4</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بدأن بنا لا راجيات لحاجة</w:t>
      </w:r>
    </w:p>
    <w:p>
      <w:pPr>
        <w:pStyle w:val="BookText"/>
        <w:rPr/>
      </w:pPr>
      <w:r>
        <w:rPr>
          <w:rFonts w:ascii="Amiri" w:hAnsi="Amiri" w:eastAsia="Amiri" w:cs="Amiri"/>
          <w:color w:val="111111"/>
          <w:sz w:val="28"/>
          <w:sz w:val="28"/>
          <w:szCs w:val="28"/>
          <w:rtl w:val="true"/>
          <w:lang w:bidi="ar-SA"/>
        </w:rPr>
        <w:t xml:space="preserve">ولا يائسات من قضاء الحوائج </w:t>
      </w:r>
      <w:r>
        <w:rPr>
          <w:rFonts w:eastAsia="Amiri" w:cs="Amiri" w:ascii="Amiri" w:hAnsi="Amiri"/>
          <w:color w:val="111111"/>
          <w:sz w:val="28"/>
          <w:szCs w:val="28"/>
          <w:lang w:bidi="ar-SA"/>
        </w:rPr>
        <w:t>136/4</w:t>
      </w:r>
    </w:p>
    <w:p>
      <w:pPr>
        <w:pStyle w:val="Heading3"/>
        <w:numPr>
          <w:ilvl w:val="2"/>
          <w:numId w:val="1"/>
        </w:numPr>
        <w:rPr/>
      </w:pPr>
      <w:bookmarkStart w:id="314" w:name="__RefHeading___Toc7131113_3381743652"/>
      <w:bookmarkStart w:id="315" w:name="_Toc113"/>
      <w:bookmarkEnd w:id="314"/>
      <w:r>
        <w:rPr>
          <w:rtl w:val="true"/>
        </w:rPr>
        <w:t>قافية الحاء</w:t>
      </w:r>
      <w:bookmarkEnd w:id="315"/>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بمنصلي في يعملات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دوامي الأيد يخبطن السّريحا </w:t>
      </w:r>
      <w:r>
        <w:rPr>
          <w:rFonts w:eastAsia="Amiri" w:cs="Amiri" w:ascii="Amiri" w:hAnsi="Amiri"/>
          <w:color w:val="111111"/>
          <w:sz w:val="28"/>
          <w:szCs w:val="28"/>
          <w:lang w:bidi="ar-SA"/>
        </w:rPr>
        <w:t>178/1</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زوجك قد غدا</w:t>
      </w:r>
    </w:p>
    <w:p>
      <w:pPr>
        <w:pStyle w:val="BookText"/>
        <w:rPr/>
      </w:pPr>
      <w:r>
        <w:rPr>
          <w:rFonts w:ascii="Amiri" w:hAnsi="Amiri" w:eastAsia="Amiri" w:cs="Amiri"/>
          <w:color w:val="111111"/>
          <w:sz w:val="28"/>
          <w:sz w:val="28"/>
          <w:szCs w:val="28"/>
          <w:rtl w:val="true"/>
          <w:lang w:bidi="ar-SA"/>
        </w:rPr>
        <w:t xml:space="preserve">متقلّدا سيفا ورمحا </w:t>
      </w:r>
      <w:r>
        <w:rPr>
          <w:rFonts w:eastAsia="Amiri" w:cs="Amiri" w:ascii="Amiri" w:hAnsi="Amiri"/>
          <w:color w:val="111111"/>
          <w:sz w:val="28"/>
          <w:szCs w:val="28"/>
          <w:lang w:bidi="ar-SA"/>
        </w:rPr>
        <w:t>199/1</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لصاحبي لا تحبسانا</w:t>
      </w:r>
    </w:p>
    <w:p>
      <w:pPr>
        <w:pStyle w:val="BookText"/>
        <w:rPr/>
      </w:pPr>
      <w:r>
        <w:rPr>
          <w:rFonts w:ascii="Amiri" w:hAnsi="Amiri" w:eastAsia="Amiri" w:cs="Amiri"/>
          <w:color w:val="111111"/>
          <w:sz w:val="28"/>
          <w:sz w:val="28"/>
          <w:szCs w:val="28"/>
          <w:rtl w:val="true"/>
          <w:lang w:bidi="ar-SA"/>
        </w:rPr>
        <w:t xml:space="preserve">بنزع أصوله واجتزّ شيحا </w:t>
      </w:r>
      <w:r>
        <w:rPr>
          <w:rFonts w:eastAsia="Amiri" w:cs="Amiri" w:ascii="Amiri" w:hAnsi="Amiri"/>
          <w:color w:val="111111"/>
          <w:sz w:val="28"/>
          <w:szCs w:val="28"/>
          <w:lang w:bidi="ar-SA"/>
        </w:rPr>
        <w:t>200/4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تخفي حبّ سمراء حقبة</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فبح لان منها بالّذي أنت بائح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bookmarkStart w:id="316" w:name="pg14335_154055"/>
    </w:p>
    <w:p>
      <w:pPr>
        <w:pStyle w:val="BookText"/>
        <w:rPr/>
      </w:pPr>
      <w:bookmarkEnd w:id="316"/>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أتقرح أكباد المحبّين كالّذي</w:t>
      </w:r>
    </w:p>
    <w:p>
      <w:pPr>
        <w:pStyle w:val="BookText"/>
        <w:rPr/>
      </w:pPr>
      <w:r>
        <w:rPr>
          <w:rFonts w:ascii="Amiri" w:hAnsi="Amiri" w:eastAsia="Amiri" w:cs="Amiri"/>
          <w:color w:val="111111"/>
          <w:sz w:val="28"/>
          <w:sz w:val="28"/>
          <w:szCs w:val="28"/>
          <w:rtl w:val="true"/>
          <w:lang w:bidi="ar-SA"/>
        </w:rPr>
        <w:t xml:space="preserve">أرى كبدي من حبّ ميّة تقرح </w:t>
      </w:r>
      <w:r>
        <w:rPr>
          <w:rFonts w:eastAsia="Amiri" w:cs="Amiri" w:ascii="Amiri" w:hAnsi="Amiri"/>
          <w:color w:val="111111"/>
          <w:sz w:val="28"/>
          <w:szCs w:val="28"/>
          <w:lang w:bidi="ar-SA"/>
        </w:rPr>
        <w:t>145/1</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ليبك يزيد ضارع لخصومة</w:t>
      </w:r>
    </w:p>
    <w:p>
      <w:pPr>
        <w:pStyle w:val="BookText"/>
        <w:rPr/>
      </w:pPr>
      <w:r>
        <w:rPr>
          <w:rFonts w:ascii="Amiri" w:hAnsi="Amiri" w:eastAsia="Amiri" w:cs="Amiri"/>
          <w:color w:val="111111"/>
          <w:sz w:val="28"/>
          <w:sz w:val="28"/>
          <w:szCs w:val="28"/>
          <w:rtl w:val="true"/>
          <w:lang w:bidi="ar-SA"/>
        </w:rPr>
        <w:t xml:space="preserve">ومختبط مما تطيح الطّوائح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جيراني العشيّة رائح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دعتهم دواع للهوى ومنادح</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نهيتك عن طلابك أمّ عمرو</w:t>
      </w:r>
    </w:p>
    <w:p>
      <w:pPr>
        <w:pStyle w:val="BookText"/>
        <w:rPr/>
      </w:pPr>
      <w:r>
        <w:rPr>
          <w:rFonts w:ascii="Amiri" w:hAnsi="Amiri" w:eastAsia="Amiri" w:cs="Amiri"/>
          <w:color w:val="111111"/>
          <w:sz w:val="28"/>
          <w:sz w:val="28"/>
          <w:szCs w:val="28"/>
          <w:rtl w:val="true"/>
          <w:lang w:bidi="ar-SA"/>
        </w:rPr>
        <w:t xml:space="preserve">بعافية ، وأنت إذ صحيح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بؤس للحرب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p>
    <w:p>
      <w:pPr>
        <w:pStyle w:val="BookText"/>
        <w:rPr/>
      </w:pPr>
      <w:r>
        <w:rPr>
          <w:rFonts w:ascii="IRNazanin" w:hAnsi="IRNazanin" w:eastAsia="IRNazanin"/>
          <w:color w:val="111111"/>
          <w:sz w:val="28"/>
          <w:sz w:val="28"/>
          <w:szCs w:val="28"/>
          <w:rtl w:val="true"/>
          <w:lang w:bidi="fa-IR"/>
        </w:rPr>
        <w:t>وضعت أراهط فاستراحوا</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مفدّى مؤدّى باليدين ملعّن</w:t>
      </w:r>
    </w:p>
    <w:p>
      <w:pPr>
        <w:pStyle w:val="BookText"/>
        <w:rPr/>
      </w:pPr>
      <w:r>
        <w:rPr>
          <w:rFonts w:ascii="Amiri" w:hAnsi="Amiri" w:eastAsia="Amiri" w:cs="Amiri"/>
          <w:color w:val="111111"/>
          <w:sz w:val="28"/>
          <w:sz w:val="28"/>
          <w:szCs w:val="28"/>
          <w:rtl w:val="true"/>
          <w:lang w:bidi="ar-SA"/>
        </w:rPr>
        <w:t xml:space="preserve">خليع لحام فائز متمنّح </w:t>
      </w:r>
      <w:r>
        <w:rPr>
          <w:rFonts w:eastAsia="Amiri" w:cs="Amiri" w:ascii="Amiri" w:hAnsi="Amiri"/>
          <w:color w:val="111111"/>
          <w:sz w:val="28"/>
          <w:szCs w:val="28"/>
          <w:lang w:bidi="ar-SA"/>
        </w:rPr>
        <w:t>83/3</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بأيديهم مقرومة ومغالق</w:t>
      </w:r>
    </w:p>
    <w:p>
      <w:pPr>
        <w:pStyle w:val="BookText"/>
        <w:rPr/>
      </w:pPr>
      <w:r>
        <w:rPr>
          <w:rFonts w:ascii="Amiri" w:hAnsi="Amiri" w:eastAsia="Amiri" w:cs="Amiri"/>
          <w:color w:val="111111"/>
          <w:sz w:val="28"/>
          <w:sz w:val="28"/>
          <w:szCs w:val="28"/>
          <w:rtl w:val="true"/>
          <w:lang w:bidi="ar-SA"/>
        </w:rPr>
        <w:t xml:space="preserve">يعود بأرزاق العيال منيحها </w:t>
      </w:r>
      <w:r>
        <w:rPr>
          <w:rFonts w:eastAsia="Amiri" w:cs="Amiri" w:ascii="Amiri" w:hAnsi="Amiri"/>
          <w:color w:val="111111"/>
          <w:sz w:val="28"/>
          <w:szCs w:val="28"/>
          <w:lang w:bidi="ar-SA"/>
        </w:rPr>
        <w:t>83/3</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تغيّرت البلاد ومن عليها</w:t>
      </w:r>
    </w:p>
    <w:p>
      <w:pPr>
        <w:pStyle w:val="BookText"/>
        <w:rPr/>
      </w:pPr>
      <w:r>
        <w:rPr>
          <w:rFonts w:ascii="Amiri" w:hAnsi="Amiri" w:eastAsia="Amiri" w:cs="Amiri"/>
          <w:color w:val="111111"/>
          <w:sz w:val="28"/>
          <w:sz w:val="28"/>
          <w:szCs w:val="28"/>
          <w:rtl w:val="true"/>
          <w:lang w:bidi="ar-SA"/>
        </w:rPr>
        <w:t>فوجه الأرض مغبر قبيح</w:t>
      </w:r>
    </w:p>
    <w:p>
      <w:pPr>
        <w:pStyle w:val="BookText"/>
        <w:rPr/>
      </w:pPr>
      <w:r>
        <w:rPr>
          <w:rFonts w:ascii="Amiri" w:hAnsi="Amiri" w:eastAsia="Amiri" w:cs="Amiri"/>
          <w:color w:val="111111"/>
          <w:sz w:val="28"/>
          <w:sz w:val="28"/>
          <w:szCs w:val="28"/>
          <w:rtl w:val="true"/>
          <w:lang w:bidi="ar-SA"/>
        </w:rPr>
        <w:t>تغيّر كلّ ذي طعم ولون</w:t>
      </w:r>
    </w:p>
    <w:p>
      <w:pPr>
        <w:pStyle w:val="BookText"/>
        <w:rPr/>
      </w:pPr>
      <w:r>
        <w:rPr>
          <w:rFonts w:ascii="Amiri" w:hAnsi="Amiri" w:eastAsia="Amiri" w:cs="Amiri"/>
          <w:color w:val="111111"/>
          <w:sz w:val="28"/>
          <w:sz w:val="28"/>
          <w:szCs w:val="28"/>
          <w:rtl w:val="true"/>
          <w:lang w:bidi="ar-SA"/>
        </w:rPr>
        <w:t xml:space="preserve">وقلّ بشاشة الوجه المليح </w:t>
      </w:r>
      <w:r>
        <w:rPr>
          <w:rFonts w:eastAsia="Amiri" w:cs="Amiri" w:ascii="Amiri" w:hAnsi="Amiri"/>
          <w:color w:val="111111"/>
          <w:sz w:val="28"/>
          <w:szCs w:val="28"/>
          <w:lang w:bidi="ar-SA"/>
        </w:rPr>
        <w:t>250/3</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 عن نيرانها</w:t>
      </w:r>
    </w:p>
    <w:p>
      <w:pPr>
        <w:pStyle w:val="BookText"/>
        <w:rPr/>
      </w:pPr>
      <w:r>
        <w:rPr>
          <w:rFonts w:ascii="Amiri" w:hAnsi="Amiri" w:eastAsia="Amiri" w:cs="Amiri"/>
          <w:color w:val="111111"/>
          <w:sz w:val="28"/>
          <w:sz w:val="28"/>
          <w:szCs w:val="28"/>
          <w:rtl w:val="true"/>
          <w:lang w:bidi="ar-SA"/>
        </w:rPr>
        <w:t xml:space="preserve">فأنا ابن قيس لابراح </w:t>
      </w:r>
      <w:r>
        <w:rPr>
          <w:rFonts w:eastAsia="Amiri" w:cs="Amiri" w:ascii="Amiri" w:hAnsi="Amiri"/>
          <w:color w:val="111111"/>
          <w:sz w:val="28"/>
          <w:szCs w:val="28"/>
          <w:lang w:bidi="ar-SA"/>
        </w:rPr>
        <w:t>208/4</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 الغوائل حين ترمى</w:t>
      </w:r>
    </w:p>
    <w:p>
      <w:pPr>
        <w:pStyle w:val="BookText"/>
        <w:rPr/>
      </w:pPr>
      <w:r>
        <w:rPr>
          <w:rFonts w:ascii="Amiri" w:hAnsi="Amiri" w:eastAsia="Amiri" w:cs="Amiri"/>
          <w:color w:val="111111"/>
          <w:sz w:val="28"/>
          <w:sz w:val="28"/>
          <w:szCs w:val="28"/>
          <w:rtl w:val="true"/>
          <w:lang w:bidi="ar-SA"/>
        </w:rPr>
        <w:t xml:space="preserve">ومن ذمّ الرّجال بمنتزاح </w:t>
      </w:r>
      <w:r>
        <w:rPr>
          <w:rFonts w:eastAsia="Amiri" w:cs="Amiri" w:ascii="Amiri" w:hAnsi="Amiri"/>
          <w:color w:val="111111"/>
          <w:sz w:val="28"/>
          <w:szCs w:val="28"/>
          <w:lang w:bidi="ar-SA"/>
        </w:rPr>
        <w:t>164/1</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أدري وكلّ الظنّ 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أمسلمني إلى قومي شراحي </w:t>
      </w:r>
      <w:r>
        <w:rPr>
          <w:rFonts w:eastAsia="Amiri" w:cs="Amiri" w:ascii="Amiri" w:hAnsi="Amiri"/>
          <w:color w:val="111111"/>
          <w:sz w:val="28"/>
          <w:szCs w:val="28"/>
          <w:lang w:bidi="ar-SA"/>
        </w:rPr>
        <w:t>112/2</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أبحت حمى تهامة بعد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شيء حميت بمستباح </w:t>
      </w:r>
      <w:r>
        <w:rPr>
          <w:rFonts w:eastAsia="Amiri" w:cs="Amiri" w:ascii="Amiri" w:hAnsi="Amiri"/>
          <w:color w:val="111111"/>
          <w:sz w:val="28"/>
          <w:szCs w:val="28"/>
          <w:lang w:bidi="ar-SA"/>
        </w:rPr>
        <w:t>177/4</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غد يا لهف نفسي من غد</w:t>
      </w:r>
    </w:p>
    <w:p>
      <w:pPr>
        <w:pStyle w:val="BookText"/>
        <w:rPr/>
      </w:pPr>
      <w:r>
        <w:rPr>
          <w:rFonts w:ascii="Amiri" w:hAnsi="Amiri" w:eastAsia="Amiri" w:cs="Amiri"/>
          <w:color w:val="111111"/>
          <w:sz w:val="28"/>
          <w:sz w:val="28"/>
          <w:szCs w:val="28"/>
          <w:rtl w:val="true"/>
          <w:lang w:bidi="ar-SA"/>
        </w:rPr>
        <w:t xml:space="preserve">إذا راح أصحابي ولست برائح </w:t>
      </w:r>
      <w:r>
        <w:rPr>
          <w:rFonts w:eastAsia="Amiri" w:cs="Amiri" w:ascii="Amiri" w:hAnsi="Amiri"/>
          <w:color w:val="111111"/>
          <w:sz w:val="28"/>
          <w:szCs w:val="28"/>
          <w:lang w:bidi="ar-SA"/>
        </w:rPr>
        <w:t>177/4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Heading3"/>
        <w:numPr>
          <w:ilvl w:val="2"/>
          <w:numId w:val="1"/>
        </w:numPr>
        <w:rPr/>
      </w:pPr>
      <w:bookmarkStart w:id="317" w:name="__RefHeading___Toc7131115_3381743652"/>
      <w:bookmarkStart w:id="318" w:name="_Toc114"/>
      <w:bookmarkEnd w:id="317"/>
      <w:r>
        <w:rPr>
          <w:rtl w:val="true"/>
        </w:rPr>
        <w:t>قافية الخاء</w:t>
      </w:r>
      <w:bookmarkEnd w:id="318"/>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لا أن تحشّ الطّبّخ</w:t>
      </w:r>
    </w:p>
    <w:p>
      <w:pPr>
        <w:pStyle w:val="BookText"/>
        <w:rPr/>
      </w:pPr>
      <w:r>
        <w:rPr>
          <w:rFonts w:ascii="Amiri" w:hAnsi="Amiri" w:eastAsia="Amiri" w:cs="Amiri"/>
          <w:color w:val="111111"/>
          <w:sz w:val="28"/>
          <w:sz w:val="28"/>
          <w:szCs w:val="28"/>
          <w:rtl w:val="true"/>
          <w:lang w:bidi="ar-SA"/>
        </w:rPr>
        <w:t xml:space="preserve">بي الجحيم حين لا مستصرخ </w:t>
      </w:r>
      <w:r>
        <w:rPr>
          <w:rFonts w:eastAsia="Amiri" w:cs="Amiri" w:ascii="Amiri" w:hAnsi="Amiri"/>
          <w:color w:val="111111"/>
          <w:sz w:val="28"/>
          <w:szCs w:val="28"/>
          <w:lang w:bidi="ar-SA"/>
        </w:rPr>
        <w:t>208/4</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الملوك فأنت ألأمهم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أبيضهم سربال طبّاخ </w:t>
      </w:r>
      <w:r>
        <w:rPr>
          <w:rFonts w:eastAsia="Amiri" w:cs="Amiri" w:ascii="Amiri" w:hAnsi="Amiri"/>
          <w:color w:val="111111"/>
          <w:sz w:val="28"/>
          <w:szCs w:val="28"/>
          <w:lang w:bidi="ar-SA"/>
        </w:rPr>
        <w:t>219/4</w:t>
      </w:r>
    </w:p>
    <w:p>
      <w:pPr>
        <w:pStyle w:val="Heading3"/>
        <w:numPr>
          <w:ilvl w:val="2"/>
          <w:numId w:val="1"/>
        </w:numPr>
        <w:rPr/>
      </w:pPr>
      <w:bookmarkStart w:id="319" w:name="__RefHeading___Toc7131117_3381743652"/>
      <w:bookmarkStart w:id="320" w:name="_Toc115"/>
      <w:bookmarkEnd w:id="319"/>
      <w:r>
        <w:rPr>
          <w:rtl w:val="true"/>
        </w:rPr>
        <w:t>قافية الدال</w:t>
      </w:r>
      <w:bookmarkEnd w:id="320"/>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عاضها الله غلاما بعد ما</w:t>
      </w:r>
    </w:p>
    <w:p>
      <w:pPr>
        <w:pStyle w:val="BookText"/>
        <w:rPr/>
      </w:pPr>
      <w:r>
        <w:rPr>
          <w:rFonts w:ascii="IRNazanin" w:hAnsi="IRNazanin" w:eastAsia="IRNazanin"/>
          <w:color w:val="111111"/>
          <w:sz w:val="28"/>
          <w:sz w:val="28"/>
          <w:szCs w:val="28"/>
          <w:rtl w:val="true"/>
          <w:lang w:bidi="fa-IR"/>
        </w:rPr>
        <w:t xml:space="preserve">شابت الأصداغ والضّرس نقد </w:t>
      </w:r>
      <w:r>
        <w:rPr>
          <w:rFonts w:eastAsia="IRNazanin" w:cs="IRNazanin"/>
          <w:color w:val="111111"/>
          <w:sz w:val="28"/>
          <w:szCs w:val="28"/>
          <w:lang w:bidi="fa-IR"/>
        </w:rPr>
        <w:t>129/1</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 لسكّان وادي الحمى</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هنيئا لكم في الجنان الخلود </w:t>
      </w:r>
    </w:p>
    <w:p>
      <w:pPr>
        <w:pStyle w:val="BookText"/>
        <w:rPr/>
      </w:pPr>
      <w:r>
        <w:rPr>
          <w:rFonts w:ascii="Amiri" w:hAnsi="Amiri" w:eastAsia="Amiri" w:cs="Amiri"/>
          <w:color w:val="111111"/>
          <w:sz w:val="28"/>
          <w:sz w:val="28"/>
          <w:szCs w:val="28"/>
          <w:rtl w:val="true"/>
          <w:lang w:bidi="ar-SA"/>
        </w:rPr>
        <w:t>أفيضوا علينا من الماء فيضا</w:t>
      </w:r>
    </w:p>
    <w:p>
      <w:pPr>
        <w:pStyle w:val="BookText"/>
        <w:rPr/>
      </w:pPr>
      <w:r>
        <w:rPr>
          <w:rFonts w:ascii="IRNazanin" w:hAnsi="IRNazanin" w:eastAsia="IRNazanin"/>
          <w:color w:val="111111"/>
          <w:sz w:val="28"/>
          <w:sz w:val="28"/>
          <w:szCs w:val="28"/>
          <w:rtl w:val="true"/>
          <w:lang w:bidi="fa-IR"/>
        </w:rPr>
        <w:t xml:space="preserve">فنحن عطاش وأنتم ورود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رأيت الحجج الرّواددا</w:t>
      </w:r>
    </w:p>
    <w:p>
      <w:pPr>
        <w:pStyle w:val="BookText"/>
        <w:rPr/>
      </w:pPr>
      <w:r>
        <w:rPr>
          <w:rFonts w:ascii="IRNazanin" w:hAnsi="IRNazanin" w:eastAsia="IRNazanin"/>
          <w:color w:val="111111"/>
          <w:sz w:val="28"/>
          <w:sz w:val="28"/>
          <w:szCs w:val="28"/>
          <w:rtl w:val="true"/>
          <w:lang w:bidi="fa-IR"/>
        </w:rPr>
        <w:t xml:space="preserve">قواصرا بالعمر أو مواددا </w:t>
      </w:r>
      <w:r>
        <w:rPr>
          <w:rFonts w:eastAsia="IRNazanin" w:cs="IRNazanin"/>
          <w:color w:val="111111"/>
          <w:sz w:val="28"/>
          <w:szCs w:val="28"/>
          <w:lang w:bidi="fa-IR"/>
        </w:rPr>
        <w:t>31/1</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لم تشكروا المعروف عندي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شئتم تعاودنا عوادا </w:t>
      </w:r>
      <w:r>
        <w:rPr>
          <w:rFonts w:eastAsia="IRNazanin" w:cs="IRNazanin"/>
          <w:color w:val="111111"/>
          <w:sz w:val="28"/>
          <w:szCs w:val="28"/>
          <w:lang w:bidi="fa-IR"/>
        </w:rPr>
        <w:t>108/1</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ينال الحاجبيّة آلف</w:t>
      </w:r>
    </w:p>
    <w:p>
      <w:pPr>
        <w:pStyle w:val="BookText"/>
        <w:rPr/>
      </w:pPr>
      <w:r>
        <w:rPr>
          <w:rFonts w:ascii="Amiri" w:hAnsi="Amiri" w:eastAsia="Amiri" w:cs="Amiri"/>
          <w:color w:val="111111"/>
          <w:sz w:val="28"/>
          <w:sz w:val="28"/>
          <w:szCs w:val="28"/>
          <w:rtl w:val="true"/>
          <w:lang w:bidi="ar-SA"/>
        </w:rPr>
        <w:t xml:space="preserve">بيليل ممساه وقد جاوزت رقدا </w:t>
      </w:r>
      <w:r>
        <w:rPr>
          <w:rFonts w:eastAsia="Amiri" w:cs="Amiri" w:ascii="Amiri" w:hAnsi="Amiri"/>
          <w:color w:val="111111"/>
          <w:sz w:val="28"/>
          <w:szCs w:val="28"/>
          <w:lang w:bidi="ar-SA"/>
        </w:rPr>
        <w:t>120/1</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امرؤ من بني خزيمة لا</w:t>
      </w:r>
    </w:p>
    <w:p>
      <w:pPr>
        <w:pStyle w:val="BookText"/>
        <w:rPr/>
      </w:pPr>
      <w:r>
        <w:rPr>
          <w:rFonts w:ascii="Amiri" w:hAnsi="Amiri" w:eastAsia="Amiri" w:cs="Amiri"/>
          <w:color w:val="111111"/>
          <w:sz w:val="28"/>
          <w:sz w:val="28"/>
          <w:szCs w:val="28"/>
          <w:rtl w:val="true"/>
          <w:lang w:bidi="ar-SA"/>
        </w:rPr>
        <w:t xml:space="preserve">أحسن قتو الملوك والحفدا </w:t>
      </w:r>
      <w:r>
        <w:rPr>
          <w:rFonts w:eastAsia="Amiri" w:cs="Amiri" w:ascii="Amiri" w:hAnsi="Amiri"/>
          <w:color w:val="111111"/>
          <w:sz w:val="28"/>
          <w:szCs w:val="28"/>
          <w:lang w:bidi="ar-SA"/>
        </w:rPr>
        <w:t>123/1</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تقرآن على أسماء ويحكما</w:t>
      </w:r>
    </w:p>
    <w:p>
      <w:pPr>
        <w:pStyle w:val="BookText"/>
        <w:rPr/>
      </w:pPr>
      <w:r>
        <w:rPr>
          <w:rFonts w:ascii="Amiri" w:hAnsi="Amiri" w:eastAsia="Amiri" w:cs="Amiri"/>
          <w:color w:val="111111"/>
          <w:sz w:val="28"/>
          <w:sz w:val="28"/>
          <w:szCs w:val="28"/>
          <w:rtl w:val="true"/>
          <w:lang w:bidi="ar-SA"/>
        </w:rPr>
        <w:t xml:space="preserve">منّي السّلام وأن لا يشعرا أحدا </w:t>
      </w:r>
      <w:r>
        <w:rPr>
          <w:rFonts w:eastAsia="Amiri" w:cs="Amiri" w:ascii="Amiri" w:hAnsi="Amiri"/>
          <w:color w:val="111111"/>
          <w:sz w:val="28"/>
          <w:szCs w:val="28"/>
          <w:lang w:bidi="ar-SA"/>
        </w:rPr>
        <w:t>142/1</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 الغوان متى يشأ يصير منه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ويكنّ أعداء بعيد وداد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178/1</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النّذير بحرّة مسوّدة</w:t>
      </w:r>
    </w:p>
    <w:p>
      <w:pPr>
        <w:pStyle w:val="BookText"/>
        <w:rPr/>
      </w:pPr>
      <w:r>
        <w:rPr>
          <w:rFonts w:ascii="Amiri" w:hAnsi="Amiri" w:eastAsia="Amiri" w:cs="Amiri"/>
          <w:color w:val="111111"/>
          <w:sz w:val="28"/>
          <w:sz w:val="28"/>
          <w:szCs w:val="28"/>
          <w:rtl w:val="true"/>
          <w:lang w:bidi="ar-SA"/>
        </w:rPr>
        <w:t>يصل الأعمّ إليكم أقوادها</w:t>
      </w:r>
    </w:p>
    <w:p>
      <w:pPr>
        <w:pStyle w:val="BookText"/>
        <w:rPr/>
      </w:pPr>
      <w:r>
        <w:rPr>
          <w:rFonts w:ascii="Amiri" w:hAnsi="Amiri" w:eastAsia="Amiri" w:cs="Amiri"/>
          <w:color w:val="111111"/>
          <w:sz w:val="28"/>
          <w:sz w:val="28"/>
          <w:szCs w:val="28"/>
          <w:rtl w:val="true"/>
          <w:lang w:bidi="ar-SA"/>
        </w:rPr>
        <w:t>أبناؤها متكنّفون أباهم</w:t>
      </w:r>
    </w:p>
    <w:p>
      <w:pPr>
        <w:pStyle w:val="BookText"/>
        <w:rPr/>
      </w:pPr>
      <w:r>
        <w:rPr>
          <w:rFonts w:ascii="IRNazanin" w:hAnsi="IRNazanin" w:eastAsia="IRNazanin"/>
          <w:color w:val="111111"/>
          <w:sz w:val="28"/>
          <w:sz w:val="28"/>
          <w:szCs w:val="28"/>
          <w:rtl w:val="true"/>
          <w:lang w:bidi="fa-IR"/>
        </w:rPr>
        <w:t xml:space="preserve">حنقو الصّدور وما هم أولادها </w:t>
      </w:r>
      <w:r>
        <w:rPr>
          <w:rFonts w:eastAsia="IRNazanin" w:cs="IRNazanin"/>
          <w:color w:val="111111"/>
          <w:sz w:val="28"/>
          <w:szCs w:val="28"/>
          <w:lang w:bidi="fa-IR"/>
        </w:rPr>
        <w:t>60/2</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أقائلنّ أحضروا الشهودا </w:t>
      </w:r>
      <w:r>
        <w:rPr>
          <w:rFonts w:eastAsia="IRNazanin" w:cs="IRNazanin"/>
          <w:color w:val="111111"/>
          <w:sz w:val="28"/>
          <w:szCs w:val="28"/>
          <w:lang w:bidi="fa-IR"/>
        </w:rPr>
        <w:t>111/2</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 إنّنا بشر فأسجح</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أسلكوهم في قتائدة</w:t>
      </w:r>
    </w:p>
    <w:p>
      <w:pPr>
        <w:pStyle w:val="BookText"/>
        <w:rPr/>
      </w:pPr>
      <w:r>
        <w:rPr>
          <w:rFonts w:ascii="Amiri" w:hAnsi="Amiri" w:eastAsia="Amiri" w:cs="Amiri"/>
          <w:color w:val="111111"/>
          <w:sz w:val="28"/>
          <w:sz w:val="28"/>
          <w:szCs w:val="28"/>
          <w:rtl w:val="true"/>
          <w:lang w:bidi="ar-SA"/>
        </w:rPr>
        <w:t xml:space="preserve">فلسنا بالجبال ولا الحديدا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شلّا كما تطرد الجمّالة الشّردا </w:t>
      </w:r>
      <w:r>
        <w:rPr>
          <w:rFonts w:eastAsia="Amiri" w:cs="Amiri" w:ascii="Amiri" w:hAnsi="Amiri"/>
          <w:color w:val="111111"/>
          <w:sz w:val="28"/>
          <w:szCs w:val="28"/>
          <w:lang w:bidi="ar-SA"/>
        </w:rPr>
        <w:t>63/3</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تبدّلت بآدي آدا</w:t>
      </w:r>
    </w:p>
    <w:p>
      <w:pPr>
        <w:pStyle w:val="BookText"/>
        <w:rPr/>
      </w:pPr>
      <w:r>
        <w:rPr>
          <w:rFonts w:ascii="Amiri" w:hAnsi="Amiri" w:eastAsia="Amiri" w:cs="Amiri"/>
          <w:color w:val="111111"/>
          <w:sz w:val="28"/>
          <w:sz w:val="28"/>
          <w:szCs w:val="28"/>
          <w:rtl w:val="true"/>
          <w:lang w:bidi="ar-SA"/>
        </w:rPr>
        <w:t>لم يك ينآد فأمس انآدا</w:t>
      </w:r>
    </w:p>
    <w:p>
      <w:pPr>
        <w:pStyle w:val="BookText"/>
        <w:rPr/>
      </w:pPr>
      <w:r>
        <w:rPr>
          <w:rFonts w:ascii="Amiri" w:hAnsi="Amiri" w:eastAsia="Amiri" w:cs="Amiri"/>
          <w:color w:val="111111"/>
          <w:sz w:val="28"/>
          <w:sz w:val="28"/>
          <w:szCs w:val="28"/>
          <w:rtl w:val="true"/>
          <w:lang w:bidi="ar-SA"/>
        </w:rPr>
        <w:t xml:space="preserve">فقد أراني أصل القعّادا </w:t>
      </w:r>
      <w:r>
        <w:rPr>
          <w:rFonts w:eastAsia="Amiri" w:cs="Amiri" w:ascii="Amiri" w:hAnsi="Amiri"/>
          <w:color w:val="111111"/>
          <w:sz w:val="28"/>
          <w:szCs w:val="28"/>
          <w:lang w:bidi="ar-SA"/>
        </w:rPr>
        <w:t>73/3</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فآليت لا أرثي لها من كلالة</w:t>
      </w:r>
    </w:p>
    <w:p>
      <w:pPr>
        <w:pStyle w:val="BookText"/>
        <w:rPr/>
      </w:pPr>
      <w:r>
        <w:rPr>
          <w:rFonts w:ascii="IRNazanin" w:hAnsi="IRNazanin" w:eastAsia="IRNazanin"/>
          <w:color w:val="111111"/>
          <w:sz w:val="28"/>
          <w:sz w:val="28"/>
          <w:szCs w:val="28"/>
          <w:rtl w:val="true"/>
          <w:lang w:bidi="fa-IR"/>
        </w:rPr>
        <w:t xml:space="preserve">ولا من حفى حتّى تزور محمّدا </w:t>
      </w:r>
      <w:r>
        <w:rPr>
          <w:rFonts w:eastAsia="IRNazanin" w:cs="IRNazanin"/>
          <w:color w:val="111111"/>
          <w:sz w:val="28"/>
          <w:szCs w:val="28"/>
          <w:lang w:bidi="fa-IR"/>
        </w:rPr>
        <w:t>208/3</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 آمنّا وقد كان قومنا</w:t>
      </w:r>
    </w:p>
    <w:p>
      <w:pPr>
        <w:pStyle w:val="BookText"/>
        <w:rPr/>
      </w:pPr>
      <w:r>
        <w:rPr>
          <w:rFonts w:ascii="Amiri" w:hAnsi="Amiri" w:eastAsia="Amiri" w:cs="Amiri"/>
          <w:color w:val="111111"/>
          <w:sz w:val="28"/>
          <w:sz w:val="28"/>
          <w:szCs w:val="28"/>
          <w:rtl w:val="true"/>
          <w:lang w:bidi="ar-SA"/>
        </w:rPr>
        <w:t xml:space="preserve">يصلّون للأوثان قبل محمّدا </w:t>
      </w:r>
      <w:r>
        <w:rPr>
          <w:rFonts w:eastAsia="Amiri" w:cs="Amiri" w:ascii="Amiri" w:hAnsi="Amiri"/>
          <w:color w:val="111111"/>
          <w:sz w:val="28"/>
          <w:szCs w:val="28"/>
          <w:lang w:bidi="ar-SA"/>
        </w:rPr>
        <w:t>217/3</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ربّيته حتّى إذا تمعددا</w:t>
      </w:r>
    </w:p>
    <w:p>
      <w:pPr>
        <w:pStyle w:val="BookText"/>
        <w:rPr/>
      </w:pPr>
      <w:r>
        <w:rPr>
          <w:rFonts w:ascii="Amiri" w:hAnsi="Amiri" w:eastAsia="Amiri" w:cs="Amiri"/>
          <w:color w:val="111111"/>
          <w:sz w:val="28"/>
          <w:sz w:val="28"/>
          <w:szCs w:val="28"/>
          <w:rtl w:val="true"/>
          <w:lang w:bidi="ar-SA"/>
        </w:rPr>
        <w:t>وآض نهدا كالحصان أجردا</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تغتمض عيناك ليلة أرمدا</w:t>
      </w:r>
    </w:p>
    <w:p>
      <w:pPr>
        <w:pStyle w:val="BookText"/>
        <w:rPr/>
      </w:pPr>
      <w:r>
        <w:rPr>
          <w:rFonts w:ascii="Amiri" w:hAnsi="Amiri" w:eastAsia="Amiri" w:cs="Amiri"/>
          <w:color w:val="111111"/>
          <w:sz w:val="28"/>
          <w:sz w:val="28"/>
          <w:szCs w:val="28"/>
          <w:rtl w:val="true"/>
          <w:lang w:bidi="ar-SA"/>
        </w:rPr>
        <w:t xml:space="preserve">كان جزائي بالعصا أن أجلدا </w:t>
      </w:r>
      <w:r>
        <w:rPr>
          <w:rFonts w:eastAsia="Amiri" w:cs="Amiri" w:ascii="Amiri" w:hAnsi="Amiri"/>
          <w:color w:val="111111"/>
          <w:sz w:val="28"/>
          <w:szCs w:val="28"/>
          <w:lang w:bidi="ar-SA"/>
        </w:rPr>
        <w:t>231/3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267/4</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المؤقدين إليّ مؤسى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وعادك ما عاد السليم المسهّدا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188/4</w:t>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الجدّ حتّى تفضل العين أختها</w:t>
      </w:r>
    </w:p>
    <w:p>
      <w:pPr>
        <w:pStyle w:val="BookText"/>
        <w:rPr/>
      </w:pPr>
      <w:r>
        <w:rPr>
          <w:rFonts w:ascii="Amiri" w:hAnsi="Amiri" w:eastAsia="Amiri" w:cs="Amiri"/>
          <w:color w:val="111111"/>
          <w:sz w:val="28"/>
          <w:sz w:val="28"/>
          <w:szCs w:val="28"/>
          <w:rtl w:val="true"/>
          <w:lang w:bidi="ar-SA"/>
        </w:rPr>
        <w:t xml:space="preserve">وحزرة لو أضاء لي الوقودا </w:t>
      </w:r>
      <w:r>
        <w:rPr>
          <w:rFonts w:eastAsia="Amiri" w:cs="Amiri" w:ascii="Amiri" w:hAnsi="Amiri"/>
          <w:color w:val="111111"/>
          <w:sz w:val="28"/>
          <w:szCs w:val="28"/>
          <w:lang w:bidi="ar-SA"/>
        </w:rPr>
        <w:t>196/4</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هند هند بني عمير</w:t>
      </w:r>
    </w:p>
    <w:p>
      <w:pPr>
        <w:pStyle w:val="BookText"/>
        <w:rPr/>
      </w:pPr>
      <w:r>
        <w:rPr>
          <w:rFonts w:ascii="Amiri" w:hAnsi="Amiri" w:eastAsia="Amiri" w:cs="Amiri"/>
          <w:color w:val="111111"/>
          <w:sz w:val="28"/>
          <w:sz w:val="28"/>
          <w:szCs w:val="28"/>
          <w:rtl w:val="true"/>
          <w:lang w:bidi="ar-SA"/>
        </w:rPr>
        <w:t xml:space="preserve">وحتّى يكون اليوم لليوم سيّدا </w:t>
      </w: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وقد صبغ الحياء بياضها</w:t>
      </w:r>
    </w:p>
    <w:p>
      <w:pPr>
        <w:pStyle w:val="BookText"/>
        <w:rPr/>
      </w:pPr>
      <w:r>
        <w:rPr>
          <w:rFonts w:ascii="Amiri" w:hAnsi="Amiri" w:eastAsia="Amiri" w:cs="Amiri"/>
          <w:color w:val="111111"/>
          <w:sz w:val="28"/>
          <w:sz w:val="28"/>
          <w:szCs w:val="28"/>
          <w:rtl w:val="true"/>
          <w:lang w:bidi="ar-SA"/>
        </w:rPr>
        <w:t xml:space="preserve">أرثّ لان وصلك أم جديد؟؟ </w:t>
      </w:r>
      <w:r>
        <w:rPr>
          <w:rFonts w:eastAsia="Amiri" w:cs="Amiri" w:ascii="Amiri" w:hAnsi="Amiri"/>
          <w:color w:val="111111"/>
          <w:sz w:val="28"/>
          <w:szCs w:val="28"/>
          <w:lang w:bidi="ar-SA"/>
        </w:rPr>
        <w:t>33/1</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لوني كما صبغ اللّجين العسجد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لحبّ المؤقدان إليّ مؤسى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وجعدة إذ أضاءهما الوقود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157/1</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 الفتى للخير ما إن رأيته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السّنّ خيرا لا يزال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232/1</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الحكم المأتيّ يوما إذا قضى</w:t>
      </w:r>
    </w:p>
    <w:p>
      <w:pPr>
        <w:pStyle w:val="BookText"/>
        <w:rPr/>
      </w:pPr>
      <w:r>
        <w:rPr>
          <w:rFonts w:ascii="Amiri" w:hAnsi="Amiri" w:eastAsia="Amiri" w:cs="Amiri"/>
          <w:color w:val="111111"/>
          <w:sz w:val="28"/>
          <w:sz w:val="28"/>
          <w:szCs w:val="28"/>
          <w:rtl w:val="true"/>
          <w:lang w:bidi="ar-SA"/>
        </w:rPr>
        <w:t xml:space="preserve">قضيّته أن لا يجور ويقصد </w:t>
      </w:r>
      <w:r>
        <w:rPr>
          <w:rFonts w:eastAsia="Amiri" w:cs="Amiri" w:ascii="Amiri" w:hAnsi="Amiri"/>
          <w:color w:val="111111"/>
          <w:sz w:val="28"/>
          <w:szCs w:val="28"/>
          <w:lang w:bidi="ar-SA"/>
        </w:rPr>
        <w:t>259/1</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يمس مهجور الفناء فربّما</w:t>
      </w:r>
    </w:p>
    <w:p>
      <w:pPr>
        <w:pStyle w:val="BookText"/>
        <w:rPr/>
      </w:pPr>
      <w:r>
        <w:rPr>
          <w:rFonts w:ascii="IRNazanin" w:hAnsi="IRNazanin" w:eastAsia="IRNazanin"/>
          <w:color w:val="111111"/>
          <w:sz w:val="28"/>
          <w:sz w:val="28"/>
          <w:szCs w:val="28"/>
          <w:rtl w:val="true"/>
          <w:lang w:bidi="fa-IR"/>
        </w:rPr>
        <w:t xml:space="preserve">أقام به بعد الوفود وفود </w:t>
      </w:r>
      <w:r>
        <w:rPr>
          <w:rFonts w:eastAsia="IRNazanin" w:cs="IRNazanin"/>
          <w:color w:val="111111"/>
          <w:sz w:val="28"/>
          <w:szCs w:val="28"/>
          <w:lang w:bidi="fa-IR"/>
        </w:rPr>
        <w:t>87/2</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عزمت على إقامة ذي 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لأمر ما يسوّد من يسود </w:t>
      </w:r>
      <w:r>
        <w:rPr>
          <w:rFonts w:eastAsia="Amiri" w:cs="Amiri" w:ascii="Amiri" w:hAnsi="Amiri"/>
          <w:color w:val="111111"/>
          <w:sz w:val="28"/>
          <w:szCs w:val="28"/>
          <w:lang w:bidi="ar-SA"/>
        </w:rPr>
        <w:t>119/2</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يلومونني في حبّ ليلى عواذلي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ولكنّني من حبّها لعميد </w:t>
      </w:r>
      <w:r>
        <w:rPr>
          <w:rFonts w:eastAsia="Amiri" w:cs="Amiri" w:ascii="Amiri" w:hAnsi="Amiri"/>
          <w:color w:val="111111"/>
          <w:sz w:val="28"/>
          <w:szCs w:val="28"/>
          <w:lang w:bidi="ar-SA"/>
        </w:rPr>
        <w:t>181/2</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لها شرف سواها مثلها</w:t>
      </w:r>
    </w:p>
    <w:p>
      <w:pPr>
        <w:pStyle w:val="BookText"/>
        <w:rPr/>
      </w:pPr>
      <w:r>
        <w:rPr>
          <w:rFonts w:ascii="Amiri" w:hAnsi="Amiri" w:eastAsia="Amiri" w:cs="Amiri"/>
          <w:color w:val="111111"/>
          <w:sz w:val="28"/>
          <w:sz w:val="28"/>
          <w:szCs w:val="28"/>
          <w:rtl w:val="true"/>
          <w:lang w:bidi="ar-SA"/>
        </w:rPr>
        <w:t xml:space="preserve">لو كان مثلك في سواها يوجد </w:t>
      </w:r>
      <w:r>
        <w:rPr>
          <w:rFonts w:eastAsia="Amiri" w:cs="Amiri" w:ascii="Amiri" w:hAnsi="Amiri"/>
          <w:color w:val="111111"/>
          <w:sz w:val="28"/>
          <w:szCs w:val="28"/>
          <w:lang w:bidi="ar-SA"/>
        </w:rPr>
        <w:t>117/3</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الأقوام ما كان داؤها</w:t>
      </w:r>
    </w:p>
    <w:p>
      <w:pPr>
        <w:pStyle w:val="BookText"/>
        <w:rPr/>
      </w:pPr>
      <w:r>
        <w:rPr>
          <w:rFonts w:ascii="Amiri" w:hAnsi="Amiri" w:eastAsia="Amiri" w:cs="Amiri"/>
          <w:color w:val="111111"/>
          <w:sz w:val="28"/>
          <w:sz w:val="28"/>
          <w:szCs w:val="28"/>
          <w:rtl w:val="true"/>
          <w:lang w:bidi="ar-SA"/>
        </w:rPr>
        <w:t xml:space="preserve">بثهلان إلّا الخزي ممّن يقودها </w:t>
      </w:r>
      <w:r>
        <w:rPr>
          <w:rFonts w:eastAsia="Amiri" w:cs="Amiri" w:ascii="Amiri" w:hAnsi="Amiri"/>
          <w:color w:val="111111"/>
          <w:sz w:val="28"/>
          <w:szCs w:val="28"/>
          <w:lang w:bidi="ar-SA"/>
        </w:rPr>
        <w:t>122/3</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الخليط أجدّوا البين فانجردوا</w:t>
      </w:r>
    </w:p>
    <w:p>
      <w:pPr>
        <w:pStyle w:val="BookText"/>
        <w:rPr/>
      </w:pPr>
      <w:r>
        <w:rPr>
          <w:rFonts w:ascii="Amiri" w:hAnsi="Amiri" w:eastAsia="Amiri" w:cs="Amiri"/>
          <w:color w:val="111111"/>
          <w:sz w:val="28"/>
          <w:sz w:val="28"/>
          <w:szCs w:val="28"/>
          <w:rtl w:val="true"/>
          <w:lang w:bidi="ar-SA"/>
        </w:rPr>
        <w:t xml:space="preserve">وأخلفوك عد الأمر الّذي وعدوا </w:t>
      </w:r>
      <w:r>
        <w:rPr>
          <w:rFonts w:eastAsia="Amiri" w:cs="Amiri" w:ascii="Amiri" w:hAnsi="Amiri"/>
          <w:color w:val="111111"/>
          <w:sz w:val="28"/>
          <w:szCs w:val="28"/>
          <w:lang w:bidi="ar-SA"/>
        </w:rPr>
        <w:t>147/3</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إلينا والدّجى مدلهمّة</w:t>
      </w:r>
    </w:p>
    <w:p>
      <w:pPr>
        <w:pStyle w:val="BookText"/>
        <w:rPr/>
      </w:pPr>
      <w:r>
        <w:rPr>
          <w:rFonts w:ascii="IRNazanin" w:hAnsi="IRNazanin" w:eastAsia="IRNazanin"/>
          <w:color w:val="111111"/>
          <w:sz w:val="28"/>
          <w:sz w:val="28"/>
          <w:szCs w:val="28"/>
          <w:rtl w:val="true"/>
          <w:lang w:bidi="fa-IR"/>
        </w:rPr>
        <w:t xml:space="preserve">رغوث شتاء قد تترّب عودها </w:t>
      </w:r>
      <w:r>
        <w:rPr>
          <w:rFonts w:eastAsia="IRNazanin" w:cs="IRNazanin"/>
          <w:color w:val="111111"/>
          <w:sz w:val="28"/>
          <w:szCs w:val="28"/>
          <w:lang w:bidi="fa-IR"/>
        </w:rPr>
        <w:t>153/3</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أتاها على بابها</w:t>
      </w:r>
    </w:p>
    <w:p>
      <w:pPr>
        <w:pStyle w:val="BookText"/>
        <w:rPr/>
      </w:pPr>
      <w:r>
        <w:rPr>
          <w:rFonts w:ascii="IRNazanin" w:hAnsi="IRNazanin" w:eastAsia="IRNazanin"/>
          <w:color w:val="111111"/>
          <w:sz w:val="28"/>
          <w:sz w:val="28"/>
          <w:szCs w:val="28"/>
          <w:rtl w:val="true"/>
          <w:lang w:bidi="fa-IR"/>
        </w:rPr>
        <w:t xml:space="preserve">بما فضحت قومها غامد </w:t>
      </w:r>
      <w:r>
        <w:rPr>
          <w:rFonts w:eastAsia="IRNazanin" w:cs="IRNazanin"/>
          <w:color w:val="111111"/>
          <w:sz w:val="28"/>
          <w:szCs w:val="28"/>
          <w:lang w:bidi="fa-IR"/>
        </w:rPr>
        <w:t>162/3</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أسمر مقبّلها</w:t>
      </w:r>
    </w:p>
    <w:p>
      <w:pPr>
        <w:pStyle w:val="BookText"/>
        <w:rPr/>
      </w:pPr>
      <w:r>
        <w:rPr>
          <w:rFonts w:ascii="Amiri" w:hAnsi="Amiri" w:eastAsia="Amiri" w:cs="Amiri"/>
          <w:color w:val="111111"/>
          <w:sz w:val="28"/>
          <w:sz w:val="28"/>
          <w:szCs w:val="28"/>
          <w:rtl w:val="true"/>
          <w:lang w:bidi="ar-SA"/>
        </w:rPr>
        <w:t>سبحلة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 مجرّدها </w:t>
      </w:r>
      <w:r>
        <w:rPr>
          <w:rFonts w:eastAsia="Amiri" w:cs="Amiri" w:ascii="Amiri" w:hAnsi="Amiri"/>
          <w:color w:val="111111"/>
          <w:sz w:val="28"/>
          <w:szCs w:val="28"/>
          <w:lang w:bidi="ar-SA"/>
        </w:rPr>
        <w:t>177/3</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غلامان خاضا الموت من كلّ جانب</w:t>
      </w:r>
    </w:p>
    <w:p>
      <w:pPr>
        <w:pStyle w:val="BookText"/>
        <w:rPr/>
      </w:pPr>
      <w:r>
        <w:rPr>
          <w:rFonts w:ascii="Amiri" w:hAnsi="Amiri" w:eastAsia="Amiri" w:cs="Amiri"/>
          <w:color w:val="111111"/>
          <w:sz w:val="28"/>
          <w:sz w:val="28"/>
          <w:szCs w:val="28"/>
          <w:rtl w:val="true"/>
          <w:lang w:bidi="ar-SA"/>
        </w:rPr>
        <w:t>فآبا ولم تعقد وراءهما يد</w:t>
      </w:r>
    </w:p>
    <w:p>
      <w:pPr>
        <w:pStyle w:val="BookText"/>
        <w:rPr/>
      </w:pPr>
      <w:r>
        <w:rPr>
          <w:rFonts w:ascii="Amiri" w:hAnsi="Amiri" w:eastAsia="Amiri" w:cs="Amiri"/>
          <w:color w:val="111111"/>
          <w:sz w:val="28"/>
          <w:sz w:val="28"/>
          <w:szCs w:val="28"/>
          <w:rtl w:val="true"/>
          <w:lang w:bidi="ar-SA"/>
        </w:rPr>
        <w:t>متى يلقيا قرنا فلا بدّ أنّه</w:t>
      </w:r>
    </w:p>
    <w:p>
      <w:pPr>
        <w:pStyle w:val="BookText"/>
        <w:rPr/>
      </w:pPr>
      <w:r>
        <w:rPr>
          <w:rFonts w:ascii="Amiri" w:hAnsi="Amiri" w:eastAsia="Amiri" w:cs="Amiri"/>
          <w:color w:val="111111"/>
          <w:sz w:val="28"/>
          <w:sz w:val="28"/>
          <w:szCs w:val="28"/>
          <w:rtl w:val="true"/>
          <w:lang w:bidi="ar-SA"/>
        </w:rPr>
        <w:t xml:space="preserve">سيلقاه مكروه من الموت أسود </w:t>
      </w:r>
      <w:r>
        <w:rPr>
          <w:rFonts w:eastAsia="Amiri" w:cs="Amiri" w:ascii="Amiri" w:hAnsi="Amiri"/>
          <w:color w:val="111111"/>
          <w:sz w:val="28"/>
          <w:szCs w:val="28"/>
          <w:lang w:bidi="ar-SA"/>
        </w:rPr>
        <w:t>245/3</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أفيضوا علينا من الماء فيضا</w:t>
      </w:r>
    </w:p>
    <w:p>
      <w:pPr>
        <w:pStyle w:val="BookText"/>
        <w:rPr/>
      </w:pPr>
      <w:r>
        <w:rPr>
          <w:rFonts w:ascii="IRNazanin" w:hAnsi="IRNazanin" w:eastAsia="IRNazanin"/>
          <w:color w:val="111111"/>
          <w:sz w:val="28"/>
          <w:sz w:val="28"/>
          <w:szCs w:val="28"/>
          <w:rtl w:val="true"/>
          <w:lang w:bidi="fa-IR"/>
        </w:rPr>
        <w:t xml:space="preserve">فنحن عطاش وأنتم ورود </w:t>
      </w:r>
      <w:r>
        <w:rPr>
          <w:rFonts w:eastAsia="IRNazanin" w:cs="IRNazanin"/>
          <w:color w:val="111111"/>
          <w:sz w:val="28"/>
          <w:szCs w:val="28"/>
          <w:lang w:bidi="fa-IR"/>
        </w:rPr>
        <w:t>23/4</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أأبيّ لا تبعد فليس بخالد</w:t>
      </w:r>
    </w:p>
    <w:p>
      <w:pPr>
        <w:pStyle w:val="BookText"/>
        <w:rPr/>
      </w:pPr>
      <w:r>
        <w:rPr>
          <w:rFonts w:ascii="Amiri" w:hAnsi="Amiri" w:eastAsia="Amiri" w:cs="Amiri"/>
          <w:color w:val="111111"/>
          <w:sz w:val="28"/>
          <w:sz w:val="28"/>
          <w:szCs w:val="28"/>
          <w:rtl w:val="true"/>
          <w:lang w:bidi="ar-SA"/>
        </w:rPr>
        <w:t xml:space="preserve">حيّ ومن يصب الحمام بعيد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النّفس نعمى بعد بؤساك ذاكرا</w:t>
      </w:r>
    </w:p>
    <w:p>
      <w:pPr>
        <w:pStyle w:val="BookText"/>
        <w:rPr/>
      </w:pPr>
      <w:r>
        <w:rPr>
          <w:rFonts w:ascii="Amiri" w:hAnsi="Amiri" w:eastAsia="Amiri" w:cs="Amiri"/>
          <w:color w:val="111111"/>
          <w:sz w:val="28"/>
          <w:sz w:val="28"/>
          <w:szCs w:val="28"/>
          <w:rtl w:val="true"/>
          <w:lang w:bidi="ar-SA"/>
        </w:rPr>
        <w:t xml:space="preserve">كذا وكذا لطفا به ، نسي الجهد </w:t>
      </w:r>
      <w:r>
        <w:rPr>
          <w:rFonts w:eastAsia="Amiri" w:cs="Amiri" w:ascii="Amiri" w:hAnsi="Amiri"/>
          <w:color w:val="111111"/>
          <w:sz w:val="28"/>
          <w:szCs w:val="28"/>
          <w:lang w:bidi="ar-SA"/>
        </w:rPr>
        <w:t>162/4</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 حزون القفّ ألبسها</w:t>
      </w:r>
    </w:p>
    <w:p>
      <w:pPr>
        <w:pStyle w:val="BookText"/>
        <w:rPr/>
      </w:pPr>
      <w:r>
        <w:rPr>
          <w:rFonts w:ascii="Amiri" w:hAnsi="Amiri" w:eastAsia="Amiri" w:cs="Amiri"/>
          <w:color w:val="111111"/>
          <w:sz w:val="28"/>
          <w:sz w:val="28"/>
          <w:szCs w:val="28"/>
          <w:rtl w:val="true"/>
          <w:lang w:bidi="ar-SA"/>
        </w:rPr>
        <w:t xml:space="preserve">من وشي عبقر تجليل وتنجيد </w:t>
      </w:r>
      <w:r>
        <w:rPr>
          <w:rFonts w:eastAsia="Amiri" w:cs="Amiri" w:ascii="Amiri" w:hAnsi="Amiri"/>
          <w:color w:val="111111"/>
          <w:sz w:val="28"/>
          <w:szCs w:val="28"/>
          <w:lang w:bidi="ar-SA"/>
        </w:rPr>
        <w:t>204/4</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فعالي بله أكثره مجد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الجدّ فيه نلت أم لم أنل 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215/4</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رأى عارضا أسرّ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ذراعي وجبهة الأسد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أنّني ولكلّ شيء</w:t>
      </w:r>
    </w:p>
    <w:p>
      <w:pPr>
        <w:pStyle w:val="BookText"/>
        <w:rPr/>
      </w:pPr>
      <w:r>
        <w:rPr>
          <w:rFonts w:ascii="Amiri" w:hAnsi="Amiri" w:eastAsia="Amiri" w:cs="Amiri"/>
          <w:color w:val="111111"/>
          <w:sz w:val="28"/>
          <w:sz w:val="28"/>
          <w:szCs w:val="28"/>
          <w:rtl w:val="true"/>
          <w:lang w:bidi="ar-SA"/>
        </w:rPr>
        <w:t>إذا لم توت وجهته تعادي</w:t>
      </w:r>
    </w:p>
    <w:p>
      <w:pPr>
        <w:pStyle w:val="BookText"/>
        <w:rPr/>
      </w:pPr>
      <w:r>
        <w:rPr>
          <w:rFonts w:ascii="Amiri" w:hAnsi="Amiri" w:eastAsia="Amiri" w:cs="Amiri"/>
          <w:color w:val="111111"/>
          <w:sz w:val="28"/>
          <w:sz w:val="28"/>
          <w:szCs w:val="28"/>
          <w:rtl w:val="true"/>
          <w:lang w:bidi="ar-SA"/>
        </w:rPr>
        <w:t>أطعت الآمريّ بصرم ليلى</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أسمع بها قول الأعادي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أهان دمّك فرغا بعد عزّته</w:t>
      </w:r>
    </w:p>
    <w:p>
      <w:pPr>
        <w:pStyle w:val="BookText"/>
        <w:rPr/>
      </w:pPr>
      <w:r>
        <w:rPr>
          <w:rFonts w:ascii="Amiri" w:hAnsi="Amiri" w:eastAsia="Amiri" w:cs="Amiri"/>
          <w:color w:val="111111"/>
          <w:sz w:val="28"/>
          <w:sz w:val="28"/>
          <w:szCs w:val="28"/>
          <w:rtl w:val="true"/>
          <w:lang w:bidi="ar-SA"/>
        </w:rPr>
        <w:t>يا عمرو بغيك إصرارا على الحسد</w:t>
      </w:r>
    </w:p>
    <w:p>
      <w:pPr>
        <w:pStyle w:val="BookText"/>
        <w:rPr/>
      </w:pPr>
      <w:r>
        <w:rPr>
          <w:rFonts w:ascii="Amiri" w:hAnsi="Amiri" w:eastAsia="Amiri" w:cs="Amiri"/>
          <w:color w:val="111111"/>
          <w:sz w:val="28"/>
          <w:sz w:val="28"/>
          <w:szCs w:val="28"/>
          <w:rtl w:val="true"/>
          <w:lang w:bidi="ar-SA"/>
        </w:rPr>
        <w:t>فقد شقيت شقاء لا انقضاء له</w:t>
      </w:r>
    </w:p>
    <w:p>
      <w:pPr>
        <w:pStyle w:val="BookText"/>
        <w:rPr/>
      </w:pPr>
      <w:r>
        <w:rPr>
          <w:rFonts w:ascii="Amiri" w:hAnsi="Amiri" w:eastAsia="Amiri" w:cs="Amiri"/>
          <w:color w:val="111111"/>
          <w:sz w:val="28"/>
          <w:sz w:val="28"/>
          <w:szCs w:val="28"/>
          <w:rtl w:val="true"/>
          <w:lang w:bidi="ar-SA"/>
        </w:rPr>
        <w:t xml:space="preserve">وسعد مرديك موفور على الأبد </w:t>
      </w:r>
      <w:r>
        <w:rPr>
          <w:rFonts w:eastAsia="Amiri" w:cs="Amiri" w:ascii="Amiri" w:hAnsi="Amiri"/>
          <w:color w:val="111111"/>
          <w:sz w:val="28"/>
          <w:szCs w:val="28"/>
          <w:lang w:bidi="ar-SA"/>
        </w:rPr>
        <w:t>126/1</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يتّق فإن الله معه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ورزق مؤتاب وغادي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أزف الرحيل غير أنّ ركابنا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تزل برحالنا وكأن قد </w:t>
      </w:r>
      <w:r>
        <w:rPr>
          <w:rFonts w:eastAsia="Amiri" w:cs="Amiri" w:ascii="Amiri" w:hAnsi="Amiri"/>
          <w:color w:val="111111"/>
          <w:sz w:val="28"/>
          <w:szCs w:val="28"/>
          <w:lang w:bidi="ar-SA"/>
        </w:rPr>
        <w:t>309/1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عين هلّا بكيت أربد إذ</w:t>
      </w:r>
    </w:p>
    <w:p>
      <w:pPr>
        <w:pStyle w:val="BookText"/>
        <w:rPr/>
      </w:pPr>
      <w:r>
        <w:rPr>
          <w:rFonts w:ascii="Amiri" w:hAnsi="Amiri" w:eastAsia="Amiri" w:cs="Amiri"/>
          <w:color w:val="111111"/>
          <w:sz w:val="28"/>
          <w:sz w:val="28"/>
          <w:szCs w:val="28"/>
          <w:rtl w:val="true"/>
          <w:lang w:bidi="ar-SA"/>
        </w:rPr>
        <w:t xml:space="preserve">قمنا وقام الخصوم في كبد </w:t>
      </w:r>
      <w:r>
        <w:rPr>
          <w:rFonts w:eastAsia="Amiri" w:cs="Amiri" w:ascii="Amiri" w:hAnsi="Amiri"/>
          <w:color w:val="111111"/>
          <w:sz w:val="28"/>
          <w:szCs w:val="28"/>
          <w:lang w:bidi="ar-SA"/>
        </w:rPr>
        <w:t>321/1</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أرى فاعلا في الناس يشبهه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أحاشي من الأقوام من أحد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الذئب يطرقها في الدهر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يوم تراني مدية بيدي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أخي والخيل بيني وبينه</w:t>
      </w:r>
    </w:p>
    <w:p>
      <w:pPr>
        <w:pStyle w:val="BookText"/>
        <w:rPr/>
      </w:pPr>
      <w:r>
        <w:rPr>
          <w:rFonts w:ascii="Amiri" w:hAnsi="Amiri" w:eastAsia="Amiri" w:cs="Amiri"/>
          <w:color w:val="111111"/>
          <w:sz w:val="28"/>
          <w:sz w:val="28"/>
          <w:szCs w:val="28"/>
          <w:rtl w:val="true"/>
          <w:lang w:bidi="ar-SA"/>
        </w:rPr>
        <w:t xml:space="preserve">فلمّا دعاني لم يجدني بقعدد </w:t>
      </w:r>
      <w:r>
        <w:rPr>
          <w:rFonts w:eastAsia="Amiri" w:cs="Amiri" w:ascii="Amiri" w:hAnsi="Amiri"/>
          <w:color w:val="111111"/>
          <w:sz w:val="28"/>
          <w:szCs w:val="28"/>
          <w:lang w:bidi="ar-SA"/>
        </w:rPr>
        <w:t>61/2</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الرزيّة لا رزيّة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فقدان مثل محمّد ومحمّد </w:t>
      </w:r>
      <w:r>
        <w:rPr>
          <w:rFonts w:eastAsia="Amiri" w:cs="Amiri" w:ascii="Amiri" w:hAnsi="Amiri"/>
          <w:color w:val="111111"/>
          <w:sz w:val="28"/>
          <w:szCs w:val="28"/>
          <w:lang w:bidi="ar-SA"/>
        </w:rPr>
        <w:t>99/2</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مات ميت من تميم</w:t>
      </w:r>
    </w:p>
    <w:p>
      <w:pPr>
        <w:pStyle w:val="BookText"/>
        <w:rPr/>
      </w:pPr>
      <w:r>
        <w:rPr>
          <w:rFonts w:ascii="Amiri" w:hAnsi="Amiri" w:eastAsia="Amiri" w:cs="Amiri"/>
          <w:color w:val="111111"/>
          <w:sz w:val="28"/>
          <w:sz w:val="28"/>
          <w:szCs w:val="28"/>
          <w:rtl w:val="true"/>
          <w:lang w:bidi="ar-SA"/>
        </w:rPr>
        <w:t xml:space="preserve">فسرّك أن يعيش فجىء بزاد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بخبز أو بتمر أو بسمن</w:t>
      </w:r>
    </w:p>
    <w:p>
      <w:pPr>
        <w:pStyle w:val="BookText"/>
        <w:rPr/>
      </w:pPr>
      <w:r>
        <w:rPr>
          <w:rFonts w:ascii="Amiri" w:hAnsi="Amiri" w:eastAsia="Amiri" w:cs="Amiri"/>
          <w:color w:val="111111"/>
          <w:sz w:val="28"/>
          <w:sz w:val="28"/>
          <w:szCs w:val="28"/>
          <w:rtl w:val="true"/>
          <w:lang w:bidi="ar-SA"/>
        </w:rPr>
        <w:t xml:space="preserve">أو الشيء الملفف في البجاد </w:t>
      </w:r>
      <w:r>
        <w:rPr>
          <w:rFonts w:eastAsia="Amiri" w:cs="Amiri" w:ascii="Amiri" w:hAnsi="Amiri"/>
          <w:color w:val="111111"/>
          <w:sz w:val="28"/>
          <w:szCs w:val="28"/>
          <w:lang w:bidi="ar-SA"/>
        </w:rPr>
        <w:t>103/2</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الخمس والخمسين جاوزت فارتقب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قدوما على الأموات غير بعيد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108/2</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جمع ليغلب جمع قومي</w:t>
      </w:r>
    </w:p>
    <w:p>
      <w:pPr>
        <w:pStyle w:val="BookText"/>
        <w:rPr/>
      </w:pPr>
      <w:r>
        <w:rPr>
          <w:rFonts w:ascii="Amiri" w:hAnsi="Amiri" w:eastAsia="Amiri" w:cs="Amiri"/>
          <w:color w:val="111111"/>
          <w:sz w:val="28"/>
          <w:sz w:val="28"/>
          <w:szCs w:val="28"/>
          <w:rtl w:val="true"/>
          <w:lang w:bidi="ar-SA"/>
        </w:rPr>
        <w:t xml:space="preserve">مقاومة ، ولا فرد لفرد </w:t>
      </w:r>
      <w:r>
        <w:rPr>
          <w:rFonts w:eastAsia="Amiri" w:cs="Amiri" w:ascii="Amiri" w:hAnsi="Amiri"/>
          <w:color w:val="111111"/>
          <w:sz w:val="28"/>
          <w:szCs w:val="28"/>
          <w:lang w:bidi="ar-SA"/>
        </w:rPr>
        <w:t>217/2</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قدني من نصر الخبيبين قدي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الإمام بالشحيح الملحد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هي الدّهر كلّه</w:t>
      </w:r>
    </w:p>
    <w:p>
      <w:pPr>
        <w:pStyle w:val="BookText"/>
        <w:rPr/>
      </w:pPr>
      <w:r>
        <w:rPr>
          <w:rFonts w:ascii="Amiri" w:hAnsi="Amiri" w:eastAsia="Amiri" w:cs="Amiri"/>
          <w:color w:val="111111"/>
          <w:sz w:val="28"/>
          <w:sz w:val="28"/>
          <w:szCs w:val="28"/>
          <w:rtl w:val="true"/>
          <w:lang w:bidi="ar-SA"/>
        </w:rPr>
        <w:t xml:space="preserve">وما هي غير اليوم والأمس والغد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وذلك لا مهاه لذكره</w:t>
      </w:r>
    </w:p>
    <w:p>
      <w:pPr>
        <w:pStyle w:val="BookText"/>
        <w:rPr/>
      </w:pPr>
      <w:r>
        <w:rPr>
          <w:rFonts w:ascii="Amiri" w:hAnsi="Amiri" w:eastAsia="Amiri" w:cs="Amiri"/>
          <w:color w:val="111111"/>
          <w:sz w:val="28"/>
          <w:sz w:val="28"/>
          <w:szCs w:val="28"/>
          <w:rtl w:val="true"/>
          <w:lang w:bidi="ar-SA"/>
        </w:rPr>
        <w:t xml:space="preserve">والدّهر يعقب صالحا بفساد </w:t>
      </w:r>
      <w:r>
        <w:rPr>
          <w:rFonts w:eastAsia="Amiri" w:cs="Amiri" w:ascii="Amiri" w:hAnsi="Amiri"/>
          <w:color w:val="111111"/>
          <w:sz w:val="28"/>
          <w:szCs w:val="28"/>
          <w:lang w:bidi="ar-SA"/>
        </w:rPr>
        <w:t>64/3</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الشّهى والله كنت جديرة</w:t>
      </w:r>
    </w:p>
    <w:p>
      <w:pPr>
        <w:pStyle w:val="BookText"/>
        <w:rPr/>
      </w:pPr>
      <w:r>
        <w:rPr>
          <w:rFonts w:ascii="Amiri" w:hAnsi="Amiri" w:eastAsia="Amiri" w:cs="Amiri"/>
          <w:color w:val="111111"/>
          <w:sz w:val="28"/>
          <w:sz w:val="28"/>
          <w:szCs w:val="28"/>
          <w:rtl w:val="true"/>
          <w:lang w:bidi="ar-SA"/>
        </w:rPr>
        <w:t>بأن أترك اللّذّات في كلّ مشهد</w:t>
      </w:r>
    </w:p>
    <w:p>
      <w:pPr>
        <w:pStyle w:val="BookText"/>
        <w:rPr/>
      </w:pPr>
      <w:r>
        <w:rPr>
          <w:rFonts w:ascii="Amiri" w:hAnsi="Amiri" w:eastAsia="Amiri" w:cs="Amiri"/>
          <w:color w:val="111111"/>
          <w:sz w:val="28"/>
          <w:sz w:val="28"/>
          <w:szCs w:val="28"/>
          <w:rtl w:val="true"/>
          <w:lang w:bidi="ar-SA"/>
        </w:rPr>
        <w:t>وحقّ لعمري أنّه غاية الرّدى</w:t>
      </w:r>
    </w:p>
    <w:p>
      <w:pPr>
        <w:pStyle w:val="BookText"/>
        <w:rPr/>
      </w:pPr>
      <w:r>
        <w:rPr>
          <w:rFonts w:ascii="Amiri" w:hAnsi="Amiri" w:eastAsia="Amiri" w:cs="Amiri"/>
          <w:color w:val="111111"/>
          <w:sz w:val="28"/>
          <w:sz w:val="28"/>
          <w:szCs w:val="28"/>
          <w:rtl w:val="true"/>
          <w:lang w:bidi="ar-SA"/>
        </w:rPr>
        <w:t xml:space="preserve">وليس شهى لذّاتنا بمخلّد </w:t>
      </w:r>
      <w:r>
        <w:rPr>
          <w:rFonts w:eastAsia="Amiri" w:cs="Amiri" w:ascii="Amiri" w:hAnsi="Amiri"/>
          <w:color w:val="111111"/>
          <w:sz w:val="28"/>
          <w:szCs w:val="28"/>
          <w:lang w:bidi="ar-SA"/>
        </w:rPr>
        <w:t>65/3</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أبصارهنّ إلى الشّبّان مائلة</w:t>
      </w:r>
    </w:p>
    <w:p>
      <w:pPr>
        <w:pStyle w:val="BookText"/>
        <w:rPr/>
      </w:pPr>
      <w:r>
        <w:rPr>
          <w:rFonts w:ascii="Amiri" w:hAnsi="Amiri" w:eastAsia="Amiri" w:cs="Amiri"/>
          <w:color w:val="111111"/>
          <w:sz w:val="28"/>
          <w:sz w:val="28"/>
          <w:szCs w:val="28"/>
          <w:rtl w:val="true"/>
          <w:lang w:bidi="ar-SA"/>
        </w:rPr>
        <w:t xml:space="preserve">وقد أراهنّ عنّي غير صدّاد </w:t>
      </w:r>
      <w:r>
        <w:rPr>
          <w:rFonts w:eastAsia="Amiri" w:cs="Amiri" w:ascii="Amiri" w:hAnsi="Amiri"/>
          <w:color w:val="111111"/>
          <w:sz w:val="28"/>
          <w:szCs w:val="28"/>
          <w:lang w:bidi="ar-SA"/>
        </w:rPr>
        <w:t>73/3</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سبوحا جموحا وإحضارها</w:t>
      </w:r>
    </w:p>
    <w:p>
      <w:pPr>
        <w:pStyle w:val="BookText"/>
        <w:rPr/>
      </w:pPr>
      <w:r>
        <w:rPr>
          <w:rFonts w:ascii="Amiri" w:hAnsi="Amiri" w:eastAsia="Amiri" w:cs="Amiri"/>
          <w:color w:val="111111"/>
          <w:sz w:val="28"/>
          <w:sz w:val="28"/>
          <w:szCs w:val="28"/>
          <w:rtl w:val="true"/>
          <w:lang w:bidi="ar-SA"/>
        </w:rPr>
        <w:t xml:space="preserve">كمعمعة السّعف الموقد </w:t>
      </w:r>
      <w:r>
        <w:rPr>
          <w:rFonts w:eastAsia="Amiri" w:cs="Amiri" w:ascii="Amiri" w:hAnsi="Amiri"/>
          <w:color w:val="111111"/>
          <w:sz w:val="28"/>
          <w:szCs w:val="28"/>
          <w:lang w:bidi="ar-SA"/>
        </w:rPr>
        <w:t>82/3</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يأتيك والأنباء تنمي</w:t>
      </w:r>
    </w:p>
    <w:p>
      <w:pPr>
        <w:pStyle w:val="BookText"/>
        <w:rPr/>
      </w:pPr>
      <w:r>
        <w:rPr>
          <w:rFonts w:ascii="Amiri" w:hAnsi="Amiri" w:eastAsia="Amiri" w:cs="Amiri"/>
          <w:color w:val="111111"/>
          <w:sz w:val="28"/>
          <w:sz w:val="28"/>
          <w:szCs w:val="28"/>
          <w:rtl w:val="true"/>
          <w:lang w:bidi="ar-SA"/>
        </w:rPr>
        <w:t xml:space="preserve">بما لاقت لبون بني زياد </w:t>
      </w:r>
      <w:r>
        <w:rPr>
          <w:rFonts w:eastAsia="Amiri" w:cs="Amiri" w:ascii="Amiri" w:hAnsi="Amiri"/>
          <w:color w:val="111111"/>
          <w:sz w:val="28"/>
          <w:szCs w:val="28"/>
          <w:lang w:bidi="ar-SA"/>
        </w:rPr>
        <w:t>163/3</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وأخشى وأدعو الله مبتغيا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عفوا وعافية في الرّوح والجسد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w:t>
      </w:r>
      <w:bookmarkStart w:id="321" w:name="pg14335_154059"/>
    </w:p>
    <w:p>
      <w:pPr>
        <w:pStyle w:val="BookText"/>
        <w:rPr/>
      </w:pPr>
      <w:bookmarkEnd w:id="321"/>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ترضيه ويرضيك صاحب</w:t>
      </w:r>
    </w:p>
    <w:p>
      <w:pPr>
        <w:pStyle w:val="BookText"/>
        <w:rPr/>
      </w:pPr>
      <w:r>
        <w:rPr>
          <w:rFonts w:ascii="Amiri" w:hAnsi="Amiri" w:eastAsia="Amiri" w:cs="Amiri"/>
          <w:color w:val="111111"/>
          <w:sz w:val="28"/>
          <w:sz w:val="28"/>
          <w:szCs w:val="28"/>
          <w:rtl w:val="true"/>
          <w:lang w:bidi="ar-SA"/>
        </w:rPr>
        <w:t>جهارا فكن في الغيب أحفظ للودّ</w:t>
      </w:r>
    </w:p>
    <w:p>
      <w:pPr>
        <w:pStyle w:val="BookText"/>
        <w:rPr/>
      </w:pPr>
      <w:r>
        <w:rPr>
          <w:rFonts w:ascii="Amiri" w:hAnsi="Amiri" w:eastAsia="Amiri" w:cs="Amiri"/>
          <w:color w:val="111111"/>
          <w:sz w:val="28"/>
          <w:sz w:val="28"/>
          <w:szCs w:val="28"/>
          <w:rtl w:val="true"/>
          <w:lang w:bidi="ar-SA"/>
        </w:rPr>
        <w:t>وألغ أحاديث الوشاة فقلّما</w:t>
      </w:r>
    </w:p>
    <w:p>
      <w:pPr>
        <w:pStyle w:val="BookText"/>
        <w:rPr/>
      </w:pPr>
      <w:r>
        <w:rPr>
          <w:rFonts w:ascii="Amiri" w:hAnsi="Amiri" w:eastAsia="Amiri" w:cs="Amiri"/>
          <w:color w:val="111111"/>
          <w:sz w:val="28"/>
          <w:sz w:val="28"/>
          <w:szCs w:val="28"/>
          <w:rtl w:val="true"/>
          <w:lang w:bidi="ar-SA"/>
        </w:rPr>
        <w:t xml:space="preserve">يحاول واش غير هجران ذي عهد </w:t>
      </w:r>
      <w:r>
        <w:rPr>
          <w:rFonts w:eastAsia="Amiri" w:cs="Amiri" w:ascii="Amiri" w:hAnsi="Amiri"/>
          <w:color w:val="111111"/>
          <w:sz w:val="28"/>
          <w:szCs w:val="28"/>
          <w:lang w:bidi="ar-SA"/>
        </w:rPr>
        <w:t>163/3</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قوم فصاحب خيارهم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تصحب الأردى فتردى مع الرّدي </w:t>
      </w:r>
      <w:r>
        <w:rPr>
          <w:rFonts w:eastAsia="Amiri" w:cs="Amiri" w:ascii="Amiri" w:hAnsi="Amiri"/>
          <w:color w:val="111111"/>
          <w:sz w:val="28"/>
          <w:szCs w:val="28"/>
          <w:lang w:bidi="ar-SA"/>
        </w:rPr>
        <w:t>169/3</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علتني ذرأة بادي بدي</w:t>
      </w:r>
    </w:p>
    <w:p>
      <w:pPr>
        <w:pStyle w:val="BookText"/>
        <w:rPr/>
      </w:pPr>
      <w:r>
        <w:rPr>
          <w:rFonts w:ascii="Amiri" w:hAnsi="Amiri" w:eastAsia="Amiri" w:cs="Amiri"/>
          <w:color w:val="111111"/>
          <w:sz w:val="28"/>
          <w:sz w:val="28"/>
          <w:szCs w:val="28"/>
          <w:rtl w:val="true"/>
          <w:lang w:bidi="ar-SA"/>
        </w:rPr>
        <w:t xml:space="preserve">ورثية تنهض في تشدّدي </w:t>
      </w:r>
      <w:r>
        <w:rPr>
          <w:rFonts w:eastAsia="Amiri" w:cs="Amiri" w:ascii="Amiri" w:hAnsi="Amiri"/>
          <w:color w:val="111111"/>
          <w:sz w:val="28"/>
          <w:szCs w:val="28"/>
          <w:lang w:bidi="ar-SA"/>
        </w:rPr>
        <w:t>185/4</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خارجا من جنب صفحته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سفّود شرب نسوه عند مفتأد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فداء لك الأقوام كلّهم</w:t>
      </w:r>
    </w:p>
    <w:p>
      <w:pPr>
        <w:pStyle w:val="BookText"/>
        <w:rPr/>
      </w:pPr>
      <w:r>
        <w:rPr>
          <w:rFonts w:ascii="IRNazanin" w:hAnsi="IRNazanin" w:eastAsia="IRNazanin"/>
          <w:color w:val="111111"/>
          <w:sz w:val="28"/>
          <w:sz w:val="28"/>
          <w:szCs w:val="28"/>
          <w:rtl w:val="true"/>
          <w:lang w:bidi="fa-IR"/>
        </w:rPr>
        <w:t xml:space="preserve">وما أثمّر من مال ومن ولد </w:t>
      </w:r>
      <w:r>
        <w:rPr>
          <w:rFonts w:eastAsia="IRNazanin" w:cs="IRNazanin"/>
          <w:color w:val="111111"/>
          <w:sz w:val="28"/>
          <w:szCs w:val="28"/>
          <w:lang w:bidi="fa-IR"/>
        </w:rPr>
        <w:t>75/4</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فخوات طامح الطّرف جاذبت</w:t>
      </w:r>
    </w:p>
    <w:p>
      <w:pPr>
        <w:pStyle w:val="BookText"/>
        <w:rPr/>
      </w:pPr>
      <w:r>
        <w:rPr>
          <w:rFonts w:ascii="Amiri" w:hAnsi="Amiri" w:eastAsia="Amiri" w:cs="Amiri"/>
          <w:color w:val="111111"/>
          <w:sz w:val="28"/>
          <w:sz w:val="28"/>
          <w:szCs w:val="28"/>
          <w:rtl w:val="true"/>
          <w:lang w:bidi="ar-SA"/>
        </w:rPr>
        <w:t xml:space="preserve">حبالي فلوّى من علابيّه مدّي </w:t>
      </w:r>
      <w:r>
        <w:rPr>
          <w:rFonts w:eastAsia="Amiri" w:cs="Amiri" w:ascii="Amiri" w:hAnsi="Amiri"/>
          <w:color w:val="111111"/>
          <w:sz w:val="28"/>
          <w:szCs w:val="28"/>
          <w:lang w:bidi="ar-SA"/>
        </w:rPr>
        <w:t>197/4</w:t>
      </w:r>
    </w:p>
    <w:p>
      <w:pPr>
        <w:pStyle w:val="Heading3"/>
        <w:numPr>
          <w:ilvl w:val="2"/>
          <w:numId w:val="1"/>
        </w:numPr>
        <w:rPr/>
      </w:pPr>
      <w:bookmarkStart w:id="322" w:name="__RefHeading___Toc7131119_3381743652"/>
      <w:bookmarkStart w:id="323" w:name="_Toc116"/>
      <w:bookmarkEnd w:id="322"/>
      <w:r>
        <w:rPr>
          <w:rtl w:val="true"/>
        </w:rPr>
        <w:t>قافية الذال</w:t>
      </w:r>
      <w:bookmarkEnd w:id="323"/>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أبني كليب إن عمّيّ اللّذا </w:t>
      </w:r>
      <w:r>
        <w:rPr>
          <w:rFonts w:eastAsia="Amiri" w:cs="Amiri" w:ascii="Amiri" w:hAnsi="Amiri"/>
          <w:color w:val="111111"/>
          <w:sz w:val="28"/>
          <w:szCs w:val="28"/>
          <w:lang w:bidi="ar-SA"/>
        </w:rPr>
        <w:t>311/1</w:t>
      </w:r>
    </w:p>
    <w:p>
      <w:pPr>
        <w:pStyle w:val="Heading3"/>
        <w:numPr>
          <w:ilvl w:val="2"/>
          <w:numId w:val="1"/>
        </w:numPr>
        <w:rPr/>
      </w:pPr>
      <w:bookmarkStart w:id="324" w:name="__RefHeading___Toc7131121_3381743652"/>
      <w:bookmarkStart w:id="325" w:name="_Toc117"/>
      <w:bookmarkEnd w:id="324"/>
      <w:r>
        <w:rPr>
          <w:rtl w:val="true"/>
        </w:rPr>
        <w:t>قافية الراء</w:t>
      </w:r>
      <w:bookmarkEnd w:id="32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سارق اللّيلة أهل الدّار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تقضّي البازي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البازي كسر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يوميّ من الموت أفر</w:t>
      </w:r>
    </w:p>
    <w:p>
      <w:pPr>
        <w:pStyle w:val="BookText"/>
        <w:rPr/>
      </w:pPr>
      <w:r>
        <w:rPr>
          <w:rFonts w:ascii="Amiri" w:hAnsi="Amiri" w:eastAsia="Amiri" w:cs="Amiri"/>
          <w:color w:val="111111"/>
          <w:sz w:val="28"/>
          <w:sz w:val="28"/>
          <w:szCs w:val="28"/>
          <w:rtl w:val="true"/>
          <w:lang w:bidi="ar-SA"/>
        </w:rPr>
        <w:t xml:space="preserve">أيوم لم يقدر أم يوم قدر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يؤخذ الجار بجرم الجار </w:t>
      </w:r>
      <w:r>
        <w:rPr>
          <w:rFonts w:eastAsia="Amiri" w:cs="Amiri" w:ascii="Amiri" w:hAnsi="Amiri"/>
          <w:color w:val="111111"/>
          <w:sz w:val="28"/>
          <w:szCs w:val="28"/>
          <w:lang w:bidi="ar-SA"/>
        </w:rPr>
        <w:t>157/1</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أصحوت اليوم أم شاقتك 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الحبّ جنون مستعر</w:t>
      </w:r>
      <w:r>
        <w:rPr>
          <w:rFonts w:eastAsia="IRNazanin" w:cs="IRNazanin"/>
          <w:color w:val="111111"/>
          <w:sz w:val="28"/>
          <w:szCs w:val="28"/>
          <w:rtl w:val="true"/>
          <w:lang w:bidi="fa-IR"/>
        </w:rPr>
        <w:t xml:space="preserve">] </w:t>
      </w:r>
      <w:r>
        <w:rPr>
          <w:rFonts w:eastAsia="IRNazanin" w:cs="IRNazanin"/>
          <w:color w:val="111111"/>
          <w:sz w:val="28"/>
          <w:szCs w:val="28"/>
          <w:lang w:bidi="fa-IR"/>
        </w:rPr>
        <w:t>167/1</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بئر لا حور سرى وما شعر </w:t>
      </w:r>
      <w:r>
        <w:rPr>
          <w:rFonts w:eastAsia="Amiri" w:cs="Amiri" w:ascii="Amiri" w:hAnsi="Amiri"/>
          <w:color w:val="111111"/>
          <w:sz w:val="28"/>
          <w:szCs w:val="28"/>
          <w:lang w:bidi="ar-SA"/>
        </w:rPr>
        <w:t>223/1</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زحفا على الرّكبتين</w:t>
      </w:r>
    </w:p>
    <w:p>
      <w:pPr>
        <w:pStyle w:val="BookText"/>
        <w:rPr/>
      </w:pPr>
      <w:r>
        <w:rPr>
          <w:rFonts w:ascii="Amiri" w:hAnsi="Amiri" w:eastAsia="Amiri" w:cs="Amiri"/>
          <w:color w:val="111111"/>
          <w:sz w:val="28"/>
          <w:sz w:val="28"/>
          <w:szCs w:val="28"/>
          <w:rtl w:val="true"/>
          <w:lang w:bidi="ar-SA"/>
        </w:rPr>
        <w:t xml:space="preserve">فثوب عليّ ، وثوب أجر </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جفان تعتري نادينا</w:t>
      </w:r>
    </w:p>
    <w:p>
      <w:pPr>
        <w:pStyle w:val="BookText"/>
        <w:rPr/>
      </w:pPr>
      <w:r>
        <w:rPr>
          <w:rFonts w:ascii="Amiri" w:hAnsi="Amiri" w:eastAsia="Amiri" w:cs="Amiri"/>
          <w:color w:val="111111"/>
          <w:sz w:val="28"/>
          <w:sz w:val="28"/>
          <w:szCs w:val="28"/>
          <w:rtl w:val="true"/>
          <w:lang w:bidi="ar-SA"/>
        </w:rPr>
        <w:t xml:space="preserve">وسديف حين هاج الصّنّبر </w:t>
      </w:r>
      <w:r>
        <w:rPr>
          <w:rFonts w:eastAsia="Amiri" w:cs="Amiri" w:ascii="Amiri" w:hAnsi="Amiri"/>
          <w:color w:val="111111"/>
          <w:sz w:val="28"/>
          <w:szCs w:val="28"/>
          <w:lang w:bidi="ar-SA"/>
        </w:rPr>
        <w:t>169/2</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متنتان خظاتا كما</w:t>
      </w:r>
    </w:p>
    <w:p>
      <w:pPr>
        <w:pStyle w:val="BookText"/>
        <w:rPr/>
      </w:pPr>
      <w:r>
        <w:rPr>
          <w:rFonts w:ascii="Amiri" w:hAnsi="Amiri" w:eastAsia="Amiri" w:cs="Amiri"/>
          <w:color w:val="111111"/>
          <w:sz w:val="28"/>
          <w:sz w:val="28"/>
          <w:szCs w:val="28"/>
          <w:rtl w:val="true"/>
          <w:lang w:bidi="ar-SA"/>
        </w:rPr>
        <w:t xml:space="preserve">أكبّ على ساعديه النّمر </w:t>
      </w:r>
      <w:r>
        <w:rPr>
          <w:rFonts w:eastAsia="Amiri" w:cs="Amiri" w:ascii="Amiri" w:hAnsi="Amiri"/>
          <w:color w:val="111111"/>
          <w:sz w:val="28"/>
          <w:szCs w:val="28"/>
          <w:lang w:bidi="ar-SA"/>
        </w:rPr>
        <w:t>72/3</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برهرهة رؤدة رخصة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كخرعوبة البانة المنفطر </w:t>
      </w:r>
    </w:p>
    <w:p>
      <w:pPr>
        <w:pStyle w:val="BookText"/>
        <w:rPr/>
      </w:pPr>
      <w:r>
        <w:rPr>
          <w:rFonts w:ascii="Amiri" w:hAnsi="Amiri" w:eastAsia="Amiri" w:cs="Amiri"/>
          <w:color w:val="111111"/>
          <w:sz w:val="28"/>
          <w:sz w:val="28"/>
          <w:szCs w:val="28"/>
          <w:rtl w:val="true"/>
          <w:lang w:bidi="ar-SA"/>
        </w:rPr>
        <w:t>فتور القيام قطيع الكلا</w:t>
      </w:r>
    </w:p>
    <w:p>
      <w:pPr>
        <w:pStyle w:val="BookText"/>
        <w:rPr/>
      </w:pPr>
      <w:r>
        <w:rPr>
          <w:rFonts w:ascii="Amiri" w:hAnsi="Amiri" w:eastAsia="Amiri" w:cs="Amiri"/>
          <w:color w:val="111111"/>
          <w:sz w:val="28"/>
          <w:sz w:val="28"/>
          <w:szCs w:val="28"/>
          <w:rtl w:val="true"/>
          <w:lang w:bidi="ar-SA"/>
        </w:rPr>
        <w:t xml:space="preserve">م تفترّ عن ذي غروب خصر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فتور القيام قطيع الكلا</w:t>
      </w:r>
    </w:p>
    <w:p>
      <w:pPr>
        <w:pStyle w:val="BookText"/>
        <w:rPr/>
      </w:pPr>
      <w:r>
        <w:rPr>
          <w:rFonts w:ascii="Amiri" w:hAnsi="Amiri" w:eastAsia="Amiri" w:cs="Amiri"/>
          <w:color w:val="111111"/>
          <w:sz w:val="28"/>
          <w:sz w:val="28"/>
          <w:szCs w:val="28"/>
          <w:rtl w:val="true"/>
          <w:lang w:bidi="ar-SA"/>
        </w:rPr>
        <w:t xml:space="preserve">م تفترّ عن ذي غروب خصر </w:t>
      </w:r>
      <w:r>
        <w:rPr>
          <w:rFonts w:eastAsia="Amiri" w:cs="Amiri" w:ascii="Amiri" w:hAnsi="Amiri"/>
          <w:color w:val="111111"/>
          <w:sz w:val="28"/>
          <w:szCs w:val="28"/>
          <w:lang w:bidi="ar-SA"/>
        </w:rPr>
        <w:t>146/3</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طبخت قدر على فرسخ</w:t>
      </w:r>
    </w:p>
    <w:p>
      <w:pPr>
        <w:pStyle w:val="BookText"/>
        <w:rPr/>
      </w:pPr>
      <w:r>
        <w:rPr>
          <w:rFonts w:ascii="Amiri" w:hAnsi="Amiri" w:eastAsia="Amiri" w:cs="Amiri"/>
          <w:color w:val="111111"/>
          <w:sz w:val="28"/>
          <w:sz w:val="28"/>
          <w:szCs w:val="28"/>
          <w:rtl w:val="true"/>
          <w:lang w:bidi="ar-SA"/>
        </w:rPr>
        <w:t>أو بذرى نيق بأعلى الثّغور</w:t>
      </w:r>
    </w:p>
    <w:p>
      <w:pPr>
        <w:pStyle w:val="BookText"/>
        <w:rPr/>
      </w:pPr>
      <w:r>
        <w:rPr>
          <w:rFonts w:ascii="Amiri" w:hAnsi="Amiri" w:eastAsia="Amiri" w:cs="Amiri"/>
          <w:color w:val="111111"/>
          <w:sz w:val="28"/>
          <w:sz w:val="28"/>
          <w:szCs w:val="28"/>
          <w:rtl w:val="true"/>
          <w:lang w:bidi="ar-SA"/>
        </w:rPr>
        <w:t>وكان يحمي القدر كلّ الورى</w:t>
      </w:r>
    </w:p>
    <w:p>
      <w:pPr>
        <w:pStyle w:val="BookText"/>
        <w:rPr/>
      </w:pPr>
      <w:r>
        <w:rPr>
          <w:rFonts w:ascii="Amiri" w:hAnsi="Amiri" w:eastAsia="Amiri" w:cs="Amiri"/>
          <w:color w:val="111111"/>
          <w:sz w:val="28"/>
          <w:sz w:val="28"/>
          <w:szCs w:val="28"/>
          <w:rtl w:val="true"/>
          <w:lang w:bidi="ar-SA"/>
        </w:rPr>
        <w:t>بكلّ ماضي الحدّ عضب بتور</w:t>
      </w:r>
    </w:p>
    <w:p>
      <w:pPr>
        <w:pStyle w:val="BookText"/>
        <w:rPr/>
      </w:pPr>
      <w:r>
        <w:rPr>
          <w:rFonts w:ascii="Amiri" w:hAnsi="Amiri" w:eastAsia="Amiri" w:cs="Amiri"/>
          <w:color w:val="111111"/>
          <w:sz w:val="28"/>
          <w:sz w:val="28"/>
          <w:szCs w:val="28"/>
          <w:rtl w:val="true"/>
          <w:lang w:bidi="ar-SA"/>
        </w:rPr>
        <w:t>وكنت في السّند لوافيتها</w:t>
      </w:r>
    </w:p>
    <w:p>
      <w:pPr>
        <w:pStyle w:val="BookText"/>
        <w:rPr/>
      </w:pPr>
      <w:r>
        <w:rPr>
          <w:rFonts w:ascii="Amiri" w:hAnsi="Amiri" w:eastAsia="Amiri" w:cs="Amiri"/>
          <w:color w:val="111111"/>
          <w:sz w:val="28"/>
          <w:sz w:val="28"/>
          <w:szCs w:val="28"/>
          <w:rtl w:val="true"/>
          <w:lang w:bidi="ar-SA"/>
        </w:rPr>
        <w:t xml:space="preserve">يا عالم الغيب بما في القدور </w:t>
      </w:r>
      <w:r>
        <w:rPr>
          <w:rFonts w:eastAsia="Amiri" w:cs="Amiri" w:ascii="Amiri" w:hAnsi="Amiri"/>
          <w:color w:val="111111"/>
          <w:sz w:val="28"/>
          <w:szCs w:val="28"/>
          <w:lang w:bidi="ar-SA"/>
        </w:rPr>
        <w:t>172/3</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الحول ثمّ اسم السّلام عليكما</w:t>
      </w:r>
    </w:p>
    <w:p>
      <w:pPr>
        <w:pStyle w:val="BookText"/>
        <w:rPr/>
      </w:pPr>
      <w:r>
        <w:rPr>
          <w:rFonts w:ascii="Amiri" w:hAnsi="Amiri" w:eastAsia="Amiri" w:cs="Amiri"/>
          <w:color w:val="111111"/>
          <w:sz w:val="28"/>
          <w:sz w:val="28"/>
          <w:szCs w:val="28"/>
          <w:rtl w:val="true"/>
          <w:lang w:bidi="ar-SA"/>
        </w:rPr>
        <w:t xml:space="preserve">ومن يبك حولا كاملا فقد اعتذر </w:t>
      </w:r>
      <w:r>
        <w:rPr>
          <w:rFonts w:eastAsia="Amiri" w:cs="Amiri" w:ascii="Amiri" w:hAnsi="Amiri"/>
          <w:color w:val="111111"/>
          <w:sz w:val="28"/>
          <w:szCs w:val="28"/>
          <w:lang w:bidi="ar-SA"/>
        </w:rPr>
        <w:t>78/4</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فأنشب أظفاره في النّسا</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هبلت ألا تنتصر </w:t>
      </w:r>
      <w:r>
        <w:rPr>
          <w:rFonts w:eastAsia="IRNazanin" w:cs="IRNazanin"/>
          <w:color w:val="111111"/>
          <w:sz w:val="28"/>
          <w:szCs w:val="28"/>
          <w:lang w:bidi="fa-IR"/>
        </w:rPr>
        <w:t>171/4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الدّار بأعلى ذي القور</w:t>
      </w:r>
    </w:p>
    <w:p>
      <w:pPr>
        <w:pStyle w:val="BookText"/>
        <w:rPr/>
      </w:pPr>
      <w:r>
        <w:rPr>
          <w:rFonts w:ascii="Amiri" w:hAnsi="Amiri" w:eastAsia="Amiri" w:cs="Amiri"/>
          <w:color w:val="111111"/>
          <w:sz w:val="28"/>
          <w:sz w:val="28"/>
          <w:szCs w:val="28"/>
          <w:rtl w:val="true"/>
          <w:lang w:bidi="ar-SA"/>
        </w:rPr>
        <w:t>قد درست غير رماد مكفور</w:t>
      </w:r>
    </w:p>
    <w:p>
      <w:pPr>
        <w:pStyle w:val="BookText"/>
        <w:rPr/>
      </w:pPr>
      <w:r>
        <w:rPr>
          <w:rFonts w:ascii="Amiri" w:hAnsi="Amiri" w:eastAsia="Amiri" w:cs="Amiri"/>
          <w:color w:val="111111"/>
          <w:sz w:val="28"/>
          <w:sz w:val="28"/>
          <w:szCs w:val="28"/>
          <w:rtl w:val="true"/>
          <w:lang w:bidi="ar-SA"/>
        </w:rPr>
        <w:t>مكتئب اللّون مريح ممطور</w:t>
      </w:r>
    </w:p>
    <w:p>
      <w:pPr>
        <w:pStyle w:val="BookText"/>
        <w:rPr/>
      </w:pPr>
      <w:r>
        <w:rPr>
          <w:rFonts w:ascii="Amiri" w:hAnsi="Amiri" w:eastAsia="Amiri" w:cs="Amiri"/>
          <w:color w:val="111111"/>
          <w:sz w:val="28"/>
          <w:sz w:val="28"/>
          <w:szCs w:val="28"/>
          <w:rtl w:val="true"/>
          <w:lang w:bidi="ar-SA"/>
        </w:rPr>
        <w:t>أزمان عيناء سرور المسرور</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فأولى بامرىء القيس بعد ما</w:t>
      </w:r>
    </w:p>
    <w:p>
      <w:pPr>
        <w:pStyle w:val="BookText"/>
        <w:rPr/>
      </w:pPr>
      <w:r>
        <w:rPr>
          <w:rFonts w:ascii="Amiri" w:hAnsi="Amiri" w:eastAsia="Amiri" w:cs="Amiri"/>
          <w:color w:val="111111"/>
          <w:sz w:val="28"/>
          <w:sz w:val="28"/>
          <w:szCs w:val="28"/>
          <w:rtl w:val="true"/>
          <w:lang w:bidi="ar-SA"/>
        </w:rPr>
        <w:t xml:space="preserve">حوراء عيناء من العين الحير </w:t>
      </w:r>
      <w:r>
        <w:rPr>
          <w:rFonts w:eastAsia="Amiri" w:cs="Amiri" w:ascii="Amiri" w:hAnsi="Amiri"/>
          <w:color w:val="111111"/>
          <w:sz w:val="28"/>
          <w:szCs w:val="28"/>
          <w:lang w:bidi="ar-SA"/>
        </w:rPr>
        <w:t>203/4</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جاراكم قتيلا ونافيا</w:t>
      </w:r>
    </w:p>
    <w:p>
      <w:pPr>
        <w:pStyle w:val="BookText"/>
        <w:rPr/>
      </w:pPr>
      <w:r>
        <w:rPr>
          <w:rFonts w:ascii="Amiri" w:hAnsi="Amiri" w:eastAsia="Amiri" w:cs="Amiri"/>
          <w:color w:val="111111"/>
          <w:sz w:val="28"/>
          <w:sz w:val="28"/>
          <w:szCs w:val="28"/>
          <w:rtl w:val="true"/>
          <w:lang w:bidi="ar-SA"/>
        </w:rPr>
        <w:t xml:space="preserve">خصفن بآثار المطيّ الحوافرا </w:t>
      </w:r>
      <w:r>
        <w:rPr>
          <w:rFonts w:eastAsia="Amiri" w:cs="Amiri" w:ascii="Amiri" w:hAnsi="Amiri"/>
          <w:color w:val="111111"/>
          <w:sz w:val="28"/>
          <w:szCs w:val="28"/>
          <w:lang w:bidi="ar-SA"/>
        </w:rPr>
        <w:t>125/1</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ابتغت حتى إلى حلّ العرى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أصمّ فزادوا في مسامعه وقرا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326/1</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وأسطار سطرن 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أحسبتني جئت من وادي القرى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انتهى علمي تناهيت عنده</w:t>
      </w:r>
    </w:p>
    <w:p>
      <w:pPr>
        <w:pStyle w:val="BookText"/>
        <w:rPr/>
      </w:pPr>
      <w:r>
        <w:rPr>
          <w:rFonts w:ascii="Amiri" w:hAnsi="Amiri" w:eastAsia="Amiri" w:cs="Amiri"/>
          <w:color w:val="111111"/>
          <w:sz w:val="28"/>
          <w:sz w:val="28"/>
          <w:szCs w:val="28"/>
          <w:rtl w:val="true"/>
          <w:lang w:bidi="ar-SA"/>
        </w:rPr>
        <w:t xml:space="preserve">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نصر نصر نصرا </w:t>
      </w:r>
      <w:r>
        <w:rPr>
          <w:rFonts w:eastAsia="Amiri" w:cs="Amiri" w:ascii="Amiri" w:hAnsi="Amiri"/>
          <w:color w:val="111111"/>
          <w:sz w:val="28"/>
          <w:szCs w:val="28"/>
          <w:lang w:bidi="ar-SA"/>
        </w:rPr>
        <w:t>205/2</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القرطاس خلت يمينه</w:t>
      </w:r>
    </w:p>
    <w:p>
      <w:pPr>
        <w:pStyle w:val="BookText"/>
        <w:rPr/>
      </w:pPr>
      <w:r>
        <w:rPr>
          <w:rFonts w:ascii="IRNazanin" w:hAnsi="IRNazanin" w:eastAsia="IRNazanin"/>
          <w:color w:val="111111"/>
          <w:sz w:val="28"/>
          <w:sz w:val="28"/>
          <w:szCs w:val="28"/>
          <w:rtl w:val="true"/>
          <w:lang w:bidi="fa-IR"/>
        </w:rPr>
        <w:t xml:space="preserve">أطال فأملى ، أو تناهى فأقصرا </w:t>
      </w:r>
      <w:r>
        <w:rPr>
          <w:rFonts w:eastAsia="IRNazanin" w:cs="IRNazanin"/>
          <w:color w:val="111111"/>
          <w:sz w:val="28"/>
          <w:szCs w:val="28"/>
          <w:lang w:bidi="fa-IR"/>
        </w:rPr>
        <w:t>213/2</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من أباك سراة تيم</w:t>
      </w:r>
    </w:p>
    <w:p>
      <w:pPr>
        <w:pStyle w:val="BookText"/>
        <w:rPr/>
      </w:pPr>
      <w:r>
        <w:rPr>
          <w:rFonts w:ascii="IRNazanin" w:hAnsi="IRNazanin" w:eastAsia="IRNazanin"/>
          <w:color w:val="111111"/>
          <w:sz w:val="28"/>
          <w:sz w:val="28"/>
          <w:szCs w:val="28"/>
          <w:rtl w:val="true"/>
          <w:lang w:bidi="fa-IR"/>
        </w:rPr>
        <w:t xml:space="preserve">تفتّح نورا ، أو تنظّم جوهرا </w:t>
      </w:r>
      <w:r>
        <w:rPr>
          <w:rFonts w:eastAsia="IRNazanin" w:cs="IRNazanin"/>
          <w:color w:val="111111"/>
          <w:sz w:val="28"/>
          <w:szCs w:val="28"/>
          <w:lang w:bidi="fa-IR"/>
        </w:rPr>
        <w:t>27/3</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أهلات حول قيس بن عاصم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تسوّده نزارا </w:t>
      </w:r>
      <w:r>
        <w:rPr>
          <w:rFonts w:eastAsia="Amiri" w:cs="Amiri" w:ascii="Amiri" w:hAnsi="Amiri"/>
          <w:color w:val="111111"/>
          <w:sz w:val="28"/>
          <w:szCs w:val="28"/>
          <w:lang w:bidi="ar-SA"/>
        </w:rPr>
        <w:t>90/3</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يعدّ لهنّ الغلى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أدلجوا باللّيل يدعون كوثرا </w:t>
      </w:r>
      <w:r>
        <w:rPr>
          <w:rFonts w:eastAsia="Amiri" w:cs="Amiri" w:ascii="Amiri" w:hAnsi="Amiri"/>
          <w:color w:val="111111"/>
          <w:sz w:val="28"/>
          <w:szCs w:val="28"/>
          <w:lang w:bidi="ar-SA"/>
        </w:rPr>
        <w:t>107/3</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أنذا آمل الخلود وقد</w:t>
      </w:r>
    </w:p>
    <w:p>
      <w:pPr>
        <w:pStyle w:val="BookText"/>
        <w:rPr/>
      </w:pPr>
      <w:r>
        <w:rPr>
          <w:rFonts w:ascii="Amiri" w:hAnsi="Amiri" w:eastAsia="Amiri" w:cs="Amiri"/>
          <w:color w:val="111111"/>
          <w:sz w:val="28"/>
          <w:sz w:val="28"/>
          <w:szCs w:val="28"/>
          <w:rtl w:val="true"/>
          <w:lang w:bidi="ar-SA"/>
        </w:rPr>
        <w:t xml:space="preserve">ويجمع ذا بينهنّ الإصارا </w:t>
      </w:r>
      <w:r>
        <w:rPr>
          <w:rFonts w:eastAsia="Amiri" w:cs="Amiri" w:ascii="Amiri" w:hAnsi="Amiri"/>
          <w:color w:val="111111"/>
          <w:sz w:val="28"/>
          <w:szCs w:val="28"/>
          <w:lang w:bidi="ar-SA"/>
        </w:rPr>
        <w:t>110/3</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حراجيج ما تنفكّ إلّا مناخة</w:t>
      </w:r>
    </w:p>
    <w:p>
      <w:pPr>
        <w:pStyle w:val="BookText"/>
        <w:rPr/>
      </w:pPr>
      <w:r>
        <w:rPr>
          <w:rFonts w:ascii="Amiri" w:hAnsi="Amiri" w:eastAsia="Amiri" w:cs="Amiri"/>
          <w:color w:val="111111"/>
          <w:sz w:val="28"/>
          <w:sz w:val="28"/>
          <w:szCs w:val="28"/>
          <w:rtl w:val="true"/>
          <w:lang w:bidi="ar-SA"/>
        </w:rPr>
        <w:t xml:space="preserve">أدرك عقلي ومولدي حجرا </w:t>
      </w:r>
      <w:r>
        <w:rPr>
          <w:rFonts w:eastAsia="Amiri" w:cs="Amiri" w:ascii="Amiri" w:hAnsi="Amiri"/>
          <w:color w:val="111111"/>
          <w:sz w:val="28"/>
          <w:szCs w:val="28"/>
          <w:lang w:bidi="ar-SA"/>
        </w:rPr>
        <w:t>113/3</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الخسف أو نرمي بها بلدا قفرا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الويل إن أمسى ولا أمّ هاشم</w:t>
      </w:r>
    </w:p>
    <w:p>
      <w:pPr>
        <w:pStyle w:val="BookText"/>
        <w:rPr/>
      </w:pPr>
      <w:r>
        <w:rPr>
          <w:rFonts w:ascii="Amiri" w:hAnsi="Amiri" w:eastAsia="Amiri" w:cs="Amiri"/>
          <w:color w:val="111111"/>
          <w:sz w:val="28"/>
          <w:sz w:val="28"/>
          <w:szCs w:val="28"/>
          <w:rtl w:val="true"/>
          <w:lang w:bidi="ar-SA"/>
        </w:rPr>
        <w:t xml:space="preserve">قريب ولا البسباسة بنة يشكرا </w:t>
      </w:r>
      <w:r>
        <w:rPr>
          <w:rFonts w:eastAsia="Amiri" w:cs="Amiri" w:ascii="Amiri" w:hAnsi="Amiri"/>
          <w:color w:val="111111"/>
          <w:sz w:val="28"/>
          <w:szCs w:val="28"/>
          <w:lang w:bidi="ar-SA"/>
        </w:rPr>
        <w:t>142/3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وقائع في مضر تسعة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وفي وائل كانت العاشرة </w:t>
      </w:r>
      <w:r>
        <w:rPr>
          <w:rFonts w:eastAsia="Amiri" w:cs="Amiri" w:ascii="Amiri" w:hAnsi="Amiri"/>
          <w:color w:val="111111"/>
          <w:sz w:val="28"/>
          <w:szCs w:val="28"/>
          <w:lang w:bidi="ar-SA"/>
        </w:rPr>
        <w:t>144/3</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إنارة العقل مكسوف بطوع هوى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وعقل عاصي الهوى يزداد تنويرا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155/3</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طالعة ليست بكاسفة</w:t>
      </w:r>
    </w:p>
    <w:p>
      <w:pPr>
        <w:pStyle w:val="BookText"/>
        <w:rPr/>
      </w:pPr>
      <w:r>
        <w:rPr>
          <w:rFonts w:ascii="Amiri" w:hAnsi="Amiri" w:eastAsia="Amiri" w:cs="Amiri"/>
          <w:color w:val="111111"/>
          <w:sz w:val="28"/>
          <w:sz w:val="28"/>
          <w:szCs w:val="28"/>
          <w:rtl w:val="true"/>
          <w:lang w:bidi="ar-SA"/>
        </w:rPr>
        <w:t xml:space="preserve">تبكي عليك نجوم اللّيل والقمرا </w:t>
      </w:r>
      <w:r>
        <w:rPr>
          <w:rFonts w:eastAsia="Amiri" w:cs="Amiri" w:ascii="Amiri" w:hAnsi="Amiri"/>
          <w:color w:val="111111"/>
          <w:sz w:val="28"/>
          <w:szCs w:val="28"/>
          <w:lang w:bidi="ar-SA"/>
        </w:rPr>
        <w:t>174/3</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سلع ما ومثله عشر ما</w:t>
      </w:r>
    </w:p>
    <w:p>
      <w:pPr>
        <w:pStyle w:val="BookText"/>
        <w:rPr/>
      </w:pPr>
      <w:r>
        <w:rPr>
          <w:rFonts w:ascii="Amiri" w:hAnsi="Amiri" w:eastAsia="Amiri" w:cs="Amiri"/>
          <w:color w:val="111111"/>
          <w:sz w:val="28"/>
          <w:sz w:val="28"/>
          <w:szCs w:val="28"/>
          <w:rtl w:val="true"/>
          <w:lang w:bidi="ar-SA"/>
        </w:rPr>
        <w:t xml:space="preserve">عائل ما وعالت البيقورا </w:t>
      </w:r>
      <w:r>
        <w:rPr>
          <w:rFonts w:eastAsia="Amiri" w:cs="Amiri" w:ascii="Amiri" w:hAnsi="Amiri"/>
          <w:color w:val="111111"/>
          <w:sz w:val="28"/>
          <w:szCs w:val="28"/>
          <w:lang w:bidi="ar-SA"/>
        </w:rPr>
        <w:t>178/3</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لاحب لا يهتدى بمناره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سافه العود الدّيافيّ جرجرا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324/3</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لطالما جررتكنّ جرّا</w:t>
      </w:r>
    </w:p>
    <w:p>
      <w:pPr>
        <w:pStyle w:val="BookText"/>
        <w:rPr/>
      </w:pPr>
      <w:r>
        <w:rPr>
          <w:rFonts w:ascii="IRNazanin" w:hAnsi="IRNazanin" w:eastAsia="IRNazanin"/>
          <w:color w:val="111111"/>
          <w:sz w:val="28"/>
          <w:sz w:val="28"/>
          <w:szCs w:val="28"/>
          <w:rtl w:val="true"/>
          <w:lang w:bidi="fa-IR"/>
        </w:rPr>
        <w:t>حتّى نوى الأعجف واستمرّا</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جاوزت مقفرة رمت بي</w:t>
      </w:r>
    </w:p>
    <w:p>
      <w:pPr>
        <w:pStyle w:val="BookText"/>
        <w:rPr/>
      </w:pPr>
      <w:r>
        <w:rPr>
          <w:rFonts w:ascii="Amiri" w:hAnsi="Amiri" w:eastAsia="Amiri" w:cs="Amiri"/>
          <w:color w:val="111111"/>
          <w:sz w:val="28"/>
          <w:sz w:val="28"/>
          <w:szCs w:val="28"/>
          <w:rtl w:val="true"/>
          <w:lang w:bidi="ar-SA"/>
        </w:rPr>
        <w:t xml:space="preserve">فاليوم لا آلو الرّكاب شبرا </w:t>
      </w:r>
      <w:r>
        <w:rPr>
          <w:rFonts w:eastAsia="Amiri" w:cs="Amiri" w:ascii="Amiri" w:hAnsi="Amiri"/>
          <w:color w:val="111111"/>
          <w:sz w:val="28"/>
          <w:szCs w:val="28"/>
          <w:lang w:bidi="ar-SA"/>
        </w:rPr>
        <w:t>233/3</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المطعمين لدى الشّتا</w:t>
      </w:r>
    </w:p>
    <w:p>
      <w:pPr>
        <w:pStyle w:val="BookText"/>
        <w:rPr/>
      </w:pPr>
      <w:r>
        <w:rPr>
          <w:rFonts w:ascii="Amiri" w:hAnsi="Amiri" w:eastAsia="Amiri" w:cs="Amiri"/>
          <w:color w:val="111111"/>
          <w:sz w:val="28"/>
          <w:sz w:val="28"/>
          <w:szCs w:val="28"/>
          <w:rtl w:val="true"/>
          <w:lang w:bidi="ar-SA"/>
        </w:rPr>
        <w:t xml:space="preserve">إلى أخرى كتلك هلمّ جرّا </w:t>
      </w:r>
      <w:r>
        <w:rPr>
          <w:rFonts w:eastAsia="Amiri" w:cs="Amiri" w:ascii="Amiri" w:hAnsi="Amiri"/>
          <w:color w:val="111111"/>
          <w:sz w:val="28"/>
          <w:szCs w:val="28"/>
          <w:lang w:bidi="ar-SA"/>
        </w:rPr>
        <w:t>233/3</w:t>
      </w:r>
    </w:p>
    <w:p>
      <w:pPr>
        <w:pStyle w:val="BookText"/>
        <w:rPr/>
      </w:pPr>
      <w:r>
        <w:rPr>
          <w:rFonts w:ascii="Amiri" w:hAnsi="Amiri" w:eastAsia="Amiri" w:cs="Amiri"/>
          <w:color w:val="111111"/>
          <w:sz w:val="28"/>
          <w:sz w:val="28"/>
          <w:szCs w:val="28"/>
          <w:rtl w:val="true"/>
          <w:lang w:bidi="ar-SA"/>
        </w:rPr>
        <w:t>ء سدائفا مل نيب غرّا</w:t>
      </w:r>
    </w:p>
    <w:p>
      <w:pPr>
        <w:pStyle w:val="BookText"/>
        <w:rPr/>
      </w:pPr>
      <w:r>
        <w:rPr>
          <w:rFonts w:ascii="Amiri" w:hAnsi="Amiri" w:eastAsia="Amiri" w:cs="Amiri"/>
          <w:color w:val="111111"/>
          <w:sz w:val="28"/>
          <w:sz w:val="28"/>
          <w:szCs w:val="28"/>
          <w:rtl w:val="true"/>
          <w:lang w:bidi="ar-SA"/>
        </w:rPr>
        <w:t>في الجاهليّة كان سؤ</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 المجد تمرا أنت آكله</w:t>
      </w:r>
    </w:p>
    <w:p>
      <w:pPr>
        <w:pStyle w:val="BookText"/>
        <w:rPr/>
      </w:pPr>
      <w:r>
        <w:rPr>
          <w:rFonts w:ascii="Amiri" w:hAnsi="Amiri" w:eastAsia="Amiri" w:cs="Amiri"/>
          <w:color w:val="111111"/>
          <w:sz w:val="28"/>
          <w:sz w:val="28"/>
          <w:szCs w:val="28"/>
          <w:rtl w:val="true"/>
          <w:lang w:bidi="ar-SA"/>
        </w:rPr>
        <w:t xml:space="preserve">دد وائل فهلمّ جرّا </w:t>
      </w:r>
      <w:r>
        <w:rPr>
          <w:rFonts w:eastAsia="Amiri" w:cs="Amiri" w:ascii="Amiri" w:hAnsi="Amiri"/>
          <w:color w:val="111111"/>
          <w:sz w:val="28"/>
          <w:szCs w:val="28"/>
          <w:lang w:bidi="ar-SA"/>
        </w:rPr>
        <w:t>233/3</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والذئب أخشاه إن مررت به</w:t>
      </w:r>
    </w:p>
    <w:p>
      <w:pPr>
        <w:pStyle w:val="BookText"/>
        <w:rPr/>
      </w:pPr>
      <w:r>
        <w:rPr>
          <w:rFonts w:ascii="IRNazanin" w:hAnsi="IRNazanin" w:eastAsia="IRNazanin"/>
          <w:color w:val="111111"/>
          <w:sz w:val="28"/>
          <w:sz w:val="28"/>
          <w:szCs w:val="28"/>
          <w:rtl w:val="true"/>
          <w:lang w:bidi="fa-IR"/>
        </w:rPr>
        <w:t xml:space="preserve">لن تبلغ المجد حتّى تلعق الصّبرا </w:t>
      </w:r>
      <w:r>
        <w:rPr>
          <w:rFonts w:eastAsia="IRNazanin" w:cs="IRNazanin"/>
          <w:color w:val="111111"/>
          <w:sz w:val="28"/>
          <w:szCs w:val="28"/>
          <w:lang w:bidi="fa-IR"/>
        </w:rPr>
        <w:t>21/4</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قرعنا النّبع بالنّبع بعضه</w:t>
      </w:r>
    </w:p>
    <w:p>
      <w:pPr>
        <w:pStyle w:val="BookText"/>
        <w:rPr/>
      </w:pPr>
      <w:r>
        <w:rPr>
          <w:rFonts w:ascii="Amiri" w:hAnsi="Amiri" w:eastAsia="Amiri" w:cs="Amiri"/>
          <w:color w:val="111111"/>
          <w:sz w:val="28"/>
          <w:sz w:val="28"/>
          <w:szCs w:val="28"/>
          <w:rtl w:val="true"/>
          <w:lang w:bidi="ar-SA"/>
        </w:rPr>
        <w:t xml:space="preserve">وحدي وأخشى الرّياح والمطرا </w:t>
      </w:r>
      <w:r>
        <w:rPr>
          <w:rFonts w:eastAsia="Amiri" w:cs="Amiri" w:ascii="Amiri" w:hAnsi="Amiri"/>
          <w:color w:val="111111"/>
          <w:sz w:val="28"/>
          <w:szCs w:val="28"/>
          <w:lang w:bidi="ar-SA"/>
        </w:rPr>
        <w:t>113/4</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وأصفر من ضرب دار الملوك</w:t>
      </w:r>
    </w:p>
    <w:p>
      <w:pPr>
        <w:pStyle w:val="BookText"/>
        <w:rPr/>
      </w:pPr>
      <w:r>
        <w:rPr>
          <w:rFonts w:ascii="Amiri" w:hAnsi="Amiri" w:eastAsia="Amiri" w:cs="Amiri"/>
          <w:color w:val="111111"/>
          <w:sz w:val="28"/>
          <w:sz w:val="28"/>
          <w:szCs w:val="28"/>
          <w:rtl w:val="true"/>
          <w:lang w:bidi="ar-SA"/>
        </w:rPr>
        <w:t xml:space="preserve">ببعض أبت عيدانه أن تكسّرا </w:t>
      </w:r>
      <w:r>
        <w:rPr>
          <w:rFonts w:eastAsia="Amiri" w:cs="Amiri" w:ascii="Amiri" w:hAnsi="Amiri"/>
          <w:color w:val="111111"/>
          <w:sz w:val="28"/>
          <w:szCs w:val="28"/>
          <w:lang w:bidi="ar-SA"/>
        </w:rPr>
        <w:t>129/4</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ليت شعري هل إلى أمّ معمر</w:t>
      </w:r>
    </w:p>
    <w:p>
      <w:pPr>
        <w:pStyle w:val="BookText"/>
        <w:rPr/>
      </w:pPr>
      <w:r>
        <w:rPr>
          <w:rFonts w:ascii="IRNazanin" w:hAnsi="IRNazanin" w:eastAsia="IRNazanin"/>
          <w:color w:val="111111"/>
          <w:sz w:val="28"/>
          <w:sz w:val="28"/>
          <w:szCs w:val="28"/>
          <w:rtl w:val="true"/>
          <w:lang w:bidi="fa-IR"/>
        </w:rPr>
        <w:t xml:space="preserve">تلوح على وجهه جعفرا </w:t>
      </w:r>
      <w:r>
        <w:rPr>
          <w:rFonts w:eastAsia="IRNazanin" w:cs="IRNazanin"/>
          <w:color w:val="111111"/>
          <w:sz w:val="28"/>
          <w:szCs w:val="28"/>
          <w:lang w:bidi="fa-IR"/>
        </w:rPr>
        <w:t>133/4</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الموت يسبق الموت شيء</w:t>
      </w:r>
    </w:p>
    <w:p>
      <w:pPr>
        <w:pStyle w:val="BookText"/>
        <w:rPr/>
      </w:pPr>
      <w:r>
        <w:rPr>
          <w:rFonts w:ascii="Amiri" w:hAnsi="Amiri" w:eastAsia="Amiri" w:cs="Amiri"/>
          <w:color w:val="111111"/>
          <w:sz w:val="28"/>
          <w:sz w:val="28"/>
          <w:szCs w:val="28"/>
          <w:rtl w:val="true"/>
          <w:lang w:bidi="ar-SA"/>
        </w:rPr>
        <w:t xml:space="preserve">سبيل فأمّا الصبر عنها فلا صبرا </w:t>
      </w:r>
      <w:r>
        <w:rPr>
          <w:rFonts w:eastAsia="Amiri" w:cs="Amiri" w:ascii="Amiri" w:hAnsi="Amiri"/>
          <w:color w:val="111111"/>
          <w:sz w:val="28"/>
          <w:szCs w:val="28"/>
          <w:lang w:bidi="ar-SA"/>
        </w:rPr>
        <w:t>178/4</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امرىء تحسبين امرأ</w:t>
      </w:r>
    </w:p>
    <w:p>
      <w:pPr>
        <w:pStyle w:val="BookText"/>
        <w:rPr/>
      </w:pPr>
      <w:r>
        <w:rPr>
          <w:rFonts w:ascii="Amiri" w:hAnsi="Amiri" w:eastAsia="Amiri" w:cs="Amiri"/>
          <w:color w:val="111111"/>
          <w:sz w:val="28"/>
          <w:sz w:val="28"/>
          <w:szCs w:val="28"/>
          <w:rtl w:val="true"/>
          <w:lang w:bidi="ar-SA"/>
        </w:rPr>
        <w:t xml:space="preserve">نغّص الموت ذا الغنى والفقيرا </w:t>
      </w:r>
      <w:r>
        <w:rPr>
          <w:rFonts w:eastAsia="Amiri" w:cs="Amiri" w:ascii="Amiri" w:hAnsi="Amiri"/>
          <w:color w:val="111111"/>
          <w:sz w:val="28"/>
          <w:szCs w:val="28"/>
          <w:lang w:bidi="ar-SA"/>
        </w:rPr>
        <w:t>179/4</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أطرق كرا أطرق كرا</w:t>
      </w:r>
    </w:p>
    <w:p>
      <w:pPr>
        <w:pStyle w:val="BookText"/>
        <w:rPr/>
      </w:pPr>
      <w:r>
        <w:rPr>
          <w:rFonts w:ascii="Amiri" w:hAnsi="Amiri" w:eastAsia="Amiri" w:cs="Amiri"/>
          <w:color w:val="111111"/>
          <w:sz w:val="28"/>
          <w:sz w:val="28"/>
          <w:szCs w:val="28"/>
          <w:rtl w:val="true"/>
          <w:lang w:bidi="ar-SA"/>
        </w:rPr>
        <w:t xml:space="preserve">ونار توقّد باللّيل نارا </w:t>
      </w:r>
      <w:r>
        <w:rPr>
          <w:rFonts w:eastAsia="Amiri" w:cs="Amiri" w:ascii="Amiri" w:hAnsi="Amiri"/>
          <w:color w:val="111111"/>
          <w:sz w:val="28"/>
          <w:szCs w:val="28"/>
          <w:lang w:bidi="ar-SA"/>
        </w:rPr>
        <w:t>187/4</w:t>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لئن أنزفتم أو صحوتم</w:t>
      </w:r>
    </w:p>
    <w:p>
      <w:pPr>
        <w:pStyle w:val="BookText"/>
        <w:rPr/>
      </w:pPr>
      <w:r>
        <w:rPr>
          <w:rFonts w:ascii="Amiri" w:hAnsi="Amiri" w:eastAsia="Amiri" w:cs="Amiri"/>
          <w:color w:val="111111"/>
          <w:sz w:val="28"/>
          <w:sz w:val="28"/>
          <w:szCs w:val="28"/>
          <w:rtl w:val="true"/>
          <w:lang w:bidi="ar-SA"/>
        </w:rPr>
        <w:t xml:space="preserve">إنّ النّعام في القرى </w:t>
      </w:r>
      <w:r>
        <w:rPr>
          <w:rFonts w:eastAsia="Amiri" w:cs="Amiri" w:ascii="Amiri" w:hAnsi="Amiri"/>
          <w:color w:val="111111"/>
          <w:sz w:val="28"/>
          <w:szCs w:val="28"/>
          <w:lang w:bidi="ar-SA"/>
        </w:rPr>
        <w:t>193/4</w:t>
      </w:r>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عبد الله نع</w:t>
      </w:r>
    </w:p>
    <w:p>
      <w:pPr>
        <w:pStyle w:val="BookText"/>
        <w:rPr/>
      </w:pPr>
      <w:r>
        <w:rPr>
          <w:rFonts w:ascii="Amiri" w:hAnsi="Amiri" w:eastAsia="Amiri" w:cs="Amiri"/>
          <w:color w:val="111111"/>
          <w:sz w:val="28"/>
          <w:sz w:val="28"/>
          <w:szCs w:val="28"/>
          <w:rtl w:val="true"/>
          <w:lang w:bidi="ar-SA"/>
        </w:rPr>
        <w:t xml:space="preserve">لبئس النّدامى كنتم آل أبجرا </w:t>
      </w:r>
      <w:r>
        <w:rPr>
          <w:rFonts w:eastAsia="Amiri" w:cs="Amiri" w:ascii="Amiri" w:hAnsi="Amiri"/>
          <w:color w:val="111111"/>
          <w:sz w:val="28"/>
          <w:szCs w:val="28"/>
          <w:lang w:bidi="ar-SA"/>
        </w:rPr>
        <w:t>250/4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تنظّرت نسرا والسّماكين أيهما</w:t>
      </w:r>
    </w:p>
    <w:p>
      <w:pPr>
        <w:pStyle w:val="BookText"/>
        <w:rPr/>
      </w:pPr>
      <w:r>
        <w:rPr>
          <w:rFonts w:ascii="Amiri" w:hAnsi="Amiri" w:eastAsia="Amiri" w:cs="Amiri"/>
          <w:color w:val="111111"/>
          <w:sz w:val="28"/>
          <w:sz w:val="28"/>
          <w:szCs w:val="28"/>
          <w:rtl w:val="true"/>
          <w:lang w:bidi="ar-SA"/>
        </w:rPr>
        <w:t xml:space="preserve">م أخو النّدى وابن العشيره </w:t>
      </w:r>
      <w:r>
        <w:rPr>
          <w:rFonts w:eastAsia="Amiri" w:cs="Amiri" w:ascii="Amiri" w:hAnsi="Amiri"/>
          <w:color w:val="111111"/>
          <w:sz w:val="28"/>
          <w:szCs w:val="28"/>
          <w:lang w:bidi="ar-SA"/>
        </w:rPr>
        <w:t>250/4</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 الغيث استهلّت مواطره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ترتع ما رتعت حتى إذا ادّكرت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هي إقبال وإدبار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196/2</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القنافذ هدّاجون قد بلغت</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بخران أو بلغت سوآتهم هجر </w:t>
      </w:r>
      <w:r>
        <w:rPr>
          <w:rFonts w:eastAsia="IRNazanin" w:cs="IRNazanin"/>
          <w:color w:val="111111"/>
          <w:sz w:val="28"/>
          <w:szCs w:val="28"/>
          <w:lang w:bidi="fa-IR"/>
        </w:rPr>
        <w:t>144/1</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وإنّني حيثما يسري الهوى بصري</w:t>
      </w:r>
    </w:p>
    <w:p>
      <w:pPr>
        <w:pStyle w:val="BookText"/>
        <w:rPr/>
      </w:pPr>
      <w:r>
        <w:rPr>
          <w:rFonts w:ascii="Amiri" w:hAnsi="Amiri" w:eastAsia="Amiri" w:cs="Amiri"/>
          <w:color w:val="111111"/>
          <w:sz w:val="28"/>
          <w:sz w:val="28"/>
          <w:szCs w:val="28"/>
          <w:rtl w:val="true"/>
          <w:lang w:bidi="ar-SA"/>
        </w:rPr>
        <w:t xml:space="preserve">من حيث ما سلكوا أدنو فأنظور </w:t>
      </w:r>
      <w:r>
        <w:rPr>
          <w:rFonts w:eastAsia="Amiri" w:cs="Amiri" w:ascii="Amiri" w:hAnsi="Amiri"/>
          <w:color w:val="111111"/>
          <w:sz w:val="28"/>
          <w:szCs w:val="28"/>
          <w:lang w:bidi="ar-SA"/>
        </w:rPr>
        <w:t>164/1</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مجنّي دون من كنت أتّقي</w:t>
      </w:r>
    </w:p>
    <w:p>
      <w:pPr>
        <w:pStyle w:val="BookText"/>
        <w:rPr/>
      </w:pPr>
      <w:r>
        <w:rPr>
          <w:rFonts w:ascii="Amiri" w:hAnsi="Amiri" w:eastAsia="Amiri" w:cs="Amiri"/>
          <w:color w:val="111111"/>
          <w:sz w:val="28"/>
          <w:sz w:val="28"/>
          <w:szCs w:val="28"/>
          <w:rtl w:val="true"/>
          <w:lang w:bidi="ar-SA"/>
        </w:rPr>
        <w:t xml:space="preserve">ثلاث شخوص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كاعبان ومعصر </w:t>
      </w:r>
      <w:r>
        <w:rPr>
          <w:rFonts w:eastAsia="Amiri" w:cs="Amiri" w:ascii="Amiri" w:hAnsi="Amiri"/>
          <w:color w:val="111111"/>
          <w:sz w:val="28"/>
          <w:szCs w:val="28"/>
          <w:lang w:bidi="ar-SA"/>
        </w:rPr>
        <w:t>197/1</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كأنّ الله يجدع أنفه</w:t>
      </w:r>
    </w:p>
    <w:p>
      <w:pPr>
        <w:pStyle w:val="BookText"/>
        <w:rPr/>
      </w:pPr>
      <w:r>
        <w:rPr>
          <w:rFonts w:ascii="Amiri" w:hAnsi="Amiri" w:eastAsia="Amiri" w:cs="Amiri"/>
          <w:color w:val="111111"/>
          <w:sz w:val="28"/>
          <w:sz w:val="28"/>
          <w:szCs w:val="28"/>
          <w:rtl w:val="true"/>
          <w:lang w:bidi="ar-SA"/>
        </w:rPr>
        <w:t xml:space="preserve">وعينه إن مولاه ثاب له وفر </w:t>
      </w:r>
      <w:r>
        <w:rPr>
          <w:rFonts w:eastAsia="Amiri" w:cs="Amiri" w:ascii="Amiri" w:hAnsi="Amiri"/>
          <w:color w:val="111111"/>
          <w:sz w:val="28"/>
          <w:szCs w:val="28"/>
          <w:lang w:bidi="ar-SA"/>
        </w:rPr>
        <w:t>199/1</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علينا إذا ما كنت جارتنا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يجاورنا إلّاك ديّار </w:t>
      </w:r>
      <w:r>
        <w:rPr>
          <w:rFonts w:eastAsia="Amiri" w:cs="Amiri" w:ascii="Amiri" w:hAnsi="Amiri"/>
          <w:color w:val="111111"/>
          <w:sz w:val="28"/>
          <w:szCs w:val="28"/>
          <w:lang w:bidi="ar-SA"/>
        </w:rPr>
        <w:t>209/1</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ملآن لم يتغيّرا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مرّ بالدّارين من بعدنا 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211/1</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كأنّ لم يكن إلا تذكّره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والدّهر أيّتما حال دهارير </w:t>
      </w:r>
      <w:r>
        <w:rPr>
          <w:rFonts w:eastAsia="Amiri" w:cs="Amiri" w:ascii="Amiri" w:hAnsi="Amiri"/>
          <w:color w:val="111111"/>
          <w:sz w:val="28"/>
          <w:szCs w:val="28"/>
          <w:lang w:bidi="ar-SA"/>
        </w:rPr>
        <w:t>212/1</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أناس أو يشيب فتاهم</w:t>
      </w:r>
    </w:p>
    <w:p>
      <w:pPr>
        <w:pStyle w:val="BookText"/>
        <w:rPr/>
      </w:pPr>
      <w:r>
        <w:rPr>
          <w:rFonts w:ascii="Amiri" w:hAnsi="Amiri" w:eastAsia="Amiri" w:cs="Amiri"/>
          <w:color w:val="111111"/>
          <w:sz w:val="28"/>
          <w:sz w:val="28"/>
          <w:szCs w:val="28"/>
          <w:rtl w:val="true"/>
          <w:lang w:bidi="ar-SA"/>
        </w:rPr>
        <w:t xml:space="preserve">ويحدث ناس والصّغير فيكبر </w:t>
      </w:r>
      <w:r>
        <w:rPr>
          <w:rFonts w:eastAsia="Amiri" w:cs="Amiri" w:ascii="Amiri" w:hAnsi="Amiri"/>
          <w:color w:val="111111"/>
          <w:sz w:val="28"/>
          <w:szCs w:val="28"/>
          <w:lang w:bidi="ar-SA"/>
        </w:rPr>
        <w:t>222/1</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فأصبحوا قد أعاد الله نعمتهم</w:t>
      </w:r>
    </w:p>
    <w:p>
      <w:pPr>
        <w:pStyle w:val="BookText"/>
        <w:rPr/>
      </w:pPr>
      <w:r>
        <w:rPr>
          <w:rFonts w:ascii="Amiri" w:hAnsi="Amiri" w:eastAsia="Amiri" w:cs="Amiri"/>
          <w:color w:val="111111"/>
          <w:sz w:val="28"/>
          <w:sz w:val="28"/>
          <w:szCs w:val="28"/>
          <w:rtl w:val="true"/>
          <w:lang w:bidi="ar-SA"/>
        </w:rPr>
        <w:t>إذ هم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مثلهم بشر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242/1</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زجل كأنّه صوت حاد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طلب الوسيقة أو زمير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317/1</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تغضبا من سيرة أنت سرتها</w:t>
      </w:r>
    </w:p>
    <w:p>
      <w:pPr>
        <w:pStyle w:val="BookText"/>
        <w:rPr/>
      </w:pPr>
      <w:r>
        <w:rPr>
          <w:rFonts w:ascii="Amiri" w:hAnsi="Amiri" w:eastAsia="Amiri" w:cs="Amiri"/>
          <w:color w:val="111111"/>
          <w:sz w:val="28"/>
          <w:sz w:val="28"/>
          <w:szCs w:val="28"/>
          <w:rtl w:val="true"/>
          <w:lang w:bidi="ar-SA"/>
        </w:rPr>
        <w:t xml:space="preserve">فأوّل راضي سنّة من يسيرها </w:t>
      </w:r>
      <w:r>
        <w:rPr>
          <w:rFonts w:eastAsia="Amiri" w:cs="Amiri" w:ascii="Amiri" w:hAnsi="Amiri"/>
          <w:color w:val="111111"/>
          <w:sz w:val="28"/>
          <w:szCs w:val="28"/>
          <w:lang w:bidi="ar-SA"/>
        </w:rPr>
        <w:t>325/1</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عزيزا في نفوسهم</w:t>
      </w:r>
    </w:p>
    <w:p>
      <w:pPr>
        <w:pStyle w:val="BookText"/>
        <w:rPr/>
      </w:pPr>
      <w:r>
        <w:rPr>
          <w:rFonts w:ascii="Amiri" w:hAnsi="Amiri" w:eastAsia="Amiri" w:cs="Amiri"/>
          <w:color w:val="111111"/>
          <w:sz w:val="28"/>
          <w:sz w:val="28"/>
          <w:szCs w:val="28"/>
          <w:rtl w:val="true"/>
          <w:lang w:bidi="ar-SA"/>
        </w:rPr>
        <w:t xml:space="preserve">أو أن يبين جميعا وهو مختار </w:t>
      </w:r>
      <w:r>
        <w:rPr>
          <w:rFonts w:eastAsia="Amiri" w:cs="Amiri" w:ascii="Amiri" w:hAnsi="Amiri"/>
          <w:color w:val="111111"/>
          <w:sz w:val="28"/>
          <w:szCs w:val="28"/>
          <w:lang w:bidi="ar-SA"/>
        </w:rPr>
        <w:t>341/1</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النّاس على عليائها</w:t>
      </w:r>
    </w:p>
    <w:p>
      <w:pPr>
        <w:pStyle w:val="BookText"/>
        <w:rPr/>
      </w:pPr>
      <w:r>
        <w:rPr>
          <w:rFonts w:ascii="Amiri" w:hAnsi="Amiri" w:eastAsia="Amiri" w:cs="Amiri"/>
          <w:color w:val="111111"/>
          <w:sz w:val="28"/>
          <w:sz w:val="28"/>
          <w:szCs w:val="28"/>
          <w:rtl w:val="true"/>
          <w:lang w:bidi="ar-SA"/>
        </w:rPr>
        <w:t xml:space="preserve">إذ هووا في هوّة فيها فغاروا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أجرا لو علمت بهيّن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ينكر المعروف في النّاس والأجر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ولهت عليه كلّ معصفة</w:t>
      </w:r>
    </w:p>
    <w:p>
      <w:pPr>
        <w:pStyle w:val="BookText"/>
        <w:rPr/>
      </w:pPr>
      <w:r>
        <w:rPr>
          <w:rFonts w:ascii="Amiri" w:hAnsi="Amiri" w:eastAsia="Amiri" w:cs="Amiri"/>
          <w:color w:val="111111"/>
          <w:sz w:val="28"/>
          <w:sz w:val="28"/>
          <w:szCs w:val="28"/>
          <w:rtl w:val="true"/>
          <w:lang w:bidi="ar-SA"/>
        </w:rPr>
        <w:t xml:space="preserve">هو جاء ليس للبّها زبر </w:t>
      </w:r>
      <w:r>
        <w:rPr>
          <w:rFonts w:eastAsia="Amiri" w:cs="Amiri" w:ascii="Amiri" w:hAnsi="Amiri"/>
          <w:color w:val="111111"/>
          <w:sz w:val="28"/>
          <w:szCs w:val="28"/>
          <w:lang w:bidi="ar-SA"/>
        </w:rPr>
        <w:t>93/2</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تيم تيم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لكم</w:t>
      </w:r>
    </w:p>
    <w:p>
      <w:pPr>
        <w:pStyle w:val="BookText"/>
        <w:rPr/>
      </w:pPr>
      <w:r>
        <w:rPr>
          <w:rFonts w:ascii="Amiri" w:hAnsi="Amiri" w:eastAsia="Amiri" w:cs="Amiri"/>
          <w:color w:val="111111"/>
          <w:sz w:val="28"/>
          <w:sz w:val="28"/>
          <w:szCs w:val="28"/>
          <w:rtl w:val="true"/>
          <w:lang w:bidi="ar-SA"/>
        </w:rPr>
        <w:t>لا يوقعنّكم في سوءة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أسلموا إنّا أخوكم</w:t>
      </w:r>
    </w:p>
    <w:p>
      <w:pPr>
        <w:pStyle w:val="BookText"/>
        <w:rPr/>
      </w:pPr>
      <w:r>
        <w:rPr>
          <w:rFonts w:ascii="IRNazanin" w:hAnsi="IRNazanin" w:eastAsia="IRNazanin"/>
          <w:color w:val="111111"/>
          <w:sz w:val="28"/>
          <w:sz w:val="28"/>
          <w:szCs w:val="28"/>
          <w:rtl w:val="true"/>
          <w:lang w:bidi="fa-IR"/>
        </w:rPr>
        <w:t xml:space="preserve">فقد برئت من الإحن الصّدور </w:t>
      </w:r>
      <w:r>
        <w:rPr>
          <w:rFonts w:eastAsia="IRNazanin" w:cs="IRNazanin"/>
          <w:color w:val="111111"/>
          <w:sz w:val="28"/>
          <w:szCs w:val="28"/>
          <w:lang w:bidi="fa-IR"/>
        </w:rPr>
        <w:t>43/3</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يأمل أن يعي</w:t>
      </w:r>
    </w:p>
    <w:p>
      <w:pPr>
        <w:pStyle w:val="BookText"/>
        <w:rPr/>
      </w:pPr>
      <w:r>
        <w:rPr>
          <w:rFonts w:ascii="Amiri" w:hAnsi="Amiri" w:eastAsia="Amiri" w:cs="Amiri"/>
          <w:color w:val="111111"/>
          <w:sz w:val="28"/>
          <w:sz w:val="28"/>
          <w:szCs w:val="28"/>
          <w:rtl w:val="true"/>
          <w:lang w:bidi="ar-SA"/>
        </w:rPr>
        <w:t xml:space="preserve">ش وطول عيش قد يضرّه </w:t>
      </w:r>
      <w:r>
        <w:rPr>
          <w:rFonts w:eastAsia="Amiri" w:cs="Amiri" w:ascii="Amiri" w:hAnsi="Amiri"/>
          <w:color w:val="111111"/>
          <w:sz w:val="28"/>
          <w:szCs w:val="28"/>
          <w:lang w:bidi="ar-SA"/>
        </w:rPr>
        <w:t>113/3</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تبكّيه على قبره</w:t>
      </w:r>
    </w:p>
    <w:p>
      <w:pPr>
        <w:pStyle w:val="BookText"/>
        <w:rPr/>
      </w:pPr>
      <w:r>
        <w:rPr>
          <w:rFonts w:ascii="Amiri" w:hAnsi="Amiri" w:eastAsia="Amiri" w:cs="Amiri"/>
          <w:color w:val="111111"/>
          <w:sz w:val="28"/>
          <w:sz w:val="28"/>
          <w:szCs w:val="28"/>
          <w:rtl w:val="true"/>
          <w:lang w:bidi="ar-SA"/>
        </w:rPr>
        <w:t>من لي من بعدك يا عامر</w:t>
      </w:r>
    </w:p>
    <w:p>
      <w:pPr>
        <w:pStyle w:val="BookText"/>
        <w:rPr/>
      </w:pPr>
      <w:r>
        <w:rPr>
          <w:rFonts w:ascii="Amiri" w:hAnsi="Amiri" w:eastAsia="Amiri" w:cs="Amiri"/>
          <w:color w:val="111111"/>
          <w:sz w:val="28"/>
          <w:sz w:val="28"/>
          <w:szCs w:val="28"/>
          <w:rtl w:val="true"/>
          <w:lang w:bidi="ar-SA"/>
        </w:rPr>
        <w:t>تركتني في الدّار ذا غربة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ذلّ من ليس له ناصر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التي حبّبت كلّ قصيرة</w:t>
      </w:r>
    </w:p>
    <w:p>
      <w:pPr>
        <w:pStyle w:val="BookText"/>
        <w:rPr/>
      </w:pPr>
      <w:r>
        <w:rPr>
          <w:rFonts w:ascii="Amiri" w:hAnsi="Amiri" w:eastAsia="Amiri" w:cs="Amiri"/>
          <w:color w:val="111111"/>
          <w:sz w:val="28"/>
          <w:sz w:val="28"/>
          <w:szCs w:val="28"/>
          <w:rtl w:val="true"/>
          <w:lang w:bidi="ar-SA"/>
        </w:rPr>
        <w:t>إليّ وما تدري بذاك القصائر</w:t>
      </w:r>
    </w:p>
    <w:p>
      <w:pPr>
        <w:pStyle w:val="BookText"/>
        <w:rPr/>
      </w:pPr>
      <w:r>
        <w:rPr>
          <w:rFonts w:ascii="Amiri" w:hAnsi="Amiri" w:eastAsia="Amiri" w:cs="Amiri"/>
          <w:color w:val="111111"/>
          <w:sz w:val="28"/>
          <w:sz w:val="28"/>
          <w:szCs w:val="28"/>
          <w:rtl w:val="true"/>
          <w:lang w:bidi="ar-SA"/>
        </w:rPr>
        <w:t>عنيت قصيرات الحجال ولم أرد</w:t>
      </w:r>
    </w:p>
    <w:p>
      <w:pPr>
        <w:pStyle w:val="BookText"/>
        <w:rPr/>
      </w:pPr>
      <w:r>
        <w:rPr>
          <w:rFonts w:ascii="IRNazanin" w:hAnsi="IRNazanin" w:eastAsia="IRNazanin"/>
          <w:color w:val="111111"/>
          <w:sz w:val="28"/>
          <w:sz w:val="28"/>
          <w:szCs w:val="28"/>
          <w:rtl w:val="true"/>
          <w:lang w:bidi="fa-IR"/>
        </w:rPr>
        <w:t xml:space="preserve">قصار الخطا شرّ النّساء البحاتر </w:t>
      </w:r>
      <w:r>
        <w:rPr>
          <w:rFonts w:eastAsia="IRNazanin" w:cs="IRNazanin"/>
          <w:color w:val="111111"/>
          <w:sz w:val="28"/>
          <w:szCs w:val="28"/>
          <w:lang w:bidi="fa-IR"/>
        </w:rPr>
        <w:t>120/3</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أهلكت لوّ كثيرا</w:t>
      </w:r>
    </w:p>
    <w:p>
      <w:pPr>
        <w:pStyle w:val="BookText"/>
        <w:rPr/>
      </w:pPr>
      <w:r>
        <w:rPr>
          <w:rFonts w:ascii="Amiri" w:hAnsi="Amiri" w:eastAsia="Amiri" w:cs="Amiri"/>
          <w:color w:val="111111"/>
          <w:sz w:val="28"/>
          <w:sz w:val="28"/>
          <w:szCs w:val="28"/>
          <w:rtl w:val="true"/>
          <w:lang w:bidi="ar-SA"/>
        </w:rPr>
        <w:t xml:space="preserve">وقبل اليوم عالجها قدار </w:t>
      </w:r>
      <w:r>
        <w:rPr>
          <w:rFonts w:eastAsia="Amiri" w:cs="Amiri" w:ascii="Amiri" w:hAnsi="Amiri"/>
          <w:color w:val="111111"/>
          <w:sz w:val="28"/>
          <w:szCs w:val="28"/>
          <w:lang w:bidi="ar-SA"/>
        </w:rPr>
        <w:t>125/3</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وعينان قال الله كونا فكانتا</w:t>
      </w:r>
    </w:p>
    <w:p>
      <w:pPr>
        <w:pStyle w:val="BookText"/>
        <w:rPr/>
      </w:pPr>
      <w:r>
        <w:rPr>
          <w:rFonts w:ascii="IRNazanin" w:hAnsi="IRNazanin" w:eastAsia="IRNazanin"/>
          <w:color w:val="111111"/>
          <w:sz w:val="28"/>
          <w:sz w:val="28"/>
          <w:szCs w:val="28"/>
          <w:rtl w:val="true"/>
          <w:lang w:bidi="fa-IR"/>
        </w:rPr>
        <w:t xml:space="preserve">فعولان بالألباب ما تفعل الخمر </w:t>
      </w:r>
      <w:r>
        <w:rPr>
          <w:rFonts w:eastAsia="IRNazanin" w:cs="IRNazanin"/>
          <w:color w:val="111111"/>
          <w:sz w:val="28"/>
          <w:szCs w:val="28"/>
          <w:lang w:bidi="fa-IR"/>
        </w:rPr>
        <w:t>130/3</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أتنفعك الحياة وأمّ عمرو</w:t>
      </w:r>
    </w:p>
    <w:p>
      <w:pPr>
        <w:pStyle w:val="BookText"/>
        <w:rPr/>
      </w:pPr>
      <w:r>
        <w:rPr>
          <w:rFonts w:ascii="Amiri" w:hAnsi="Amiri" w:eastAsia="Amiri" w:cs="Amiri"/>
          <w:color w:val="111111"/>
          <w:sz w:val="28"/>
          <w:sz w:val="28"/>
          <w:szCs w:val="28"/>
          <w:rtl w:val="true"/>
          <w:lang w:bidi="ar-SA"/>
        </w:rPr>
        <w:t xml:space="preserve">قريب لا تزور ولا تزار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 النّفوس معيدة نعماءها</w:t>
      </w:r>
    </w:p>
    <w:p>
      <w:pPr>
        <w:pStyle w:val="BookText"/>
        <w:rPr/>
      </w:pPr>
      <w:r>
        <w:rPr>
          <w:rFonts w:ascii="IRNazanin" w:hAnsi="IRNazanin" w:eastAsia="IRNazanin"/>
          <w:color w:val="111111"/>
          <w:sz w:val="28"/>
          <w:sz w:val="28"/>
          <w:szCs w:val="28"/>
          <w:rtl w:val="true"/>
          <w:lang w:bidi="fa-IR"/>
        </w:rPr>
        <w:t xml:space="preserve">نقما وإن عمهت وطال غرورها </w:t>
      </w:r>
      <w:r>
        <w:rPr>
          <w:rFonts w:eastAsia="IRNazanin" w:cs="IRNazanin"/>
          <w:color w:val="111111"/>
          <w:sz w:val="28"/>
          <w:szCs w:val="28"/>
          <w:lang w:bidi="fa-IR"/>
        </w:rPr>
        <w:t>145/3</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القرين وكنت علق مضنّة</w:t>
      </w:r>
    </w:p>
    <w:p>
      <w:pPr>
        <w:pStyle w:val="BookText"/>
        <w:rPr/>
      </w:pPr>
      <w:r>
        <w:rPr>
          <w:rFonts w:ascii="Amiri" w:hAnsi="Amiri" w:eastAsia="Amiri" w:cs="Amiri"/>
          <w:color w:val="111111"/>
          <w:sz w:val="28"/>
          <w:sz w:val="28"/>
          <w:szCs w:val="28"/>
          <w:rtl w:val="true"/>
          <w:lang w:bidi="ar-SA"/>
        </w:rPr>
        <w:t xml:space="preserve">وأرى بنعف بليّة الأحجار </w:t>
      </w:r>
      <w:r>
        <w:rPr>
          <w:rFonts w:eastAsia="Amiri" w:cs="Amiri" w:ascii="Amiri" w:hAnsi="Amiri"/>
          <w:color w:val="111111"/>
          <w:sz w:val="28"/>
          <w:szCs w:val="28"/>
          <w:lang w:bidi="ar-SA"/>
        </w:rPr>
        <w:t>149/3</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الغريب عليه ليس يعرفه</w:t>
      </w:r>
    </w:p>
    <w:p>
      <w:pPr>
        <w:pStyle w:val="BookText"/>
        <w:rPr/>
      </w:pPr>
      <w:r>
        <w:rPr>
          <w:rFonts w:ascii="Amiri" w:hAnsi="Amiri" w:eastAsia="Amiri" w:cs="Amiri"/>
          <w:color w:val="111111"/>
          <w:sz w:val="28"/>
          <w:sz w:val="28"/>
          <w:szCs w:val="28"/>
          <w:rtl w:val="true"/>
          <w:lang w:bidi="ar-SA"/>
        </w:rPr>
        <w:t xml:space="preserve">وذو قرابته في الحيّ مسرور </w:t>
      </w:r>
      <w:r>
        <w:rPr>
          <w:rFonts w:eastAsia="Amiri" w:cs="Amiri" w:ascii="Amiri" w:hAnsi="Amiri"/>
          <w:color w:val="111111"/>
          <w:sz w:val="28"/>
          <w:szCs w:val="28"/>
          <w:lang w:bidi="ar-SA"/>
        </w:rPr>
        <w:t>157/3</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لهفي عليك للهفة من خائف</w:t>
      </w:r>
    </w:p>
    <w:p>
      <w:pPr>
        <w:pStyle w:val="BookText"/>
        <w:rPr/>
      </w:pPr>
      <w:r>
        <w:rPr>
          <w:rFonts w:ascii="Amiri" w:hAnsi="Amiri" w:eastAsia="Amiri" w:cs="Amiri"/>
          <w:color w:val="111111"/>
          <w:sz w:val="28"/>
          <w:sz w:val="28"/>
          <w:szCs w:val="28"/>
          <w:rtl w:val="true"/>
          <w:lang w:bidi="ar-SA"/>
        </w:rPr>
        <w:t xml:space="preserve">يبغي جوارك حين ليس مجير </w:t>
      </w:r>
      <w:r>
        <w:rPr>
          <w:rFonts w:eastAsia="Amiri" w:cs="Amiri" w:ascii="Amiri" w:hAnsi="Amiri"/>
          <w:color w:val="111111"/>
          <w:sz w:val="28"/>
          <w:szCs w:val="28"/>
          <w:lang w:bidi="ar-SA"/>
        </w:rPr>
        <w:t>205/3</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تشرق الدّنيا ببهجتها</w:t>
      </w:r>
    </w:p>
    <w:p>
      <w:pPr>
        <w:pStyle w:val="BookText"/>
        <w:rPr/>
      </w:pPr>
      <w:r>
        <w:rPr>
          <w:rFonts w:ascii="IRNazanin" w:hAnsi="IRNazanin" w:eastAsia="IRNazanin"/>
          <w:color w:val="111111"/>
          <w:sz w:val="28"/>
          <w:sz w:val="28"/>
          <w:szCs w:val="28"/>
          <w:rtl w:val="true"/>
          <w:lang w:bidi="fa-IR"/>
        </w:rPr>
        <w:t xml:space="preserve">شمس الضّحى وأبو إسحاق والقمر </w:t>
      </w:r>
      <w:r>
        <w:rPr>
          <w:rFonts w:eastAsia="IRNazanin" w:cs="IRNazanin"/>
          <w:color w:val="111111"/>
          <w:sz w:val="28"/>
          <w:szCs w:val="28"/>
          <w:lang w:bidi="fa-IR"/>
        </w:rPr>
        <w:t>241/3</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خربا نق</w:t>
      </w:r>
    </w:p>
    <w:p>
      <w:pPr>
        <w:pStyle w:val="BookText"/>
        <w:rPr/>
      </w:pPr>
      <w:r>
        <w:rPr>
          <w:rFonts w:ascii="Amiri" w:hAnsi="Amiri" w:eastAsia="Amiri" w:cs="Amiri"/>
          <w:color w:val="111111"/>
          <w:sz w:val="28"/>
          <w:sz w:val="28"/>
          <w:szCs w:val="28"/>
          <w:rtl w:val="true"/>
          <w:lang w:bidi="ar-SA"/>
        </w:rPr>
        <w:t>قر عنه البيض صقر</w:t>
      </w:r>
    </w:p>
    <w:p>
      <w:pPr>
        <w:pStyle w:val="BookText"/>
        <w:rPr/>
      </w:pPr>
      <w:r>
        <w:rPr>
          <w:rFonts w:ascii="Amiri" w:hAnsi="Amiri" w:eastAsia="Amiri" w:cs="Amiri"/>
          <w:color w:val="111111"/>
          <w:sz w:val="28"/>
          <w:sz w:val="28"/>
          <w:szCs w:val="28"/>
          <w:rtl w:val="true"/>
          <w:lang w:bidi="ar-SA"/>
        </w:rPr>
        <w:t>لا يكون العير مهرا</w:t>
      </w:r>
    </w:p>
    <w:p>
      <w:pPr>
        <w:pStyle w:val="BookText"/>
        <w:rPr/>
      </w:pPr>
      <w:r>
        <w:rPr>
          <w:rFonts w:ascii="Amiri" w:hAnsi="Amiri" w:eastAsia="Amiri" w:cs="Amiri"/>
          <w:color w:val="111111"/>
          <w:sz w:val="28"/>
          <w:sz w:val="28"/>
          <w:szCs w:val="28"/>
          <w:rtl w:val="true"/>
          <w:lang w:bidi="ar-SA"/>
        </w:rPr>
        <w:t xml:space="preserve">لا يكون المهر مهر </w:t>
      </w:r>
      <w:r>
        <w:rPr>
          <w:rFonts w:eastAsia="Amiri" w:cs="Amiri" w:ascii="Amiri" w:hAnsi="Amiri"/>
          <w:color w:val="111111"/>
          <w:sz w:val="28"/>
          <w:szCs w:val="28"/>
          <w:lang w:bidi="ar-SA"/>
        </w:rPr>
        <w:t>254/3</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 باسم من تهوى ودعني من الكنى</w:t>
      </w:r>
    </w:p>
    <w:p>
      <w:pPr>
        <w:pStyle w:val="BookText"/>
        <w:rPr/>
      </w:pPr>
      <w:r>
        <w:rPr>
          <w:rFonts w:ascii="Amiri" w:hAnsi="Amiri" w:eastAsia="Amiri" w:cs="Amiri"/>
          <w:color w:val="111111"/>
          <w:sz w:val="28"/>
          <w:sz w:val="28"/>
          <w:szCs w:val="28"/>
          <w:rtl w:val="true"/>
          <w:lang w:bidi="ar-SA"/>
        </w:rPr>
        <w:t xml:space="preserve">فلا خير في اللّذّات من دونها ستر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نحت القوافي من معادنها</w:t>
      </w:r>
    </w:p>
    <w:p>
      <w:pPr>
        <w:pStyle w:val="BookText"/>
        <w:rPr/>
      </w:pPr>
      <w:r>
        <w:rPr>
          <w:rFonts w:ascii="Amiri" w:hAnsi="Amiri" w:eastAsia="Amiri" w:cs="Amiri"/>
          <w:color w:val="111111"/>
          <w:sz w:val="28"/>
          <w:sz w:val="28"/>
          <w:szCs w:val="28"/>
          <w:rtl w:val="true"/>
          <w:lang w:bidi="ar-SA"/>
        </w:rPr>
        <w:t xml:space="preserve">وما عليّ إذا لم تفهم البقر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النّفس إلّا نطفة في قرارة</w:t>
      </w:r>
    </w:p>
    <w:p>
      <w:pPr>
        <w:pStyle w:val="BookText"/>
        <w:rPr/>
      </w:pPr>
      <w:r>
        <w:rPr>
          <w:rFonts w:ascii="Amiri" w:hAnsi="Amiri" w:eastAsia="Amiri" w:cs="Amiri"/>
          <w:color w:val="111111"/>
          <w:sz w:val="28"/>
          <w:sz w:val="28"/>
          <w:szCs w:val="28"/>
          <w:rtl w:val="true"/>
          <w:lang w:bidi="ar-SA"/>
        </w:rPr>
        <w:t xml:space="preserve">إذا لم تكدّر كان صفوا غديرها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لتعروني لذكراك فترة</w:t>
      </w:r>
    </w:p>
    <w:p>
      <w:pPr>
        <w:pStyle w:val="BookText"/>
        <w:rPr/>
      </w:pPr>
      <w:r>
        <w:rPr>
          <w:rFonts w:ascii="Amiri" w:hAnsi="Amiri" w:eastAsia="Amiri" w:cs="Amiri"/>
          <w:color w:val="111111"/>
          <w:sz w:val="28"/>
          <w:sz w:val="28"/>
          <w:szCs w:val="28"/>
          <w:rtl w:val="true"/>
          <w:lang w:bidi="ar-SA"/>
        </w:rPr>
        <w:t xml:space="preserve">كما انتفض العصفور بلّله القطر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يرتاح قلبي لذكرها</w:t>
      </w:r>
    </w:p>
    <w:p>
      <w:pPr>
        <w:pStyle w:val="BookText"/>
        <w:rPr/>
      </w:pPr>
      <w:r>
        <w:rPr>
          <w:rFonts w:ascii="Amiri" w:hAnsi="Amiri" w:eastAsia="Amiri" w:cs="Amiri"/>
          <w:color w:val="111111"/>
          <w:sz w:val="28"/>
          <w:sz w:val="28"/>
          <w:szCs w:val="28"/>
          <w:rtl w:val="true"/>
          <w:lang w:bidi="ar-SA"/>
        </w:rPr>
        <w:t xml:space="preserve">كما انتفض العصفور بلّله القطر </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عليك فإنّ الأمور</w:t>
      </w:r>
    </w:p>
    <w:p>
      <w:pPr>
        <w:pStyle w:val="BookText"/>
        <w:rPr/>
      </w:pPr>
      <w:r>
        <w:rPr>
          <w:rFonts w:ascii="Amiri" w:hAnsi="Amiri" w:eastAsia="Amiri" w:cs="Amiri"/>
          <w:color w:val="111111"/>
          <w:sz w:val="28"/>
          <w:sz w:val="28"/>
          <w:szCs w:val="28"/>
          <w:rtl w:val="true"/>
          <w:lang w:bidi="ar-SA"/>
        </w:rPr>
        <w:t xml:space="preserve">بكفّ الإله مقاديرها </w:t>
      </w:r>
      <w:r>
        <w:rPr>
          <w:rFonts w:eastAsia="Amiri" w:cs="Amiri" w:ascii="Amiri" w:hAnsi="Amiri"/>
          <w:color w:val="111111"/>
          <w:sz w:val="28"/>
          <w:szCs w:val="28"/>
          <w:lang w:bidi="ar-SA"/>
        </w:rPr>
        <w:t>63/4</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أصبح تحاسبني هموم</w:t>
      </w:r>
    </w:p>
    <w:p>
      <w:pPr>
        <w:pStyle w:val="BookText"/>
        <w:rPr/>
      </w:pPr>
      <w:r>
        <w:rPr>
          <w:rFonts w:ascii="Amiri" w:hAnsi="Amiri" w:eastAsia="Amiri" w:cs="Amiri"/>
          <w:color w:val="111111"/>
          <w:sz w:val="28"/>
          <w:sz w:val="28"/>
          <w:szCs w:val="28"/>
          <w:rtl w:val="true"/>
          <w:lang w:bidi="ar-SA"/>
        </w:rPr>
        <w:t xml:space="preserve">ونفس في حوائجها انتشار </w:t>
      </w:r>
      <w:r>
        <w:rPr>
          <w:rFonts w:eastAsia="Amiri" w:cs="Amiri" w:ascii="Amiri" w:hAnsi="Amiri"/>
          <w:color w:val="111111"/>
          <w:sz w:val="28"/>
          <w:szCs w:val="28"/>
          <w:lang w:bidi="ar-SA"/>
        </w:rPr>
        <w:t>136/4</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وغيّره ماء الورد فاها فلونه</w:t>
      </w:r>
    </w:p>
    <w:p>
      <w:pPr>
        <w:pStyle w:val="BookText"/>
        <w:rPr/>
      </w:pPr>
      <w:r>
        <w:rPr>
          <w:rFonts w:ascii="Amiri" w:hAnsi="Amiri" w:eastAsia="Amiri" w:cs="Amiri"/>
          <w:color w:val="111111"/>
          <w:sz w:val="28"/>
          <w:sz w:val="28"/>
          <w:szCs w:val="28"/>
          <w:rtl w:val="true"/>
          <w:lang w:bidi="ar-SA"/>
        </w:rPr>
        <w:t>كلون النّؤور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أدماء سارها </w:t>
      </w:r>
      <w:r>
        <w:rPr>
          <w:rFonts w:eastAsia="Amiri" w:cs="Amiri" w:ascii="Amiri" w:hAnsi="Amiri"/>
          <w:color w:val="111111"/>
          <w:sz w:val="28"/>
          <w:szCs w:val="28"/>
          <w:lang w:bidi="ar-SA"/>
        </w:rPr>
        <w:t>137/4</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اصطحبها أو لغيري فاهدها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أنا بعد الشّيب ويبك والخمر </w:t>
      </w:r>
    </w:p>
    <w:p>
      <w:pPr>
        <w:pStyle w:val="BookText"/>
        <w:rPr/>
      </w:pPr>
      <w:r>
        <w:rPr>
          <w:rFonts w:ascii="Amiri" w:hAnsi="Amiri" w:eastAsia="Amiri" w:cs="Amiri"/>
          <w:color w:val="111111"/>
          <w:sz w:val="28"/>
          <w:sz w:val="28"/>
          <w:szCs w:val="28"/>
          <w:rtl w:val="true"/>
          <w:lang w:bidi="ar-SA"/>
        </w:rPr>
        <w:t>تجاللت عنها في السّنين التي مضت</w:t>
      </w:r>
    </w:p>
    <w:p>
      <w:pPr>
        <w:pStyle w:val="BookText"/>
        <w:rPr/>
      </w:pPr>
      <w:r>
        <w:rPr>
          <w:rFonts w:ascii="Amiri" w:hAnsi="Amiri" w:eastAsia="Amiri" w:cs="Amiri"/>
          <w:color w:val="111111"/>
          <w:sz w:val="28"/>
          <w:sz w:val="28"/>
          <w:szCs w:val="28"/>
          <w:rtl w:val="true"/>
          <w:lang w:bidi="ar-SA"/>
        </w:rPr>
        <w:t xml:space="preserve">فكيف التّصابي بعد ما كلأ العمر </w:t>
      </w:r>
      <w:r>
        <w:rPr>
          <w:rFonts w:eastAsia="Amiri" w:cs="Amiri" w:ascii="Amiri" w:hAnsi="Amiri"/>
          <w:color w:val="111111"/>
          <w:sz w:val="28"/>
          <w:szCs w:val="28"/>
          <w:lang w:bidi="ar-SA"/>
        </w:rPr>
        <w:t>193/4</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وقد ناءت بهم غربة النّوى</w:t>
      </w:r>
    </w:p>
    <w:p>
      <w:pPr>
        <w:pStyle w:val="BookText"/>
        <w:rPr/>
      </w:pPr>
      <w:r>
        <w:rPr>
          <w:rFonts w:ascii="Amiri" w:hAnsi="Amiri" w:eastAsia="Amiri" w:cs="Amiri"/>
          <w:color w:val="111111"/>
          <w:sz w:val="28"/>
          <w:sz w:val="28"/>
          <w:szCs w:val="28"/>
          <w:rtl w:val="true"/>
          <w:lang w:bidi="ar-SA"/>
        </w:rPr>
        <w:t xml:space="preserve">نوّى خيتعور لا تشطّ ديارك </w:t>
      </w:r>
      <w:r>
        <w:rPr>
          <w:rFonts w:eastAsia="Amiri" w:cs="Amiri" w:ascii="Amiri" w:hAnsi="Amiri"/>
          <w:color w:val="111111"/>
          <w:sz w:val="28"/>
          <w:szCs w:val="28"/>
          <w:lang w:bidi="ar-SA"/>
        </w:rPr>
        <w:t>195/4</w:t>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أتت من دون نعم ومثلها</w:t>
      </w:r>
    </w:p>
    <w:p>
      <w:pPr>
        <w:pStyle w:val="BookText"/>
        <w:rPr/>
      </w:pPr>
      <w:r>
        <w:rPr>
          <w:rFonts w:ascii="Amiri" w:hAnsi="Amiri" w:eastAsia="Amiri" w:cs="Amiri"/>
          <w:color w:val="111111"/>
          <w:sz w:val="28"/>
          <w:sz w:val="28"/>
          <w:szCs w:val="28"/>
          <w:rtl w:val="true"/>
          <w:lang w:bidi="ar-SA"/>
        </w:rPr>
        <w:t xml:space="preserve">نهى ذا النّهى ، لا يرعوي أو يفكّر </w:t>
      </w:r>
      <w:r>
        <w:rPr>
          <w:rFonts w:eastAsia="Amiri" w:cs="Amiri" w:ascii="Amiri" w:hAnsi="Amiri"/>
          <w:color w:val="111111"/>
          <w:sz w:val="28"/>
          <w:szCs w:val="28"/>
          <w:lang w:bidi="ar-SA"/>
        </w:rPr>
        <w:t>202/4</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السّلف الماضي وآخر واقف</w:t>
      </w:r>
    </w:p>
    <w:p>
      <w:pPr>
        <w:pStyle w:val="BookText"/>
        <w:rPr/>
      </w:pPr>
      <w:r>
        <w:rPr>
          <w:rFonts w:ascii="Amiri" w:hAnsi="Amiri" w:eastAsia="Amiri" w:cs="Amiri"/>
          <w:color w:val="111111"/>
          <w:sz w:val="28"/>
          <w:sz w:val="28"/>
          <w:szCs w:val="28"/>
          <w:rtl w:val="true"/>
          <w:lang w:bidi="ar-SA"/>
        </w:rPr>
        <w:t xml:space="preserve">إلى ربرب حير حسان جآذره </w:t>
      </w:r>
      <w:r>
        <w:rPr>
          <w:rFonts w:eastAsia="Amiri" w:cs="Amiri" w:ascii="Amiri" w:hAnsi="Amiri"/>
          <w:color w:val="111111"/>
          <w:sz w:val="28"/>
          <w:szCs w:val="28"/>
          <w:lang w:bidi="ar-SA"/>
        </w:rPr>
        <w:t>203/4</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زيدا إلينا سائرا</w:t>
      </w:r>
    </w:p>
    <w:p>
      <w:pPr>
        <w:pStyle w:val="BookText"/>
        <w:rPr/>
      </w:pPr>
      <w:r>
        <w:rPr>
          <w:rFonts w:ascii="Amiri" w:hAnsi="Amiri" w:eastAsia="Amiri" w:cs="Amiri"/>
          <w:color w:val="111111"/>
          <w:sz w:val="28"/>
          <w:sz w:val="28"/>
          <w:szCs w:val="28"/>
          <w:rtl w:val="true"/>
          <w:lang w:bidi="ar-SA"/>
        </w:rPr>
        <w:t>من مكان ضلّ فيه السّائر</w:t>
      </w:r>
    </w:p>
    <w:p>
      <w:pPr>
        <w:pStyle w:val="BookText"/>
        <w:rPr/>
      </w:pPr>
      <w:r>
        <w:rPr>
          <w:rFonts w:ascii="Amiri" w:hAnsi="Amiri" w:eastAsia="Amiri" w:cs="Amiri"/>
          <w:color w:val="111111"/>
          <w:sz w:val="28"/>
          <w:sz w:val="28"/>
          <w:szCs w:val="28"/>
          <w:rtl w:val="true"/>
          <w:lang w:bidi="ar-SA"/>
        </w:rPr>
        <w:t>فهو يأتينا عشا في سحر</w:t>
      </w:r>
    </w:p>
    <w:p>
      <w:pPr>
        <w:pStyle w:val="BookText"/>
        <w:rPr/>
      </w:pPr>
      <w:r>
        <w:rPr>
          <w:rFonts w:ascii="Amiri" w:hAnsi="Amiri" w:eastAsia="Amiri" w:cs="Amiri"/>
          <w:color w:val="111111"/>
          <w:sz w:val="28"/>
          <w:sz w:val="28"/>
          <w:szCs w:val="28"/>
          <w:rtl w:val="true"/>
          <w:lang w:bidi="ar-SA"/>
        </w:rPr>
        <w:t xml:space="preserve">ماله في يده أو عامر </w:t>
      </w:r>
      <w:r>
        <w:rPr>
          <w:rFonts w:eastAsia="Amiri" w:cs="Amiri" w:ascii="Amiri" w:hAnsi="Amiri"/>
          <w:color w:val="111111"/>
          <w:sz w:val="28"/>
          <w:szCs w:val="28"/>
          <w:lang w:bidi="ar-SA"/>
        </w:rPr>
        <w:t>244/4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وأطلس يهديه إلى الزّاد أنفه</w:t>
      </w:r>
    </w:p>
    <w:p>
      <w:pPr>
        <w:pStyle w:val="BookText"/>
        <w:rPr/>
      </w:pPr>
      <w:r>
        <w:rPr>
          <w:rFonts w:ascii="Amiri" w:hAnsi="Amiri" w:eastAsia="Amiri" w:cs="Amiri"/>
          <w:color w:val="111111"/>
          <w:sz w:val="28"/>
          <w:sz w:val="28"/>
          <w:szCs w:val="28"/>
          <w:rtl w:val="true"/>
          <w:lang w:bidi="ar-SA"/>
        </w:rPr>
        <w:t xml:space="preserve">أطاف بنا واللّيل داجي العساكر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رحب وفي رجليك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بدا هنك من المئزر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ما فيه فثمّ رزئته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فلبثت بعدك غير راض معمري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أغلق أبوابا وأفتحها</w:t>
      </w:r>
    </w:p>
    <w:p>
      <w:pPr>
        <w:pStyle w:val="BookText"/>
        <w:rPr/>
      </w:pPr>
      <w:r>
        <w:rPr>
          <w:rFonts w:ascii="Amiri" w:hAnsi="Amiri" w:eastAsia="Amiri" w:cs="Amiri"/>
          <w:color w:val="111111"/>
          <w:sz w:val="28"/>
          <w:sz w:val="28"/>
          <w:szCs w:val="28"/>
          <w:rtl w:val="true"/>
          <w:lang w:bidi="ar-SA"/>
        </w:rPr>
        <w:t xml:space="preserve">حتّى أتيت أبا عمرو بن عمّار </w:t>
      </w:r>
      <w:r>
        <w:rPr>
          <w:rFonts w:eastAsia="Amiri" w:cs="Amiri" w:ascii="Amiri" w:hAnsi="Amiri"/>
          <w:color w:val="111111"/>
          <w:sz w:val="28"/>
          <w:szCs w:val="28"/>
          <w:lang w:bidi="ar-SA"/>
        </w:rPr>
        <w:t>58/1</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جلاها الصّيقلون فأخلصوها</w:t>
      </w:r>
    </w:p>
    <w:p>
      <w:pPr>
        <w:pStyle w:val="BookText"/>
        <w:rPr/>
      </w:pPr>
      <w:r>
        <w:rPr>
          <w:rFonts w:ascii="Amiri" w:hAnsi="Amiri" w:eastAsia="Amiri" w:cs="Amiri"/>
          <w:color w:val="111111"/>
          <w:sz w:val="28"/>
          <w:sz w:val="28"/>
          <w:szCs w:val="28"/>
          <w:rtl w:val="true"/>
          <w:lang w:bidi="ar-SA"/>
        </w:rPr>
        <w:t xml:space="preserve">خفافا كلّها يتّقي بأثر </w:t>
      </w:r>
      <w:r>
        <w:rPr>
          <w:rFonts w:eastAsia="Amiri" w:cs="Amiri" w:ascii="Amiri" w:hAnsi="Amiri"/>
          <w:color w:val="111111"/>
          <w:sz w:val="28"/>
          <w:szCs w:val="28"/>
          <w:lang w:bidi="ar-SA"/>
        </w:rPr>
        <w:t>114/1</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هينون لينون أيسار ذوو يسر</w:t>
      </w:r>
    </w:p>
    <w:p>
      <w:pPr>
        <w:pStyle w:val="BookText"/>
        <w:rPr/>
      </w:pPr>
      <w:r>
        <w:rPr>
          <w:rFonts w:ascii="Amiri" w:hAnsi="Amiri" w:eastAsia="Amiri" w:cs="Amiri"/>
          <w:color w:val="111111"/>
          <w:sz w:val="28"/>
          <w:sz w:val="28"/>
          <w:szCs w:val="28"/>
          <w:rtl w:val="true"/>
          <w:lang w:bidi="ar-SA"/>
        </w:rPr>
        <w:t xml:space="preserve">سوّاس مكرمة أبناء أيسار </w:t>
      </w:r>
      <w:r>
        <w:rPr>
          <w:rFonts w:eastAsia="Amiri" w:cs="Amiri" w:ascii="Amiri" w:hAnsi="Amiri"/>
          <w:color w:val="111111"/>
          <w:sz w:val="28"/>
          <w:szCs w:val="28"/>
          <w:lang w:bidi="ar-SA"/>
        </w:rPr>
        <w:t>115/1</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اقتسمنا خطّتينا بيننا</w:t>
      </w:r>
    </w:p>
    <w:p>
      <w:pPr>
        <w:pStyle w:val="BookText"/>
        <w:rPr/>
      </w:pPr>
      <w:r>
        <w:rPr>
          <w:rFonts w:ascii="Amiri" w:hAnsi="Amiri" w:eastAsia="Amiri" w:cs="Amiri"/>
          <w:color w:val="111111"/>
          <w:sz w:val="28"/>
          <w:sz w:val="28"/>
          <w:szCs w:val="28"/>
          <w:rtl w:val="true"/>
          <w:lang w:bidi="ar-SA"/>
        </w:rPr>
        <w:t xml:space="preserve">فحملت برّة واحتملت فجار </w:t>
      </w:r>
      <w:r>
        <w:rPr>
          <w:rFonts w:eastAsia="Amiri" w:cs="Amiri" w:ascii="Amiri" w:hAnsi="Amiri"/>
          <w:color w:val="111111"/>
          <w:sz w:val="28"/>
          <w:szCs w:val="28"/>
          <w:lang w:bidi="ar-SA"/>
        </w:rPr>
        <w:t>150/1</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رحت وفي رجليك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بدا هنك من المئزر </w:t>
      </w:r>
      <w:r>
        <w:rPr>
          <w:rFonts w:eastAsia="Amiri" w:cs="Amiri" w:ascii="Amiri" w:hAnsi="Amiri"/>
          <w:color w:val="111111"/>
          <w:sz w:val="28"/>
          <w:szCs w:val="28"/>
          <w:lang w:bidi="ar-SA"/>
        </w:rPr>
        <w:t>165/1</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كلابا هذه عشر أبطن</w:t>
      </w:r>
    </w:p>
    <w:p>
      <w:pPr>
        <w:pStyle w:val="BookText"/>
        <w:rPr/>
      </w:pPr>
      <w:r>
        <w:rPr>
          <w:rFonts w:ascii="Amiri" w:hAnsi="Amiri" w:eastAsia="Amiri" w:cs="Amiri"/>
          <w:color w:val="111111"/>
          <w:sz w:val="28"/>
          <w:sz w:val="28"/>
          <w:szCs w:val="28"/>
          <w:rtl w:val="true"/>
          <w:lang w:bidi="ar-SA"/>
        </w:rPr>
        <w:t xml:space="preserve">وأنت بريء من قبائلها العشر </w:t>
      </w:r>
      <w:r>
        <w:rPr>
          <w:rFonts w:eastAsia="Amiri" w:cs="Amiri" w:ascii="Amiri" w:hAnsi="Amiri"/>
          <w:color w:val="111111"/>
          <w:sz w:val="28"/>
          <w:szCs w:val="28"/>
          <w:lang w:bidi="ar-SA"/>
        </w:rPr>
        <w:t>197/1</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لمّا جاءني فخره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علقمة الفاخر </w:t>
      </w:r>
      <w:r>
        <w:rPr>
          <w:rFonts w:eastAsia="Amiri" w:cs="Amiri" w:ascii="Amiri" w:hAnsi="Amiri"/>
          <w:color w:val="111111"/>
          <w:sz w:val="28"/>
          <w:szCs w:val="28"/>
          <w:lang w:bidi="ar-SA"/>
        </w:rPr>
        <w:t>199/1</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أنتم إنّا نسينا من انتم</w:t>
      </w:r>
    </w:p>
    <w:p>
      <w:pPr>
        <w:pStyle w:val="BookText"/>
        <w:rPr/>
      </w:pPr>
      <w:r>
        <w:rPr>
          <w:rFonts w:ascii="Amiri" w:hAnsi="Amiri" w:eastAsia="Amiri" w:cs="Amiri"/>
          <w:color w:val="111111"/>
          <w:sz w:val="28"/>
          <w:sz w:val="28"/>
          <w:szCs w:val="28"/>
          <w:rtl w:val="true"/>
          <w:lang w:bidi="ar-SA"/>
        </w:rPr>
        <w:t xml:space="preserve">وريحكم من أيّ ريح الأعاصر </w:t>
      </w:r>
      <w:r>
        <w:rPr>
          <w:rFonts w:eastAsia="Amiri" w:cs="Amiri" w:ascii="Amiri" w:hAnsi="Amiri"/>
          <w:color w:val="111111"/>
          <w:sz w:val="28"/>
          <w:szCs w:val="28"/>
          <w:lang w:bidi="ar-SA"/>
        </w:rPr>
        <w:t>206/1</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بالوارث الباعث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ضمنت</w:t>
      </w:r>
    </w:p>
    <w:p>
      <w:pPr>
        <w:pStyle w:val="BookText"/>
        <w:rPr/>
      </w:pPr>
      <w:r>
        <w:rPr>
          <w:rFonts w:ascii="Amiri" w:hAnsi="Amiri" w:eastAsia="Amiri" w:cs="Amiri"/>
          <w:color w:val="111111"/>
          <w:sz w:val="28"/>
          <w:sz w:val="28"/>
          <w:szCs w:val="28"/>
          <w:rtl w:val="true"/>
          <w:lang w:bidi="ar-SA"/>
        </w:rPr>
        <w:t xml:space="preserve">إيّاهم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دهر الدهارير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209/1</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الحرائر لا ربّات أحمرة</w:t>
      </w:r>
    </w:p>
    <w:p>
      <w:pPr>
        <w:pStyle w:val="BookText"/>
        <w:rPr/>
      </w:pPr>
      <w:r>
        <w:rPr>
          <w:rFonts w:ascii="Amiri" w:hAnsi="Amiri" w:eastAsia="Amiri" w:cs="Amiri"/>
          <w:color w:val="111111"/>
          <w:sz w:val="28"/>
          <w:sz w:val="28"/>
          <w:szCs w:val="28"/>
          <w:rtl w:val="true"/>
          <w:lang w:bidi="ar-SA"/>
        </w:rPr>
        <w:t>سود المحاجر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يقرأن بالسّور </w:t>
      </w:r>
      <w:r>
        <w:rPr>
          <w:rFonts w:eastAsia="Amiri" w:cs="Amiri" w:ascii="Amiri" w:hAnsi="Amiri"/>
          <w:color w:val="111111"/>
          <w:sz w:val="28"/>
          <w:szCs w:val="28"/>
          <w:lang w:bidi="ar-SA"/>
        </w:rPr>
        <w:t>230/1</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ملك كاد الجبال لفقده</w:t>
      </w:r>
    </w:p>
    <w:p>
      <w:pPr>
        <w:pStyle w:val="BookText"/>
        <w:rPr/>
      </w:pPr>
      <w:r>
        <w:rPr>
          <w:rFonts w:ascii="Amiri" w:hAnsi="Amiri" w:eastAsia="Amiri" w:cs="Amiri"/>
          <w:color w:val="111111"/>
          <w:sz w:val="28"/>
          <w:sz w:val="28"/>
          <w:szCs w:val="28"/>
          <w:rtl w:val="true"/>
          <w:lang w:bidi="ar-SA"/>
        </w:rPr>
        <w:t xml:space="preserve">تزول ، وزال الرّاسيات من الصّخر </w:t>
      </w:r>
      <w:r>
        <w:rPr>
          <w:rFonts w:eastAsia="Amiri" w:cs="Amiri" w:ascii="Amiri" w:hAnsi="Amiri"/>
          <w:color w:val="111111"/>
          <w:sz w:val="28"/>
          <w:szCs w:val="28"/>
          <w:lang w:bidi="ar-SA"/>
        </w:rPr>
        <w:t>284/1</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باعد أمّ العمرو من أسيرها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حرّاس أبواب على قصورها</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مطلّا على أعدائه يزجرونه</w:t>
      </w:r>
    </w:p>
    <w:p>
      <w:pPr>
        <w:pStyle w:val="BookText"/>
        <w:rPr/>
      </w:pPr>
      <w:r>
        <w:rPr>
          <w:rFonts w:ascii="Amiri" w:hAnsi="Amiri" w:eastAsia="Amiri" w:cs="Amiri"/>
          <w:color w:val="111111"/>
          <w:sz w:val="28"/>
          <w:sz w:val="28"/>
          <w:szCs w:val="28"/>
          <w:rtl w:val="true"/>
          <w:lang w:bidi="ar-SA"/>
        </w:rPr>
        <w:t xml:space="preserve">بساحتهم زجر المنيح المشهّر </w:t>
      </w:r>
      <w:r>
        <w:rPr>
          <w:rFonts w:eastAsia="Amiri" w:cs="Amiri" w:ascii="Amiri" w:hAnsi="Amiri"/>
          <w:color w:val="111111"/>
          <w:sz w:val="28"/>
          <w:szCs w:val="28"/>
          <w:lang w:bidi="ar-SA"/>
        </w:rPr>
        <w:t>87/3</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مسرورا بمقتل مالك</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فليأت نسوتنا بوجه نهار </w:t>
      </w:r>
      <w:bookmarkStart w:id="326" w:name="pg14335_154065"/>
    </w:p>
    <w:p>
      <w:pPr>
        <w:pStyle w:val="BookText"/>
        <w:rPr/>
      </w:pPr>
      <w:bookmarkEnd w:id="326"/>
      <w:r>
        <w:rPr>
          <w:rFonts w:ascii="Amiri" w:hAnsi="Amiri" w:eastAsia="Amiri" w:cs="Amiri"/>
          <w:color w:val="111111"/>
          <w:sz w:val="28"/>
          <w:sz w:val="28"/>
          <w:szCs w:val="28"/>
          <w:rtl w:val="true"/>
          <w:lang w:bidi="ar-SA"/>
        </w:rPr>
        <w:t>يجد النّساء حواسرا يندبنه</w:t>
      </w:r>
    </w:p>
    <w:p>
      <w:pPr>
        <w:pStyle w:val="BookText"/>
        <w:rPr/>
      </w:pPr>
      <w:r>
        <w:rPr>
          <w:rFonts w:ascii="IRNazanin" w:hAnsi="IRNazanin" w:eastAsia="IRNazanin"/>
          <w:color w:val="111111"/>
          <w:sz w:val="28"/>
          <w:sz w:val="28"/>
          <w:szCs w:val="28"/>
          <w:rtl w:val="true"/>
          <w:lang w:bidi="fa-IR"/>
        </w:rPr>
        <w:t>قد قمن قبل تبلّج الأسحار</w:t>
      </w:r>
    </w:p>
    <w:p>
      <w:pPr>
        <w:pStyle w:val="BookText"/>
        <w:rPr/>
      </w:pPr>
      <w:r>
        <w:rPr>
          <w:rFonts w:ascii="Amiri" w:hAnsi="Amiri" w:eastAsia="Amiri" w:cs="Amiri"/>
          <w:color w:val="111111"/>
          <w:sz w:val="28"/>
          <w:sz w:val="28"/>
          <w:szCs w:val="28"/>
          <w:rtl w:val="true"/>
          <w:lang w:bidi="ar-SA"/>
        </w:rPr>
        <w:t>قد كنّ يخبأن الوجوه تستّرا</w:t>
      </w:r>
    </w:p>
    <w:p>
      <w:pPr>
        <w:pStyle w:val="BookText"/>
        <w:rPr/>
      </w:pPr>
      <w:r>
        <w:rPr>
          <w:rFonts w:ascii="Amiri" w:hAnsi="Amiri" w:eastAsia="Amiri" w:cs="Amiri"/>
          <w:color w:val="111111"/>
          <w:sz w:val="28"/>
          <w:sz w:val="28"/>
          <w:szCs w:val="28"/>
          <w:rtl w:val="true"/>
          <w:lang w:bidi="ar-SA"/>
        </w:rPr>
        <w:t xml:space="preserve">فالآن حين بدون للنّظّار </w:t>
      </w:r>
      <w:r>
        <w:rPr>
          <w:rFonts w:eastAsia="Amiri" w:cs="Amiri" w:ascii="Amiri" w:hAnsi="Amiri"/>
          <w:color w:val="111111"/>
          <w:sz w:val="28"/>
          <w:szCs w:val="28"/>
          <w:lang w:bidi="ar-SA"/>
        </w:rPr>
        <w:t>85/3</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مذ عقدت يداه إزاره</w:t>
      </w:r>
    </w:p>
    <w:p>
      <w:pPr>
        <w:pStyle w:val="BookText"/>
        <w:rPr/>
      </w:pPr>
      <w:r>
        <w:rPr>
          <w:rFonts w:ascii="Amiri" w:hAnsi="Amiri" w:eastAsia="Amiri" w:cs="Amiri"/>
          <w:color w:val="111111"/>
          <w:sz w:val="28"/>
          <w:sz w:val="28"/>
          <w:szCs w:val="28"/>
          <w:rtl w:val="true"/>
          <w:lang w:bidi="ar-SA"/>
        </w:rPr>
        <w:t xml:space="preserve">فسما فأدرك خمسة الأشبار </w:t>
      </w:r>
      <w:r>
        <w:rPr>
          <w:rFonts w:eastAsia="Amiri" w:cs="Amiri" w:ascii="Amiri" w:hAnsi="Amiri"/>
          <w:color w:val="111111"/>
          <w:sz w:val="28"/>
          <w:szCs w:val="28"/>
          <w:lang w:bidi="ar-SA"/>
        </w:rPr>
        <w:t>98/3</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وأوقد للضّيوف النّار حتّى</w:t>
      </w:r>
    </w:p>
    <w:p>
      <w:pPr>
        <w:pStyle w:val="BookText"/>
        <w:rPr/>
      </w:pPr>
      <w:r>
        <w:rPr>
          <w:rFonts w:ascii="Amiri" w:hAnsi="Amiri" w:eastAsia="Amiri" w:cs="Amiri"/>
          <w:color w:val="111111"/>
          <w:sz w:val="28"/>
          <w:sz w:val="28"/>
          <w:szCs w:val="28"/>
          <w:rtl w:val="true"/>
          <w:lang w:bidi="ar-SA"/>
        </w:rPr>
        <w:t xml:space="preserve">أفوز بهم إذا قصدوا لناري </w:t>
      </w:r>
      <w:r>
        <w:rPr>
          <w:rFonts w:eastAsia="Amiri" w:cs="Amiri" w:ascii="Amiri" w:hAnsi="Amiri"/>
          <w:color w:val="111111"/>
          <w:sz w:val="28"/>
          <w:szCs w:val="28"/>
          <w:lang w:bidi="ar-SA"/>
        </w:rPr>
        <w:t>153/3</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أولاك بنو خير وشرّ كليهما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ومعروف ألمّ ومنكر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إذا عدّت تميم معا</w:t>
      </w:r>
    </w:p>
    <w:p>
      <w:pPr>
        <w:pStyle w:val="BookText"/>
        <w:rPr/>
      </w:pPr>
      <w:r>
        <w:rPr>
          <w:rFonts w:ascii="IRNazanin" w:hAnsi="IRNazanin" w:eastAsia="IRNazanin"/>
          <w:color w:val="111111"/>
          <w:sz w:val="28"/>
          <w:sz w:val="28"/>
          <w:szCs w:val="28"/>
          <w:rtl w:val="true"/>
          <w:lang w:bidi="fa-IR"/>
        </w:rPr>
        <w:t>ساداتها عدّوه بالخنصر</w:t>
      </w:r>
    </w:p>
    <w:p>
      <w:pPr>
        <w:pStyle w:val="BookText"/>
        <w:rPr/>
      </w:pPr>
      <w:r>
        <w:rPr>
          <w:rFonts w:ascii="Amiri" w:hAnsi="Amiri" w:eastAsia="Amiri" w:cs="Amiri"/>
          <w:color w:val="111111"/>
          <w:sz w:val="28"/>
          <w:sz w:val="28"/>
          <w:szCs w:val="28"/>
          <w:rtl w:val="true"/>
          <w:lang w:bidi="ar-SA"/>
        </w:rPr>
        <w:t>ألبسه الله ثياب النّدى</w:t>
      </w:r>
    </w:p>
    <w:p>
      <w:pPr>
        <w:pStyle w:val="BookText"/>
        <w:rPr/>
      </w:pPr>
      <w:r>
        <w:rPr>
          <w:rFonts w:ascii="IRNazanin" w:hAnsi="IRNazanin" w:eastAsia="IRNazanin"/>
          <w:color w:val="111111"/>
          <w:sz w:val="28"/>
          <w:sz w:val="28"/>
          <w:szCs w:val="28"/>
          <w:rtl w:val="true"/>
          <w:lang w:bidi="fa-IR"/>
        </w:rPr>
        <w:t xml:space="preserve">فلم تطل عنه ولم تقصر </w:t>
      </w:r>
      <w:r>
        <w:rPr>
          <w:rFonts w:eastAsia="IRNazanin" w:cs="IRNazanin"/>
          <w:color w:val="111111"/>
          <w:sz w:val="28"/>
          <w:szCs w:val="28"/>
          <w:lang w:bidi="fa-IR"/>
        </w:rPr>
        <w:t>246/3</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النّازلين بكلّ معترك</w:t>
      </w:r>
    </w:p>
    <w:p>
      <w:pPr>
        <w:pStyle w:val="BookText"/>
        <w:rPr/>
      </w:pPr>
      <w:r>
        <w:rPr>
          <w:rFonts w:ascii="Amiri" w:hAnsi="Amiri" w:eastAsia="Amiri" w:cs="Amiri"/>
          <w:color w:val="111111"/>
          <w:sz w:val="28"/>
          <w:sz w:val="28"/>
          <w:szCs w:val="28"/>
          <w:rtl w:val="true"/>
          <w:lang w:bidi="ar-SA"/>
        </w:rPr>
        <w:t xml:space="preserve">والطّيّبون معاقد الأزر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نفسه حوجاء يطلبها</w:t>
      </w:r>
    </w:p>
    <w:p>
      <w:pPr>
        <w:pStyle w:val="BookText"/>
        <w:rPr/>
      </w:pPr>
      <w:r>
        <w:rPr>
          <w:rFonts w:ascii="Amiri" w:hAnsi="Amiri" w:eastAsia="Amiri" w:cs="Amiri"/>
          <w:color w:val="111111"/>
          <w:sz w:val="28"/>
          <w:sz w:val="28"/>
          <w:szCs w:val="28"/>
          <w:rtl w:val="true"/>
          <w:lang w:bidi="ar-SA"/>
        </w:rPr>
        <w:t xml:space="preserve">عندي ، فإنّي له رهن بإصحار </w:t>
      </w:r>
      <w:r>
        <w:rPr>
          <w:rFonts w:eastAsia="Amiri" w:cs="Amiri" w:ascii="Amiri" w:hAnsi="Amiri"/>
          <w:color w:val="111111"/>
          <w:sz w:val="28"/>
          <w:szCs w:val="28"/>
          <w:lang w:bidi="ar-SA"/>
        </w:rPr>
        <w:t>138/4</w:t>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والسّتر دون الفاحشات ولا</w:t>
      </w:r>
    </w:p>
    <w:p>
      <w:pPr>
        <w:pStyle w:val="BookText"/>
        <w:rPr/>
      </w:pPr>
      <w:r>
        <w:rPr>
          <w:rFonts w:ascii="Amiri" w:hAnsi="Amiri" w:eastAsia="Amiri" w:cs="Amiri"/>
          <w:color w:val="111111"/>
          <w:sz w:val="28"/>
          <w:sz w:val="28"/>
          <w:szCs w:val="28"/>
          <w:rtl w:val="true"/>
          <w:lang w:bidi="ar-SA"/>
        </w:rPr>
        <w:t xml:space="preserve">يلقاك دون الخير من ستر </w:t>
      </w:r>
      <w:r>
        <w:rPr>
          <w:rFonts w:eastAsia="Amiri" w:cs="Amiri" w:ascii="Amiri" w:hAnsi="Amiri"/>
          <w:color w:val="111111"/>
          <w:sz w:val="28"/>
          <w:szCs w:val="28"/>
          <w:lang w:bidi="ar-SA"/>
        </w:rPr>
        <w:t>206/4</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عمّة لك يا جرير وخالة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فدعاء قد حلبت عليّ عشاري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213/4</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شفيت النّفس من برحائها</w:t>
      </w:r>
    </w:p>
    <w:p>
      <w:pPr>
        <w:pStyle w:val="BookText"/>
        <w:rPr/>
      </w:pPr>
      <w:r>
        <w:rPr>
          <w:rFonts w:ascii="Amiri" w:hAnsi="Amiri" w:eastAsia="Amiri" w:cs="Amiri"/>
          <w:color w:val="111111"/>
          <w:sz w:val="28"/>
          <w:sz w:val="28"/>
          <w:szCs w:val="28"/>
          <w:rtl w:val="true"/>
          <w:lang w:bidi="ar-SA"/>
        </w:rPr>
        <w:t xml:space="preserve">أن صار بابك جار مازيّار </w:t>
      </w:r>
      <w:r>
        <w:rPr>
          <w:rFonts w:eastAsia="Amiri" w:cs="Amiri" w:ascii="Amiri" w:hAnsi="Amiri"/>
          <w:color w:val="111111"/>
          <w:sz w:val="28"/>
          <w:szCs w:val="28"/>
          <w:lang w:bidi="ar-SA"/>
        </w:rPr>
        <w:t>254/4</w:t>
      </w:r>
    </w:p>
    <w:p>
      <w:pPr>
        <w:pStyle w:val="Heading3"/>
        <w:numPr>
          <w:ilvl w:val="2"/>
          <w:numId w:val="1"/>
        </w:numPr>
        <w:rPr/>
      </w:pPr>
      <w:bookmarkStart w:id="327" w:name="__RefHeading___Toc7131123_3381743652"/>
      <w:bookmarkStart w:id="328" w:name="_Toc118"/>
      <w:bookmarkEnd w:id="327"/>
      <w:r>
        <w:rPr>
          <w:rtl w:val="true"/>
        </w:rPr>
        <w:t>قافية الزاي</w:t>
      </w:r>
      <w:bookmarkEnd w:id="328"/>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أبدأ حلوا مزّا</w:t>
      </w:r>
    </w:p>
    <w:p>
      <w:pPr>
        <w:pStyle w:val="BookText"/>
        <w:rPr/>
      </w:pPr>
      <w:r>
        <w:rPr>
          <w:rFonts w:ascii="Amiri" w:hAnsi="Amiri" w:eastAsia="Amiri" w:cs="Amiri"/>
          <w:color w:val="111111"/>
          <w:sz w:val="28"/>
          <w:sz w:val="28"/>
          <w:szCs w:val="28"/>
          <w:rtl w:val="true"/>
          <w:lang w:bidi="ar-SA"/>
        </w:rPr>
        <w:t>بحاجة القوم خفيفا نزّا</w:t>
      </w:r>
    </w:p>
    <w:p>
      <w:pPr>
        <w:pStyle w:val="BookText"/>
        <w:rPr/>
      </w:pPr>
      <w:r>
        <w:rPr>
          <w:rFonts w:ascii="Amiri" w:hAnsi="Amiri" w:eastAsia="Amiri" w:cs="Amiri"/>
          <w:color w:val="111111"/>
          <w:sz w:val="28"/>
          <w:sz w:val="28"/>
          <w:szCs w:val="28"/>
          <w:rtl w:val="true"/>
          <w:lang w:bidi="ar-SA"/>
        </w:rPr>
        <w:t>إذا تغشّاه الكرى ابرخزّا</w:t>
      </w:r>
    </w:p>
    <w:p>
      <w:pPr>
        <w:pStyle w:val="BookText"/>
        <w:rPr/>
      </w:pPr>
      <w:r>
        <w:rPr>
          <w:rFonts w:ascii="Amiri" w:hAnsi="Amiri" w:eastAsia="Amiri" w:cs="Amiri"/>
          <w:color w:val="111111"/>
          <w:sz w:val="28"/>
          <w:sz w:val="28"/>
          <w:szCs w:val="28"/>
          <w:rtl w:val="true"/>
          <w:lang w:bidi="ar-SA"/>
        </w:rPr>
        <w:t>كأنّ قطنا تحته وقزّا</w:t>
      </w:r>
    </w:p>
    <w:p>
      <w:pPr>
        <w:pStyle w:val="BookText"/>
        <w:rPr/>
      </w:pPr>
      <w:r>
        <w:rPr>
          <w:rFonts w:ascii="Amiri" w:hAnsi="Amiri" w:eastAsia="Amiri" w:cs="Amiri"/>
          <w:color w:val="111111"/>
          <w:sz w:val="28"/>
          <w:sz w:val="28"/>
          <w:szCs w:val="28"/>
          <w:rtl w:val="true"/>
          <w:lang w:bidi="ar-SA"/>
        </w:rPr>
        <w:t xml:space="preserve">أو فرشا محشوّة إوزّا </w:t>
      </w:r>
      <w:r>
        <w:rPr>
          <w:rFonts w:eastAsia="Amiri" w:cs="Amiri" w:ascii="Amiri" w:hAnsi="Amiri"/>
          <w:color w:val="111111"/>
          <w:sz w:val="28"/>
          <w:szCs w:val="28"/>
          <w:lang w:bidi="ar-SA"/>
        </w:rPr>
        <w:t>87/3</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الجاهل ذو التّنزّي </w:t>
      </w:r>
      <w:r>
        <w:rPr>
          <w:rFonts w:eastAsia="Amiri" w:cs="Amiri" w:ascii="Amiri" w:hAnsi="Amiri"/>
          <w:color w:val="111111"/>
          <w:sz w:val="28"/>
          <w:szCs w:val="28"/>
          <w:lang w:bidi="ar-SA"/>
        </w:rPr>
        <w:t>115/3</w:t>
      </w:r>
    </w:p>
    <w:p>
      <w:pPr>
        <w:pStyle w:val="Heading3"/>
        <w:numPr>
          <w:ilvl w:val="2"/>
          <w:numId w:val="1"/>
        </w:numPr>
        <w:rPr/>
      </w:pPr>
      <w:bookmarkStart w:id="329" w:name="__RefHeading___Toc7131125_3381743652"/>
      <w:bookmarkStart w:id="330" w:name="_Toc119"/>
      <w:bookmarkEnd w:id="329"/>
      <w:r>
        <w:rPr>
          <w:rtl w:val="true"/>
        </w:rPr>
        <w:t>قافية السين</w:t>
      </w:r>
      <w:bookmarkEnd w:id="330"/>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بمهمه ما لأنيس به</w:t>
      </w:r>
    </w:p>
    <w:p>
      <w:pPr>
        <w:pStyle w:val="BookText"/>
        <w:rPr/>
      </w:pPr>
      <w:r>
        <w:rPr>
          <w:rFonts w:ascii="Amiri" w:hAnsi="Amiri" w:eastAsia="Amiri" w:cs="Amiri"/>
          <w:color w:val="111111"/>
          <w:sz w:val="28"/>
          <w:sz w:val="28"/>
          <w:szCs w:val="28"/>
          <w:rtl w:val="true"/>
          <w:lang w:bidi="ar-SA"/>
        </w:rPr>
        <w:t xml:space="preserve">حسّ فما فيه له من رسيس </w:t>
      </w:r>
      <w:r>
        <w:rPr>
          <w:rFonts w:eastAsia="Amiri" w:cs="Amiri" w:ascii="Amiri" w:hAnsi="Amiri"/>
          <w:color w:val="111111"/>
          <w:sz w:val="28"/>
          <w:szCs w:val="28"/>
          <w:lang w:bidi="ar-SA"/>
        </w:rPr>
        <w:t>224/3</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 وأحمى للحقيقة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وأضرب منّا بالسيوف القوانسا </w:t>
      </w:r>
      <w:r>
        <w:rPr>
          <w:rFonts w:eastAsia="Amiri" w:cs="Amiri" w:ascii="Amiri" w:hAnsi="Amiri"/>
          <w:color w:val="111111"/>
          <w:sz w:val="28"/>
          <w:szCs w:val="28"/>
          <w:lang w:bidi="ar-SA"/>
        </w:rPr>
        <w:t>148/1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وداويتها حتّى شتت حبشيّة</w:t>
      </w:r>
    </w:p>
    <w:p>
      <w:pPr>
        <w:pStyle w:val="BookText"/>
        <w:rPr/>
      </w:pPr>
      <w:r>
        <w:rPr>
          <w:rFonts w:ascii="Amiri" w:hAnsi="Amiri" w:eastAsia="Amiri" w:cs="Amiri"/>
          <w:color w:val="111111"/>
          <w:sz w:val="28"/>
          <w:sz w:val="28"/>
          <w:szCs w:val="28"/>
          <w:rtl w:val="true"/>
          <w:lang w:bidi="ar-SA"/>
        </w:rPr>
        <w:t xml:space="preserve">كأنّ عليها سندسا وسدوسا </w:t>
      </w:r>
      <w:r>
        <w:rPr>
          <w:rFonts w:eastAsia="Amiri" w:cs="Amiri" w:ascii="Amiri" w:hAnsi="Amiri"/>
          <w:color w:val="111111"/>
          <w:sz w:val="28"/>
          <w:szCs w:val="28"/>
          <w:lang w:bidi="ar-SA"/>
        </w:rPr>
        <w:t>201/4</w:t>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بني النّعمان عنّا صدوركم</w:t>
      </w:r>
    </w:p>
    <w:p>
      <w:pPr>
        <w:pStyle w:val="BookText"/>
        <w:rPr/>
      </w:pPr>
      <w:r>
        <w:rPr>
          <w:rFonts w:ascii="Amiri" w:hAnsi="Amiri" w:eastAsia="Amiri" w:cs="Amiri"/>
          <w:color w:val="111111"/>
          <w:sz w:val="28"/>
          <w:sz w:val="28"/>
          <w:szCs w:val="28"/>
          <w:rtl w:val="true"/>
          <w:lang w:bidi="ar-SA"/>
        </w:rPr>
        <w:t xml:space="preserve">وإلّا تقيموا صاغرين الرّؤوسا </w:t>
      </w:r>
      <w:r>
        <w:rPr>
          <w:rFonts w:eastAsia="Amiri" w:cs="Amiri" w:ascii="Amiri" w:hAnsi="Amiri"/>
          <w:color w:val="111111"/>
          <w:sz w:val="28"/>
          <w:szCs w:val="28"/>
          <w:lang w:bidi="ar-SA"/>
        </w:rPr>
        <w:t>209/4</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وبلدة ليس بها أنيس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bookmarkStart w:id="331" w:name="pg14335_154066"/>
    </w:p>
    <w:p>
      <w:pPr>
        <w:pStyle w:val="BookText"/>
        <w:rPr/>
      </w:pPr>
      <w:bookmarkEnd w:id="331"/>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ورمل كأوراك العذارى قطعته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ألبسته المظلمات الحنادس</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سبحلا أبا شرخين أحيا بناته</w:t>
      </w:r>
    </w:p>
    <w:p>
      <w:pPr>
        <w:pStyle w:val="BookText"/>
        <w:rPr/>
      </w:pPr>
      <w:r>
        <w:rPr>
          <w:rFonts w:ascii="Amiri" w:hAnsi="Amiri" w:eastAsia="Amiri" w:cs="Amiri"/>
          <w:color w:val="111111"/>
          <w:sz w:val="28"/>
          <w:sz w:val="28"/>
          <w:szCs w:val="28"/>
          <w:rtl w:val="true"/>
          <w:lang w:bidi="ar-SA"/>
        </w:rPr>
        <w:t xml:space="preserve">مقاليتها فهي اللّباب الحبائس </w:t>
      </w:r>
      <w:r>
        <w:rPr>
          <w:rFonts w:eastAsia="Amiri" w:cs="Amiri" w:ascii="Amiri" w:hAnsi="Amiri"/>
          <w:color w:val="111111"/>
          <w:sz w:val="28"/>
          <w:szCs w:val="28"/>
          <w:lang w:bidi="ar-SA"/>
        </w:rPr>
        <w:t>1/234</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المشتكي عكلا وما جرمت</w:t>
      </w:r>
    </w:p>
    <w:p>
      <w:pPr>
        <w:pStyle w:val="BookText"/>
        <w:rPr/>
      </w:pPr>
      <w:r>
        <w:rPr>
          <w:rFonts w:ascii="IRNazanin" w:hAnsi="IRNazanin" w:eastAsia="IRNazanin"/>
          <w:color w:val="111111"/>
          <w:sz w:val="28"/>
          <w:sz w:val="28"/>
          <w:szCs w:val="28"/>
          <w:rtl w:val="true"/>
          <w:lang w:bidi="fa-IR"/>
        </w:rPr>
        <w:t>إلى القبائل من قتل وإبآس</w:t>
      </w:r>
    </w:p>
    <w:p>
      <w:pPr>
        <w:pStyle w:val="BookText"/>
        <w:rPr/>
      </w:pPr>
      <w:r>
        <w:rPr>
          <w:rFonts w:ascii="Amiri" w:hAnsi="Amiri" w:eastAsia="Amiri" w:cs="Amiri"/>
          <w:color w:val="111111"/>
          <w:sz w:val="28"/>
          <w:sz w:val="28"/>
          <w:szCs w:val="28"/>
          <w:rtl w:val="true"/>
          <w:lang w:bidi="ar-SA"/>
        </w:rPr>
        <w:t>إنّا كذلك إذ كانت همرّجة</w:t>
      </w:r>
    </w:p>
    <w:p>
      <w:pPr>
        <w:pStyle w:val="BookText"/>
        <w:rPr/>
      </w:pPr>
      <w:r>
        <w:rPr>
          <w:rFonts w:ascii="Amiri" w:hAnsi="Amiri" w:eastAsia="Amiri" w:cs="Amiri"/>
          <w:color w:val="111111"/>
          <w:sz w:val="28"/>
          <w:sz w:val="28"/>
          <w:szCs w:val="28"/>
          <w:rtl w:val="true"/>
          <w:lang w:bidi="ar-SA"/>
        </w:rPr>
        <w:t xml:space="preserve">نسبي ونقتل حتى يسلم النّاس </w:t>
      </w:r>
      <w:r>
        <w:rPr>
          <w:rFonts w:eastAsia="Amiri" w:cs="Amiri" w:ascii="Amiri" w:hAnsi="Amiri"/>
          <w:color w:val="111111"/>
          <w:sz w:val="28"/>
          <w:szCs w:val="28"/>
          <w:lang w:bidi="ar-SA"/>
        </w:rPr>
        <w:t>3/129</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يبقى على الأيّام ذو حيد</w:t>
      </w:r>
    </w:p>
    <w:p>
      <w:pPr>
        <w:pStyle w:val="BookText"/>
        <w:rPr/>
      </w:pPr>
      <w:r>
        <w:rPr>
          <w:rFonts w:ascii="Amiri" w:hAnsi="Amiri" w:eastAsia="Amiri" w:cs="Amiri"/>
          <w:color w:val="111111"/>
          <w:sz w:val="28"/>
          <w:sz w:val="28"/>
          <w:szCs w:val="28"/>
          <w:rtl w:val="true"/>
          <w:lang w:bidi="ar-SA"/>
        </w:rPr>
        <w:t xml:space="preserve">بمشمخرّ به الظّيّان والآس </w:t>
      </w:r>
      <w:r>
        <w:rPr>
          <w:rFonts w:eastAsia="Amiri" w:cs="Amiri" w:ascii="Amiri" w:hAnsi="Amiri"/>
          <w:color w:val="111111"/>
          <w:sz w:val="28"/>
          <w:szCs w:val="28"/>
          <w:lang w:bidi="ar-SA"/>
        </w:rPr>
        <w:t>3/183</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وأسلمني الزّمان كذا</w:t>
      </w:r>
    </w:p>
    <w:p>
      <w:pPr>
        <w:pStyle w:val="BookText"/>
        <w:rPr/>
      </w:pPr>
      <w:r>
        <w:rPr>
          <w:rFonts w:ascii="IRNazanin" w:hAnsi="IRNazanin" w:eastAsia="IRNazanin"/>
          <w:color w:val="111111"/>
          <w:sz w:val="28"/>
          <w:sz w:val="28"/>
          <w:szCs w:val="28"/>
          <w:rtl w:val="true"/>
          <w:lang w:bidi="fa-IR"/>
        </w:rPr>
        <w:t xml:space="preserve">فلا طرب ولا أنس </w:t>
      </w:r>
      <w:r>
        <w:rPr>
          <w:rFonts w:eastAsia="IRNazanin" w:cs="IRNazanin"/>
          <w:color w:val="111111"/>
          <w:sz w:val="28"/>
          <w:szCs w:val="28"/>
          <w:lang w:bidi="fa-IR"/>
        </w:rPr>
        <w:t>4/158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أرسلوني عند تقدير حاجة</w:t>
      </w:r>
    </w:p>
    <w:p>
      <w:pPr>
        <w:pStyle w:val="BookText"/>
        <w:rPr/>
      </w:pPr>
      <w:r>
        <w:rPr>
          <w:rFonts w:ascii="Amiri" w:hAnsi="Amiri" w:eastAsia="Amiri" w:cs="Amiri"/>
          <w:color w:val="111111"/>
          <w:sz w:val="28"/>
          <w:sz w:val="28"/>
          <w:szCs w:val="28"/>
          <w:rtl w:val="true"/>
          <w:lang w:bidi="ar-SA"/>
        </w:rPr>
        <w:t xml:space="preserve">أمارس فيها كنت نعم الممارس </w:t>
      </w:r>
      <w:r>
        <w:rPr>
          <w:rFonts w:eastAsia="Amiri" w:cs="Amiri" w:ascii="Amiri" w:hAnsi="Amiri"/>
          <w:color w:val="111111"/>
          <w:sz w:val="28"/>
          <w:szCs w:val="28"/>
          <w:lang w:bidi="ar-SA"/>
        </w:rPr>
        <w:t>4/249</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 قلبي أبيح له</w:t>
      </w:r>
    </w:p>
    <w:p>
      <w:pPr>
        <w:pStyle w:val="BookText"/>
        <w:rPr/>
      </w:pPr>
      <w:r>
        <w:rPr>
          <w:rFonts w:ascii="Amiri" w:hAnsi="Amiri" w:eastAsia="Amiri" w:cs="Amiri"/>
          <w:color w:val="111111"/>
          <w:sz w:val="28"/>
          <w:sz w:val="28"/>
          <w:szCs w:val="28"/>
          <w:rtl w:val="true"/>
          <w:lang w:bidi="ar-SA"/>
        </w:rPr>
        <w:t xml:space="preserve">سكر متى قهوة سارت إلى الرّأس </w:t>
      </w:r>
      <w:r>
        <w:rPr>
          <w:rFonts w:eastAsia="Amiri" w:cs="Amiri" w:ascii="Amiri" w:hAnsi="Amiri"/>
          <w:color w:val="111111"/>
          <w:sz w:val="28"/>
          <w:szCs w:val="28"/>
          <w:lang w:bidi="ar-SA"/>
        </w:rPr>
        <w:t>3/43</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وأصفر من قداح النّبع فرع</w:t>
      </w:r>
    </w:p>
    <w:p>
      <w:pPr>
        <w:pStyle w:val="BookText"/>
        <w:rPr/>
      </w:pPr>
      <w:r>
        <w:rPr>
          <w:rFonts w:ascii="IRNazanin" w:hAnsi="IRNazanin" w:eastAsia="IRNazanin"/>
          <w:color w:val="111111"/>
          <w:sz w:val="28"/>
          <w:sz w:val="28"/>
          <w:szCs w:val="28"/>
          <w:rtl w:val="true"/>
          <w:lang w:bidi="fa-IR"/>
        </w:rPr>
        <w:t xml:space="preserve">له علمان من عقب وضرس </w:t>
      </w:r>
      <w:r>
        <w:rPr>
          <w:rFonts w:eastAsia="IRNazanin" w:cs="IRNazanin"/>
          <w:color w:val="111111"/>
          <w:sz w:val="28"/>
          <w:szCs w:val="28"/>
          <w:lang w:bidi="fa-IR"/>
        </w:rPr>
        <w:t>3/83</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ويئست ممّا كان يشعفني</w:t>
      </w:r>
    </w:p>
    <w:p>
      <w:pPr>
        <w:pStyle w:val="BookText"/>
        <w:rPr/>
      </w:pPr>
      <w:r>
        <w:rPr>
          <w:rFonts w:ascii="Amiri" w:hAnsi="Amiri" w:eastAsia="Amiri" w:cs="Amiri"/>
          <w:color w:val="111111"/>
          <w:sz w:val="28"/>
          <w:sz w:val="28"/>
          <w:szCs w:val="28"/>
          <w:rtl w:val="true"/>
          <w:lang w:bidi="ar-SA"/>
        </w:rPr>
        <w:t xml:space="preserve">منها ولا يسليك كاليأس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إلى أين النّجاة ببغلتي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أتاك أتاك اللّاحقون احبس احبس </w:t>
      </w:r>
      <w:r>
        <w:rPr>
          <w:rFonts w:eastAsia="Amiri" w:cs="Amiri" w:ascii="Amiri" w:hAnsi="Amiri"/>
          <w:color w:val="111111"/>
          <w:sz w:val="28"/>
          <w:szCs w:val="28"/>
          <w:lang w:bidi="ar-SA"/>
        </w:rPr>
        <w:t>4/156</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تري رأسي أزرى به</w:t>
      </w:r>
    </w:p>
    <w:p>
      <w:pPr>
        <w:pStyle w:val="BookText"/>
        <w:rPr/>
      </w:pPr>
      <w:r>
        <w:rPr>
          <w:rFonts w:ascii="Amiri" w:hAnsi="Amiri" w:eastAsia="Amiri" w:cs="Amiri"/>
          <w:color w:val="111111"/>
          <w:sz w:val="28"/>
          <w:sz w:val="28"/>
          <w:szCs w:val="28"/>
          <w:rtl w:val="true"/>
          <w:lang w:bidi="ar-SA"/>
        </w:rPr>
        <w:t xml:space="preserve">مأس زمان ذي انتكاس مؤوس </w:t>
      </w:r>
      <w:r>
        <w:rPr>
          <w:rFonts w:eastAsia="Amiri" w:cs="Amiri" w:ascii="Amiri" w:hAnsi="Amiri"/>
          <w:color w:val="111111"/>
          <w:sz w:val="28"/>
          <w:szCs w:val="28"/>
          <w:lang w:bidi="ar-SA"/>
        </w:rPr>
        <w:t>4/196</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تنادوا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w:t>
      </w:r>
    </w:p>
    <w:p>
      <w:pPr>
        <w:pStyle w:val="BookText"/>
        <w:rPr/>
      </w:pPr>
      <w:r>
        <w:rPr>
          <w:rFonts w:ascii="Amiri" w:hAnsi="Amiri" w:eastAsia="Amiri" w:cs="Amiri"/>
          <w:color w:val="111111"/>
          <w:sz w:val="28"/>
          <w:sz w:val="28"/>
          <w:szCs w:val="28"/>
          <w:rtl w:val="true"/>
          <w:lang w:bidi="ar-SA"/>
        </w:rPr>
        <w:t xml:space="preserve">وفي ترحالهم نفسي </w:t>
      </w:r>
      <w:r>
        <w:rPr>
          <w:rFonts w:eastAsia="Amiri" w:cs="Amiri" w:ascii="Amiri" w:hAnsi="Amiri"/>
          <w:color w:val="111111"/>
          <w:sz w:val="28"/>
          <w:szCs w:val="28"/>
          <w:lang w:bidi="ar-SA"/>
        </w:rPr>
        <w:t>4/214</w:t>
      </w:r>
    </w:p>
    <w:p>
      <w:pPr>
        <w:pStyle w:val="Heading3"/>
        <w:numPr>
          <w:ilvl w:val="2"/>
          <w:numId w:val="1"/>
        </w:numPr>
        <w:rPr/>
      </w:pPr>
      <w:bookmarkStart w:id="332" w:name="__RefHeading___Toc7131127_3381743652"/>
      <w:bookmarkStart w:id="333" w:name="_Toc120"/>
      <w:bookmarkEnd w:id="332"/>
      <w:r>
        <w:rPr>
          <w:rtl w:val="true"/>
        </w:rPr>
        <w:t>قافية الضاد</w:t>
      </w:r>
      <w:bookmarkEnd w:id="333"/>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في رمضان الماضي</w:t>
      </w:r>
    </w:p>
    <w:p>
      <w:pPr>
        <w:pStyle w:val="BookText"/>
        <w:rPr/>
      </w:pPr>
      <w:r>
        <w:rPr>
          <w:rFonts w:ascii="Amiri" w:hAnsi="Amiri" w:eastAsia="Amiri" w:cs="Amiri"/>
          <w:color w:val="111111"/>
          <w:sz w:val="28"/>
          <w:sz w:val="28"/>
          <w:szCs w:val="28"/>
          <w:rtl w:val="true"/>
          <w:lang w:bidi="ar-SA"/>
        </w:rPr>
        <w:t xml:space="preserve">تقطع الحديث بالإيماض </w:t>
      </w:r>
      <w:r>
        <w:rPr>
          <w:rFonts w:eastAsia="Amiri" w:cs="Amiri" w:ascii="Amiri" w:hAnsi="Amiri"/>
          <w:color w:val="111111"/>
          <w:sz w:val="28"/>
          <w:szCs w:val="28"/>
          <w:lang w:bidi="ar-SA"/>
        </w:rPr>
        <w:t>1/186</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اللّيالي أسرعت في نقضي </w:t>
      </w:r>
      <w:r>
        <w:rPr>
          <w:rFonts w:eastAsia="Amiri" w:cs="Amiri" w:ascii="Amiri" w:hAnsi="Amiri"/>
          <w:color w:val="111111"/>
          <w:sz w:val="28"/>
          <w:szCs w:val="28"/>
          <w:lang w:bidi="ar-SA"/>
        </w:rPr>
        <w:t>1/198</w:t>
      </w:r>
    </w:p>
    <w:p>
      <w:pPr>
        <w:pStyle w:val="Heading3"/>
        <w:numPr>
          <w:ilvl w:val="2"/>
          <w:numId w:val="1"/>
        </w:numPr>
        <w:rPr/>
      </w:pPr>
      <w:bookmarkStart w:id="334" w:name="__RefHeading___Toc7131129_3381743652"/>
      <w:bookmarkStart w:id="335" w:name="_Toc121"/>
      <w:bookmarkEnd w:id="334"/>
      <w:r>
        <w:rPr>
          <w:rtl w:val="true"/>
        </w:rPr>
        <w:t>قافية الطاء</w:t>
      </w:r>
      <w:bookmarkEnd w:id="335"/>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راعني إلا جناح هابطا</w:t>
      </w:r>
    </w:p>
    <w:p>
      <w:pPr>
        <w:pStyle w:val="BookText"/>
        <w:rPr/>
      </w:pPr>
      <w:r>
        <w:rPr>
          <w:rFonts w:ascii="Amiri" w:hAnsi="Amiri" w:eastAsia="Amiri" w:cs="Amiri"/>
          <w:color w:val="111111"/>
          <w:sz w:val="28"/>
          <w:sz w:val="28"/>
          <w:szCs w:val="28"/>
          <w:rtl w:val="true"/>
          <w:lang w:bidi="ar-SA"/>
        </w:rPr>
        <w:t xml:space="preserve">على البيوت قوطه العلابطا </w:t>
      </w:r>
      <w:r>
        <w:rPr>
          <w:rFonts w:eastAsia="Amiri" w:cs="Amiri" w:ascii="Amiri" w:hAnsi="Amiri"/>
          <w:color w:val="111111"/>
          <w:sz w:val="28"/>
          <w:szCs w:val="28"/>
          <w:lang w:bidi="ar-SA"/>
        </w:rPr>
        <w:t>1/325</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تنحطّ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اللّحد وتنغطّ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3/172</w:t>
      </w:r>
    </w:p>
    <w:p>
      <w:pPr>
        <w:pStyle w:val="Heading3"/>
        <w:numPr>
          <w:ilvl w:val="2"/>
          <w:numId w:val="1"/>
        </w:numPr>
        <w:rPr/>
      </w:pPr>
      <w:bookmarkStart w:id="336" w:name="__RefHeading___Toc7131131_3381743652"/>
      <w:bookmarkStart w:id="337" w:name="_Toc122"/>
      <w:bookmarkEnd w:id="336"/>
      <w:r>
        <w:rPr>
          <w:rtl w:val="true"/>
        </w:rPr>
        <w:t>قافية الظاء</w:t>
      </w:r>
      <w:bookmarkEnd w:id="337"/>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يداك يد خيرها يرتجى</w:t>
      </w:r>
    </w:p>
    <w:p>
      <w:pPr>
        <w:pStyle w:val="BookText"/>
        <w:rPr/>
      </w:pPr>
      <w:r>
        <w:rPr>
          <w:rFonts w:ascii="IRNazanin" w:hAnsi="IRNazanin" w:eastAsia="IRNazanin"/>
          <w:color w:val="111111"/>
          <w:sz w:val="28"/>
          <w:sz w:val="28"/>
          <w:szCs w:val="28"/>
          <w:rtl w:val="true"/>
          <w:lang w:bidi="fa-IR"/>
        </w:rPr>
        <w:t>وأخرى لأعدائها عائظه</w:t>
      </w:r>
    </w:p>
    <w:p>
      <w:pPr>
        <w:pStyle w:val="BookText"/>
        <w:rPr/>
      </w:pPr>
      <w:r>
        <w:rPr>
          <w:rFonts w:ascii="Amiri" w:hAnsi="Amiri" w:eastAsia="Amiri" w:cs="Amiri"/>
          <w:color w:val="111111"/>
          <w:sz w:val="28"/>
          <w:sz w:val="28"/>
          <w:szCs w:val="28"/>
          <w:rtl w:val="true"/>
          <w:lang w:bidi="ar-SA"/>
        </w:rPr>
        <w:t>فأمّا الّتي يرتجى خيرها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فأجود جودا من اللّافظه </w:t>
      </w:r>
      <w:bookmarkStart w:id="338" w:name="pg14335_154067"/>
    </w:p>
    <w:p>
      <w:pPr>
        <w:pStyle w:val="BookText"/>
        <w:rPr/>
      </w:pPr>
      <w:bookmarkEnd w:id="338"/>
      <w:r>
        <w:rPr>
          <w:rFonts w:ascii="Amiri" w:hAnsi="Amiri" w:eastAsia="Amiri" w:cs="Amiri"/>
          <w:color w:val="111111"/>
          <w:sz w:val="28"/>
          <w:sz w:val="28"/>
          <w:szCs w:val="28"/>
          <w:rtl w:val="true"/>
          <w:lang w:bidi="ar-SA"/>
        </w:rPr>
        <w:t>وأمّا الّتي يتّقى شرّها</w:t>
      </w:r>
    </w:p>
    <w:p>
      <w:pPr>
        <w:pStyle w:val="BookText"/>
        <w:rPr/>
      </w:pPr>
      <w:r>
        <w:rPr>
          <w:rFonts w:ascii="IRNazanin" w:hAnsi="IRNazanin" w:eastAsia="IRNazanin"/>
          <w:color w:val="111111"/>
          <w:sz w:val="28"/>
          <w:sz w:val="28"/>
          <w:szCs w:val="28"/>
          <w:rtl w:val="true"/>
          <w:lang w:bidi="fa-IR"/>
        </w:rPr>
        <w:t xml:space="preserve">فنفس العدوّ بها فائظه </w:t>
      </w:r>
      <w:r>
        <w:rPr>
          <w:rFonts w:eastAsia="IRNazanin" w:cs="IRNazanin"/>
          <w:color w:val="111111"/>
          <w:sz w:val="28"/>
          <w:szCs w:val="28"/>
          <w:lang w:bidi="fa-IR"/>
        </w:rPr>
        <w:t>4/44</w:t>
      </w:r>
    </w:p>
    <w:p>
      <w:pPr>
        <w:pStyle w:val="Heading3"/>
        <w:numPr>
          <w:ilvl w:val="2"/>
          <w:numId w:val="1"/>
        </w:numPr>
        <w:rPr/>
      </w:pPr>
      <w:bookmarkStart w:id="339" w:name="__RefHeading___Toc7131133_3381743652"/>
      <w:bookmarkStart w:id="340" w:name="_Toc123"/>
      <w:bookmarkEnd w:id="339"/>
      <w:r>
        <w:rPr>
          <w:rtl w:val="true"/>
        </w:rPr>
        <w:t>قافية العين</w:t>
      </w:r>
      <w:bookmarkEnd w:id="340"/>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يطرق حلما وأناة معا</w:t>
      </w:r>
    </w:p>
    <w:p>
      <w:pPr>
        <w:pStyle w:val="BookText"/>
        <w:rPr/>
      </w:pPr>
      <w:r>
        <w:rPr>
          <w:rFonts w:ascii="Amiri" w:hAnsi="Amiri" w:eastAsia="Amiri" w:cs="Amiri"/>
          <w:color w:val="111111"/>
          <w:sz w:val="28"/>
          <w:sz w:val="28"/>
          <w:szCs w:val="28"/>
          <w:rtl w:val="true"/>
          <w:lang w:bidi="ar-SA"/>
        </w:rPr>
        <w:t xml:space="preserve">ثمّت ينباع انبياع الشّجاع </w:t>
      </w:r>
      <w:r>
        <w:rPr>
          <w:rFonts w:eastAsia="Amiri" w:cs="Amiri" w:ascii="Amiri" w:hAnsi="Amiri"/>
          <w:color w:val="111111"/>
          <w:sz w:val="28"/>
          <w:szCs w:val="28"/>
          <w:lang w:bidi="ar-SA"/>
        </w:rPr>
        <w:t>1/172</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أبّاز من العفر صدع</w:t>
      </w:r>
    </w:p>
    <w:p>
      <w:pPr>
        <w:pStyle w:val="BookText"/>
        <w:rPr/>
      </w:pPr>
      <w:r>
        <w:rPr>
          <w:rFonts w:ascii="Amiri" w:hAnsi="Amiri" w:eastAsia="Amiri" w:cs="Amiri"/>
          <w:color w:val="111111"/>
          <w:sz w:val="28"/>
          <w:sz w:val="28"/>
          <w:szCs w:val="28"/>
          <w:rtl w:val="true"/>
          <w:lang w:bidi="ar-SA"/>
        </w:rPr>
        <w:t>تقبض الذئب إليه واجتمع</w:t>
      </w:r>
    </w:p>
    <w:p>
      <w:pPr>
        <w:pStyle w:val="BookText"/>
        <w:rPr/>
      </w:pPr>
      <w:r>
        <w:rPr>
          <w:rFonts w:ascii="IRNazanin" w:hAnsi="IRNazanin" w:eastAsia="IRNazanin"/>
          <w:color w:val="111111"/>
          <w:sz w:val="28"/>
          <w:sz w:val="28"/>
          <w:szCs w:val="28"/>
          <w:rtl w:val="true"/>
          <w:lang w:bidi="fa-IR"/>
        </w:rPr>
        <w:t>لمّا رأى أن لا دعه ولا شبع</w:t>
      </w:r>
    </w:p>
    <w:p>
      <w:pPr>
        <w:pStyle w:val="BookText"/>
        <w:rPr/>
      </w:pPr>
      <w:r>
        <w:rPr>
          <w:rFonts w:ascii="Amiri" w:hAnsi="Amiri" w:eastAsia="Amiri" w:cs="Amiri"/>
          <w:color w:val="111111"/>
          <w:sz w:val="28"/>
          <w:sz w:val="28"/>
          <w:szCs w:val="28"/>
          <w:rtl w:val="true"/>
          <w:lang w:bidi="ar-SA"/>
        </w:rPr>
        <w:t xml:space="preserve">مال إلى أرطاة حقف فالطجع </w:t>
      </w:r>
      <w:r>
        <w:rPr>
          <w:rFonts w:eastAsia="Amiri" w:cs="Amiri" w:ascii="Amiri" w:hAnsi="Amiri"/>
          <w:color w:val="111111"/>
          <w:sz w:val="28"/>
          <w:szCs w:val="28"/>
          <w:lang w:bidi="ar-SA"/>
        </w:rPr>
        <w:t>1/303</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سيّدا ما أنت من سيّد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موطّأ البيت رحيب الذّراع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الّذي يبغي على النّاس ظالما</w:t>
      </w:r>
    </w:p>
    <w:p>
      <w:pPr>
        <w:pStyle w:val="BookText"/>
        <w:rPr/>
      </w:pPr>
      <w:r>
        <w:rPr>
          <w:rFonts w:ascii="IRNazanin" w:hAnsi="IRNazanin" w:eastAsia="IRNazanin"/>
          <w:color w:val="111111"/>
          <w:sz w:val="28"/>
          <w:sz w:val="28"/>
          <w:szCs w:val="28"/>
          <w:rtl w:val="true"/>
          <w:lang w:bidi="fa-IR"/>
        </w:rPr>
        <w:t xml:space="preserve">تصبه على رغم قوارع ما صنع </w:t>
      </w:r>
      <w:r>
        <w:rPr>
          <w:rFonts w:eastAsia="IRNazanin" w:cs="IRNazanin"/>
          <w:color w:val="111111"/>
          <w:sz w:val="28"/>
          <w:szCs w:val="28"/>
          <w:lang w:bidi="fa-IR"/>
        </w:rPr>
        <w:t>3/29</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تعدّون عقر النّيب أفضل مجدكم</w:t>
      </w:r>
    </w:p>
    <w:p>
      <w:pPr>
        <w:pStyle w:val="BookText"/>
        <w:rPr/>
      </w:pPr>
      <w:r>
        <w:rPr>
          <w:rFonts w:ascii="Amiri" w:hAnsi="Amiri" w:eastAsia="Amiri" w:cs="Amiri"/>
          <w:color w:val="111111"/>
          <w:sz w:val="28"/>
          <w:sz w:val="28"/>
          <w:szCs w:val="28"/>
          <w:rtl w:val="true"/>
          <w:lang w:bidi="ar-SA"/>
        </w:rPr>
        <w:t>بني ضوطرى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كميّ المقنّعا </w:t>
      </w:r>
      <w:r>
        <w:rPr>
          <w:rFonts w:eastAsia="Amiri" w:cs="Amiri" w:ascii="Amiri" w:hAnsi="Amiri"/>
          <w:color w:val="111111"/>
          <w:sz w:val="28"/>
          <w:szCs w:val="28"/>
          <w:lang w:bidi="ar-SA"/>
        </w:rPr>
        <w:t>1/106</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وخير الأمر ما استقبلت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بأن تتبعه اتّباعا </w:t>
      </w:r>
      <w:r>
        <w:rPr>
          <w:rFonts w:eastAsia="Amiri" w:cs="Amiri" w:ascii="Amiri" w:hAnsi="Amiri"/>
          <w:color w:val="111111"/>
          <w:sz w:val="28"/>
          <w:szCs w:val="28"/>
          <w:lang w:bidi="ar-SA"/>
        </w:rPr>
        <w:t>1/108</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عن خليلي ما الّذي</w:t>
      </w:r>
    </w:p>
    <w:p>
      <w:pPr>
        <w:pStyle w:val="BookText"/>
        <w:rPr/>
      </w:pPr>
      <w:r>
        <w:rPr>
          <w:rFonts w:ascii="Amiri" w:hAnsi="Amiri" w:eastAsia="Amiri" w:cs="Amiri"/>
          <w:color w:val="111111"/>
          <w:sz w:val="28"/>
          <w:sz w:val="28"/>
          <w:szCs w:val="28"/>
          <w:rtl w:val="true"/>
          <w:lang w:bidi="ar-SA"/>
        </w:rPr>
        <w:t xml:space="preserve">غاله في الحبّ حتّى ودّعه </w:t>
      </w:r>
      <w:r>
        <w:rPr>
          <w:rFonts w:eastAsia="Amiri" w:cs="Amiri" w:ascii="Amiri" w:hAnsi="Amiri"/>
          <w:color w:val="111111"/>
          <w:sz w:val="28"/>
          <w:szCs w:val="28"/>
          <w:lang w:bidi="ar-SA"/>
        </w:rPr>
        <w:t>1/227</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يوما أن تلمّ ملمّة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من اللّائي يدعنك أجدعا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1/234</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أن جرى سمن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طيّنت بالفدان السّياعا </w:t>
      </w:r>
      <w:r>
        <w:rPr>
          <w:rFonts w:eastAsia="Amiri" w:cs="Amiri" w:ascii="Amiri" w:hAnsi="Amiri"/>
          <w:color w:val="111111"/>
          <w:sz w:val="28"/>
          <w:szCs w:val="28"/>
          <w:lang w:bidi="ar-SA"/>
        </w:rPr>
        <w:t>1/285</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إلا في إزار وعلقة</w:t>
      </w:r>
    </w:p>
    <w:p>
      <w:pPr>
        <w:pStyle w:val="BookText"/>
        <w:rPr/>
      </w:pPr>
      <w:r>
        <w:rPr>
          <w:rFonts w:ascii="Amiri" w:hAnsi="Amiri" w:eastAsia="Amiri" w:cs="Amiri"/>
          <w:color w:val="111111"/>
          <w:sz w:val="28"/>
          <w:sz w:val="28"/>
          <w:szCs w:val="28"/>
          <w:rtl w:val="true"/>
          <w:lang w:bidi="ar-SA"/>
        </w:rPr>
        <w:t xml:space="preserve">مغار ابن همّام على حيّ خثعما </w:t>
      </w:r>
      <w:r>
        <w:rPr>
          <w:rFonts w:eastAsia="Amiri" w:cs="Amiri" w:ascii="Amiri" w:hAnsi="Amiri"/>
          <w:color w:val="111111"/>
          <w:sz w:val="28"/>
          <w:szCs w:val="28"/>
          <w:lang w:bidi="ar-SA"/>
        </w:rPr>
        <w:t>1/323</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جرّبوه فما زادت تجاربهم</w:t>
      </w:r>
    </w:p>
    <w:p>
      <w:pPr>
        <w:pStyle w:val="BookText"/>
        <w:rPr/>
      </w:pPr>
      <w:r>
        <w:rPr>
          <w:rFonts w:ascii="Amiri" w:hAnsi="Amiri" w:eastAsia="Amiri" w:cs="Amiri"/>
          <w:color w:val="111111"/>
          <w:sz w:val="28"/>
          <w:sz w:val="28"/>
          <w:szCs w:val="28"/>
          <w:rtl w:val="true"/>
          <w:lang w:bidi="ar-SA"/>
        </w:rPr>
        <w:t xml:space="preserve">أبا قدامة ، إلا المجد والفنعا </w:t>
      </w:r>
      <w:r>
        <w:rPr>
          <w:rFonts w:eastAsia="Amiri" w:cs="Amiri" w:ascii="Amiri" w:hAnsi="Amiri"/>
          <w:color w:val="111111"/>
          <w:sz w:val="28"/>
          <w:szCs w:val="28"/>
          <w:lang w:bidi="ar-SA"/>
        </w:rPr>
        <w:t>1/323</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أكفرا بعد ردّ الموت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عطائك المائة الرّتاعا </w:t>
      </w:r>
      <w:r>
        <w:rPr>
          <w:rFonts w:eastAsia="Amiri" w:cs="Amiri" w:ascii="Amiri" w:hAnsi="Amiri"/>
          <w:color w:val="111111"/>
          <w:sz w:val="28"/>
          <w:szCs w:val="28"/>
          <w:lang w:bidi="ar-SA"/>
        </w:rPr>
        <w:t>1/230</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التارك البكريّ بشر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الطّير ترقبه وقوعا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اصطبار ، وشكوى عند قاتلتي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بأعجب من هذا امرؤ سمعا</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قيود رجلي حين ضمّت</w:t>
      </w:r>
    </w:p>
    <w:p>
      <w:pPr>
        <w:pStyle w:val="BookText"/>
        <w:rPr/>
      </w:pPr>
      <w:r>
        <w:rPr>
          <w:rFonts w:ascii="Amiri" w:hAnsi="Amiri" w:eastAsia="Amiri" w:cs="Amiri"/>
          <w:color w:val="111111"/>
          <w:sz w:val="28"/>
          <w:sz w:val="28"/>
          <w:szCs w:val="28"/>
          <w:rtl w:val="true"/>
          <w:lang w:bidi="ar-SA"/>
        </w:rPr>
        <w:t xml:space="preserve">حوالب غرّزا ، ومعى جياعا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أيّام الصّبا رواجعا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طرقت سلمى بليل هاجعا</w:t>
      </w:r>
    </w:p>
    <w:p>
      <w:pPr>
        <w:pStyle w:val="BookText"/>
        <w:rPr/>
      </w:pPr>
      <w:r>
        <w:rPr>
          <w:rFonts w:ascii="Amiri" w:hAnsi="Amiri" w:eastAsia="Amiri" w:cs="Amiri"/>
          <w:color w:val="111111"/>
          <w:sz w:val="28"/>
          <w:sz w:val="28"/>
          <w:szCs w:val="28"/>
          <w:rtl w:val="true"/>
          <w:lang w:bidi="ar-SA"/>
        </w:rPr>
        <w:t>يطوي إليها مهوأنّا واسعا</w:t>
      </w:r>
    </w:p>
    <w:p>
      <w:pPr>
        <w:pStyle w:val="BookText"/>
        <w:rPr/>
      </w:pPr>
      <w:r>
        <w:rPr>
          <w:rFonts w:ascii="IRNazanin" w:hAnsi="IRNazanin" w:eastAsia="IRNazanin"/>
          <w:color w:val="111111"/>
          <w:sz w:val="28"/>
          <w:sz w:val="28"/>
          <w:szCs w:val="28"/>
          <w:rtl w:val="true"/>
          <w:lang w:bidi="fa-IR"/>
        </w:rPr>
        <w:t xml:space="preserve">فأرّقت بالحلم ولعا والعا </w:t>
      </w:r>
      <w:r>
        <w:rPr>
          <w:rFonts w:eastAsia="IRNazanin" w:cs="IRNazanin"/>
          <w:color w:val="111111"/>
          <w:sz w:val="28"/>
          <w:szCs w:val="28"/>
          <w:lang w:bidi="fa-IR"/>
        </w:rPr>
        <w:t>3/33</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منعوني إذ زياد كأنّما</w:t>
      </w:r>
    </w:p>
    <w:p>
      <w:pPr>
        <w:pStyle w:val="BookText"/>
        <w:rPr/>
      </w:pPr>
      <w:r>
        <w:rPr>
          <w:rFonts w:ascii="Amiri" w:hAnsi="Amiri" w:eastAsia="Amiri" w:cs="Amiri"/>
          <w:color w:val="111111"/>
          <w:sz w:val="28"/>
          <w:sz w:val="28"/>
          <w:szCs w:val="28"/>
          <w:rtl w:val="true"/>
          <w:lang w:bidi="ar-SA"/>
        </w:rPr>
        <w:t xml:space="preserve">يرى بي أخلاء بقاع موضّعا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لو تدبّرها حليم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لهيّب أو لحذّر ما استطاعا </w:t>
      </w:r>
      <w:r>
        <w:rPr>
          <w:rFonts w:eastAsia="Amiri" w:cs="Amiri" w:ascii="Amiri" w:hAnsi="Amiri"/>
          <w:color w:val="111111"/>
          <w:sz w:val="28"/>
          <w:szCs w:val="28"/>
          <w:lang w:bidi="ar-SA"/>
        </w:rPr>
        <w:t>3/108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فكرّت تبتغيه فوافقته</w:t>
      </w:r>
    </w:p>
    <w:p>
      <w:pPr>
        <w:pStyle w:val="BookText"/>
        <w:rPr/>
      </w:pPr>
      <w:r>
        <w:rPr>
          <w:rFonts w:ascii="IRNazanin" w:hAnsi="IRNazanin" w:eastAsia="IRNazanin"/>
          <w:color w:val="111111"/>
          <w:sz w:val="28"/>
          <w:sz w:val="28"/>
          <w:szCs w:val="28"/>
          <w:rtl w:val="true"/>
          <w:lang w:bidi="fa-IR"/>
        </w:rPr>
        <w:t xml:space="preserve">على دمه ومصرعه السّباعا </w:t>
      </w:r>
      <w:r>
        <w:rPr>
          <w:rFonts w:eastAsia="IRNazanin" w:cs="IRNazanin"/>
          <w:color w:val="111111"/>
          <w:sz w:val="28"/>
          <w:szCs w:val="28"/>
          <w:lang w:bidi="fa-IR"/>
        </w:rPr>
        <w:t>3/187</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لحى الله قوما لم يقولوا لعاثر</w:t>
      </w:r>
    </w:p>
    <w:p>
      <w:pPr>
        <w:pStyle w:val="BookText"/>
        <w:rPr/>
      </w:pPr>
      <w:r>
        <w:rPr>
          <w:rFonts w:ascii="Amiri" w:hAnsi="Amiri" w:eastAsia="Amiri" w:cs="Amiri"/>
          <w:color w:val="111111"/>
          <w:sz w:val="28"/>
          <w:sz w:val="28"/>
          <w:szCs w:val="28"/>
          <w:rtl w:val="true"/>
          <w:lang w:bidi="ar-SA"/>
        </w:rPr>
        <w:t xml:space="preserve">ولا لابن عمّ كبّه الدّهر دعدعا </w:t>
      </w:r>
      <w:r>
        <w:rPr>
          <w:rFonts w:eastAsia="Amiri" w:cs="Amiri" w:ascii="Amiri" w:hAnsi="Amiri"/>
          <w:color w:val="111111"/>
          <w:sz w:val="28"/>
          <w:szCs w:val="28"/>
          <w:lang w:bidi="ar-SA"/>
        </w:rPr>
        <w:t>4/28</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عثرت بعدها إن وألت</w:t>
      </w:r>
    </w:p>
    <w:p>
      <w:pPr>
        <w:pStyle w:val="BookText"/>
        <w:rPr/>
      </w:pPr>
      <w:r>
        <w:rPr>
          <w:rFonts w:ascii="Amiri" w:hAnsi="Amiri" w:eastAsia="Amiri" w:cs="Amiri"/>
          <w:color w:val="111111"/>
          <w:sz w:val="28"/>
          <w:sz w:val="28"/>
          <w:szCs w:val="28"/>
          <w:rtl w:val="true"/>
          <w:lang w:bidi="ar-SA"/>
        </w:rPr>
        <w:t xml:space="preserve">نفسي من هاتا فقولا لا لعا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تزحراني يا ابن عفّان أنزجر</w:t>
      </w:r>
    </w:p>
    <w:p>
      <w:pPr>
        <w:pStyle w:val="BookText"/>
        <w:rPr/>
      </w:pPr>
      <w:r>
        <w:rPr>
          <w:rFonts w:ascii="Amiri" w:hAnsi="Amiri" w:eastAsia="Amiri" w:cs="Amiri"/>
          <w:color w:val="111111"/>
          <w:sz w:val="28"/>
          <w:sz w:val="28"/>
          <w:szCs w:val="28"/>
          <w:rtl w:val="true"/>
          <w:lang w:bidi="ar-SA"/>
        </w:rPr>
        <w:t xml:space="preserve">وإن تدعاني أحم عرضا ممنّعا </w:t>
      </w:r>
      <w:r>
        <w:rPr>
          <w:rFonts w:eastAsia="Amiri" w:cs="Amiri" w:ascii="Amiri" w:hAnsi="Amiri"/>
          <w:color w:val="111111"/>
          <w:sz w:val="28"/>
          <w:szCs w:val="28"/>
          <w:lang w:bidi="ar-SA"/>
        </w:rPr>
        <w:t>4/199</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فألحقت أخراهم طريق ألاهم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 نجم قد خوى متتابع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تعنّقه الكماة وروغه</w:t>
      </w:r>
    </w:p>
    <w:p>
      <w:pPr>
        <w:pStyle w:val="BookText"/>
        <w:rPr/>
      </w:pPr>
      <w:r>
        <w:rPr>
          <w:rFonts w:ascii="Amiri" w:hAnsi="Amiri" w:eastAsia="Amiri" w:cs="Amiri"/>
          <w:color w:val="111111"/>
          <w:sz w:val="28"/>
          <w:sz w:val="28"/>
          <w:szCs w:val="28"/>
          <w:rtl w:val="true"/>
          <w:lang w:bidi="ar-SA"/>
        </w:rPr>
        <w:t xml:space="preserve">يوما أتيح له جريء سلفع </w:t>
      </w:r>
      <w:r>
        <w:rPr>
          <w:rFonts w:eastAsia="Amiri" w:cs="Amiri" w:ascii="Amiri" w:hAnsi="Amiri"/>
          <w:color w:val="111111"/>
          <w:sz w:val="28"/>
          <w:szCs w:val="28"/>
          <w:lang w:bidi="ar-SA"/>
        </w:rPr>
        <w:t>1/173</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خبر الزّبير تواضعت</w:t>
      </w:r>
    </w:p>
    <w:p>
      <w:pPr>
        <w:pStyle w:val="BookText"/>
        <w:rPr/>
      </w:pPr>
      <w:r>
        <w:rPr>
          <w:rFonts w:ascii="Amiri" w:hAnsi="Amiri" w:eastAsia="Amiri" w:cs="Amiri"/>
          <w:color w:val="111111"/>
          <w:sz w:val="28"/>
          <w:sz w:val="28"/>
          <w:szCs w:val="28"/>
          <w:rtl w:val="true"/>
          <w:lang w:bidi="ar-SA"/>
        </w:rPr>
        <w:t xml:space="preserve">سور المدينة والجبال الخشّع </w:t>
      </w:r>
      <w:r>
        <w:rPr>
          <w:rFonts w:eastAsia="Amiri" w:cs="Amiri" w:ascii="Amiri" w:hAnsi="Amiri"/>
          <w:color w:val="111111"/>
          <w:sz w:val="28"/>
          <w:szCs w:val="28"/>
          <w:lang w:bidi="ar-SA"/>
        </w:rPr>
        <w:t>1/197</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عاتبت المشيب على الصّبا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ألمّا أصح والشّيب وازع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خراشة أمّا أنت ذا نفر</w:t>
      </w:r>
    </w:p>
    <w:p>
      <w:pPr>
        <w:pStyle w:val="BookText"/>
        <w:rPr/>
      </w:pPr>
      <w:r>
        <w:rPr>
          <w:rFonts w:ascii="Amiri" w:hAnsi="Amiri" w:eastAsia="Amiri" w:cs="Amiri"/>
          <w:color w:val="111111"/>
          <w:sz w:val="28"/>
          <w:sz w:val="28"/>
          <w:szCs w:val="28"/>
          <w:rtl w:val="true"/>
          <w:lang w:bidi="ar-SA"/>
        </w:rPr>
        <w:t xml:space="preserve">فإنّ قومي لم تأكلهم الضّبع </w:t>
      </w:r>
      <w:r>
        <w:rPr>
          <w:rFonts w:eastAsia="Amiri" w:cs="Amiri" w:ascii="Amiri" w:hAnsi="Amiri"/>
          <w:color w:val="111111"/>
          <w:sz w:val="28"/>
          <w:szCs w:val="28"/>
          <w:lang w:bidi="ar-SA"/>
        </w:rPr>
        <w:t>1/201</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انصرفت نفسي عن الشّيء لم تكد</w:t>
      </w:r>
    </w:p>
    <w:p>
      <w:pPr>
        <w:pStyle w:val="BookText"/>
        <w:rPr/>
      </w:pPr>
      <w:r>
        <w:rPr>
          <w:rFonts w:ascii="Amiri" w:hAnsi="Amiri" w:eastAsia="Amiri" w:cs="Amiri"/>
          <w:color w:val="111111"/>
          <w:sz w:val="28"/>
          <w:sz w:val="28"/>
          <w:szCs w:val="28"/>
          <w:rtl w:val="true"/>
          <w:lang w:bidi="ar-SA"/>
        </w:rPr>
        <w:t xml:space="preserve">إليه بوجه آخر الدّهر ترجع </w:t>
      </w:r>
      <w:r>
        <w:rPr>
          <w:rFonts w:eastAsia="Amiri" w:cs="Amiri" w:ascii="Amiri" w:hAnsi="Amiri"/>
          <w:color w:val="111111"/>
          <w:sz w:val="28"/>
          <w:szCs w:val="28"/>
          <w:lang w:bidi="ar-SA"/>
        </w:rPr>
        <w:t>1/203</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ويستخرج اليربوع من نافقائه</w:t>
      </w:r>
    </w:p>
    <w:p>
      <w:pPr>
        <w:pStyle w:val="BookText"/>
        <w:rPr/>
      </w:pPr>
      <w:r>
        <w:rPr>
          <w:rFonts w:ascii="Amiri" w:hAnsi="Amiri" w:eastAsia="Amiri" w:cs="Amiri"/>
          <w:color w:val="111111"/>
          <w:sz w:val="28"/>
          <w:sz w:val="28"/>
          <w:szCs w:val="28"/>
          <w:rtl w:val="true"/>
          <w:lang w:bidi="ar-SA"/>
        </w:rPr>
        <w:t xml:space="preserve">ومن حجره بالشّيخة اليتقصّع </w:t>
      </w:r>
      <w:r>
        <w:rPr>
          <w:rFonts w:eastAsia="Amiri" w:cs="Amiri" w:ascii="Amiri" w:hAnsi="Amiri"/>
          <w:color w:val="111111"/>
          <w:sz w:val="28"/>
          <w:szCs w:val="28"/>
          <w:lang w:bidi="ar-SA"/>
        </w:rPr>
        <w:t>1/228</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الذي اختير الرّجال سماحة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وجودا إذا هبّ الرياح الزعازع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الخليط باك أجمعه </w:t>
      </w:r>
      <w:r>
        <w:rPr>
          <w:rFonts w:eastAsia="Amiri" w:cs="Amiri" w:ascii="Amiri" w:hAnsi="Amiri"/>
          <w:color w:val="111111"/>
          <w:sz w:val="28"/>
          <w:szCs w:val="28"/>
          <w:lang w:bidi="ar-SA"/>
        </w:rPr>
        <w:t>1/309</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النّفر اللّاء الذين إذا هم</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بآفاق السّماء عليكم</w:t>
      </w:r>
    </w:p>
    <w:p>
      <w:pPr>
        <w:pStyle w:val="BookText"/>
        <w:rPr/>
      </w:pPr>
      <w:r>
        <w:rPr>
          <w:rFonts w:ascii="Amiri" w:hAnsi="Amiri" w:eastAsia="Amiri" w:cs="Amiri"/>
          <w:color w:val="111111"/>
          <w:sz w:val="28"/>
          <w:sz w:val="28"/>
          <w:szCs w:val="28"/>
          <w:rtl w:val="true"/>
          <w:lang w:bidi="ar-SA"/>
        </w:rPr>
        <w:t xml:space="preserve">يهاب اللّئام حلقة الباب قعقعوا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يرجع التّسليم أو يكشف العمى</w:t>
      </w:r>
    </w:p>
    <w:p>
      <w:pPr>
        <w:pStyle w:val="BookText"/>
        <w:rPr/>
      </w:pPr>
      <w:r>
        <w:rPr>
          <w:rFonts w:ascii="IRNazanin" w:hAnsi="IRNazanin" w:eastAsia="IRNazanin"/>
          <w:color w:val="111111"/>
          <w:sz w:val="28"/>
          <w:sz w:val="28"/>
          <w:szCs w:val="28"/>
          <w:rtl w:val="true"/>
          <w:lang w:bidi="fa-IR"/>
        </w:rPr>
        <w:t xml:space="preserve">لنا قمراها والنّجوم الطّوالع </w:t>
      </w:r>
      <w:r>
        <w:rPr>
          <w:rFonts w:eastAsia="IRNazanin" w:cs="IRNazanin"/>
          <w:color w:val="111111"/>
          <w:sz w:val="28"/>
          <w:szCs w:val="28"/>
          <w:lang w:bidi="fa-IR"/>
        </w:rPr>
        <w:t>3/93</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تستطع شيئا فدعه</w:t>
      </w:r>
    </w:p>
    <w:p>
      <w:pPr>
        <w:pStyle w:val="BookText"/>
        <w:rPr/>
      </w:pPr>
      <w:r>
        <w:rPr>
          <w:rFonts w:ascii="Amiri" w:hAnsi="Amiri" w:eastAsia="Amiri" w:cs="Amiri"/>
          <w:color w:val="111111"/>
          <w:sz w:val="28"/>
          <w:sz w:val="28"/>
          <w:szCs w:val="28"/>
          <w:rtl w:val="true"/>
          <w:lang w:bidi="ar-SA"/>
        </w:rPr>
        <w:t xml:space="preserve">ثلاث الأثافي والرّسوم البلاقع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أرميعليها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وهيفرع أجمع </w:t>
      </w:r>
      <w:r>
        <w:rPr>
          <w:rFonts w:eastAsia="Amiri" w:cs="Amiri" w:ascii="Amiri" w:hAnsi="Amiri"/>
          <w:color w:val="111111"/>
          <w:sz w:val="28"/>
          <w:szCs w:val="28"/>
          <w:lang w:bidi="ar-SA"/>
        </w:rPr>
        <w:t>3/137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وجاوزه إلى ما تستطيع </w:t>
      </w:r>
      <w:r>
        <w:rPr>
          <w:rFonts w:eastAsia="Amiri" w:cs="Amiri" w:ascii="Amiri" w:hAnsi="Amiri"/>
          <w:color w:val="111111"/>
          <w:sz w:val="28"/>
          <w:szCs w:val="28"/>
          <w:lang w:bidi="ar-SA"/>
        </w:rPr>
        <w:t>3/108</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فسقاك حين حللت غير فقيدة</w:t>
      </w:r>
    </w:p>
    <w:p>
      <w:pPr>
        <w:pStyle w:val="BookText"/>
        <w:rPr/>
      </w:pPr>
      <w:r>
        <w:rPr>
          <w:rFonts w:ascii="Amiri" w:hAnsi="Amiri" w:eastAsia="Amiri" w:cs="Amiri"/>
          <w:color w:val="111111"/>
          <w:sz w:val="28"/>
          <w:sz w:val="28"/>
          <w:szCs w:val="28"/>
          <w:rtl w:val="true"/>
          <w:lang w:bidi="ar-SA"/>
        </w:rPr>
        <w:t xml:space="preserve">هزج الرّواح وديمة لا تقلع </w:t>
      </w:r>
      <w:r>
        <w:rPr>
          <w:rFonts w:eastAsia="Amiri" w:cs="Amiri" w:ascii="Amiri" w:hAnsi="Amiri"/>
          <w:color w:val="111111"/>
          <w:sz w:val="28"/>
          <w:szCs w:val="28"/>
          <w:lang w:bidi="ar-SA"/>
        </w:rPr>
        <w:t>3/149</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بعكاظ يعشي النّاظري</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 إذا هم لمحوا شعاعه </w:t>
      </w:r>
      <w:r>
        <w:rPr>
          <w:rFonts w:eastAsia="IRNazanin" w:cs="IRNazanin"/>
          <w:color w:val="111111"/>
          <w:sz w:val="28"/>
          <w:szCs w:val="28"/>
          <w:lang w:bidi="fa-IR"/>
        </w:rPr>
        <w:t>3/164</w:t>
      </w:r>
      <w:r>
        <w:rPr>
          <w:rFonts w:eastAsia="IRNazanin" w:cs="IRNazanin"/>
          <w:color w:val="111111"/>
          <w:sz w:val="28"/>
          <w:szCs w:val="28"/>
          <w:rtl w:val="true"/>
          <w:lang w:bidi="fa-IR"/>
        </w:rPr>
        <w:t xml:space="preserve"> </w:t>
      </w:r>
      <w:bookmarkStart w:id="341" w:name="pg14335_154069"/>
    </w:p>
    <w:p>
      <w:pPr>
        <w:pStyle w:val="BookText"/>
        <w:rPr/>
      </w:pPr>
      <w:bookmarkEnd w:id="341"/>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أن قد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أناله</w:t>
      </w:r>
    </w:p>
    <w:p>
      <w:pPr>
        <w:pStyle w:val="BookText"/>
        <w:rPr/>
      </w:pPr>
      <w:r>
        <w:rPr>
          <w:rFonts w:ascii="Amiri" w:hAnsi="Amiri" w:eastAsia="Amiri" w:cs="Amiri"/>
          <w:color w:val="111111"/>
          <w:sz w:val="28"/>
          <w:sz w:val="28"/>
          <w:szCs w:val="28"/>
          <w:rtl w:val="true"/>
          <w:lang w:bidi="ar-SA"/>
        </w:rPr>
        <w:t>وذلك من تلقاء نفسك 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3/169</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أبيت اللّعن أنّك لمتني</w:t>
      </w:r>
    </w:p>
    <w:p>
      <w:pPr>
        <w:pStyle w:val="BookText"/>
        <w:rPr/>
      </w:pPr>
      <w:r>
        <w:rPr>
          <w:rFonts w:ascii="Amiri" w:hAnsi="Amiri" w:eastAsia="Amiri" w:cs="Amiri"/>
          <w:color w:val="111111"/>
          <w:sz w:val="28"/>
          <w:sz w:val="28"/>
          <w:szCs w:val="28"/>
          <w:rtl w:val="true"/>
          <w:lang w:bidi="ar-SA"/>
        </w:rPr>
        <w:t>وتلك التي تستك منها المسامع</w:t>
      </w:r>
    </w:p>
    <w:p>
      <w:pPr>
        <w:pStyle w:val="BookText"/>
        <w:rPr/>
      </w:pPr>
      <w:r>
        <w:rPr>
          <w:rFonts w:ascii="Amiri" w:hAnsi="Amiri" w:eastAsia="Amiri" w:cs="Amiri"/>
          <w:color w:val="111111"/>
          <w:sz w:val="28"/>
          <w:sz w:val="28"/>
          <w:szCs w:val="28"/>
          <w:rtl w:val="true"/>
          <w:lang w:bidi="ar-SA"/>
        </w:rPr>
        <w:t>مقالة أن قد قلت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3/169</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زمن والناس يستشفعون 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لي إلى ليلى الغداة شفيع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3/233</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أبالي بعد فقدي مالكا</w:t>
      </w:r>
    </w:p>
    <w:p>
      <w:pPr>
        <w:pStyle w:val="BookText"/>
        <w:rPr/>
      </w:pPr>
      <w:r>
        <w:rPr>
          <w:rFonts w:ascii="Amiri" w:hAnsi="Amiri" w:eastAsia="Amiri" w:cs="Amiri"/>
          <w:color w:val="111111"/>
          <w:sz w:val="28"/>
          <w:sz w:val="28"/>
          <w:szCs w:val="28"/>
          <w:rtl w:val="true"/>
          <w:lang w:bidi="ar-SA"/>
        </w:rPr>
        <w:t xml:space="preserve">أموتي ناء أم هو الآن واقع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أقرع بن حابس يا أقرع</w:t>
      </w:r>
    </w:p>
    <w:p>
      <w:pPr>
        <w:pStyle w:val="BookText"/>
        <w:rPr/>
      </w:pPr>
      <w:r>
        <w:rPr>
          <w:rFonts w:ascii="Amiri" w:hAnsi="Amiri" w:eastAsia="Amiri" w:cs="Amiri"/>
          <w:color w:val="111111"/>
          <w:sz w:val="28"/>
          <w:sz w:val="28"/>
          <w:szCs w:val="28"/>
          <w:rtl w:val="true"/>
          <w:lang w:bidi="ar-SA"/>
        </w:rPr>
        <w:t xml:space="preserve">إنّك إن يصرع أخوك تصرع </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طمعت بليلى أن تريع وإنّما</w:t>
      </w:r>
    </w:p>
    <w:p>
      <w:pPr>
        <w:pStyle w:val="BookText"/>
        <w:rPr/>
      </w:pPr>
      <w:r>
        <w:rPr>
          <w:rFonts w:ascii="IRNazanin" w:hAnsi="IRNazanin" w:eastAsia="IRNazanin"/>
          <w:color w:val="111111"/>
          <w:sz w:val="28"/>
          <w:sz w:val="28"/>
          <w:szCs w:val="28"/>
          <w:rtl w:val="true"/>
          <w:lang w:bidi="fa-IR"/>
        </w:rPr>
        <w:t>تقطّع أعناق الرّجال المطامع</w:t>
      </w:r>
    </w:p>
    <w:p>
      <w:pPr>
        <w:pStyle w:val="BookText"/>
        <w:rPr/>
      </w:pPr>
      <w:r>
        <w:rPr>
          <w:rFonts w:ascii="Amiri" w:hAnsi="Amiri" w:eastAsia="Amiri" w:cs="Amiri"/>
          <w:color w:val="111111"/>
          <w:sz w:val="28"/>
          <w:sz w:val="28"/>
          <w:szCs w:val="28"/>
          <w:rtl w:val="true"/>
          <w:lang w:bidi="ar-SA"/>
        </w:rPr>
        <w:t>وبايعت ليلى في خلاء ولم يكن</w:t>
      </w:r>
    </w:p>
    <w:p>
      <w:pPr>
        <w:pStyle w:val="BookText"/>
        <w:rPr/>
      </w:pPr>
      <w:r>
        <w:rPr>
          <w:rFonts w:ascii="Amiri" w:hAnsi="Amiri" w:eastAsia="Amiri" w:cs="Amiri"/>
          <w:color w:val="111111"/>
          <w:sz w:val="28"/>
          <w:sz w:val="28"/>
          <w:szCs w:val="28"/>
          <w:rtl w:val="true"/>
          <w:lang w:bidi="ar-SA"/>
        </w:rPr>
        <w:t xml:space="preserve">شهود على ليلى عدول مقانع </w:t>
      </w:r>
      <w:r>
        <w:rPr>
          <w:rFonts w:eastAsia="Amiri" w:cs="Amiri" w:ascii="Amiri" w:hAnsi="Amiri"/>
          <w:color w:val="111111"/>
          <w:sz w:val="28"/>
          <w:szCs w:val="28"/>
          <w:lang w:bidi="ar-SA"/>
        </w:rPr>
        <w:t>4/262</w:t>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لكالرّجل الحادي وقد تلع الضّحى</w:t>
      </w:r>
    </w:p>
    <w:p>
      <w:pPr>
        <w:pStyle w:val="BookText"/>
        <w:rPr/>
      </w:pPr>
      <w:r>
        <w:rPr>
          <w:rFonts w:ascii="Amiri" w:hAnsi="Amiri" w:eastAsia="Amiri" w:cs="Amiri"/>
          <w:color w:val="111111"/>
          <w:sz w:val="28"/>
          <w:sz w:val="28"/>
          <w:szCs w:val="28"/>
          <w:rtl w:val="true"/>
          <w:lang w:bidi="ar-SA"/>
        </w:rPr>
        <w:t xml:space="preserve">وطير المنايا فوقهنّ أواقع </w:t>
      </w:r>
      <w:r>
        <w:rPr>
          <w:rFonts w:eastAsia="Amiri" w:cs="Amiri" w:ascii="Amiri" w:hAnsi="Amiri"/>
          <w:color w:val="111111"/>
          <w:sz w:val="28"/>
          <w:szCs w:val="28"/>
          <w:lang w:bidi="ar-SA"/>
        </w:rPr>
        <w:t>4/265</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له القبيلة إذ تجهنا</w:t>
      </w:r>
    </w:p>
    <w:p>
      <w:pPr>
        <w:pStyle w:val="BookText"/>
        <w:rPr/>
      </w:pPr>
      <w:r>
        <w:rPr>
          <w:rFonts w:ascii="Amiri" w:hAnsi="Amiri" w:eastAsia="Amiri" w:cs="Amiri"/>
          <w:color w:val="111111"/>
          <w:sz w:val="28"/>
          <w:sz w:val="28"/>
          <w:szCs w:val="28"/>
          <w:rtl w:val="true"/>
          <w:lang w:bidi="ar-SA"/>
        </w:rPr>
        <w:t xml:space="preserve">ومما ضاقت بشدّته ذراعي </w:t>
      </w:r>
      <w:r>
        <w:rPr>
          <w:rFonts w:eastAsia="Amiri" w:cs="Amiri" w:ascii="Amiri" w:hAnsi="Amiri"/>
          <w:color w:val="111111"/>
          <w:sz w:val="28"/>
          <w:szCs w:val="28"/>
          <w:lang w:bidi="ar-SA"/>
        </w:rPr>
        <w:t>1/114</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تجزعي إن منفسا أهلكته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هلكت فعند ذلك فاجزعي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1/217</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أدلجت وضعت يداها</w:t>
      </w:r>
    </w:p>
    <w:p>
      <w:pPr>
        <w:pStyle w:val="BookText"/>
        <w:rPr/>
      </w:pPr>
      <w:r>
        <w:rPr>
          <w:rFonts w:ascii="Amiri" w:hAnsi="Amiri" w:eastAsia="Amiri" w:cs="Amiri"/>
          <w:color w:val="111111"/>
          <w:sz w:val="28"/>
          <w:sz w:val="28"/>
          <w:szCs w:val="28"/>
          <w:rtl w:val="true"/>
          <w:lang w:bidi="ar-SA"/>
        </w:rPr>
        <w:t xml:space="preserve">لها إدلاج ليلة لا هجوع </w:t>
      </w:r>
      <w:r>
        <w:rPr>
          <w:rFonts w:eastAsia="Amiri" w:cs="Amiri" w:ascii="Amiri" w:hAnsi="Amiri"/>
          <w:color w:val="111111"/>
          <w:sz w:val="28"/>
          <w:szCs w:val="28"/>
          <w:lang w:bidi="ar-SA"/>
        </w:rPr>
        <w:t>1/224</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نرقبه أتانا</w:t>
      </w:r>
    </w:p>
    <w:p>
      <w:pPr>
        <w:pStyle w:val="BookText"/>
        <w:rPr/>
      </w:pPr>
      <w:r>
        <w:rPr>
          <w:rFonts w:ascii="Amiri" w:hAnsi="Amiri" w:eastAsia="Amiri" w:cs="Amiri"/>
          <w:color w:val="111111"/>
          <w:sz w:val="28"/>
          <w:sz w:val="28"/>
          <w:szCs w:val="28"/>
          <w:rtl w:val="true"/>
          <w:lang w:bidi="ar-SA"/>
        </w:rPr>
        <w:t xml:space="preserve">معلّق وفضّة وزناد راع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وقفنا فقلنا إيه عن أمّ سالم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بتكليم الديار البلاقع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3/249</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أمّ فارع لا تلومي</w:t>
      </w:r>
    </w:p>
    <w:p>
      <w:pPr>
        <w:pStyle w:val="BookText"/>
        <w:rPr/>
      </w:pPr>
      <w:r>
        <w:rPr>
          <w:rFonts w:ascii="Amiri" w:hAnsi="Amiri" w:eastAsia="Amiri" w:cs="Amiri"/>
          <w:color w:val="111111"/>
          <w:sz w:val="28"/>
          <w:sz w:val="28"/>
          <w:szCs w:val="28"/>
          <w:rtl w:val="true"/>
          <w:lang w:bidi="ar-SA"/>
        </w:rPr>
        <w:t>على شيء رفعت به سماعي</w:t>
      </w:r>
    </w:p>
    <w:p>
      <w:pPr>
        <w:pStyle w:val="BookText"/>
        <w:rPr/>
      </w:pPr>
      <w:r>
        <w:rPr>
          <w:rFonts w:ascii="Amiri" w:hAnsi="Amiri" w:eastAsia="Amiri" w:cs="Amiri"/>
          <w:color w:val="111111"/>
          <w:sz w:val="28"/>
          <w:sz w:val="28"/>
          <w:szCs w:val="28"/>
          <w:rtl w:val="true"/>
          <w:lang w:bidi="ar-SA"/>
        </w:rPr>
        <w:t>وكوني بالمكارم ذكّريني</w:t>
      </w:r>
    </w:p>
    <w:p>
      <w:pPr>
        <w:pStyle w:val="BookText"/>
        <w:rPr/>
      </w:pPr>
      <w:r>
        <w:rPr>
          <w:rFonts w:ascii="Amiri" w:hAnsi="Amiri" w:eastAsia="Amiri" w:cs="Amiri"/>
          <w:color w:val="111111"/>
          <w:sz w:val="28"/>
          <w:sz w:val="28"/>
          <w:szCs w:val="28"/>
          <w:rtl w:val="true"/>
          <w:lang w:bidi="ar-SA"/>
        </w:rPr>
        <w:t xml:space="preserve">ودلّي دلّ ماجدة صناع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رأين اللّيل والشّمس حيّة</w:t>
      </w:r>
    </w:p>
    <w:p>
      <w:pPr>
        <w:pStyle w:val="BookText"/>
        <w:rPr/>
      </w:pPr>
      <w:r>
        <w:rPr>
          <w:rFonts w:ascii="Amiri" w:hAnsi="Amiri" w:eastAsia="Amiri" w:cs="Amiri"/>
          <w:color w:val="111111"/>
          <w:sz w:val="28"/>
          <w:sz w:val="28"/>
          <w:szCs w:val="28"/>
          <w:rtl w:val="true"/>
          <w:lang w:bidi="ar-SA"/>
        </w:rPr>
        <w:t xml:space="preserve">حياة الّذي يقضي حشاشة نازع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نسب اليوم ولا 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اتّسع الخرق على الرّاقع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أصبحت أمّ الخيار تدّعي</w:t>
      </w:r>
    </w:p>
    <w:p>
      <w:pPr>
        <w:pStyle w:val="BookText"/>
        <w:rPr/>
      </w:pPr>
      <w:r>
        <w:rPr>
          <w:rFonts w:ascii="Amiri" w:hAnsi="Amiri" w:eastAsia="Amiri" w:cs="Amiri"/>
          <w:color w:val="111111"/>
          <w:sz w:val="28"/>
          <w:sz w:val="28"/>
          <w:szCs w:val="28"/>
          <w:rtl w:val="true"/>
          <w:lang w:bidi="ar-SA"/>
        </w:rPr>
        <w:t xml:space="preserve">عليّ ذنبا كلّه لم أصنع </w:t>
      </w:r>
      <w:r>
        <w:rPr>
          <w:rFonts w:eastAsia="Amiri" w:cs="Amiri" w:ascii="Amiri" w:hAnsi="Amiri"/>
          <w:color w:val="111111"/>
          <w:sz w:val="28"/>
          <w:szCs w:val="28"/>
          <w:lang w:bidi="ar-SA"/>
        </w:rPr>
        <w:t>4/117</w:t>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إذا سمعوا الصّريخ رأيتهم</w:t>
      </w:r>
    </w:p>
    <w:p>
      <w:pPr>
        <w:pStyle w:val="BookText"/>
        <w:rPr/>
      </w:pPr>
      <w:r>
        <w:rPr>
          <w:rFonts w:ascii="Amiri" w:hAnsi="Amiri" w:eastAsia="Amiri" w:cs="Amiri"/>
          <w:color w:val="111111"/>
          <w:sz w:val="28"/>
          <w:sz w:val="28"/>
          <w:szCs w:val="28"/>
          <w:rtl w:val="true"/>
          <w:lang w:bidi="ar-SA"/>
        </w:rPr>
        <w:t xml:space="preserve">من بين ملجم مهره أو سافع </w:t>
      </w:r>
      <w:r>
        <w:rPr>
          <w:rFonts w:eastAsia="Amiri" w:cs="Amiri" w:ascii="Amiri" w:hAnsi="Amiri"/>
          <w:color w:val="111111"/>
          <w:sz w:val="28"/>
          <w:szCs w:val="28"/>
          <w:lang w:bidi="ar-SA"/>
        </w:rPr>
        <w:t>4/254</w:t>
      </w:r>
    </w:p>
    <w:p>
      <w:pPr>
        <w:pStyle w:val="Heading3"/>
        <w:numPr>
          <w:ilvl w:val="2"/>
          <w:numId w:val="1"/>
        </w:numPr>
        <w:rPr/>
      </w:pPr>
      <w:bookmarkStart w:id="342" w:name="__RefHeading___Toc7131135_3381743652"/>
      <w:bookmarkStart w:id="343" w:name="_Toc124"/>
      <w:bookmarkEnd w:id="342"/>
      <w:r>
        <w:rPr>
          <w:rtl w:val="true"/>
        </w:rPr>
        <w:t>قافية الفاء</w:t>
      </w:r>
      <w:bookmarkEnd w:id="343"/>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يديك بمن تهوى فما أحد</w:t>
      </w:r>
    </w:p>
    <w:p>
      <w:pPr>
        <w:pStyle w:val="BookText"/>
        <w:rPr/>
      </w:pPr>
      <w:r>
        <w:rPr>
          <w:rFonts w:ascii="Amiri" w:hAnsi="Amiri" w:eastAsia="Amiri" w:cs="Amiri"/>
          <w:color w:val="111111"/>
          <w:sz w:val="28"/>
          <w:sz w:val="28"/>
          <w:szCs w:val="28"/>
          <w:rtl w:val="true"/>
          <w:lang w:bidi="ar-SA"/>
        </w:rPr>
        <w:t xml:space="preserve">يمضي فيدرك حيّ بعده خلفا </w:t>
      </w:r>
      <w:r>
        <w:rPr>
          <w:rFonts w:eastAsia="Amiri" w:cs="Amiri" w:ascii="Amiri" w:hAnsi="Amiri"/>
          <w:color w:val="111111"/>
          <w:sz w:val="28"/>
          <w:szCs w:val="28"/>
          <w:lang w:bidi="ar-SA"/>
        </w:rPr>
        <w:t>3/102</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بما عندنا وأنت بما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عندك راض والرّأي مختلف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bookmarkStart w:id="344" w:name="pg14335_154070"/>
    </w:p>
    <w:p>
      <w:pPr>
        <w:pStyle w:val="BookText"/>
        <w:rPr/>
      </w:pPr>
      <w:bookmarkEnd w:id="344"/>
      <w:r>
        <w:rPr>
          <w:rFonts w:eastAsia="IRNazanin" w:cs="IRNazanin"/>
          <w:color w:val="111111"/>
          <w:sz w:val="28"/>
          <w:szCs w:val="28"/>
          <w:lang w:bidi="fa-IR"/>
        </w:rPr>
        <w:t>194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تعرّفها المنازل من 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كلّ من وافى منّى أنا عارف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من قوم بهم يتّقى العدا</w:t>
      </w:r>
    </w:p>
    <w:p>
      <w:pPr>
        <w:pStyle w:val="BookText"/>
        <w:rPr/>
      </w:pPr>
      <w:r>
        <w:rPr>
          <w:rFonts w:ascii="IRNazanin" w:hAnsi="IRNazanin" w:eastAsia="IRNazanin"/>
          <w:color w:val="111111"/>
          <w:sz w:val="28"/>
          <w:sz w:val="28"/>
          <w:szCs w:val="28"/>
          <w:rtl w:val="true"/>
          <w:lang w:bidi="fa-IR"/>
        </w:rPr>
        <w:t xml:space="preserve">ورأب الثّأى والجانب المتخوّف </w:t>
      </w:r>
      <w:r>
        <w:rPr>
          <w:rFonts w:eastAsia="IRNazanin" w:cs="IRNazanin"/>
          <w:color w:val="111111"/>
          <w:sz w:val="28"/>
          <w:szCs w:val="28"/>
          <w:lang w:bidi="fa-IR"/>
        </w:rPr>
        <w:t>1/297</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أضمرت في القلب هوى شادن</w:t>
      </w:r>
    </w:p>
    <w:p>
      <w:pPr>
        <w:pStyle w:val="BookText"/>
        <w:rPr/>
      </w:pPr>
      <w:r>
        <w:rPr>
          <w:rFonts w:ascii="Amiri" w:hAnsi="Amiri" w:eastAsia="Amiri" w:cs="Amiri"/>
          <w:color w:val="111111"/>
          <w:sz w:val="28"/>
          <w:sz w:val="28"/>
          <w:szCs w:val="28"/>
          <w:rtl w:val="true"/>
          <w:lang w:bidi="ar-SA"/>
        </w:rPr>
        <w:t>مشتغل بالنحو لا ينصف</w:t>
      </w:r>
    </w:p>
    <w:p>
      <w:pPr>
        <w:pStyle w:val="BookText"/>
        <w:rPr/>
      </w:pPr>
      <w:r>
        <w:rPr>
          <w:rFonts w:ascii="Amiri" w:hAnsi="Amiri" w:eastAsia="Amiri" w:cs="Amiri"/>
          <w:color w:val="111111"/>
          <w:sz w:val="28"/>
          <w:sz w:val="28"/>
          <w:szCs w:val="28"/>
          <w:rtl w:val="true"/>
          <w:lang w:bidi="ar-SA"/>
        </w:rPr>
        <w:t>وصفت ما أضمرت يوما له</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لا يوصف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غدانة ما إن أنتم 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صريف ولكن أنتم الخزف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2/155</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فداويته عامين وهي قريبة</w:t>
      </w:r>
    </w:p>
    <w:p>
      <w:pPr>
        <w:pStyle w:val="BookText"/>
        <w:rPr/>
      </w:pPr>
      <w:r>
        <w:rPr>
          <w:rFonts w:ascii="Amiri" w:hAnsi="Amiri" w:eastAsia="Amiri" w:cs="Amiri"/>
          <w:color w:val="111111"/>
          <w:sz w:val="28"/>
          <w:sz w:val="28"/>
          <w:szCs w:val="28"/>
          <w:rtl w:val="true"/>
          <w:lang w:bidi="ar-SA"/>
        </w:rPr>
        <w:t xml:space="preserve">أراها وتدنو لي مرارا وأرشف </w:t>
      </w:r>
      <w:r>
        <w:rPr>
          <w:rFonts w:eastAsia="Amiri" w:cs="Amiri" w:ascii="Amiri" w:hAnsi="Amiri"/>
          <w:color w:val="111111"/>
          <w:sz w:val="28"/>
          <w:szCs w:val="28"/>
          <w:lang w:bidi="ar-SA"/>
        </w:rPr>
        <w:t>3/149</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المهلّب جذّ الله دابرهم</w:t>
      </w:r>
    </w:p>
    <w:p>
      <w:pPr>
        <w:pStyle w:val="BookText"/>
        <w:rPr/>
      </w:pPr>
      <w:r>
        <w:rPr>
          <w:rFonts w:ascii="Amiri" w:hAnsi="Amiri" w:eastAsia="Amiri" w:cs="Amiri"/>
          <w:color w:val="111111"/>
          <w:sz w:val="28"/>
          <w:sz w:val="28"/>
          <w:szCs w:val="28"/>
          <w:rtl w:val="true"/>
          <w:lang w:bidi="ar-SA"/>
        </w:rPr>
        <w:t xml:space="preserve">أمسوا رميما فلا أصل ولا طرف </w:t>
      </w:r>
      <w:r>
        <w:rPr>
          <w:rFonts w:eastAsia="Amiri" w:cs="Amiri" w:ascii="Amiri" w:hAnsi="Amiri"/>
          <w:color w:val="111111"/>
          <w:sz w:val="28"/>
          <w:szCs w:val="28"/>
          <w:lang w:bidi="ar-SA"/>
        </w:rPr>
        <w:t>3/149</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تواهق رجلاها يداه ورأسه</w:t>
      </w:r>
    </w:p>
    <w:p>
      <w:pPr>
        <w:pStyle w:val="BookText"/>
        <w:rPr/>
      </w:pPr>
      <w:r>
        <w:rPr>
          <w:rFonts w:ascii="Amiri" w:hAnsi="Amiri" w:eastAsia="Amiri" w:cs="Amiri"/>
          <w:color w:val="111111"/>
          <w:sz w:val="28"/>
          <w:sz w:val="28"/>
          <w:szCs w:val="28"/>
          <w:rtl w:val="true"/>
          <w:lang w:bidi="ar-SA"/>
        </w:rPr>
        <w:t xml:space="preserve">لها قتب خلف الحقيبة رادف </w:t>
      </w:r>
      <w:r>
        <w:rPr>
          <w:rFonts w:eastAsia="Amiri" w:cs="Amiri" w:ascii="Amiri" w:hAnsi="Amiri"/>
          <w:color w:val="111111"/>
          <w:sz w:val="28"/>
          <w:szCs w:val="28"/>
          <w:lang w:bidi="ar-SA"/>
        </w:rPr>
        <w:t>3/187</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يشبّهها الرّائي المشبّه بيضة</w:t>
      </w:r>
    </w:p>
    <w:p>
      <w:pPr>
        <w:pStyle w:val="BookText"/>
        <w:rPr/>
      </w:pPr>
      <w:r>
        <w:rPr>
          <w:rFonts w:ascii="Amiri" w:hAnsi="Amiri" w:eastAsia="Amiri" w:cs="Amiri"/>
          <w:color w:val="111111"/>
          <w:sz w:val="28"/>
          <w:sz w:val="28"/>
          <w:szCs w:val="28"/>
          <w:rtl w:val="true"/>
          <w:lang w:bidi="ar-SA"/>
        </w:rPr>
        <w:t xml:space="preserve">غدا في النّدى عنها الظّليم الهجنّف </w:t>
      </w:r>
      <w:r>
        <w:rPr>
          <w:rFonts w:eastAsia="Amiri" w:cs="Amiri" w:ascii="Amiri" w:hAnsi="Amiri"/>
          <w:color w:val="111111"/>
          <w:sz w:val="28"/>
          <w:szCs w:val="28"/>
          <w:lang w:bidi="ar-SA"/>
        </w:rPr>
        <w:t>4/199</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يعرين إن كسي الجواري</w:t>
      </w:r>
    </w:p>
    <w:p>
      <w:pPr>
        <w:pStyle w:val="BookText"/>
        <w:rPr/>
      </w:pPr>
      <w:r>
        <w:rPr>
          <w:rFonts w:ascii="Amiri" w:hAnsi="Amiri" w:eastAsia="Amiri" w:cs="Amiri"/>
          <w:color w:val="111111"/>
          <w:sz w:val="28"/>
          <w:sz w:val="28"/>
          <w:szCs w:val="28"/>
          <w:rtl w:val="true"/>
          <w:lang w:bidi="ar-SA"/>
        </w:rPr>
        <w:t xml:space="preserve">فتنبو العين عن كرم عجاف </w:t>
      </w:r>
      <w:r>
        <w:rPr>
          <w:rFonts w:eastAsia="Amiri" w:cs="Amiri" w:ascii="Amiri" w:hAnsi="Amiri"/>
          <w:color w:val="111111"/>
          <w:sz w:val="28"/>
          <w:szCs w:val="28"/>
          <w:lang w:bidi="ar-SA"/>
        </w:rPr>
        <w:t>1/117</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سرهفته ما شئت من سرهاف </w:t>
      </w:r>
      <w:r>
        <w:rPr>
          <w:rFonts w:eastAsia="IRNazanin" w:cs="IRNazanin"/>
          <w:color w:val="111111"/>
          <w:sz w:val="28"/>
          <w:szCs w:val="28"/>
          <w:lang w:bidi="fa-IR"/>
        </w:rPr>
        <w:t>1/123</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تنفي يداها الحصى في كلّ هاجرة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للبس عباءة وتقرّ عيني</w:t>
      </w:r>
    </w:p>
    <w:p>
      <w:pPr>
        <w:pStyle w:val="BookText"/>
        <w:rPr/>
      </w:pPr>
      <w:r>
        <w:rPr>
          <w:rFonts w:ascii="Amiri" w:hAnsi="Amiri" w:eastAsia="Amiri" w:cs="Amiri"/>
          <w:color w:val="111111"/>
          <w:sz w:val="28"/>
          <w:sz w:val="28"/>
          <w:szCs w:val="28"/>
          <w:rtl w:val="true"/>
          <w:lang w:bidi="ar-SA"/>
        </w:rPr>
        <w:t xml:space="preserve">نفي الدّارهيم تنقاد الصّياريف </w:t>
      </w:r>
      <w:r>
        <w:rPr>
          <w:rFonts w:eastAsia="Amiri" w:cs="Amiri" w:ascii="Amiri" w:hAnsi="Amiri"/>
          <w:color w:val="111111"/>
          <w:sz w:val="28"/>
          <w:szCs w:val="28"/>
          <w:lang w:bidi="ar-SA"/>
        </w:rPr>
        <w:t>1/164</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نهي السّفيه جرى إليه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 من لبس الشّفوف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شجر الخابور مالك مورقا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 والسّفيه إلى 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3/120</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بالنّأي من أسماء كافي</w:t>
      </w:r>
    </w:p>
    <w:p>
      <w:pPr>
        <w:pStyle w:val="BookText"/>
        <w:rPr/>
      </w:pPr>
      <w:r>
        <w:rPr>
          <w:rFonts w:ascii="Amiri" w:hAnsi="Amiri" w:eastAsia="Amiri" w:cs="Amiri"/>
          <w:color w:val="111111"/>
          <w:sz w:val="28"/>
          <w:sz w:val="28"/>
          <w:szCs w:val="28"/>
          <w:rtl w:val="true"/>
          <w:lang w:bidi="ar-SA"/>
        </w:rPr>
        <w:t xml:space="preserve">كأنّك لم تجزع على ابن طريف </w:t>
      </w:r>
      <w:r>
        <w:rPr>
          <w:rFonts w:eastAsia="Amiri" w:cs="Amiri" w:ascii="Amiri" w:hAnsi="Amiri"/>
          <w:color w:val="111111"/>
          <w:sz w:val="28"/>
          <w:szCs w:val="28"/>
          <w:lang w:bidi="ar-SA"/>
        </w:rPr>
        <w:t>3/176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لحبّها ما عشت</w:t>
      </w:r>
    </w:p>
    <w:p>
      <w:pPr>
        <w:pStyle w:val="BookText"/>
        <w:rPr/>
      </w:pPr>
      <w:r>
        <w:rPr>
          <w:rFonts w:ascii="Amiri" w:hAnsi="Amiri" w:eastAsia="Amiri" w:cs="Amiri"/>
          <w:color w:val="111111"/>
          <w:sz w:val="28"/>
          <w:sz w:val="28"/>
          <w:szCs w:val="28"/>
          <w:rtl w:val="true"/>
          <w:lang w:bidi="ar-SA"/>
        </w:rPr>
        <w:t>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Heading3"/>
        <w:numPr>
          <w:ilvl w:val="2"/>
          <w:numId w:val="1"/>
        </w:numPr>
        <w:rPr/>
      </w:pPr>
      <w:bookmarkStart w:id="345" w:name="__RefHeading___Toc7131137_3381743652"/>
      <w:bookmarkStart w:id="346" w:name="_Toc125"/>
      <w:bookmarkEnd w:id="345"/>
      <w:r>
        <w:rPr>
          <w:rtl w:val="true"/>
        </w:rPr>
        <w:t>قافية القاف</w:t>
      </w:r>
      <w:bookmarkEnd w:id="346"/>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أيديهن بالقاع القرق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وقاتم الأعماق خاوي المخترق </w:t>
      </w:r>
      <w:r>
        <w:rPr>
          <w:rFonts w:eastAsia="Amiri" w:cs="Amiri" w:ascii="Amiri" w:hAnsi="Amiri"/>
          <w:color w:val="111111"/>
          <w:sz w:val="28"/>
          <w:szCs w:val="28"/>
          <w:lang w:bidi="ar-SA"/>
        </w:rPr>
        <w:t>1/167</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بلّت حلاقيم الحلق </w:t>
      </w:r>
      <w:r>
        <w:rPr>
          <w:rFonts w:eastAsia="Amiri" w:cs="Amiri" w:ascii="Amiri" w:hAnsi="Amiri"/>
          <w:color w:val="111111"/>
          <w:sz w:val="28"/>
          <w:szCs w:val="28"/>
          <w:lang w:bidi="ar-SA"/>
        </w:rPr>
        <w:t>1/178</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خطوط من سواد وبلق</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كأنّه في الجلد توليع البهق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أيديها تهادى في الزّهق</w:t>
      </w:r>
    </w:p>
    <w:p>
      <w:pPr>
        <w:pStyle w:val="BookText"/>
        <w:rPr/>
      </w:pPr>
      <w:r>
        <w:rPr>
          <w:rFonts w:ascii="Amiri" w:hAnsi="Amiri" w:eastAsia="Amiri" w:cs="Amiri"/>
          <w:color w:val="111111"/>
          <w:sz w:val="28"/>
          <w:sz w:val="28"/>
          <w:szCs w:val="28"/>
          <w:rtl w:val="true"/>
          <w:lang w:bidi="ar-SA"/>
        </w:rPr>
        <w:t xml:space="preserve">من كفتها شدّا كإضرام الحرق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يبقى على هذا القلق</w:t>
      </w:r>
    </w:p>
    <w:p>
      <w:pPr>
        <w:pStyle w:val="BookText"/>
        <w:rPr/>
      </w:pPr>
      <w:r>
        <w:rPr>
          <w:rFonts w:ascii="Amiri" w:hAnsi="Amiri" w:eastAsia="Amiri" w:cs="Amiri"/>
          <w:color w:val="111111"/>
          <w:sz w:val="28"/>
          <w:sz w:val="28"/>
          <w:szCs w:val="28"/>
          <w:rtl w:val="true"/>
          <w:lang w:bidi="ar-SA"/>
        </w:rPr>
        <w:t xml:space="preserve">صخرة صمّاء فضلا عن رمق </w:t>
      </w:r>
      <w:r>
        <w:rPr>
          <w:rFonts w:eastAsia="Amiri" w:cs="Amiri" w:ascii="Amiri" w:hAnsi="Amiri"/>
          <w:color w:val="111111"/>
          <w:sz w:val="28"/>
          <w:szCs w:val="28"/>
          <w:lang w:bidi="ar-SA"/>
        </w:rPr>
        <w:t>3/221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سليمى اشتر لنا دقيقا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يخب الآن من رجائك من</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ذوي الحوائج إذ عروا</w:t>
      </w:r>
    </w:p>
    <w:p>
      <w:pPr>
        <w:pStyle w:val="BookText"/>
        <w:rPr/>
      </w:pPr>
      <w:r>
        <w:rPr>
          <w:rFonts w:ascii="Amiri" w:hAnsi="Amiri" w:eastAsia="Amiri" w:cs="Amiri"/>
          <w:color w:val="111111"/>
          <w:sz w:val="28"/>
          <w:sz w:val="28"/>
          <w:szCs w:val="28"/>
          <w:rtl w:val="true"/>
          <w:lang w:bidi="ar-SA"/>
        </w:rPr>
        <w:t xml:space="preserve">حرّك من دون بابك الحلقه </w:t>
      </w:r>
      <w:r>
        <w:rPr>
          <w:rFonts w:eastAsia="Amiri" w:cs="Amiri" w:ascii="Amiri" w:hAnsi="Amiri"/>
          <w:color w:val="111111"/>
          <w:sz w:val="28"/>
          <w:szCs w:val="28"/>
          <w:lang w:bidi="ar-SA"/>
        </w:rPr>
        <w:t>1/143</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 بنفسه نفسي ومالي</w:t>
      </w:r>
    </w:p>
    <w:p>
      <w:pPr>
        <w:pStyle w:val="BookText"/>
        <w:rPr/>
      </w:pPr>
      <w:r>
        <w:rPr>
          <w:rFonts w:ascii="Amiri" w:hAnsi="Amiri" w:eastAsia="Amiri" w:cs="Amiri"/>
          <w:color w:val="111111"/>
          <w:sz w:val="28"/>
          <w:sz w:val="28"/>
          <w:szCs w:val="28"/>
          <w:rtl w:val="true"/>
          <w:lang w:bidi="ar-SA"/>
        </w:rPr>
        <w:t xml:space="preserve">فأتوك قصرا أو أتوك طروقا </w:t>
      </w:r>
      <w:r>
        <w:rPr>
          <w:rFonts w:eastAsia="Amiri" w:cs="Amiri" w:ascii="Amiri" w:hAnsi="Amiri"/>
          <w:color w:val="111111"/>
          <w:sz w:val="28"/>
          <w:szCs w:val="28"/>
          <w:lang w:bidi="ar-SA"/>
        </w:rPr>
        <w:t>4/137</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وإنسان عيني يحسر الماء تارة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آلوك إلا ما أطيق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اجتهدا شدّا حسبت عليهما</w:t>
      </w:r>
    </w:p>
    <w:p>
      <w:pPr>
        <w:pStyle w:val="BookText"/>
        <w:rPr/>
      </w:pPr>
      <w:r>
        <w:rPr>
          <w:rFonts w:ascii="Amiri" w:hAnsi="Amiri" w:eastAsia="Amiri" w:cs="Amiri"/>
          <w:color w:val="111111"/>
          <w:sz w:val="28"/>
          <w:sz w:val="28"/>
          <w:szCs w:val="28"/>
          <w:rtl w:val="true"/>
          <w:lang w:bidi="ar-SA"/>
        </w:rPr>
        <w:t xml:space="preserve">فيبدو ، وتارات يجمّ ، فيغرق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نحارب يا بثين لو انّها</w:t>
      </w:r>
    </w:p>
    <w:p>
      <w:pPr>
        <w:pStyle w:val="BookText"/>
        <w:rPr/>
      </w:pPr>
      <w:r>
        <w:rPr>
          <w:rFonts w:ascii="Amiri" w:hAnsi="Amiri" w:eastAsia="Amiri" w:cs="Amiri"/>
          <w:color w:val="111111"/>
          <w:sz w:val="28"/>
          <w:sz w:val="28"/>
          <w:szCs w:val="28"/>
          <w:rtl w:val="true"/>
          <w:lang w:bidi="ar-SA"/>
        </w:rPr>
        <w:t xml:space="preserve">عريشا علته النّار فهو محرّق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 النّوى ثم ارتمين قلوبنا</w:t>
      </w:r>
    </w:p>
    <w:p>
      <w:pPr>
        <w:pStyle w:val="BookText"/>
        <w:rPr/>
      </w:pPr>
      <w:r>
        <w:rPr>
          <w:rFonts w:ascii="Amiri" w:hAnsi="Amiri" w:eastAsia="Amiri" w:cs="Amiri"/>
          <w:color w:val="111111"/>
          <w:sz w:val="28"/>
          <w:sz w:val="28"/>
          <w:szCs w:val="28"/>
          <w:rtl w:val="true"/>
          <w:lang w:bidi="ar-SA"/>
        </w:rPr>
        <w:t xml:space="preserve">تكشّف غمّاها وأنت صديق </w:t>
      </w:r>
      <w:r>
        <w:rPr>
          <w:rFonts w:eastAsia="Amiri" w:cs="Amiri" w:ascii="Amiri" w:hAnsi="Amiri"/>
          <w:color w:val="111111"/>
          <w:sz w:val="28"/>
          <w:szCs w:val="28"/>
          <w:lang w:bidi="ar-SA"/>
        </w:rPr>
        <w:t>3/142</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أنّك في يوم الرّخاء سألتني</w:t>
      </w:r>
    </w:p>
    <w:p>
      <w:pPr>
        <w:pStyle w:val="BookText"/>
        <w:rPr/>
      </w:pPr>
      <w:r>
        <w:rPr>
          <w:rFonts w:ascii="Amiri" w:hAnsi="Amiri" w:eastAsia="Amiri" w:cs="Amiri"/>
          <w:color w:val="111111"/>
          <w:sz w:val="28"/>
          <w:sz w:val="28"/>
          <w:szCs w:val="28"/>
          <w:rtl w:val="true"/>
          <w:lang w:bidi="ar-SA"/>
        </w:rPr>
        <w:t xml:space="preserve">بأسهم أعداء وهنّ صديق </w:t>
      </w:r>
      <w:r>
        <w:rPr>
          <w:rFonts w:eastAsia="Amiri" w:cs="Amiri" w:ascii="Amiri" w:hAnsi="Amiri"/>
          <w:color w:val="111111"/>
          <w:sz w:val="28"/>
          <w:szCs w:val="28"/>
          <w:lang w:bidi="ar-SA"/>
        </w:rPr>
        <w:t>3/142</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من ضاق الفضاء بجيشه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فراقك لم أبخل وأنت صديق </w:t>
      </w: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سودت فلم أملك سوادي وتحته</w:t>
      </w:r>
    </w:p>
    <w:p>
      <w:pPr>
        <w:pStyle w:val="BookText"/>
        <w:rPr/>
      </w:pPr>
      <w:r>
        <w:rPr>
          <w:rFonts w:ascii="Amiri" w:hAnsi="Amiri" w:eastAsia="Amiri" w:cs="Amiri"/>
          <w:color w:val="111111"/>
          <w:sz w:val="28"/>
          <w:sz w:val="28"/>
          <w:szCs w:val="28"/>
          <w:rtl w:val="true"/>
          <w:lang w:bidi="ar-SA"/>
        </w:rPr>
        <w:t xml:space="preserve">حتّى ثوى فحواه لحد ضيّق </w:t>
      </w:r>
      <w:r>
        <w:rPr>
          <w:rFonts w:eastAsia="Amiri" w:cs="Amiri" w:ascii="Amiri" w:hAnsi="Amiri"/>
          <w:color w:val="111111"/>
          <w:sz w:val="28"/>
          <w:szCs w:val="28"/>
          <w:lang w:bidi="ar-SA"/>
        </w:rPr>
        <w:t>3/173</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زرقت عيناك يا بن مكعبر</w:t>
      </w:r>
    </w:p>
    <w:p>
      <w:pPr>
        <w:pStyle w:val="BookText"/>
        <w:rPr/>
      </w:pPr>
      <w:r>
        <w:rPr>
          <w:rFonts w:ascii="Amiri" w:hAnsi="Amiri" w:eastAsia="Amiri" w:cs="Amiri"/>
          <w:color w:val="111111"/>
          <w:sz w:val="28"/>
          <w:sz w:val="28"/>
          <w:szCs w:val="28"/>
          <w:rtl w:val="true"/>
          <w:lang w:bidi="ar-SA"/>
        </w:rPr>
        <w:t xml:space="preserve">قميص من القوهيّ بيض بنائقه </w:t>
      </w:r>
      <w:r>
        <w:rPr>
          <w:rFonts w:eastAsia="Amiri" w:cs="Amiri" w:ascii="Amiri" w:hAnsi="Amiri"/>
          <w:color w:val="111111"/>
          <w:sz w:val="28"/>
          <w:szCs w:val="28"/>
          <w:lang w:bidi="ar-SA"/>
        </w:rPr>
        <w:t>3/185</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أحار بن بدر قد وليت ولاية</w:t>
      </w:r>
    </w:p>
    <w:p>
      <w:pPr>
        <w:pStyle w:val="BookText"/>
        <w:rPr/>
      </w:pPr>
      <w:r>
        <w:rPr>
          <w:rFonts w:ascii="Amiri" w:hAnsi="Amiri" w:eastAsia="Amiri" w:cs="Amiri"/>
          <w:color w:val="111111"/>
          <w:sz w:val="28"/>
          <w:sz w:val="28"/>
          <w:szCs w:val="28"/>
          <w:rtl w:val="true"/>
          <w:lang w:bidi="ar-SA"/>
        </w:rPr>
        <w:t xml:space="preserve">كما كلّ ضبّيّ من اللّؤم أزرق </w:t>
      </w:r>
      <w:r>
        <w:rPr>
          <w:rFonts w:eastAsia="Amiri" w:cs="Amiri" w:ascii="Amiri" w:hAnsi="Amiri"/>
          <w:color w:val="111111"/>
          <w:sz w:val="28"/>
          <w:szCs w:val="28"/>
          <w:lang w:bidi="ar-SA"/>
        </w:rPr>
        <w:t>3/185</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بمعييني وفي النّاس مقنع</w:t>
      </w:r>
    </w:p>
    <w:p>
      <w:pPr>
        <w:pStyle w:val="BookText"/>
        <w:rPr/>
      </w:pPr>
      <w:r>
        <w:rPr>
          <w:rFonts w:ascii="Amiri" w:hAnsi="Amiri" w:eastAsia="Amiri" w:cs="Amiri"/>
          <w:color w:val="111111"/>
          <w:sz w:val="28"/>
          <w:sz w:val="28"/>
          <w:szCs w:val="28"/>
          <w:rtl w:val="true"/>
          <w:lang w:bidi="ar-SA"/>
        </w:rPr>
        <w:t xml:space="preserve">فكن جرذا فيها تخون وتسرق </w:t>
      </w:r>
      <w:r>
        <w:rPr>
          <w:rFonts w:eastAsia="Amiri" w:cs="Amiri" w:ascii="Amiri" w:hAnsi="Amiri"/>
          <w:color w:val="111111"/>
          <w:sz w:val="28"/>
          <w:szCs w:val="28"/>
          <w:lang w:bidi="ar-SA"/>
        </w:rPr>
        <w:t>3/190</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وإنسان عيني يحسر الماء تارة</w:t>
      </w:r>
    </w:p>
    <w:p>
      <w:pPr>
        <w:pStyle w:val="BookText"/>
        <w:rPr/>
      </w:pPr>
      <w:r>
        <w:rPr>
          <w:rFonts w:ascii="Amiri" w:hAnsi="Amiri" w:eastAsia="Amiri" w:cs="Amiri"/>
          <w:color w:val="111111"/>
          <w:sz w:val="28"/>
          <w:sz w:val="28"/>
          <w:szCs w:val="28"/>
          <w:rtl w:val="true"/>
          <w:lang w:bidi="ar-SA"/>
        </w:rPr>
        <w:t xml:space="preserve">صديقي إذا أعيى عليّ صديق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تخذت رجلي إلى جنب غرزها</w:t>
      </w:r>
    </w:p>
    <w:p>
      <w:pPr>
        <w:pStyle w:val="BookText"/>
        <w:rPr/>
      </w:pPr>
      <w:r>
        <w:rPr>
          <w:rFonts w:ascii="Amiri" w:hAnsi="Amiri" w:eastAsia="Amiri" w:cs="Amiri"/>
          <w:color w:val="111111"/>
          <w:sz w:val="28"/>
          <w:sz w:val="28"/>
          <w:szCs w:val="28"/>
          <w:rtl w:val="true"/>
          <w:lang w:bidi="ar-SA"/>
        </w:rPr>
        <w:t xml:space="preserve">فيبدو وتارات يجمّ فيغرق </w:t>
      </w:r>
      <w:r>
        <w:rPr>
          <w:rFonts w:eastAsia="Amiri" w:cs="Amiri" w:ascii="Amiri" w:hAnsi="Amiri"/>
          <w:color w:val="111111"/>
          <w:sz w:val="28"/>
          <w:szCs w:val="28"/>
          <w:lang w:bidi="ar-SA"/>
        </w:rPr>
        <w:t>4/151</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سيفي وما كنّا بنجد 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نسيفا كأفحوص القطاة المطرّق </w:t>
      </w:r>
      <w:r>
        <w:rPr>
          <w:rFonts w:eastAsia="Amiri" w:cs="Amiri" w:ascii="Amiri" w:hAnsi="Amiri"/>
          <w:color w:val="111111"/>
          <w:sz w:val="28"/>
          <w:szCs w:val="28"/>
          <w:lang w:bidi="ar-SA"/>
        </w:rPr>
        <w:t>1/114</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العجوز غضبت فطلّق</w:t>
      </w:r>
    </w:p>
    <w:p>
      <w:pPr>
        <w:pStyle w:val="BookText"/>
        <w:rPr/>
      </w:pPr>
      <w:r>
        <w:rPr>
          <w:rFonts w:ascii="IRNazanin" w:hAnsi="IRNazanin" w:eastAsia="IRNazanin"/>
          <w:color w:val="111111"/>
          <w:sz w:val="28"/>
          <w:sz w:val="28"/>
          <w:szCs w:val="28"/>
          <w:rtl w:val="true"/>
          <w:lang w:bidi="fa-IR"/>
        </w:rPr>
        <w:t xml:space="preserve">قرقر قمر الواد بالشّاهق </w:t>
      </w:r>
      <w:r>
        <w:rPr>
          <w:rFonts w:eastAsia="IRNazanin" w:cs="IRNazanin"/>
          <w:color w:val="111111"/>
          <w:sz w:val="28"/>
          <w:szCs w:val="28"/>
          <w:lang w:bidi="fa-IR"/>
        </w:rPr>
        <w:t>1/117</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باعث دينار لحاجتنا</w:t>
      </w:r>
    </w:p>
    <w:p>
      <w:pPr>
        <w:pStyle w:val="BookText"/>
        <w:rPr/>
      </w:pPr>
      <w:r>
        <w:rPr>
          <w:rFonts w:ascii="Amiri" w:hAnsi="Amiri" w:eastAsia="Amiri" w:cs="Amiri"/>
          <w:color w:val="111111"/>
          <w:sz w:val="28"/>
          <w:sz w:val="28"/>
          <w:szCs w:val="28"/>
          <w:rtl w:val="true"/>
          <w:lang w:bidi="ar-SA"/>
        </w:rPr>
        <w:t xml:space="preserve">ولا ترضّاها ولا تملّق </w:t>
      </w:r>
      <w:r>
        <w:rPr>
          <w:rFonts w:eastAsia="Amiri" w:cs="Amiri" w:ascii="Amiri" w:hAnsi="Amiri"/>
          <w:color w:val="111111"/>
          <w:sz w:val="28"/>
          <w:szCs w:val="28"/>
          <w:lang w:bidi="ar-SA"/>
        </w:rPr>
        <w:t>1/209</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استحمت أرضه من سمائه</w:t>
      </w:r>
    </w:p>
    <w:p>
      <w:pPr>
        <w:pStyle w:val="BookText"/>
        <w:rPr/>
      </w:pPr>
      <w:r>
        <w:rPr>
          <w:rFonts w:ascii="IRNazanin" w:hAnsi="IRNazanin" w:eastAsia="IRNazanin"/>
          <w:color w:val="111111"/>
          <w:sz w:val="28"/>
          <w:sz w:val="28"/>
          <w:szCs w:val="28"/>
          <w:rtl w:val="true"/>
          <w:lang w:bidi="fa-IR"/>
        </w:rPr>
        <w:t xml:space="preserve">أو عبد ربّ أخاعون بن مخراق </w:t>
      </w:r>
      <w:r>
        <w:rPr>
          <w:rFonts w:eastAsia="IRNazanin" w:cs="IRNazanin"/>
          <w:color w:val="111111"/>
          <w:sz w:val="28"/>
          <w:szCs w:val="28"/>
          <w:lang w:bidi="fa-IR"/>
        </w:rPr>
        <w:t>1/265</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 الله لو لا تمره ما حببته</w:t>
      </w:r>
    </w:p>
    <w:p>
      <w:pPr>
        <w:pStyle w:val="BookText"/>
        <w:rPr/>
      </w:pPr>
      <w:r>
        <w:rPr>
          <w:rFonts w:ascii="IRNazanin" w:hAnsi="IRNazanin" w:eastAsia="IRNazanin"/>
          <w:color w:val="111111"/>
          <w:sz w:val="28"/>
          <w:sz w:val="28"/>
          <w:szCs w:val="28"/>
          <w:rtl w:val="true"/>
          <w:lang w:bidi="fa-IR"/>
        </w:rPr>
        <w:t xml:space="preserve">جرى وهو مودوع وواعد مصدق </w:t>
      </w:r>
      <w:r>
        <w:rPr>
          <w:rFonts w:eastAsia="IRNazanin" w:cs="IRNazanin"/>
          <w:color w:val="111111"/>
          <w:sz w:val="28"/>
          <w:szCs w:val="28"/>
          <w:lang w:bidi="fa-IR"/>
        </w:rPr>
        <w:t>1/328</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كان أدنى من عبيد ومشرق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bookmarkStart w:id="347" w:name="pg14335_154072"/>
    </w:p>
    <w:p>
      <w:pPr>
        <w:pStyle w:val="BookText"/>
        <w:rPr/>
      </w:pPr>
      <w:bookmarkEnd w:id="347"/>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مئبرة العرقوب إشفى المرفق </w:t>
      </w:r>
      <w:r>
        <w:rPr>
          <w:rFonts w:eastAsia="Amiri" w:cs="Amiri" w:ascii="Amiri" w:hAnsi="Amiri"/>
          <w:color w:val="111111"/>
          <w:sz w:val="28"/>
          <w:szCs w:val="28"/>
          <w:lang w:bidi="ar-SA"/>
        </w:rPr>
        <w:t>1/330</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سرينا ونجم قد أضاء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فمذ بدا</w:t>
      </w:r>
    </w:p>
    <w:p>
      <w:pPr>
        <w:pStyle w:val="BookText"/>
        <w:rPr/>
      </w:pPr>
      <w:r>
        <w:rPr>
          <w:rFonts w:ascii="Amiri" w:hAnsi="Amiri" w:eastAsia="Amiri" w:cs="Amiri"/>
          <w:color w:val="111111"/>
          <w:sz w:val="28"/>
          <w:sz w:val="28"/>
          <w:szCs w:val="28"/>
          <w:rtl w:val="true"/>
          <w:lang w:bidi="ar-SA"/>
        </w:rPr>
        <w:t>محيّاك أخفى ضوؤه كلّ شارق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مأكولا خير آكل</w:t>
      </w:r>
    </w:p>
    <w:p>
      <w:pPr>
        <w:pStyle w:val="BookText"/>
        <w:rPr/>
      </w:pPr>
      <w:r>
        <w:rPr>
          <w:rFonts w:ascii="Amiri" w:hAnsi="Amiri" w:eastAsia="Amiri" w:cs="Amiri"/>
          <w:color w:val="111111"/>
          <w:sz w:val="28"/>
          <w:sz w:val="28"/>
          <w:szCs w:val="28"/>
          <w:rtl w:val="true"/>
          <w:lang w:bidi="ar-SA"/>
        </w:rPr>
        <w:t xml:space="preserve">وإلّا فأدركني ولمّا أمزّق </w:t>
      </w:r>
      <w:r>
        <w:rPr>
          <w:rFonts w:eastAsia="Amiri" w:cs="Amiri" w:ascii="Amiri" w:hAnsi="Amiri"/>
          <w:color w:val="111111"/>
          <w:sz w:val="28"/>
          <w:szCs w:val="28"/>
          <w:lang w:bidi="ar-SA"/>
        </w:rPr>
        <w:t>2/218</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انعم صباحا أيّها الرّبع وانطق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 حديث الركب إن شئت واصدق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سواد اللّيل ما آب عامر</w:t>
      </w:r>
    </w:p>
    <w:p>
      <w:pPr>
        <w:pStyle w:val="BookText"/>
        <w:rPr/>
      </w:pPr>
      <w:r>
        <w:rPr>
          <w:rFonts w:ascii="Amiri" w:hAnsi="Amiri" w:eastAsia="Amiri" w:cs="Amiri"/>
          <w:color w:val="111111"/>
          <w:sz w:val="28"/>
          <w:sz w:val="28"/>
          <w:szCs w:val="28"/>
          <w:rtl w:val="true"/>
          <w:lang w:bidi="ar-SA"/>
        </w:rPr>
        <w:t xml:space="preserve">إلى جعفر سرباله لم يمزّق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ممّن يدخل العشق قلبه</w:t>
      </w:r>
    </w:p>
    <w:p>
      <w:pPr>
        <w:pStyle w:val="BookText"/>
        <w:rPr/>
      </w:pPr>
      <w:r>
        <w:rPr>
          <w:rFonts w:ascii="Amiri" w:hAnsi="Amiri" w:eastAsia="Amiri" w:cs="Amiri"/>
          <w:color w:val="111111"/>
          <w:sz w:val="28"/>
          <w:sz w:val="28"/>
          <w:szCs w:val="28"/>
          <w:rtl w:val="true"/>
          <w:lang w:bidi="ar-SA"/>
        </w:rPr>
        <w:t xml:space="preserve">ولكنّ من يبصر جفونك يعشق </w:t>
      </w:r>
      <w:r>
        <w:rPr>
          <w:rFonts w:eastAsia="Amiri" w:cs="Amiri" w:ascii="Amiri" w:hAnsi="Amiri"/>
          <w:color w:val="111111"/>
          <w:sz w:val="28"/>
          <w:szCs w:val="28"/>
          <w:lang w:bidi="ar-SA"/>
        </w:rPr>
        <w:t>4/185</w:t>
      </w:r>
    </w:p>
    <w:p>
      <w:pPr>
        <w:pStyle w:val="Heading3"/>
        <w:numPr>
          <w:ilvl w:val="2"/>
          <w:numId w:val="1"/>
        </w:numPr>
        <w:rPr/>
      </w:pPr>
      <w:bookmarkStart w:id="348" w:name="__RefHeading___Toc7131139_3381743652"/>
      <w:bookmarkStart w:id="349" w:name="_Toc126"/>
      <w:bookmarkEnd w:id="348"/>
      <w:r>
        <w:rPr>
          <w:rtl w:val="true"/>
        </w:rPr>
        <w:t>قافية الكاف</w:t>
      </w:r>
      <w:bookmarkEnd w:id="349"/>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 على آل الصّليب</w:t>
      </w:r>
    </w:p>
    <w:p>
      <w:pPr>
        <w:pStyle w:val="BookText"/>
        <w:rPr/>
      </w:pPr>
      <w:r>
        <w:rPr>
          <w:rFonts w:ascii="Amiri" w:hAnsi="Amiri" w:eastAsia="Amiri" w:cs="Amiri"/>
          <w:color w:val="111111"/>
          <w:sz w:val="28"/>
          <w:sz w:val="28"/>
          <w:szCs w:val="28"/>
          <w:rtl w:val="true"/>
          <w:lang w:bidi="ar-SA"/>
        </w:rPr>
        <w:t xml:space="preserve">وعابديه اليوم آلك </w:t>
      </w:r>
      <w:r>
        <w:rPr>
          <w:rFonts w:eastAsia="Amiri" w:cs="Amiri" w:ascii="Amiri" w:hAnsi="Amiri"/>
          <w:color w:val="111111"/>
          <w:sz w:val="28"/>
          <w:szCs w:val="28"/>
          <w:lang w:bidi="ar-SA"/>
        </w:rPr>
        <w:t>1/241</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 علّك أو عساكا </w:t>
      </w:r>
      <w:r>
        <w:rPr>
          <w:rFonts w:eastAsia="Amiri" w:cs="Amiri" w:ascii="Amiri" w:hAnsi="Amiri"/>
          <w:color w:val="111111"/>
          <w:sz w:val="28"/>
          <w:szCs w:val="28"/>
          <w:lang w:bidi="ar-SA"/>
        </w:rPr>
        <w:t>1/144</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المائح دلوي دونكا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الناس يحمدونكا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1/275</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المائح دلوي دونكا </w:t>
      </w:r>
      <w:r>
        <w:rPr>
          <w:rFonts w:eastAsia="Amiri" w:cs="Amiri" w:ascii="Amiri" w:hAnsi="Amiri"/>
          <w:color w:val="111111"/>
          <w:sz w:val="28"/>
          <w:szCs w:val="28"/>
          <w:lang w:bidi="ar-SA"/>
        </w:rPr>
        <w:t>1/148</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تجانف عن جوّ اليمامة ناقتي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قصدت من أهلها لسوائكا </w:t>
      </w:r>
      <w:r>
        <w:rPr>
          <w:rFonts w:eastAsia="Amiri" w:cs="Amiri" w:ascii="Amiri" w:hAnsi="Amiri"/>
          <w:color w:val="111111"/>
          <w:sz w:val="28"/>
          <w:szCs w:val="28"/>
          <w:lang w:bidi="ar-SA"/>
        </w:rPr>
        <w:t>3/113</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تعيّرنا أنّنا عالة</w:t>
      </w:r>
    </w:p>
    <w:p>
      <w:pPr>
        <w:pStyle w:val="BookText"/>
        <w:rPr/>
      </w:pPr>
      <w:r>
        <w:rPr>
          <w:rFonts w:ascii="Amiri" w:hAnsi="Amiri" w:eastAsia="Amiri" w:cs="Amiri"/>
          <w:color w:val="111111"/>
          <w:sz w:val="28"/>
          <w:sz w:val="28"/>
          <w:szCs w:val="28"/>
          <w:rtl w:val="true"/>
          <w:lang w:bidi="ar-SA"/>
        </w:rPr>
        <w:t xml:space="preserve">ونحن صعاليك أنتم ملوكا </w:t>
      </w:r>
      <w:r>
        <w:rPr>
          <w:rFonts w:eastAsia="Amiri" w:cs="Amiri" w:ascii="Amiri" w:hAnsi="Amiri"/>
          <w:color w:val="111111"/>
          <w:sz w:val="28"/>
          <w:szCs w:val="28"/>
          <w:lang w:bidi="ar-SA"/>
        </w:rPr>
        <w:t>3/177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 لها أسفع الخدّين مطّرق</w:t>
      </w:r>
    </w:p>
    <w:p>
      <w:pPr>
        <w:pStyle w:val="BookText"/>
        <w:rPr/>
      </w:pPr>
      <w:r>
        <w:rPr>
          <w:rFonts w:ascii="Amiri" w:hAnsi="Amiri" w:eastAsia="Amiri" w:cs="Amiri"/>
          <w:color w:val="111111"/>
          <w:sz w:val="28"/>
          <w:sz w:val="28"/>
          <w:szCs w:val="28"/>
          <w:rtl w:val="true"/>
          <w:lang w:bidi="ar-SA"/>
        </w:rPr>
        <w:t xml:space="preserve">ريش القوادم لم تنصب له الشّبك </w:t>
      </w:r>
      <w:r>
        <w:rPr>
          <w:rFonts w:eastAsia="Amiri" w:cs="Amiri" w:ascii="Amiri" w:hAnsi="Amiri"/>
          <w:color w:val="111111"/>
          <w:sz w:val="28"/>
          <w:szCs w:val="28"/>
          <w:lang w:bidi="ar-SA"/>
        </w:rPr>
        <w:t>3/191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أسري وتبيتي تدلكي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شعرك بالعنبر والمسك الذكي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بين فكّها والفكّ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1/238</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منهم حاجب وابن مامة</w:t>
      </w:r>
    </w:p>
    <w:p>
      <w:pPr>
        <w:pStyle w:val="BookText"/>
        <w:rPr/>
      </w:pPr>
      <w:r>
        <w:rPr>
          <w:rFonts w:ascii="Amiri" w:hAnsi="Amiri" w:eastAsia="Amiri" w:cs="Amiri"/>
          <w:color w:val="111111"/>
          <w:sz w:val="28"/>
          <w:sz w:val="28"/>
          <w:szCs w:val="28"/>
          <w:rtl w:val="true"/>
          <w:lang w:bidi="ar-SA"/>
        </w:rPr>
        <w:t xml:space="preserve">أبو جندل والزّيد زيد المعارك </w:t>
      </w:r>
      <w:r>
        <w:rPr>
          <w:rFonts w:eastAsia="Amiri" w:cs="Amiri" w:ascii="Amiri" w:hAnsi="Amiri"/>
          <w:color w:val="111111"/>
          <w:sz w:val="28"/>
          <w:szCs w:val="28"/>
          <w:lang w:bidi="ar-SA"/>
        </w:rPr>
        <w:t>2/89</w:t>
      </w:r>
    </w:p>
    <w:p>
      <w:pPr>
        <w:pStyle w:val="Heading3"/>
        <w:numPr>
          <w:ilvl w:val="2"/>
          <w:numId w:val="1"/>
        </w:numPr>
        <w:rPr/>
      </w:pPr>
      <w:bookmarkStart w:id="350" w:name="__RefHeading___Toc7131141_3381743652"/>
      <w:bookmarkStart w:id="351" w:name="_Toc127"/>
      <w:bookmarkEnd w:id="350"/>
      <w:r>
        <w:rPr>
          <w:rtl w:val="true"/>
        </w:rPr>
        <w:t>قافية اللام</w:t>
      </w:r>
      <w:bookmarkEnd w:id="351"/>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وقبيل من لكيز ناهد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رهط مرجوم ورهط ابن المعل </w:t>
      </w:r>
      <w:r>
        <w:rPr>
          <w:rFonts w:eastAsia="IRNazanin" w:cs="IRNazanin"/>
          <w:color w:val="111111"/>
          <w:sz w:val="28"/>
          <w:szCs w:val="28"/>
          <w:lang w:bidi="fa-IR"/>
        </w:rPr>
        <w:t>1/118</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يعتمل</w:t>
      </w:r>
    </w:p>
    <w:p>
      <w:pPr>
        <w:pStyle w:val="BookText"/>
        <w:rPr/>
      </w:pPr>
      <w:r>
        <w:rPr>
          <w:rFonts w:ascii="Amiri" w:hAnsi="Amiri" w:eastAsia="Amiri" w:cs="Amiri"/>
          <w:color w:val="111111"/>
          <w:sz w:val="28"/>
          <w:sz w:val="28"/>
          <w:szCs w:val="28"/>
          <w:rtl w:val="true"/>
          <w:lang w:bidi="ar-SA"/>
        </w:rPr>
        <w:t xml:space="preserve">إن لم يجد يوما على من يتّكل </w:t>
      </w:r>
      <w:r>
        <w:rPr>
          <w:rFonts w:eastAsia="Amiri" w:cs="Amiri" w:ascii="Amiri" w:hAnsi="Amiri"/>
          <w:color w:val="111111"/>
          <w:sz w:val="28"/>
          <w:szCs w:val="28"/>
          <w:lang w:bidi="ar-SA"/>
        </w:rPr>
        <w:t>1/124</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يشأ طار بها ذو ميعة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 الآطال نهد ذو خصل</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ممكورة جمّ العظام عطبول</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في أنيابها القرنفول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النّقا لبّده ضرب الطلل </w:t>
      </w:r>
      <w:r>
        <w:rPr>
          <w:rFonts w:eastAsia="IRNazanin" w:cs="IRNazanin"/>
          <w:color w:val="111111"/>
          <w:sz w:val="28"/>
          <w:szCs w:val="28"/>
          <w:lang w:bidi="fa-IR"/>
        </w:rPr>
        <w:t>1/178</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إخواننا بنو عجل</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قومي حين أدعوهم حمل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النبيذ واصطفافا بالرّجل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تداعى منخراه بدم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الجبال الصّمّ لا رفضّ الجبل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 طملا من جديلة مش</w:t>
      </w:r>
    </w:p>
    <w:p>
      <w:pPr>
        <w:pStyle w:val="BookText"/>
        <w:rPr/>
      </w:pPr>
      <w:r>
        <w:rPr>
          <w:rFonts w:ascii="IRNazanin" w:hAnsi="IRNazanin" w:eastAsia="IRNazanin"/>
          <w:color w:val="111111"/>
          <w:sz w:val="28"/>
          <w:sz w:val="28"/>
          <w:szCs w:val="28"/>
          <w:rtl w:val="true"/>
          <w:lang w:bidi="fa-IR"/>
        </w:rPr>
        <w:t xml:space="preserve">مثل ما أثمر حمّاض الجبل </w:t>
      </w:r>
      <w:r>
        <w:rPr>
          <w:rFonts w:eastAsia="IRNazanin" w:cs="IRNazanin"/>
          <w:color w:val="111111"/>
          <w:sz w:val="28"/>
          <w:szCs w:val="28"/>
          <w:lang w:bidi="fa-IR"/>
        </w:rPr>
        <w:t>3/170</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حيّ وتنوها مربعا</w:t>
      </w:r>
    </w:p>
    <w:p>
      <w:pPr>
        <w:pStyle w:val="BookText"/>
        <w:rPr/>
      </w:pPr>
      <w:r>
        <w:rPr>
          <w:rFonts w:ascii="Amiri" w:hAnsi="Amiri" w:eastAsia="Amiri" w:cs="Amiri"/>
          <w:color w:val="111111"/>
          <w:sz w:val="28"/>
          <w:sz w:val="28"/>
          <w:szCs w:val="28"/>
          <w:rtl w:val="true"/>
          <w:lang w:bidi="ar-SA"/>
        </w:rPr>
        <w:t xml:space="preserve">غوفا بنوه بالسّمار غيل </w:t>
      </w:r>
      <w:r>
        <w:rPr>
          <w:rFonts w:eastAsia="Amiri" w:cs="Amiri" w:ascii="Amiri" w:hAnsi="Amiri"/>
          <w:color w:val="111111"/>
          <w:sz w:val="28"/>
          <w:szCs w:val="28"/>
          <w:lang w:bidi="ar-SA"/>
        </w:rPr>
        <w:t>3/214</w:t>
      </w:r>
    </w:p>
    <w:p>
      <w:pPr>
        <w:pStyle w:val="BookText"/>
        <w:rPr/>
      </w:pPr>
      <w:r>
        <w:rPr>
          <w:rFonts w:ascii="Amiri" w:hAnsi="Amiri" w:eastAsia="Amiri" w:cs="Amiri"/>
          <w:color w:val="111111"/>
          <w:sz w:val="28"/>
          <w:sz w:val="28"/>
          <w:szCs w:val="28"/>
          <w:rtl w:val="true"/>
          <w:lang w:bidi="ar-SA"/>
        </w:rPr>
        <w:t>دخل الضّيف عليهم فاحتمل</w:t>
      </w:r>
    </w:p>
    <w:p>
      <w:pPr>
        <w:pStyle w:val="BookText"/>
        <w:rPr/>
      </w:pPr>
      <w:r>
        <w:rPr>
          <w:rFonts w:ascii="IRNazanin" w:hAnsi="IRNazanin" w:eastAsia="IRNazanin"/>
          <w:color w:val="111111"/>
          <w:sz w:val="28"/>
          <w:sz w:val="28"/>
          <w:szCs w:val="28"/>
          <w:rtl w:val="true"/>
          <w:lang w:bidi="fa-IR"/>
        </w:rPr>
        <w:t>فاسألن عنّا إذا النّاس شتوا</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حول قبابه</w:t>
      </w:r>
    </w:p>
    <w:p>
      <w:pPr>
        <w:pStyle w:val="BookText"/>
        <w:rPr/>
      </w:pPr>
      <w:r>
        <w:rPr>
          <w:rFonts w:ascii="IRNazanin" w:hAnsi="IRNazanin" w:eastAsia="IRNazanin"/>
          <w:color w:val="111111"/>
          <w:sz w:val="28"/>
          <w:sz w:val="28"/>
          <w:szCs w:val="28"/>
          <w:rtl w:val="true"/>
          <w:lang w:bidi="fa-IR"/>
        </w:rPr>
        <w:t xml:space="preserve">واسألن عنّا إذا النّاس نزل </w:t>
      </w:r>
      <w:r>
        <w:rPr>
          <w:rFonts w:eastAsia="IRNazanin" w:cs="IRNazanin"/>
          <w:color w:val="111111"/>
          <w:sz w:val="28"/>
          <w:szCs w:val="28"/>
          <w:lang w:bidi="fa-IR"/>
        </w:rPr>
        <w:t>4/45</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دارة تقسم الأزواد بينهم</w:t>
      </w:r>
    </w:p>
    <w:p>
      <w:pPr>
        <w:pStyle w:val="BookText"/>
        <w:rPr/>
      </w:pPr>
      <w:r>
        <w:rPr>
          <w:rFonts w:ascii="IRNazanin" w:hAnsi="IRNazanin" w:eastAsia="IRNazanin"/>
          <w:color w:val="111111"/>
          <w:sz w:val="28"/>
          <w:sz w:val="28"/>
          <w:szCs w:val="28"/>
          <w:rtl w:val="true"/>
          <w:lang w:bidi="fa-IR"/>
        </w:rPr>
        <w:t xml:space="preserve">أهل الحوائج والمسائل </w:t>
      </w:r>
      <w:r>
        <w:rPr>
          <w:rFonts w:eastAsia="IRNazanin" w:cs="IRNazanin"/>
          <w:color w:val="111111"/>
          <w:sz w:val="28"/>
          <w:szCs w:val="28"/>
          <w:lang w:bidi="fa-IR"/>
        </w:rPr>
        <w:t>4/136</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وميّة أحسن الثّقلين وجها</w:t>
      </w:r>
    </w:p>
    <w:p>
      <w:pPr>
        <w:pStyle w:val="BookText"/>
        <w:rPr/>
      </w:pPr>
      <w:r>
        <w:rPr>
          <w:rFonts w:ascii="Amiri" w:hAnsi="Amiri" w:eastAsia="Amiri" w:cs="Amiri"/>
          <w:color w:val="111111"/>
          <w:sz w:val="28"/>
          <w:sz w:val="28"/>
          <w:szCs w:val="28"/>
          <w:rtl w:val="true"/>
          <w:lang w:bidi="ar-SA"/>
        </w:rPr>
        <w:t xml:space="preserve">كأنّما أهله منها الّذي اتّهلا </w:t>
      </w:r>
      <w:r>
        <w:rPr>
          <w:rFonts w:eastAsia="Amiri" w:cs="Amiri" w:ascii="Amiri" w:hAnsi="Amiri"/>
          <w:color w:val="111111"/>
          <w:sz w:val="28"/>
          <w:szCs w:val="28"/>
          <w:lang w:bidi="ar-SA"/>
        </w:rPr>
        <w:t>1/114</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فألفيته غير مستعتب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وسالفة وأحسنه قذالا </w:t>
      </w:r>
      <w:r>
        <w:rPr>
          <w:rFonts w:eastAsia="Amiri" w:cs="Amiri" w:ascii="Amiri" w:hAnsi="Amiri"/>
          <w:color w:val="111111"/>
          <w:sz w:val="28"/>
          <w:szCs w:val="28"/>
          <w:lang w:bidi="ar-SA"/>
        </w:rPr>
        <w:t>1/198</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الأمر يفضي إلى آخر</w:t>
      </w:r>
    </w:p>
    <w:p>
      <w:pPr>
        <w:pStyle w:val="BookText"/>
        <w:rPr/>
      </w:pPr>
      <w:r>
        <w:rPr>
          <w:rFonts w:ascii="Amiri" w:hAnsi="Amiri" w:eastAsia="Amiri" w:cs="Amiri"/>
          <w:color w:val="111111"/>
          <w:sz w:val="28"/>
          <w:sz w:val="28"/>
          <w:szCs w:val="28"/>
          <w:rtl w:val="true"/>
          <w:lang w:bidi="ar-SA"/>
        </w:rPr>
        <w:t xml:space="preserve">ولا ذاكر الله إلا قليلا </w:t>
      </w:r>
      <w:r>
        <w:rPr>
          <w:rFonts w:eastAsia="Amiri" w:cs="Amiri" w:ascii="Amiri" w:hAnsi="Amiri"/>
          <w:color w:val="111111"/>
          <w:sz w:val="28"/>
          <w:szCs w:val="28"/>
          <w:lang w:bidi="ar-SA"/>
        </w:rPr>
        <w:t>1/211</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محلا وإن مرتحلا</w:t>
      </w:r>
    </w:p>
    <w:p>
      <w:pPr>
        <w:pStyle w:val="BookText"/>
        <w:rPr/>
      </w:pPr>
      <w:r>
        <w:rPr>
          <w:rFonts w:ascii="Amiri" w:hAnsi="Amiri" w:eastAsia="Amiri" w:cs="Amiri"/>
          <w:color w:val="111111"/>
          <w:sz w:val="28"/>
          <w:sz w:val="28"/>
          <w:szCs w:val="28"/>
          <w:rtl w:val="true"/>
          <w:lang w:bidi="ar-SA"/>
        </w:rPr>
        <w:t xml:space="preserve">فصيّر آخره أوّلا </w:t>
      </w:r>
      <w:r>
        <w:rPr>
          <w:rFonts w:eastAsia="Amiri" w:cs="Amiri" w:ascii="Amiri" w:hAnsi="Amiri"/>
          <w:color w:val="111111"/>
          <w:sz w:val="28"/>
          <w:szCs w:val="28"/>
          <w:lang w:bidi="ar-SA"/>
        </w:rPr>
        <w:t>1/291</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فاذكري موقفي إذا التقت الخي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في السّفر إذ مضوا مهلا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1/198</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الواهب المائة الهجان وعبدها</w:t>
      </w:r>
    </w:p>
    <w:p>
      <w:pPr>
        <w:pStyle w:val="BookText"/>
        <w:rPr/>
      </w:pPr>
      <w:r>
        <w:rPr>
          <w:rFonts w:ascii="IRNazanin" w:hAnsi="IRNazanin" w:eastAsia="IRNazanin"/>
          <w:color w:val="111111"/>
          <w:sz w:val="28"/>
          <w:sz w:val="28"/>
          <w:szCs w:val="28"/>
          <w:rtl w:val="true"/>
          <w:lang w:bidi="fa-IR"/>
        </w:rPr>
        <w:t xml:space="preserve">ل وسارت إلى الرّجال الرّجالا </w:t>
      </w:r>
      <w:r>
        <w:rPr>
          <w:rFonts w:eastAsia="IRNazanin" w:cs="IRNazanin"/>
          <w:color w:val="111111"/>
          <w:sz w:val="28"/>
          <w:szCs w:val="28"/>
          <w:lang w:bidi="fa-IR"/>
        </w:rPr>
        <w:t>1/325</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قروم تسامى عند باب دفاعه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عوذا تزجّي بينها أطفالها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عصم عمايتين ويذبل</w:t>
      </w:r>
    </w:p>
    <w:p>
      <w:pPr>
        <w:pStyle w:val="BookText"/>
        <w:rPr/>
      </w:pPr>
      <w:r>
        <w:rPr>
          <w:rFonts w:ascii="Amiri" w:hAnsi="Amiri" w:eastAsia="Amiri" w:cs="Amiri"/>
          <w:color w:val="111111"/>
          <w:sz w:val="28"/>
          <w:sz w:val="28"/>
          <w:szCs w:val="28"/>
          <w:rtl w:val="true"/>
          <w:lang w:bidi="ar-SA"/>
        </w:rPr>
        <w:t xml:space="preserve">كأن يؤخذ المرء الكريم فيقتلا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ابن عفّان الخليفة محرما</w:t>
      </w:r>
    </w:p>
    <w:p>
      <w:pPr>
        <w:pStyle w:val="BookText"/>
        <w:rPr/>
      </w:pPr>
      <w:r>
        <w:rPr>
          <w:rFonts w:ascii="Amiri" w:hAnsi="Amiri" w:eastAsia="Amiri" w:cs="Amiri"/>
          <w:color w:val="111111"/>
          <w:sz w:val="28"/>
          <w:sz w:val="28"/>
          <w:szCs w:val="28"/>
          <w:rtl w:val="true"/>
          <w:lang w:bidi="ar-SA"/>
        </w:rPr>
        <w:t xml:space="preserve">سمعا حديثك أنزلا الأوعالا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أمدح لأرضيه بشعري</w:t>
      </w:r>
    </w:p>
    <w:p>
      <w:pPr>
        <w:pStyle w:val="BookText"/>
        <w:rPr/>
      </w:pPr>
      <w:r>
        <w:rPr>
          <w:rFonts w:ascii="IRNazanin" w:hAnsi="IRNazanin" w:eastAsia="IRNazanin"/>
          <w:color w:val="111111"/>
          <w:sz w:val="28"/>
          <w:sz w:val="28"/>
          <w:szCs w:val="28"/>
          <w:rtl w:val="true"/>
          <w:lang w:bidi="fa-IR"/>
        </w:rPr>
        <w:t xml:space="preserve">ودعا فلم أر مثله مخذولا </w:t>
      </w:r>
      <w:r>
        <w:rPr>
          <w:rFonts w:eastAsia="IRNazanin" w:cs="IRNazanin"/>
          <w:color w:val="111111"/>
          <w:sz w:val="28"/>
          <w:szCs w:val="28"/>
          <w:lang w:bidi="fa-IR"/>
        </w:rPr>
        <w:t>3/92</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 لو صلحت يمين شيء</w:t>
      </w:r>
    </w:p>
    <w:p>
      <w:pPr>
        <w:pStyle w:val="BookText"/>
        <w:rPr/>
      </w:pPr>
      <w:r>
        <w:rPr>
          <w:rFonts w:ascii="Amiri" w:hAnsi="Amiri" w:eastAsia="Amiri" w:cs="Amiri"/>
          <w:color w:val="111111"/>
          <w:sz w:val="28"/>
          <w:sz w:val="28"/>
          <w:szCs w:val="28"/>
          <w:rtl w:val="true"/>
          <w:lang w:bidi="ar-SA"/>
        </w:rPr>
        <w:t xml:space="preserve">لئيما أن يكون أفاد مالا </w:t>
      </w:r>
      <w:r>
        <w:rPr>
          <w:rFonts w:eastAsia="Amiri" w:cs="Amiri" w:ascii="Amiri" w:hAnsi="Amiri"/>
          <w:color w:val="111111"/>
          <w:sz w:val="28"/>
          <w:szCs w:val="28"/>
          <w:lang w:bidi="ar-SA"/>
        </w:rPr>
        <w:t>3/162</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يطيقوا أن ينزلوا فنزلنا</w:t>
      </w:r>
    </w:p>
    <w:p>
      <w:pPr>
        <w:pStyle w:val="BookText"/>
        <w:rPr/>
      </w:pPr>
      <w:r>
        <w:rPr>
          <w:rFonts w:ascii="IRNazanin" w:hAnsi="IRNazanin" w:eastAsia="IRNazanin"/>
          <w:color w:val="111111"/>
          <w:sz w:val="28"/>
          <w:sz w:val="28"/>
          <w:szCs w:val="28"/>
          <w:rtl w:val="true"/>
          <w:lang w:bidi="fa-IR"/>
        </w:rPr>
        <w:t xml:space="preserve">لما صلح العباد له شمالا </w:t>
      </w:r>
      <w:r>
        <w:rPr>
          <w:rFonts w:eastAsia="IRNazanin" w:cs="IRNazanin"/>
          <w:color w:val="111111"/>
          <w:sz w:val="28"/>
          <w:szCs w:val="28"/>
          <w:lang w:bidi="fa-IR"/>
        </w:rPr>
        <w:t>3/170</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 ذا فم مرّ مريض</w:t>
      </w:r>
    </w:p>
    <w:p>
      <w:pPr>
        <w:pStyle w:val="BookText"/>
        <w:rPr/>
      </w:pPr>
      <w:r>
        <w:rPr>
          <w:rFonts w:ascii="IRNazanin" w:hAnsi="IRNazanin" w:eastAsia="IRNazanin"/>
          <w:color w:val="111111"/>
          <w:sz w:val="28"/>
          <w:sz w:val="28"/>
          <w:szCs w:val="28"/>
          <w:rtl w:val="true"/>
          <w:lang w:bidi="fa-IR"/>
        </w:rPr>
        <w:t xml:space="preserve">وأخو الحرب من أطاق النّزولا </w:t>
      </w:r>
      <w:r>
        <w:rPr>
          <w:rFonts w:eastAsia="IRNazanin" w:cs="IRNazanin"/>
          <w:color w:val="111111"/>
          <w:sz w:val="28"/>
          <w:szCs w:val="28"/>
          <w:lang w:bidi="fa-IR"/>
        </w:rPr>
        <w:t>3/172</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 قمرا ومالت خوط بان</w:t>
      </w:r>
    </w:p>
    <w:p>
      <w:pPr>
        <w:pStyle w:val="BookText"/>
        <w:rPr/>
      </w:pPr>
      <w:r>
        <w:rPr>
          <w:rFonts w:ascii="Amiri" w:hAnsi="Amiri" w:eastAsia="Amiri" w:cs="Amiri"/>
          <w:color w:val="111111"/>
          <w:sz w:val="28"/>
          <w:sz w:val="28"/>
          <w:szCs w:val="28"/>
          <w:rtl w:val="true"/>
          <w:lang w:bidi="ar-SA"/>
        </w:rPr>
        <w:t xml:space="preserve">يجد مرّا به الماء الزّلالا </w:t>
      </w:r>
      <w:r>
        <w:rPr>
          <w:rFonts w:eastAsia="Amiri" w:cs="Amiri" w:ascii="Amiri" w:hAnsi="Amiri"/>
          <w:color w:val="111111"/>
          <w:sz w:val="28"/>
          <w:szCs w:val="28"/>
          <w:lang w:bidi="ar-SA"/>
        </w:rPr>
        <w:t>3/206</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ككنت ترابا أنت تكره واسع</w:t>
      </w:r>
    </w:p>
    <w:p>
      <w:pPr>
        <w:pStyle w:val="BookText"/>
        <w:rPr/>
      </w:pPr>
      <w:r>
        <w:rPr>
          <w:rFonts w:ascii="IRNazanin" w:hAnsi="IRNazanin" w:eastAsia="IRNazanin"/>
          <w:color w:val="111111"/>
          <w:sz w:val="28"/>
          <w:sz w:val="28"/>
          <w:szCs w:val="28"/>
          <w:rtl w:val="true"/>
          <w:lang w:bidi="fa-IR"/>
        </w:rPr>
        <w:t xml:space="preserve">وفاحت عنبرا ورنت غزالا </w:t>
      </w:r>
      <w:r>
        <w:rPr>
          <w:rFonts w:eastAsia="IRNazanin" w:cs="IRNazanin"/>
          <w:color w:val="111111"/>
          <w:sz w:val="28"/>
          <w:szCs w:val="28"/>
          <w:lang w:bidi="fa-IR"/>
        </w:rPr>
        <w:t>3/232</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عليم وأيضا تمّ ميقات مثّلا </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الموافيني ليرفد خائبا</w:t>
      </w:r>
    </w:p>
    <w:p>
      <w:pPr>
        <w:pStyle w:val="BookText"/>
        <w:rPr/>
      </w:pPr>
      <w:r>
        <w:rPr>
          <w:rFonts w:ascii="Amiri" w:hAnsi="Amiri" w:eastAsia="Amiri" w:cs="Amiri"/>
          <w:color w:val="111111"/>
          <w:sz w:val="28"/>
          <w:sz w:val="28"/>
          <w:szCs w:val="28"/>
          <w:rtl w:val="true"/>
          <w:lang w:bidi="ar-SA"/>
        </w:rPr>
        <w:t xml:space="preserve">فإنّ له أضعاف ما كان آملا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تحسبنّك أثوابي فقد جمعت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ردائي مطويّا وسربالا </w:t>
      </w:r>
      <w:r>
        <w:rPr>
          <w:rFonts w:eastAsia="Amiri" w:cs="Amiri" w:ascii="Amiri" w:hAnsi="Amiri"/>
          <w:color w:val="111111"/>
          <w:sz w:val="28"/>
          <w:szCs w:val="28"/>
          <w:lang w:bidi="ar-SA"/>
        </w:rPr>
        <w:t>4/69</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عصام سوّدت عصاما </w:t>
      </w:r>
      <w:r>
        <w:rPr>
          <w:rFonts w:eastAsia="IRNazanin" w:cs="IRNazanin"/>
          <w:color w:val="111111"/>
          <w:sz w:val="28"/>
          <w:szCs w:val="28"/>
          <w:lang w:bidi="fa-IR"/>
        </w:rPr>
        <w:t>4/105</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طلبنا فلم نجد لك في السّؤ</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المعالي فليعلون من تعالى</w:t>
      </w:r>
    </w:p>
    <w:p>
      <w:pPr>
        <w:pStyle w:val="BookText"/>
        <w:rPr/>
      </w:pPr>
      <w:r>
        <w:rPr>
          <w:rFonts w:ascii="Amiri" w:hAnsi="Amiri" w:eastAsia="Amiri" w:cs="Amiri"/>
          <w:color w:val="111111"/>
          <w:sz w:val="28"/>
          <w:sz w:val="28"/>
          <w:szCs w:val="28"/>
          <w:rtl w:val="true"/>
          <w:lang w:bidi="ar-SA"/>
        </w:rPr>
        <w:t xml:space="preserve">دد والمجد والمكارم مثلا </w:t>
      </w:r>
      <w:r>
        <w:rPr>
          <w:rFonts w:eastAsia="Amiri" w:cs="Amiri" w:ascii="Amiri" w:hAnsi="Amiri"/>
          <w:color w:val="111111"/>
          <w:sz w:val="28"/>
          <w:szCs w:val="28"/>
          <w:lang w:bidi="ar-SA"/>
        </w:rPr>
        <w:t>4/105</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ألكني إلى قومي السّلام رسالة</w:t>
      </w:r>
    </w:p>
    <w:p>
      <w:pPr>
        <w:pStyle w:val="BookText"/>
        <w:rPr/>
      </w:pPr>
      <w:r>
        <w:rPr>
          <w:rFonts w:ascii="Amiri" w:hAnsi="Amiri" w:eastAsia="Amiri" w:cs="Amiri"/>
          <w:color w:val="111111"/>
          <w:sz w:val="28"/>
          <w:sz w:val="28"/>
          <w:szCs w:val="28"/>
          <w:rtl w:val="true"/>
          <w:lang w:bidi="ar-SA"/>
        </w:rPr>
        <w:t xml:space="preserve">هكذا هكذا وإلّا فلالا </w:t>
      </w:r>
      <w:r>
        <w:rPr>
          <w:rFonts w:eastAsia="Amiri" w:cs="Amiri" w:ascii="Amiri" w:hAnsi="Amiri"/>
          <w:color w:val="111111"/>
          <w:sz w:val="28"/>
          <w:szCs w:val="28"/>
          <w:lang w:bidi="ar-SA"/>
        </w:rPr>
        <w:t>4/158</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تنوش الحوضنوشامن علا </w:t>
      </w:r>
      <w:r>
        <w:rPr>
          <w:rFonts w:eastAsia="Amiri" w:cs="Amiri" w:ascii="Amiri" w:hAnsi="Amiri"/>
          <w:color w:val="111111"/>
          <w:sz w:val="28"/>
          <w:szCs w:val="28"/>
          <w:lang w:bidi="ar-SA"/>
        </w:rPr>
        <w:t>4/214</w:t>
      </w:r>
    </w:p>
    <w:p>
      <w:pPr>
        <w:pStyle w:val="BookText"/>
        <w:rPr/>
      </w:pPr>
      <w:r>
        <w:rPr>
          <w:rFonts w:ascii="Amiri" w:hAnsi="Amiri" w:eastAsia="Amiri" w:cs="Amiri"/>
          <w:color w:val="111111"/>
          <w:sz w:val="28"/>
          <w:sz w:val="28"/>
          <w:szCs w:val="28"/>
          <w:rtl w:val="true"/>
          <w:lang w:bidi="ar-SA"/>
        </w:rPr>
        <w:t xml:space="preserve">بآية ما كانوا ضعافا ولا عزلا </w:t>
      </w:r>
      <w:r>
        <w:rPr>
          <w:rFonts w:eastAsia="Amiri" w:cs="Amiri" w:ascii="Amiri" w:hAnsi="Amiri"/>
          <w:color w:val="111111"/>
          <w:sz w:val="28"/>
          <w:szCs w:val="28"/>
          <w:lang w:bidi="ar-SA"/>
        </w:rPr>
        <w:t>4/194</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ويعزب كسر الضمّ مع سبأ رسا</w:t>
      </w:r>
    </w:p>
    <w:p>
      <w:pPr>
        <w:pStyle w:val="BookText"/>
        <w:rPr/>
      </w:pPr>
      <w:r>
        <w:rPr>
          <w:rFonts w:ascii="Amiri" w:hAnsi="Amiri" w:eastAsia="Amiri" w:cs="Amiri"/>
          <w:color w:val="111111"/>
          <w:sz w:val="28"/>
          <w:sz w:val="28"/>
          <w:szCs w:val="28"/>
          <w:rtl w:val="true"/>
          <w:lang w:bidi="ar-SA"/>
        </w:rPr>
        <w:t xml:space="preserve">وأصغر فارفعه وأكبر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يصلا </w:t>
      </w:r>
      <w:r>
        <w:rPr>
          <w:rFonts w:eastAsia="Amiri" w:cs="Amiri" w:ascii="Amiri" w:hAnsi="Amiri"/>
          <w:color w:val="111111"/>
          <w:sz w:val="28"/>
          <w:szCs w:val="28"/>
          <w:lang w:bidi="ar-SA"/>
        </w:rPr>
        <w:t>4/239</w:t>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تحل ما سمّيت حالا</w:t>
      </w:r>
    </w:p>
    <w:p>
      <w:pPr>
        <w:pStyle w:val="BookText"/>
        <w:rPr/>
      </w:pPr>
      <w:r>
        <w:rPr>
          <w:rFonts w:ascii="Amiri" w:hAnsi="Amiri" w:eastAsia="Amiri" w:cs="Amiri"/>
          <w:color w:val="111111"/>
          <w:sz w:val="28"/>
          <w:sz w:val="28"/>
          <w:szCs w:val="28"/>
          <w:rtl w:val="true"/>
          <w:lang w:bidi="ar-SA"/>
        </w:rPr>
        <w:t xml:space="preserve">وكلّ ما حال فقد زالا </w:t>
      </w:r>
      <w:r>
        <w:rPr>
          <w:rFonts w:eastAsia="Amiri" w:cs="Amiri" w:ascii="Amiri" w:hAnsi="Amiri"/>
          <w:color w:val="111111"/>
          <w:sz w:val="28"/>
          <w:szCs w:val="28"/>
          <w:lang w:bidi="ar-SA"/>
        </w:rPr>
        <w:t>4/285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الوليد بن اليزيد مباركا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شديدا بأعباء الخلافة كاهله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ويوما شهدناه سليما وعامرا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اضربالسّاقين إمّك هابل </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زيارتنا نعمان لا تنسينّها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سوى الطّعن النّهال نوافله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تقاك بكعب واحد وتلذّه</w:t>
      </w:r>
    </w:p>
    <w:p>
      <w:pPr>
        <w:pStyle w:val="BookText"/>
        <w:rPr/>
      </w:pPr>
      <w:r>
        <w:rPr>
          <w:rFonts w:ascii="Amiri" w:hAnsi="Amiri" w:eastAsia="Amiri" w:cs="Amiri"/>
          <w:color w:val="111111"/>
          <w:sz w:val="28"/>
          <w:sz w:val="28"/>
          <w:szCs w:val="28"/>
          <w:rtl w:val="true"/>
          <w:lang w:bidi="ar-SA"/>
        </w:rPr>
        <w:t xml:space="preserve">تق الله فينا والكتاب الذي نتلو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 يزيد بني شيبان مألكة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يداك إذا ما هزّ بالكفّ يعسل </w:t>
      </w:r>
      <w:r>
        <w:rPr>
          <w:rFonts w:eastAsia="Amiri" w:cs="Amiri" w:ascii="Amiri" w:hAnsi="Amiri"/>
          <w:color w:val="111111"/>
          <w:sz w:val="28"/>
          <w:szCs w:val="28"/>
          <w:lang w:bidi="ar-SA"/>
        </w:rPr>
        <w:t>1/113</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إن يستخولوا المال يخولوا</w:t>
      </w:r>
    </w:p>
    <w:p>
      <w:pPr>
        <w:pStyle w:val="BookText"/>
        <w:rPr/>
      </w:pPr>
      <w:r>
        <w:rPr>
          <w:rFonts w:ascii="Amiri" w:hAnsi="Amiri" w:eastAsia="Amiri" w:cs="Amiri"/>
          <w:color w:val="111111"/>
          <w:sz w:val="28"/>
          <w:sz w:val="28"/>
          <w:szCs w:val="28"/>
          <w:rtl w:val="true"/>
          <w:lang w:bidi="ar-SA"/>
        </w:rPr>
        <w:t xml:space="preserve">أبا ثبيت أما تنفكّ تأتكل </w:t>
      </w:r>
      <w:r>
        <w:rPr>
          <w:rFonts w:eastAsia="Amiri" w:cs="Amiri" w:ascii="Amiri" w:hAnsi="Amiri"/>
          <w:color w:val="111111"/>
          <w:sz w:val="28"/>
          <w:szCs w:val="28"/>
          <w:lang w:bidi="ar-SA"/>
        </w:rPr>
        <w:t>1/115</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بني أمّي صدور مطيّكم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يسألوا يعطوا وإن ييسروا يغلوا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تلحني فيها فإنّ بحبّها</w:t>
      </w:r>
    </w:p>
    <w:p>
      <w:pPr>
        <w:pStyle w:val="BookText"/>
        <w:rPr/>
      </w:pPr>
      <w:r>
        <w:rPr>
          <w:rFonts w:ascii="Amiri" w:hAnsi="Amiri" w:eastAsia="Amiri" w:cs="Amiri"/>
          <w:color w:val="111111"/>
          <w:sz w:val="28"/>
          <w:sz w:val="28"/>
          <w:szCs w:val="28"/>
          <w:rtl w:val="true"/>
          <w:lang w:bidi="ar-SA"/>
        </w:rPr>
        <w:t xml:space="preserve">فإنّي إلى قوم سواكم لأميل </w:t>
      </w:r>
      <w:r>
        <w:rPr>
          <w:rFonts w:eastAsia="Amiri" w:cs="Amiri" w:ascii="Amiri" w:hAnsi="Amiri"/>
          <w:color w:val="111111"/>
          <w:sz w:val="28"/>
          <w:szCs w:val="28"/>
          <w:lang w:bidi="ar-SA"/>
        </w:rPr>
        <w:t>1/237</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يشتجر قوم يقل سرواتهم</w:t>
      </w:r>
    </w:p>
    <w:p>
      <w:pPr>
        <w:pStyle w:val="BookText"/>
        <w:rPr/>
      </w:pPr>
      <w:r>
        <w:rPr>
          <w:rFonts w:ascii="Amiri" w:hAnsi="Amiri" w:eastAsia="Amiri" w:cs="Amiri"/>
          <w:color w:val="111111"/>
          <w:sz w:val="28"/>
          <w:sz w:val="28"/>
          <w:szCs w:val="28"/>
          <w:rtl w:val="true"/>
          <w:lang w:bidi="ar-SA"/>
        </w:rPr>
        <w:t xml:space="preserve">أخاك مصاب القلب جم بلابله </w:t>
      </w:r>
      <w:r>
        <w:rPr>
          <w:rFonts w:eastAsia="Amiri" w:cs="Amiri" w:ascii="Amiri" w:hAnsi="Amiri"/>
          <w:color w:val="111111"/>
          <w:sz w:val="28"/>
          <w:szCs w:val="28"/>
          <w:lang w:bidi="ar-SA"/>
        </w:rPr>
        <w:t>1/253</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الأضياف كان عذوّرا</w:t>
      </w:r>
    </w:p>
    <w:p>
      <w:pPr>
        <w:pStyle w:val="BookText"/>
        <w:rPr/>
      </w:pPr>
      <w:r>
        <w:rPr>
          <w:rFonts w:ascii="Amiri" w:hAnsi="Amiri" w:eastAsia="Amiri" w:cs="Amiri"/>
          <w:color w:val="111111"/>
          <w:sz w:val="28"/>
          <w:sz w:val="28"/>
          <w:szCs w:val="28"/>
          <w:rtl w:val="true"/>
          <w:lang w:bidi="ar-SA"/>
        </w:rPr>
        <w:t xml:space="preserve">هم بيننا فهم رضا وهم عدل </w:t>
      </w:r>
      <w:r>
        <w:rPr>
          <w:rFonts w:eastAsia="Amiri" w:cs="Amiri" w:ascii="Amiri" w:hAnsi="Amiri"/>
          <w:color w:val="111111"/>
          <w:sz w:val="28"/>
          <w:szCs w:val="28"/>
          <w:lang w:bidi="ar-SA"/>
        </w:rPr>
        <w:t>1/319</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أعاشني بعدك واد مبقل</w:t>
      </w:r>
    </w:p>
    <w:p>
      <w:pPr>
        <w:pStyle w:val="BookText"/>
        <w:rPr/>
      </w:pPr>
      <w:r>
        <w:rPr>
          <w:rFonts w:ascii="Amiri" w:hAnsi="Amiri" w:eastAsia="Amiri" w:cs="Amiri"/>
          <w:color w:val="111111"/>
          <w:sz w:val="28"/>
          <w:sz w:val="28"/>
          <w:szCs w:val="28"/>
          <w:rtl w:val="true"/>
          <w:lang w:bidi="ar-SA"/>
        </w:rPr>
        <w:t xml:space="preserve">على الحيّ حتّى تستقلّ مراجله </w:t>
      </w:r>
      <w:r>
        <w:rPr>
          <w:rFonts w:eastAsia="Amiri" w:cs="Amiri" w:ascii="Amiri" w:hAnsi="Amiri"/>
          <w:color w:val="111111"/>
          <w:sz w:val="28"/>
          <w:szCs w:val="28"/>
          <w:lang w:bidi="ar-SA"/>
        </w:rPr>
        <w:t>1/231</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خلّيت إلا الثلاثة والثّنى</w:t>
      </w:r>
    </w:p>
    <w:p>
      <w:pPr>
        <w:pStyle w:val="BookText"/>
        <w:rPr/>
      </w:pPr>
      <w:r>
        <w:rPr>
          <w:rFonts w:ascii="Amiri" w:hAnsi="Amiri" w:eastAsia="Amiri" w:cs="Amiri"/>
          <w:color w:val="111111"/>
          <w:sz w:val="28"/>
          <w:sz w:val="28"/>
          <w:szCs w:val="28"/>
          <w:rtl w:val="true"/>
          <w:lang w:bidi="ar-SA"/>
        </w:rPr>
        <w:t xml:space="preserve">آكل من حوذانه وأنسل </w:t>
      </w:r>
      <w:r>
        <w:rPr>
          <w:rFonts w:eastAsia="Amiri" w:cs="Amiri" w:ascii="Amiri" w:hAnsi="Amiri"/>
          <w:color w:val="111111"/>
          <w:sz w:val="28"/>
          <w:szCs w:val="28"/>
          <w:lang w:bidi="ar-SA"/>
        </w:rPr>
        <w:t>1/330</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جفوني ولم أجف الأخلّاء ، إنّني</w:t>
      </w:r>
    </w:p>
    <w:p>
      <w:pPr>
        <w:pStyle w:val="BookText"/>
        <w:rPr/>
      </w:pPr>
      <w:r>
        <w:rPr>
          <w:rFonts w:ascii="Amiri" w:hAnsi="Amiri" w:eastAsia="Amiri" w:cs="Amiri"/>
          <w:color w:val="111111"/>
          <w:sz w:val="28"/>
          <w:sz w:val="28"/>
          <w:szCs w:val="28"/>
          <w:rtl w:val="true"/>
          <w:lang w:bidi="ar-SA"/>
        </w:rPr>
        <w:t xml:space="preserve">ولا قيّلت إلّا قريبا مقالها </w:t>
      </w:r>
      <w:r>
        <w:rPr>
          <w:rFonts w:eastAsia="Amiri" w:cs="Amiri" w:ascii="Amiri" w:hAnsi="Amiri"/>
          <w:color w:val="111111"/>
          <w:sz w:val="28"/>
          <w:szCs w:val="28"/>
          <w:lang w:bidi="ar-SA"/>
        </w:rPr>
        <w:t>2/31</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جميل من خليليّ مهمل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مدّت الأيدي إلى الزّاد لم أكن</w:t>
      </w:r>
    </w:p>
    <w:p>
      <w:pPr>
        <w:pStyle w:val="BookText"/>
        <w:rPr/>
      </w:pPr>
      <w:r>
        <w:rPr>
          <w:rFonts w:ascii="IRNazanin" w:hAnsi="IRNazanin" w:eastAsia="IRNazanin"/>
          <w:color w:val="111111"/>
          <w:sz w:val="28"/>
          <w:sz w:val="28"/>
          <w:szCs w:val="28"/>
          <w:rtl w:val="true"/>
          <w:lang w:bidi="fa-IR"/>
        </w:rPr>
        <w:t xml:space="preserve">بأعجلهم ، إذ أجشع القوم أعجل </w:t>
      </w:r>
      <w:r>
        <w:rPr>
          <w:rFonts w:eastAsia="IRNazanin" w:cs="IRNazanin"/>
          <w:color w:val="111111"/>
          <w:sz w:val="28"/>
          <w:szCs w:val="28"/>
          <w:lang w:bidi="fa-IR"/>
        </w:rPr>
        <w:t>2/61</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ذنبا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محصيه</w:t>
      </w:r>
    </w:p>
    <w:p>
      <w:pPr>
        <w:pStyle w:val="BookText"/>
        <w:rPr/>
      </w:pPr>
      <w:r>
        <w:rPr>
          <w:rFonts w:ascii="Amiri" w:hAnsi="Amiri" w:eastAsia="Amiri" w:cs="Amiri"/>
          <w:color w:val="111111"/>
          <w:sz w:val="28"/>
          <w:sz w:val="28"/>
          <w:szCs w:val="28"/>
          <w:rtl w:val="true"/>
          <w:lang w:bidi="ar-SA"/>
        </w:rPr>
        <w:t>ربّ العباد إليه الوجه والعمل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2/171</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بعد ما صدّرن من عرق</w:t>
      </w:r>
    </w:p>
    <w:p>
      <w:pPr>
        <w:pStyle w:val="BookText"/>
        <w:rPr/>
      </w:pPr>
      <w:r>
        <w:rPr>
          <w:rFonts w:ascii="Amiri" w:hAnsi="Amiri" w:eastAsia="Amiri" w:cs="Amiri"/>
          <w:color w:val="111111"/>
          <w:sz w:val="28"/>
          <w:sz w:val="28"/>
          <w:szCs w:val="28"/>
          <w:rtl w:val="true"/>
          <w:lang w:bidi="ar-SA"/>
        </w:rPr>
        <w:t xml:space="preserve">سيد تمطّر جنح اللّيل مبلول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الشّفاء لدائي لو ظفرت بها</w:t>
      </w:r>
    </w:p>
    <w:p>
      <w:pPr>
        <w:pStyle w:val="BookText"/>
        <w:rPr/>
      </w:pPr>
      <w:r>
        <w:rPr>
          <w:rFonts w:ascii="Amiri" w:hAnsi="Amiri" w:eastAsia="Amiri" w:cs="Amiri"/>
          <w:color w:val="111111"/>
          <w:sz w:val="28"/>
          <w:sz w:val="28"/>
          <w:szCs w:val="28"/>
          <w:rtl w:val="true"/>
          <w:lang w:bidi="ar-SA"/>
        </w:rPr>
        <w:t xml:space="preserve">وليس منها شفاء الدّاء مبذول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زال قبر بين تبنى وجاسم</w:t>
      </w:r>
    </w:p>
    <w:p>
      <w:pPr>
        <w:pStyle w:val="BookText"/>
        <w:rPr/>
      </w:pPr>
      <w:r>
        <w:rPr>
          <w:rFonts w:ascii="Amiri" w:hAnsi="Amiri" w:eastAsia="Amiri" w:cs="Amiri"/>
          <w:color w:val="111111"/>
          <w:sz w:val="28"/>
          <w:sz w:val="28"/>
          <w:szCs w:val="28"/>
          <w:rtl w:val="true"/>
          <w:lang w:bidi="ar-SA"/>
        </w:rPr>
        <w:t>عليه من الوسميّ جود ووابل</w:t>
      </w:r>
    </w:p>
    <w:p>
      <w:pPr>
        <w:pStyle w:val="BookText"/>
        <w:rPr/>
      </w:pPr>
      <w:r>
        <w:rPr>
          <w:rFonts w:ascii="Amiri" w:hAnsi="Amiri" w:eastAsia="Amiri" w:cs="Amiri"/>
          <w:color w:val="111111"/>
          <w:sz w:val="28"/>
          <w:sz w:val="28"/>
          <w:szCs w:val="28"/>
          <w:rtl w:val="true"/>
          <w:lang w:bidi="ar-SA"/>
        </w:rPr>
        <w:t>فينبت حوذانا وعوفا منوّرا</w:t>
      </w:r>
    </w:p>
    <w:p>
      <w:pPr>
        <w:pStyle w:val="BookText"/>
        <w:rPr/>
      </w:pPr>
      <w:r>
        <w:rPr>
          <w:rFonts w:ascii="Amiri" w:hAnsi="Amiri" w:eastAsia="Amiri" w:cs="Amiri"/>
          <w:color w:val="111111"/>
          <w:sz w:val="28"/>
          <w:sz w:val="28"/>
          <w:szCs w:val="28"/>
          <w:rtl w:val="true"/>
          <w:lang w:bidi="ar-SA"/>
        </w:rPr>
        <w:t xml:space="preserve">سأتبعه من خير ما قال قائل </w:t>
      </w:r>
      <w:r>
        <w:rPr>
          <w:rFonts w:eastAsia="Amiri" w:cs="Amiri" w:ascii="Amiri" w:hAnsi="Amiri"/>
          <w:color w:val="111111"/>
          <w:sz w:val="28"/>
          <w:szCs w:val="28"/>
          <w:lang w:bidi="ar-SA"/>
        </w:rPr>
        <w:t>3/103</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علّقتها عرضا وعلّقت رجلا</w:t>
      </w:r>
    </w:p>
    <w:p>
      <w:pPr>
        <w:pStyle w:val="BookText"/>
        <w:rPr/>
      </w:pPr>
      <w:r>
        <w:rPr>
          <w:rFonts w:ascii="Amiri" w:hAnsi="Amiri" w:eastAsia="Amiri" w:cs="Amiri"/>
          <w:color w:val="111111"/>
          <w:sz w:val="28"/>
          <w:sz w:val="28"/>
          <w:szCs w:val="28"/>
          <w:rtl w:val="true"/>
          <w:lang w:bidi="ar-SA"/>
        </w:rPr>
        <w:t xml:space="preserve">غيري وعلّق أخرى ذلك الرّجل </w:t>
      </w:r>
      <w:r>
        <w:rPr>
          <w:rFonts w:eastAsia="Amiri" w:cs="Amiri" w:ascii="Amiri" w:hAnsi="Amiri"/>
          <w:color w:val="111111"/>
          <w:sz w:val="28"/>
          <w:szCs w:val="28"/>
          <w:lang w:bidi="ar-SA"/>
        </w:rPr>
        <w:t>3/109</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أنبئت أن رسول الله أوعدني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والعفو عند رسول الله مأمول </w:t>
      </w:r>
      <w:r>
        <w:rPr>
          <w:rFonts w:eastAsia="IRNazanin" w:cs="IRNazanin"/>
          <w:color w:val="111111"/>
          <w:sz w:val="28"/>
          <w:szCs w:val="28"/>
          <w:lang w:bidi="fa-IR"/>
        </w:rPr>
        <w:t>3/113</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قطوب فما تلقاه إلّا كأنّه</w:t>
      </w:r>
    </w:p>
    <w:p>
      <w:pPr>
        <w:pStyle w:val="BookText"/>
        <w:rPr/>
      </w:pPr>
      <w:r>
        <w:rPr>
          <w:rFonts w:ascii="Amiri" w:hAnsi="Amiri" w:eastAsia="Amiri" w:cs="Amiri"/>
          <w:color w:val="111111"/>
          <w:sz w:val="28"/>
          <w:sz w:val="28"/>
          <w:szCs w:val="28"/>
          <w:rtl w:val="true"/>
          <w:lang w:bidi="ar-SA"/>
        </w:rPr>
        <w:t xml:space="preserve">زوى وجهه أن لاكه فوه حنظل </w:t>
      </w:r>
      <w:r>
        <w:rPr>
          <w:rFonts w:eastAsia="Amiri" w:cs="Amiri" w:ascii="Amiri" w:hAnsi="Amiri"/>
          <w:color w:val="111111"/>
          <w:sz w:val="28"/>
          <w:szCs w:val="28"/>
          <w:lang w:bidi="ar-SA"/>
        </w:rPr>
        <w:t>3/122</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جفوني ولم أجف الأخلّاء إنّني</w:t>
      </w:r>
    </w:p>
    <w:p>
      <w:pPr>
        <w:pStyle w:val="BookText"/>
        <w:rPr/>
      </w:pPr>
      <w:r>
        <w:rPr>
          <w:rFonts w:ascii="Amiri" w:hAnsi="Amiri" w:eastAsia="Amiri" w:cs="Amiri"/>
          <w:color w:val="111111"/>
          <w:sz w:val="28"/>
          <w:sz w:val="28"/>
          <w:szCs w:val="28"/>
          <w:rtl w:val="true"/>
          <w:lang w:bidi="ar-SA"/>
        </w:rPr>
        <w:t xml:space="preserve">لغير جميل من خليليّ مهمل </w:t>
      </w:r>
      <w:r>
        <w:rPr>
          <w:rFonts w:eastAsia="Amiri" w:cs="Amiri" w:ascii="Amiri" w:hAnsi="Amiri"/>
          <w:color w:val="111111"/>
          <w:sz w:val="28"/>
          <w:szCs w:val="28"/>
          <w:lang w:bidi="ar-SA"/>
        </w:rPr>
        <w:t>3/164</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سمك السّماء بنى لنا</w:t>
      </w:r>
    </w:p>
    <w:p>
      <w:pPr>
        <w:pStyle w:val="BookText"/>
        <w:rPr/>
      </w:pPr>
      <w:r>
        <w:rPr>
          <w:rFonts w:ascii="Amiri" w:hAnsi="Amiri" w:eastAsia="Amiri" w:cs="Amiri"/>
          <w:color w:val="111111"/>
          <w:sz w:val="28"/>
          <w:sz w:val="28"/>
          <w:szCs w:val="28"/>
          <w:rtl w:val="true"/>
          <w:lang w:bidi="ar-SA"/>
        </w:rPr>
        <w:t xml:space="preserve">بيتا دعائمه أعزّ وأطول </w:t>
      </w:r>
      <w:r>
        <w:rPr>
          <w:rFonts w:eastAsia="Amiri" w:cs="Amiri" w:ascii="Amiri" w:hAnsi="Amiri"/>
          <w:color w:val="111111"/>
          <w:sz w:val="28"/>
          <w:szCs w:val="28"/>
          <w:lang w:bidi="ar-SA"/>
        </w:rPr>
        <w:t>3/193</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لعمر الّذي خطّت مناسمها</w:t>
      </w:r>
    </w:p>
    <w:p>
      <w:pPr>
        <w:pStyle w:val="BookText"/>
        <w:rPr/>
      </w:pPr>
      <w:r>
        <w:rPr>
          <w:rFonts w:ascii="Amiri" w:hAnsi="Amiri" w:eastAsia="Amiri" w:cs="Amiri"/>
          <w:color w:val="111111"/>
          <w:sz w:val="28"/>
          <w:sz w:val="28"/>
          <w:szCs w:val="28"/>
          <w:rtl w:val="true"/>
          <w:lang w:bidi="ar-SA"/>
        </w:rPr>
        <w:t xml:space="preserve">تخدي وسيق إليه الباقر الغيل </w:t>
      </w:r>
      <w:r>
        <w:rPr>
          <w:rFonts w:eastAsia="Amiri" w:cs="Amiri" w:ascii="Amiri" w:hAnsi="Amiri"/>
          <w:color w:val="111111"/>
          <w:sz w:val="28"/>
          <w:szCs w:val="28"/>
          <w:lang w:bidi="ar-SA"/>
        </w:rPr>
        <w:t>3/215</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ذريني إنّما خطئي وصوبي</w:t>
      </w:r>
    </w:p>
    <w:p>
      <w:pPr>
        <w:pStyle w:val="BookText"/>
        <w:rPr/>
      </w:pPr>
      <w:r>
        <w:rPr>
          <w:rFonts w:ascii="Amiri" w:hAnsi="Amiri" w:eastAsia="Amiri" w:cs="Amiri"/>
          <w:color w:val="111111"/>
          <w:sz w:val="28"/>
          <w:sz w:val="28"/>
          <w:szCs w:val="28"/>
          <w:rtl w:val="true"/>
          <w:lang w:bidi="ar-SA"/>
        </w:rPr>
        <w:t xml:space="preserve">عليّ وإنّ ما أنفقت مال </w:t>
      </w:r>
      <w:r>
        <w:rPr>
          <w:rFonts w:eastAsia="Amiri" w:cs="Amiri" w:ascii="Amiri" w:hAnsi="Amiri"/>
          <w:color w:val="111111"/>
          <w:sz w:val="28"/>
          <w:szCs w:val="28"/>
          <w:lang w:bidi="ar-SA"/>
        </w:rPr>
        <w:t>3/246</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امرؤ والشّام بيني وبينه</w:t>
      </w:r>
    </w:p>
    <w:p>
      <w:pPr>
        <w:pStyle w:val="BookText"/>
        <w:rPr/>
      </w:pPr>
      <w:r>
        <w:rPr>
          <w:rFonts w:ascii="Amiri" w:hAnsi="Amiri" w:eastAsia="Amiri" w:cs="Amiri"/>
          <w:color w:val="111111"/>
          <w:sz w:val="28"/>
          <w:sz w:val="28"/>
          <w:szCs w:val="28"/>
          <w:rtl w:val="true"/>
          <w:lang w:bidi="ar-SA"/>
        </w:rPr>
        <w:t xml:space="preserve">أتتني ببشرى برده ورسائله </w:t>
      </w:r>
      <w:r>
        <w:rPr>
          <w:rFonts w:eastAsia="Amiri" w:cs="Amiri" w:ascii="Amiri" w:hAnsi="Amiri"/>
          <w:color w:val="111111"/>
          <w:sz w:val="28"/>
          <w:szCs w:val="28"/>
          <w:lang w:bidi="ar-SA"/>
        </w:rPr>
        <w:t>3/251</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وزهراء إن كفّنتها فهو عيشها</w:t>
      </w:r>
    </w:p>
    <w:p>
      <w:pPr>
        <w:pStyle w:val="BookText"/>
        <w:rPr/>
      </w:pPr>
      <w:r>
        <w:rPr>
          <w:rFonts w:ascii="Amiri" w:hAnsi="Amiri" w:eastAsia="Amiri" w:cs="Amiri"/>
          <w:color w:val="111111"/>
          <w:sz w:val="28"/>
          <w:sz w:val="28"/>
          <w:szCs w:val="28"/>
          <w:rtl w:val="true"/>
          <w:lang w:bidi="ar-SA"/>
        </w:rPr>
        <w:t xml:space="preserve">وإن لم أكفّنها فموت معجّل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امرؤ أسم القصائد للعدى</w:t>
      </w:r>
    </w:p>
    <w:p>
      <w:pPr>
        <w:pStyle w:val="BookText"/>
        <w:rPr/>
      </w:pPr>
      <w:r>
        <w:rPr>
          <w:rFonts w:ascii="IRNazanin" w:hAnsi="IRNazanin" w:eastAsia="IRNazanin"/>
          <w:color w:val="111111"/>
          <w:sz w:val="28"/>
          <w:sz w:val="28"/>
          <w:szCs w:val="28"/>
          <w:rtl w:val="true"/>
          <w:lang w:bidi="fa-IR"/>
        </w:rPr>
        <w:t xml:space="preserve">إنّ القصائد شرّها أغفالها </w:t>
      </w:r>
      <w:r>
        <w:rPr>
          <w:rFonts w:eastAsia="IRNazanin" w:cs="IRNazanin"/>
          <w:color w:val="111111"/>
          <w:sz w:val="28"/>
          <w:szCs w:val="28"/>
          <w:lang w:bidi="fa-IR"/>
        </w:rPr>
        <w:t>4/17</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العلم يدرك بالمنى</w:t>
      </w:r>
    </w:p>
    <w:p>
      <w:pPr>
        <w:pStyle w:val="BookText"/>
        <w:rPr/>
      </w:pPr>
      <w:r>
        <w:rPr>
          <w:rFonts w:ascii="Amiri" w:hAnsi="Amiri" w:eastAsia="Amiri" w:cs="Amiri"/>
          <w:color w:val="111111"/>
          <w:sz w:val="28"/>
          <w:sz w:val="28"/>
          <w:szCs w:val="28"/>
          <w:rtl w:val="true"/>
          <w:lang w:bidi="ar-SA"/>
        </w:rPr>
        <w:t xml:space="preserve">ما كان يبقى في البريّة جاهل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ويشرب أسآري القطا الكدر بعد ما</w:t>
      </w:r>
    </w:p>
    <w:p>
      <w:pPr>
        <w:pStyle w:val="BookText"/>
        <w:rPr/>
      </w:pPr>
      <w:r>
        <w:rPr>
          <w:rFonts w:ascii="IRNazanin" w:hAnsi="IRNazanin" w:eastAsia="IRNazanin"/>
          <w:color w:val="111111"/>
          <w:sz w:val="28"/>
          <w:sz w:val="28"/>
          <w:szCs w:val="28"/>
          <w:rtl w:val="true"/>
          <w:lang w:bidi="fa-IR"/>
        </w:rPr>
        <w:t xml:space="preserve">سرت قربا أحناؤها تتصلصل </w:t>
      </w:r>
      <w:r>
        <w:rPr>
          <w:rFonts w:eastAsia="IRNazanin" w:cs="IRNazanin"/>
          <w:color w:val="111111"/>
          <w:sz w:val="28"/>
          <w:szCs w:val="28"/>
          <w:lang w:bidi="fa-IR"/>
        </w:rPr>
        <w:t>4/45</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أقدر الله أن يدني على شحط</w:t>
      </w:r>
    </w:p>
    <w:p>
      <w:pPr>
        <w:pStyle w:val="BookText"/>
        <w:rPr/>
      </w:pPr>
      <w:r>
        <w:rPr>
          <w:rFonts w:ascii="IRNazanin" w:hAnsi="IRNazanin" w:eastAsia="IRNazanin"/>
          <w:color w:val="111111"/>
          <w:sz w:val="28"/>
          <w:sz w:val="28"/>
          <w:szCs w:val="28"/>
          <w:rtl w:val="true"/>
          <w:lang w:bidi="fa-IR"/>
        </w:rPr>
        <w:t xml:space="preserve">من داره الحزن ممّن داره صول </w:t>
      </w:r>
      <w:r>
        <w:rPr>
          <w:rFonts w:eastAsia="IRNazanin" w:cs="IRNazanin"/>
          <w:color w:val="111111"/>
          <w:sz w:val="28"/>
          <w:szCs w:val="28"/>
          <w:lang w:bidi="fa-IR"/>
        </w:rPr>
        <w:t>4/109</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عفّ خفّ على الوجوه لقاؤه</w:t>
      </w:r>
    </w:p>
    <w:p>
      <w:pPr>
        <w:pStyle w:val="BookText"/>
        <w:rPr/>
      </w:pPr>
      <w:r>
        <w:rPr>
          <w:rFonts w:ascii="IRNazanin" w:hAnsi="IRNazanin" w:eastAsia="IRNazanin"/>
          <w:color w:val="111111"/>
          <w:sz w:val="28"/>
          <w:sz w:val="28"/>
          <w:szCs w:val="28"/>
          <w:rtl w:val="true"/>
          <w:lang w:bidi="fa-IR"/>
        </w:rPr>
        <w:t xml:space="preserve">وأخو الحوائج وجهه مبذول </w:t>
      </w:r>
      <w:r>
        <w:rPr>
          <w:rFonts w:eastAsia="IRNazanin" w:cs="IRNazanin"/>
          <w:color w:val="111111"/>
          <w:sz w:val="28"/>
          <w:szCs w:val="28"/>
          <w:lang w:bidi="fa-IR"/>
        </w:rPr>
        <w:t>4/136</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أتنتهون ولن ينهى ذوي شطط</w:t>
      </w:r>
    </w:p>
    <w:p>
      <w:pPr>
        <w:pStyle w:val="BookText"/>
        <w:rPr/>
      </w:pPr>
      <w:r>
        <w:rPr>
          <w:rFonts w:ascii="Amiri" w:hAnsi="Amiri" w:eastAsia="Amiri" w:cs="Amiri"/>
          <w:color w:val="111111"/>
          <w:sz w:val="28"/>
          <w:sz w:val="28"/>
          <w:szCs w:val="28"/>
          <w:rtl w:val="true"/>
          <w:lang w:bidi="ar-SA"/>
        </w:rPr>
        <w:t xml:space="preserve">كالطّعن يذهب فيه الزّيت والفتل </w:t>
      </w:r>
      <w:r>
        <w:rPr>
          <w:rFonts w:eastAsia="Amiri" w:cs="Amiri" w:ascii="Amiri" w:hAnsi="Amiri"/>
          <w:color w:val="111111"/>
          <w:sz w:val="28"/>
          <w:szCs w:val="28"/>
          <w:lang w:bidi="ar-SA"/>
        </w:rPr>
        <w:t>4/161</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لا يلق أمرا ينوبه</w:t>
      </w:r>
    </w:p>
    <w:p>
      <w:pPr>
        <w:pStyle w:val="BookText"/>
        <w:rPr/>
      </w:pPr>
      <w:r>
        <w:rPr>
          <w:rFonts w:ascii="Amiri" w:hAnsi="Amiri" w:eastAsia="Amiri" w:cs="Amiri"/>
          <w:color w:val="111111"/>
          <w:sz w:val="28"/>
          <w:sz w:val="28"/>
          <w:szCs w:val="28"/>
          <w:rtl w:val="true"/>
          <w:lang w:bidi="ar-SA"/>
        </w:rPr>
        <w:t xml:space="preserve">بعدّته ينزل به وهو أعزل </w:t>
      </w:r>
      <w:r>
        <w:rPr>
          <w:rFonts w:eastAsia="Amiri" w:cs="Amiri" w:ascii="Amiri" w:hAnsi="Amiri"/>
          <w:color w:val="111111"/>
          <w:sz w:val="28"/>
          <w:szCs w:val="28"/>
          <w:lang w:bidi="ar-SA"/>
        </w:rPr>
        <w:t>4/185</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يزيد بني شيبان مألكة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ثبيت أما تنفكّ تأتكل </w:t>
      </w:r>
      <w:r>
        <w:rPr>
          <w:rFonts w:eastAsia="Amiri" w:cs="Amiri" w:ascii="Amiri" w:hAnsi="Amiri"/>
          <w:color w:val="111111"/>
          <w:sz w:val="28"/>
          <w:szCs w:val="28"/>
          <w:lang w:bidi="ar-SA"/>
        </w:rPr>
        <w:t>4/194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 عليها جنّة عبقريّة</w:t>
      </w:r>
    </w:p>
    <w:p>
      <w:pPr>
        <w:pStyle w:val="BookText"/>
        <w:rPr/>
      </w:pPr>
      <w:r>
        <w:rPr>
          <w:rFonts w:ascii="Amiri" w:hAnsi="Amiri" w:eastAsia="Amiri" w:cs="Amiri"/>
          <w:color w:val="111111"/>
          <w:sz w:val="28"/>
          <w:sz w:val="28"/>
          <w:szCs w:val="28"/>
          <w:rtl w:val="true"/>
          <w:lang w:bidi="ar-SA"/>
        </w:rPr>
        <w:t xml:space="preserve">جديرون يوما أن ينالوا ويستعلوا </w:t>
      </w:r>
      <w:r>
        <w:rPr>
          <w:rFonts w:eastAsia="Amiri" w:cs="Amiri" w:ascii="Amiri" w:hAnsi="Amiri"/>
          <w:color w:val="111111"/>
          <w:sz w:val="28"/>
          <w:szCs w:val="28"/>
          <w:lang w:bidi="ar-SA"/>
        </w:rPr>
        <w:t>4/204</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لا يأتي الزّمان بمثله</w:t>
      </w:r>
    </w:p>
    <w:p>
      <w:pPr>
        <w:pStyle w:val="BookText"/>
        <w:rPr/>
      </w:pPr>
      <w:r>
        <w:rPr>
          <w:rFonts w:ascii="Amiri" w:hAnsi="Amiri" w:eastAsia="Amiri" w:cs="Amiri"/>
          <w:color w:val="111111"/>
          <w:sz w:val="28"/>
          <w:sz w:val="28"/>
          <w:szCs w:val="28"/>
          <w:rtl w:val="true"/>
          <w:lang w:bidi="ar-SA"/>
        </w:rPr>
        <w:t xml:space="preserve">إنّ الزمان بمثله لبخيل </w:t>
      </w:r>
      <w:r>
        <w:rPr>
          <w:rFonts w:eastAsia="Amiri" w:cs="Amiri" w:ascii="Amiri" w:hAnsi="Amiri"/>
          <w:color w:val="111111"/>
          <w:sz w:val="28"/>
          <w:szCs w:val="28"/>
          <w:lang w:bidi="ar-SA"/>
        </w:rPr>
        <w:t>4/216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فهيهات هيهات العقيق وأهله</w:t>
      </w:r>
    </w:p>
    <w:p>
      <w:pPr>
        <w:pStyle w:val="BookText"/>
        <w:rPr/>
      </w:pPr>
      <w:r>
        <w:rPr>
          <w:rFonts w:ascii="Amiri" w:hAnsi="Amiri" w:eastAsia="Amiri" w:cs="Amiri"/>
          <w:color w:val="111111"/>
          <w:sz w:val="28"/>
          <w:sz w:val="28"/>
          <w:szCs w:val="28"/>
          <w:rtl w:val="true"/>
          <w:lang w:bidi="ar-SA"/>
        </w:rPr>
        <w:t xml:space="preserve">وهيهات خلّ بالعقيق نواصله </w:t>
      </w:r>
      <w:r>
        <w:rPr>
          <w:rFonts w:eastAsia="Amiri" w:cs="Amiri" w:ascii="Amiri" w:hAnsi="Amiri"/>
          <w:color w:val="111111"/>
          <w:sz w:val="28"/>
          <w:szCs w:val="28"/>
          <w:lang w:bidi="ar-SA"/>
        </w:rPr>
        <w:t>4/216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فلهو أخوف عندي إذ أكلّمه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إنك محبوس ومقتول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4/219</w:t>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ما أدري وإنّي لأوجل</w:t>
      </w:r>
    </w:p>
    <w:p>
      <w:pPr>
        <w:pStyle w:val="BookText"/>
        <w:rPr/>
      </w:pPr>
      <w:r>
        <w:rPr>
          <w:rFonts w:ascii="Amiri" w:hAnsi="Amiri" w:eastAsia="Amiri" w:cs="Amiri"/>
          <w:color w:val="111111"/>
          <w:sz w:val="28"/>
          <w:sz w:val="28"/>
          <w:szCs w:val="28"/>
          <w:rtl w:val="true"/>
          <w:lang w:bidi="ar-SA"/>
        </w:rPr>
        <w:t xml:space="preserve">على أيّنا تعدو المنيّة أوّل </w:t>
      </w:r>
      <w:r>
        <w:rPr>
          <w:rFonts w:eastAsia="Amiri" w:cs="Amiri" w:ascii="Amiri" w:hAnsi="Amiri"/>
          <w:color w:val="111111"/>
          <w:sz w:val="28"/>
          <w:szCs w:val="28"/>
          <w:lang w:bidi="ar-SA"/>
        </w:rPr>
        <w:t>4/220</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الهجر حتّى ما يلمّ خيال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 صدور الزائرين وصال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الوليد بن اليزيد مباركا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شديدا بأعباء الخلافة كاهله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العليّ الأجلل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تشكو الوجى من أظلل وأظلل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أشرب غير مستحقب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إثما من الله ولا واغل</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زيد زيد اليعملات الذّبّل</w:t>
      </w:r>
    </w:p>
    <w:p>
      <w:pPr>
        <w:pStyle w:val="BookText"/>
        <w:rPr/>
      </w:pPr>
      <w:r>
        <w:rPr>
          <w:rFonts w:ascii="Amiri" w:hAnsi="Amiri" w:eastAsia="Amiri" w:cs="Amiri"/>
          <w:color w:val="111111"/>
          <w:sz w:val="28"/>
          <w:sz w:val="28"/>
          <w:szCs w:val="28"/>
          <w:rtl w:val="true"/>
          <w:lang w:bidi="ar-SA"/>
        </w:rPr>
        <w:t>تطاول اللّيل عليك فانزل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ذكر عوّدن أحشاء قلبه</w:t>
      </w:r>
    </w:p>
    <w:p>
      <w:pPr>
        <w:pStyle w:val="BookText"/>
        <w:rPr/>
      </w:pPr>
      <w:r>
        <w:rPr>
          <w:rFonts w:ascii="Amiri" w:hAnsi="Amiri" w:eastAsia="Amiri" w:cs="Amiri"/>
          <w:color w:val="111111"/>
          <w:sz w:val="28"/>
          <w:sz w:val="28"/>
          <w:szCs w:val="28"/>
          <w:rtl w:val="true"/>
          <w:lang w:bidi="ar-SA"/>
        </w:rPr>
        <w:t xml:space="preserve">خفوقا ورقصات الهوى في المفاصل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يمسّ الأرض إلّا منكب</w:t>
      </w:r>
    </w:p>
    <w:p>
      <w:pPr>
        <w:pStyle w:val="BookText"/>
        <w:rPr/>
      </w:pPr>
      <w:r>
        <w:rPr>
          <w:rFonts w:ascii="Amiri" w:hAnsi="Amiri" w:eastAsia="Amiri" w:cs="Amiri"/>
          <w:color w:val="111111"/>
          <w:sz w:val="28"/>
          <w:sz w:val="28"/>
          <w:szCs w:val="28"/>
          <w:rtl w:val="true"/>
          <w:lang w:bidi="ar-SA"/>
        </w:rPr>
        <w:t xml:space="preserve">منه وحرف السّاق طيّ المحمل </w:t>
      </w:r>
      <w:r>
        <w:rPr>
          <w:rFonts w:eastAsia="Amiri" w:cs="Amiri" w:ascii="Amiri" w:hAnsi="Amiri"/>
          <w:color w:val="111111"/>
          <w:sz w:val="28"/>
          <w:szCs w:val="28"/>
          <w:lang w:bidi="ar-SA"/>
        </w:rPr>
        <w:t>1/108</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التقت بكر وفهم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والدمّ يجري بينهم كالجدول </w:t>
      </w:r>
      <w:r>
        <w:rPr>
          <w:rFonts w:eastAsia="Amiri" w:cs="Amiri" w:ascii="Amiri" w:hAnsi="Amiri"/>
          <w:color w:val="111111"/>
          <w:sz w:val="28"/>
          <w:szCs w:val="28"/>
          <w:lang w:bidi="ar-SA"/>
        </w:rPr>
        <w:t>1/126</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واستغن ما أغناك ربّك بالغنى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تصبك خصاصة فتجمّل </w:t>
      </w:r>
      <w:r>
        <w:rPr>
          <w:rFonts w:eastAsia="Amiri" w:cs="Amiri" w:ascii="Amiri" w:hAnsi="Amiri"/>
          <w:color w:val="111111"/>
          <w:sz w:val="28"/>
          <w:szCs w:val="28"/>
          <w:lang w:bidi="ar-SA"/>
        </w:rPr>
        <w:t>1/143</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قامتا تضوّع المسك منهما</w:t>
      </w:r>
    </w:p>
    <w:p>
      <w:pPr>
        <w:pStyle w:val="BookText"/>
        <w:rPr/>
      </w:pPr>
      <w:r>
        <w:rPr>
          <w:rFonts w:ascii="Amiri" w:hAnsi="Amiri" w:eastAsia="Amiri" w:cs="Amiri"/>
          <w:color w:val="111111"/>
          <w:sz w:val="28"/>
          <w:sz w:val="28"/>
          <w:szCs w:val="28"/>
          <w:rtl w:val="true"/>
          <w:lang w:bidi="ar-SA"/>
        </w:rPr>
        <w:t xml:space="preserve">نسيم الصّبا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بريّا القرنفل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1/147</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ثبيرا في عرانين وبله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كبير أناس في بجاد مزمّل </w:t>
      </w:r>
      <w:r>
        <w:rPr>
          <w:rFonts w:eastAsia="Amiri" w:cs="Amiri" w:ascii="Amiri" w:hAnsi="Amiri"/>
          <w:color w:val="111111"/>
          <w:sz w:val="28"/>
          <w:szCs w:val="28"/>
          <w:lang w:bidi="ar-SA"/>
        </w:rPr>
        <w:t>1/156</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أغرّك مني أن حبّك قاتلي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 مهما تأمري القلب يفعل </w:t>
      </w:r>
      <w:r>
        <w:rPr>
          <w:rFonts w:eastAsia="Amiri" w:cs="Amiri" w:ascii="Amiri" w:hAnsi="Amiri"/>
          <w:color w:val="111111"/>
          <w:sz w:val="28"/>
          <w:szCs w:val="28"/>
          <w:lang w:bidi="ar-SA"/>
        </w:rPr>
        <w:t>1/176</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بارك الله في سهيل</w:t>
      </w:r>
    </w:p>
    <w:p>
      <w:pPr>
        <w:pStyle w:val="BookText"/>
        <w:rPr/>
      </w:pPr>
      <w:r>
        <w:rPr>
          <w:rFonts w:ascii="Amiri" w:hAnsi="Amiri" w:eastAsia="Amiri" w:cs="Amiri"/>
          <w:color w:val="111111"/>
          <w:sz w:val="28"/>
          <w:sz w:val="28"/>
          <w:szCs w:val="28"/>
          <w:rtl w:val="true"/>
          <w:lang w:bidi="ar-SA"/>
        </w:rPr>
        <w:t xml:space="preserve">إذا ما الله بارك في الرّجال </w:t>
      </w:r>
      <w:r>
        <w:rPr>
          <w:rFonts w:eastAsia="Amiri" w:cs="Amiri" w:ascii="Amiri" w:hAnsi="Amiri"/>
          <w:color w:val="111111"/>
          <w:sz w:val="28"/>
          <w:szCs w:val="28"/>
          <w:lang w:bidi="ar-SA"/>
        </w:rPr>
        <w:t>4/179</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يغشون حتى لا تهرّ كلابهم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يسألون عن السّواد المقبل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قلبي كقدر قلامة</w:t>
      </w:r>
    </w:p>
    <w:p>
      <w:pPr>
        <w:pStyle w:val="BookText"/>
        <w:rPr/>
      </w:pPr>
      <w:r>
        <w:rPr>
          <w:rFonts w:ascii="Amiri" w:hAnsi="Amiri" w:eastAsia="Amiri" w:cs="Amiri"/>
          <w:color w:val="111111"/>
          <w:sz w:val="28"/>
          <w:sz w:val="28"/>
          <w:szCs w:val="28"/>
          <w:rtl w:val="true"/>
          <w:lang w:bidi="ar-SA"/>
        </w:rPr>
        <w:t xml:space="preserve">حبّا لغيرك قد أتاها أرسلي </w:t>
      </w:r>
      <w:r>
        <w:rPr>
          <w:rFonts w:eastAsia="Amiri" w:cs="Amiri" w:ascii="Amiri" w:hAnsi="Amiri"/>
          <w:color w:val="111111"/>
          <w:sz w:val="28"/>
          <w:szCs w:val="28"/>
          <w:lang w:bidi="ar-SA"/>
        </w:rPr>
        <w:t>1/197</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زعمت بسباسة اليوم أنّني</w:t>
      </w:r>
    </w:p>
    <w:p>
      <w:pPr>
        <w:pStyle w:val="BookText"/>
        <w:rPr/>
      </w:pPr>
      <w:r>
        <w:rPr>
          <w:rFonts w:ascii="Amiri" w:hAnsi="Amiri" w:eastAsia="Amiri" w:cs="Amiri"/>
          <w:color w:val="111111"/>
          <w:sz w:val="28"/>
          <w:sz w:val="28"/>
          <w:szCs w:val="28"/>
          <w:rtl w:val="true"/>
          <w:lang w:bidi="ar-SA"/>
        </w:rPr>
        <w:t xml:space="preserve">كبرت وأن لا تحسن السرّ أمثالي </w:t>
      </w:r>
      <w:r>
        <w:rPr>
          <w:rFonts w:eastAsia="Amiri" w:cs="Amiri" w:ascii="Amiri" w:hAnsi="Amiri"/>
          <w:color w:val="111111"/>
          <w:sz w:val="28"/>
          <w:szCs w:val="28"/>
          <w:lang w:bidi="ar-SA"/>
        </w:rPr>
        <w:t>1/198</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الذائد الحامي الذمار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w:t>
      </w:r>
    </w:p>
    <w:p>
      <w:pPr>
        <w:pStyle w:val="BookText"/>
        <w:rPr/>
      </w:pPr>
      <w:r>
        <w:rPr>
          <w:rFonts w:ascii="Amiri" w:hAnsi="Amiri" w:eastAsia="Amiri" w:cs="Amiri"/>
          <w:color w:val="111111"/>
          <w:sz w:val="28"/>
          <w:sz w:val="28"/>
          <w:szCs w:val="28"/>
          <w:rtl w:val="true"/>
          <w:lang w:bidi="ar-SA"/>
        </w:rPr>
        <w:t xml:space="preserve">يدافع عن أحسابهم أنا أو مثلي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فلست بآتيه ولا أستطيعه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ولاك اسقني إن كان ماؤك ذا فضل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ابن عاتكة الثاوي على أبوي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أمسى ببلدة لا عمّ ولا خال </w:t>
      </w:r>
      <w:r>
        <w:rPr>
          <w:rFonts w:eastAsia="Amiri" w:cs="Amiri" w:ascii="Amiri" w:hAnsi="Amiri"/>
          <w:color w:val="111111"/>
          <w:sz w:val="28"/>
          <w:szCs w:val="28"/>
          <w:lang w:bidi="ar-SA"/>
        </w:rPr>
        <w:t>1/224</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أغفلت شكرك فاصطنعني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ومن عطائك جلّ 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ابن العمّ بعد إساءة</w:t>
      </w:r>
    </w:p>
    <w:p>
      <w:pPr>
        <w:pStyle w:val="BookText"/>
        <w:rPr/>
      </w:pPr>
      <w:r>
        <w:rPr>
          <w:rFonts w:ascii="Amiri" w:hAnsi="Amiri" w:eastAsia="Amiri" w:cs="Amiri"/>
          <w:color w:val="111111"/>
          <w:sz w:val="28"/>
          <w:sz w:val="28"/>
          <w:szCs w:val="28"/>
          <w:rtl w:val="true"/>
          <w:lang w:bidi="ar-SA"/>
        </w:rPr>
        <w:t xml:space="preserve">فلست لشرّي فعله بحمول </w:t>
      </w:r>
      <w:r>
        <w:rPr>
          <w:rFonts w:eastAsia="Amiri" w:cs="Amiri" w:ascii="Amiri" w:hAnsi="Amiri"/>
          <w:color w:val="111111"/>
          <w:sz w:val="28"/>
          <w:szCs w:val="28"/>
          <w:lang w:bidi="ar-SA"/>
        </w:rPr>
        <w:t>1/286</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دار وقفت في طلله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كدت أقضي الغداة من جلله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1/296</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ببازل وجناء أو عيهلّ </w:t>
      </w:r>
      <w:r>
        <w:rPr>
          <w:rFonts w:eastAsia="Amiri" w:cs="Amiri" w:ascii="Amiri" w:hAnsi="Amiri"/>
          <w:color w:val="111111"/>
          <w:sz w:val="28"/>
          <w:szCs w:val="28"/>
          <w:lang w:bidi="ar-SA"/>
        </w:rPr>
        <w:t>1/317</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أصبحت أسماء جاذمة الحبل</w:t>
      </w:r>
    </w:p>
    <w:p>
      <w:pPr>
        <w:pStyle w:val="BookText"/>
        <w:rPr/>
      </w:pPr>
      <w:r>
        <w:rPr>
          <w:rFonts w:ascii="Amiri" w:hAnsi="Amiri" w:eastAsia="Amiri" w:cs="Amiri"/>
          <w:color w:val="111111"/>
          <w:sz w:val="28"/>
          <w:sz w:val="28"/>
          <w:szCs w:val="28"/>
          <w:rtl w:val="true"/>
          <w:lang w:bidi="ar-SA"/>
        </w:rPr>
        <w:t xml:space="preserve">وضنّت علينا والضّنين من البخل </w:t>
      </w:r>
      <w:r>
        <w:rPr>
          <w:rFonts w:eastAsia="Amiri" w:cs="Amiri" w:ascii="Amiri" w:hAnsi="Amiri"/>
          <w:color w:val="111111"/>
          <w:sz w:val="28"/>
          <w:szCs w:val="28"/>
          <w:lang w:bidi="ar-SA"/>
        </w:rPr>
        <w:t>1/319</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أغتدي والطّير في وكناتها</w:t>
      </w:r>
    </w:p>
    <w:p>
      <w:pPr>
        <w:pStyle w:val="BookText"/>
        <w:rPr/>
      </w:pPr>
      <w:r>
        <w:rPr>
          <w:rFonts w:ascii="Amiri" w:hAnsi="Amiri" w:eastAsia="Amiri" w:cs="Amiri"/>
          <w:color w:val="111111"/>
          <w:sz w:val="28"/>
          <w:sz w:val="28"/>
          <w:szCs w:val="28"/>
          <w:rtl w:val="true"/>
          <w:lang w:bidi="ar-SA"/>
        </w:rPr>
        <w:t xml:space="preserve">وهنّ من الإخلاف قبلك والمطل </w:t>
      </w:r>
      <w:r>
        <w:rPr>
          <w:rFonts w:eastAsia="Amiri" w:cs="Amiri" w:ascii="Amiri" w:hAnsi="Amiri"/>
          <w:color w:val="111111"/>
          <w:sz w:val="28"/>
          <w:szCs w:val="28"/>
          <w:lang w:bidi="ar-SA"/>
        </w:rPr>
        <w:t>1/320</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من عليه بعد ما تمّ ظمؤها</w:t>
      </w:r>
    </w:p>
    <w:p>
      <w:pPr>
        <w:pStyle w:val="BookText"/>
        <w:rPr/>
      </w:pPr>
      <w:r>
        <w:rPr>
          <w:rFonts w:ascii="Amiri" w:hAnsi="Amiri" w:eastAsia="Amiri" w:cs="Amiri"/>
          <w:color w:val="111111"/>
          <w:sz w:val="28"/>
          <w:sz w:val="28"/>
          <w:szCs w:val="28"/>
          <w:rtl w:val="true"/>
          <w:lang w:bidi="ar-SA"/>
        </w:rPr>
        <w:t>بمنجرد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الأوابد هيكل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تكره النفوس من الأم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 وعن قيض ببيداء مجهل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فأرسلها العراك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يذدها</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فرحة كحلّ العقال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بكيت وما بكا رجل 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يشفق على نغص الدّخال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 الشّرب منها غير أن نطقت</w:t>
      </w:r>
    </w:p>
    <w:p>
      <w:pPr>
        <w:pStyle w:val="BookText"/>
        <w:rPr/>
      </w:pPr>
      <w:r>
        <w:rPr>
          <w:rFonts w:ascii="Amiri" w:hAnsi="Amiri" w:eastAsia="Amiri" w:cs="Amiri"/>
          <w:color w:val="111111"/>
          <w:sz w:val="28"/>
          <w:sz w:val="28"/>
          <w:szCs w:val="28"/>
          <w:rtl w:val="true"/>
          <w:lang w:bidi="ar-SA"/>
        </w:rPr>
        <w:t xml:space="preserve">على ربعين مسلوب وبال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الأمير ولو لا حقّ طاعته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حمامة في غصون ذات أو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2/195</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تبقّلت في أوّل التّبقّل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شربت دما أحلى من العسل </w:t>
      </w:r>
      <w:r>
        <w:rPr>
          <w:rFonts w:eastAsia="IRNazanin" w:cs="IRNazanin"/>
          <w:color w:val="111111"/>
          <w:sz w:val="28"/>
          <w:szCs w:val="28"/>
          <w:lang w:bidi="fa-IR"/>
        </w:rPr>
        <w:t>2/222</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تحاماه أطراف الرّماح تحاميا</w:t>
      </w:r>
    </w:p>
    <w:p>
      <w:pPr>
        <w:pStyle w:val="BookText"/>
        <w:rPr/>
      </w:pPr>
      <w:r>
        <w:rPr>
          <w:rFonts w:ascii="Amiri" w:hAnsi="Amiri" w:eastAsia="Amiri" w:cs="Amiri"/>
          <w:color w:val="111111"/>
          <w:sz w:val="28"/>
          <w:sz w:val="28"/>
          <w:szCs w:val="28"/>
          <w:rtl w:val="true"/>
          <w:lang w:bidi="ar-SA"/>
        </w:rPr>
        <w:t xml:space="preserve">بين رماحي مالك ونهشل </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عن مختلفات ثعل</w:t>
      </w:r>
    </w:p>
    <w:p>
      <w:pPr>
        <w:pStyle w:val="BookText"/>
        <w:rPr/>
      </w:pPr>
      <w:r>
        <w:rPr>
          <w:rFonts w:ascii="Amiri" w:hAnsi="Amiri" w:eastAsia="Amiri" w:cs="Amiri"/>
          <w:color w:val="111111"/>
          <w:sz w:val="28"/>
          <w:sz w:val="28"/>
          <w:szCs w:val="28"/>
          <w:rtl w:val="true"/>
          <w:lang w:bidi="ar-SA"/>
        </w:rPr>
        <w:t xml:space="preserve">وجاد عليه كلّ أسحم هطّال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الّتي ناولتني فرددتها</w:t>
      </w:r>
    </w:p>
    <w:p>
      <w:pPr>
        <w:pStyle w:val="BookText"/>
        <w:rPr/>
      </w:pPr>
      <w:r>
        <w:rPr>
          <w:rFonts w:ascii="Amiri" w:hAnsi="Amiri" w:eastAsia="Amiri" w:cs="Amiri"/>
          <w:color w:val="111111"/>
          <w:sz w:val="28"/>
          <w:sz w:val="28"/>
          <w:szCs w:val="28"/>
          <w:rtl w:val="true"/>
          <w:lang w:bidi="ar-SA"/>
        </w:rPr>
        <w:t xml:space="preserve">أكسّ لا عذب ولا برتل </w:t>
      </w:r>
      <w:r>
        <w:rPr>
          <w:rFonts w:eastAsia="Amiri" w:cs="Amiri" w:ascii="Amiri" w:hAnsi="Amiri"/>
          <w:color w:val="111111"/>
          <w:sz w:val="28"/>
          <w:szCs w:val="28"/>
          <w:lang w:bidi="ar-SA"/>
        </w:rPr>
        <w:t>3/80</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قتلت قتلت فهاتها لم تقتل </w:t>
      </w:r>
      <w:bookmarkStart w:id="352" w:name="pg14335_154078"/>
    </w:p>
    <w:p>
      <w:pPr>
        <w:pStyle w:val="BookText"/>
        <w:rPr/>
      </w:pPr>
      <w:bookmarkEnd w:id="352"/>
      <w:r>
        <w:rPr>
          <w:rFonts w:ascii="Amiri" w:hAnsi="Amiri" w:eastAsia="Amiri" w:cs="Amiri"/>
          <w:color w:val="111111"/>
          <w:sz w:val="28"/>
          <w:sz w:val="28"/>
          <w:szCs w:val="28"/>
          <w:rtl w:val="true"/>
          <w:lang w:bidi="ar-SA"/>
        </w:rPr>
        <w:t>كلتاهما حلب العصير فعاطني</w:t>
      </w:r>
    </w:p>
    <w:p>
      <w:pPr>
        <w:pStyle w:val="BookText"/>
        <w:rPr/>
      </w:pPr>
      <w:r>
        <w:rPr>
          <w:rFonts w:ascii="Amiri" w:hAnsi="Amiri" w:eastAsia="Amiri" w:cs="Amiri"/>
          <w:color w:val="111111"/>
          <w:sz w:val="28"/>
          <w:sz w:val="28"/>
          <w:szCs w:val="28"/>
          <w:rtl w:val="true"/>
          <w:lang w:bidi="ar-SA"/>
        </w:rPr>
        <w:t xml:space="preserve">بزجاجة أرخاهما للمفصل </w:t>
      </w:r>
      <w:r>
        <w:rPr>
          <w:rFonts w:eastAsia="Amiri" w:cs="Amiri" w:ascii="Amiri" w:hAnsi="Amiri"/>
          <w:color w:val="111111"/>
          <w:sz w:val="28"/>
          <w:szCs w:val="28"/>
          <w:lang w:bidi="ar-SA"/>
        </w:rPr>
        <w:t>3/118</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يسقون من ورد البريص عليهم</w:t>
      </w:r>
    </w:p>
    <w:p>
      <w:pPr>
        <w:pStyle w:val="BookText"/>
        <w:rPr/>
      </w:pPr>
      <w:r>
        <w:rPr>
          <w:rFonts w:ascii="Amiri" w:hAnsi="Amiri" w:eastAsia="Amiri" w:cs="Amiri"/>
          <w:color w:val="111111"/>
          <w:sz w:val="28"/>
          <w:sz w:val="28"/>
          <w:szCs w:val="28"/>
          <w:rtl w:val="true"/>
          <w:lang w:bidi="ar-SA"/>
        </w:rPr>
        <w:t xml:space="preserve">بردى يصفّق بالرّحيق السّلسل </w:t>
      </w:r>
      <w:r>
        <w:rPr>
          <w:rFonts w:eastAsia="Amiri" w:cs="Amiri" w:ascii="Amiri" w:hAnsi="Amiri"/>
          <w:color w:val="111111"/>
          <w:sz w:val="28"/>
          <w:szCs w:val="28"/>
          <w:lang w:bidi="ar-SA"/>
        </w:rPr>
        <w:t>3/144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ما أسعى لأدنى 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كفاني ولم أطلب قليل من المال </w:t>
      </w:r>
      <w:r>
        <w:rPr>
          <w:rFonts w:eastAsia="Amiri" w:cs="Amiri" w:ascii="Amiri" w:hAnsi="Amiri"/>
          <w:color w:val="111111"/>
          <w:sz w:val="28"/>
          <w:szCs w:val="28"/>
          <w:lang w:bidi="ar-SA"/>
        </w:rPr>
        <w:t>3/160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هوينني وهويت الغانيات إلى</w:t>
      </w:r>
    </w:p>
    <w:p>
      <w:pPr>
        <w:pStyle w:val="BookText"/>
        <w:rPr/>
      </w:pPr>
      <w:r>
        <w:rPr>
          <w:rFonts w:ascii="Amiri" w:hAnsi="Amiri" w:eastAsia="Amiri" w:cs="Amiri"/>
          <w:color w:val="111111"/>
          <w:sz w:val="28"/>
          <w:sz w:val="28"/>
          <w:szCs w:val="28"/>
          <w:rtl w:val="true"/>
          <w:lang w:bidi="ar-SA"/>
        </w:rPr>
        <w:t xml:space="preserve">أن شبت فانصرفت عنهنّ آمالي </w:t>
      </w:r>
      <w:r>
        <w:rPr>
          <w:rFonts w:eastAsia="Amiri" w:cs="Amiri" w:ascii="Amiri" w:hAnsi="Amiri"/>
          <w:color w:val="111111"/>
          <w:sz w:val="28"/>
          <w:szCs w:val="28"/>
          <w:lang w:bidi="ar-SA"/>
        </w:rPr>
        <w:t>3/164</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وراكضة ما تستجنّ بجنّة</w:t>
      </w:r>
    </w:p>
    <w:p>
      <w:pPr>
        <w:pStyle w:val="BookText"/>
        <w:rPr/>
      </w:pPr>
      <w:r>
        <w:rPr>
          <w:rFonts w:ascii="Amiri" w:hAnsi="Amiri" w:eastAsia="Amiri" w:cs="Amiri"/>
          <w:color w:val="111111"/>
          <w:sz w:val="28"/>
          <w:sz w:val="28"/>
          <w:szCs w:val="28"/>
          <w:rtl w:val="true"/>
          <w:lang w:bidi="ar-SA"/>
        </w:rPr>
        <w:t xml:space="preserve">بعير حلال غادرته مجعفل </w:t>
      </w:r>
      <w:r>
        <w:rPr>
          <w:rFonts w:eastAsia="Amiri" w:cs="Amiri" w:ascii="Amiri" w:hAnsi="Amiri"/>
          <w:color w:val="111111"/>
          <w:sz w:val="28"/>
          <w:szCs w:val="28"/>
          <w:lang w:bidi="ar-SA"/>
        </w:rPr>
        <w:t>3/166</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مأسوف على زمن</w:t>
      </w:r>
    </w:p>
    <w:p>
      <w:pPr>
        <w:pStyle w:val="BookText"/>
        <w:rPr/>
      </w:pPr>
      <w:r>
        <w:rPr>
          <w:rFonts w:ascii="Amiri" w:hAnsi="Amiri" w:eastAsia="Amiri" w:cs="Amiri"/>
          <w:color w:val="111111"/>
          <w:sz w:val="28"/>
          <w:sz w:val="28"/>
          <w:szCs w:val="28"/>
          <w:rtl w:val="true"/>
          <w:lang w:bidi="ar-SA"/>
        </w:rPr>
        <w:t xml:space="preserve">ينقضي بالهمّ والحزن </w:t>
      </w:r>
      <w:r>
        <w:rPr>
          <w:rFonts w:eastAsia="Amiri" w:cs="Amiri" w:ascii="Amiri" w:hAnsi="Amiri"/>
          <w:color w:val="111111"/>
          <w:sz w:val="28"/>
          <w:szCs w:val="28"/>
          <w:lang w:bidi="ar-SA"/>
        </w:rPr>
        <w:t>3/166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هاتي نوّليني تمايلت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هضيم الكشح ريّا المخلخل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3/235</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كبكر المقاناة البياض بصفرة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غذاها نمير الماء غير المحلّل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3/245</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ضبّ إنّ هوى القيون أضلّكم</w:t>
      </w:r>
    </w:p>
    <w:p>
      <w:pPr>
        <w:pStyle w:val="BookText"/>
        <w:rPr/>
      </w:pPr>
      <w:r>
        <w:rPr>
          <w:rFonts w:ascii="Amiri" w:hAnsi="Amiri" w:eastAsia="Amiri" w:cs="Amiri"/>
          <w:color w:val="111111"/>
          <w:sz w:val="28"/>
          <w:sz w:val="28"/>
          <w:szCs w:val="28"/>
          <w:rtl w:val="true"/>
          <w:lang w:bidi="ar-SA"/>
        </w:rPr>
        <w:t xml:space="preserve">كضلال شيعة أعور الدّجّال </w:t>
      </w:r>
      <w:r>
        <w:rPr>
          <w:rFonts w:eastAsia="Amiri" w:cs="Amiri" w:ascii="Amiri" w:hAnsi="Amiri"/>
          <w:color w:val="111111"/>
          <w:sz w:val="28"/>
          <w:szCs w:val="28"/>
          <w:lang w:bidi="ar-SA"/>
        </w:rPr>
        <w:t>3/245</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على شفا خطر مهول</w:t>
      </w:r>
    </w:p>
    <w:p>
      <w:pPr>
        <w:pStyle w:val="BookText"/>
        <w:rPr/>
      </w:pPr>
      <w:r>
        <w:rPr>
          <w:rFonts w:ascii="Amiri" w:hAnsi="Amiri" w:eastAsia="Amiri" w:cs="Amiri"/>
          <w:color w:val="111111"/>
          <w:sz w:val="28"/>
          <w:sz w:val="28"/>
          <w:szCs w:val="28"/>
          <w:rtl w:val="true"/>
          <w:lang w:bidi="ar-SA"/>
        </w:rPr>
        <w:t>بما آذيت نفسك من فضول</w:t>
      </w:r>
    </w:p>
    <w:p>
      <w:pPr>
        <w:pStyle w:val="BookText"/>
        <w:rPr/>
      </w:pPr>
      <w:r>
        <w:rPr>
          <w:rFonts w:ascii="Amiri" w:hAnsi="Amiri" w:eastAsia="Amiri" w:cs="Amiri"/>
          <w:color w:val="111111"/>
          <w:sz w:val="28"/>
          <w:sz w:val="28"/>
          <w:szCs w:val="28"/>
          <w:rtl w:val="true"/>
          <w:lang w:bidi="ar-SA"/>
        </w:rPr>
        <w:t>طلبت على تقدّمنا دليلا</w:t>
      </w:r>
    </w:p>
    <w:p>
      <w:pPr>
        <w:pStyle w:val="BookText"/>
        <w:rPr/>
      </w:pPr>
      <w:r>
        <w:rPr>
          <w:rFonts w:ascii="Amiri" w:hAnsi="Amiri" w:eastAsia="Amiri" w:cs="Amiri"/>
          <w:color w:val="111111"/>
          <w:sz w:val="28"/>
          <w:sz w:val="28"/>
          <w:szCs w:val="28"/>
          <w:rtl w:val="true"/>
          <w:lang w:bidi="ar-SA"/>
        </w:rPr>
        <w:t xml:space="preserve">متى احتاج النّهار إلى دليل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قلوب الطّير رطبا ويابسا</w:t>
      </w:r>
    </w:p>
    <w:p>
      <w:pPr>
        <w:pStyle w:val="BookText"/>
        <w:rPr/>
      </w:pPr>
      <w:r>
        <w:rPr>
          <w:rFonts w:ascii="Amiri" w:hAnsi="Amiri" w:eastAsia="Amiri" w:cs="Amiri"/>
          <w:color w:val="111111"/>
          <w:sz w:val="28"/>
          <w:sz w:val="28"/>
          <w:szCs w:val="28"/>
          <w:rtl w:val="true"/>
          <w:lang w:bidi="ar-SA"/>
        </w:rPr>
        <w:t xml:space="preserve">لدى وكرها العنّاب والحشف البالي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صريعي مدام ما يفرّق بيننا</w:t>
      </w:r>
    </w:p>
    <w:p>
      <w:pPr>
        <w:pStyle w:val="BookText"/>
        <w:rPr/>
      </w:pPr>
      <w:r>
        <w:rPr>
          <w:rFonts w:ascii="IRNazanin" w:hAnsi="IRNazanin" w:eastAsia="IRNazanin"/>
          <w:color w:val="111111"/>
          <w:sz w:val="28"/>
          <w:sz w:val="28"/>
          <w:szCs w:val="28"/>
          <w:rtl w:val="true"/>
          <w:lang w:bidi="fa-IR"/>
        </w:rPr>
        <w:t xml:space="preserve">حوائج من إلقاح مال ولا نخل </w:t>
      </w:r>
      <w:r>
        <w:rPr>
          <w:rFonts w:eastAsia="IRNazanin" w:cs="IRNazanin"/>
          <w:color w:val="111111"/>
          <w:sz w:val="28"/>
          <w:szCs w:val="28"/>
          <w:lang w:bidi="fa-IR"/>
        </w:rPr>
        <w:t>4/136</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 المرء أمثل حين يقضي</w:t>
      </w:r>
    </w:p>
    <w:p>
      <w:pPr>
        <w:pStyle w:val="BookText"/>
        <w:rPr/>
      </w:pPr>
      <w:r>
        <w:rPr>
          <w:rFonts w:ascii="Amiri" w:hAnsi="Amiri" w:eastAsia="Amiri" w:cs="Amiri"/>
          <w:color w:val="111111"/>
          <w:sz w:val="28"/>
          <w:sz w:val="28"/>
          <w:szCs w:val="28"/>
          <w:rtl w:val="true"/>
          <w:lang w:bidi="ar-SA"/>
        </w:rPr>
        <w:t xml:space="preserve">حوائجه من اللّيل الطّويل </w:t>
      </w:r>
      <w:r>
        <w:rPr>
          <w:rFonts w:eastAsia="Amiri" w:cs="Amiri" w:ascii="Amiri" w:hAnsi="Amiri"/>
          <w:color w:val="111111"/>
          <w:sz w:val="28"/>
          <w:szCs w:val="28"/>
          <w:lang w:bidi="ar-SA"/>
        </w:rPr>
        <w:t>4/136</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دفعت الهمّ عنّي ساعة</w:t>
      </w:r>
    </w:p>
    <w:p>
      <w:pPr>
        <w:pStyle w:val="BookText"/>
        <w:rPr/>
      </w:pPr>
      <w:r>
        <w:rPr>
          <w:rFonts w:ascii="Amiri" w:hAnsi="Amiri" w:eastAsia="Amiri" w:cs="Amiri"/>
          <w:color w:val="111111"/>
          <w:sz w:val="28"/>
          <w:sz w:val="28"/>
          <w:szCs w:val="28"/>
          <w:rtl w:val="true"/>
          <w:lang w:bidi="ar-SA"/>
        </w:rPr>
        <w:t xml:space="preserve">فبتنا على ما خيّلت ناعمي بال </w:t>
      </w:r>
      <w:r>
        <w:rPr>
          <w:rFonts w:eastAsia="Amiri" w:cs="Amiri" w:ascii="Amiri" w:hAnsi="Amiri"/>
          <w:color w:val="111111"/>
          <w:sz w:val="28"/>
          <w:szCs w:val="28"/>
          <w:lang w:bidi="ar-SA"/>
        </w:rPr>
        <w:t>4/185</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ملاءتيّ على هجف</w:t>
      </w:r>
    </w:p>
    <w:p>
      <w:pPr>
        <w:pStyle w:val="BookText"/>
        <w:rPr/>
      </w:pPr>
      <w:r>
        <w:rPr>
          <w:rFonts w:ascii="Amiri" w:hAnsi="Amiri" w:eastAsia="Amiri" w:cs="Amiri"/>
          <w:color w:val="111111"/>
          <w:sz w:val="28"/>
          <w:sz w:val="28"/>
          <w:szCs w:val="28"/>
          <w:rtl w:val="true"/>
          <w:lang w:bidi="ar-SA"/>
        </w:rPr>
        <w:t xml:space="preserve">يعنّ مع العشيّة للرّئال </w:t>
      </w:r>
      <w:r>
        <w:rPr>
          <w:rFonts w:eastAsia="Amiri" w:cs="Amiri" w:ascii="Amiri" w:hAnsi="Amiri"/>
          <w:color w:val="111111"/>
          <w:sz w:val="28"/>
          <w:szCs w:val="28"/>
          <w:lang w:bidi="ar-SA"/>
        </w:rPr>
        <w:t>4/199</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ذابت الشّمس اتّقى صقراتها</w:t>
      </w:r>
    </w:p>
    <w:p>
      <w:pPr>
        <w:pStyle w:val="BookText"/>
        <w:rPr/>
      </w:pPr>
      <w:r>
        <w:rPr>
          <w:rFonts w:ascii="Amiri" w:hAnsi="Amiri" w:eastAsia="Amiri" w:cs="Amiri"/>
          <w:color w:val="111111"/>
          <w:sz w:val="28"/>
          <w:sz w:val="28"/>
          <w:szCs w:val="28"/>
          <w:rtl w:val="true"/>
          <w:lang w:bidi="ar-SA"/>
        </w:rPr>
        <w:t xml:space="preserve">بأفنان مربوع الصّريمة معبل </w:t>
      </w:r>
      <w:r>
        <w:rPr>
          <w:rFonts w:eastAsia="Amiri" w:cs="Amiri" w:ascii="Amiri" w:hAnsi="Amiri"/>
          <w:color w:val="111111"/>
          <w:sz w:val="28"/>
          <w:szCs w:val="28"/>
          <w:lang w:bidi="ar-SA"/>
        </w:rPr>
        <w:t>4/199</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الهوى دواء</w:t>
      </w:r>
    </w:p>
    <w:p>
      <w:pPr>
        <w:pStyle w:val="BookText"/>
        <w:rPr/>
      </w:pPr>
      <w:r>
        <w:rPr>
          <w:rFonts w:ascii="Amiri" w:hAnsi="Amiri" w:eastAsia="Amiri" w:cs="Amiri"/>
          <w:color w:val="111111"/>
          <w:sz w:val="28"/>
          <w:sz w:val="28"/>
          <w:szCs w:val="28"/>
          <w:rtl w:val="true"/>
          <w:lang w:bidi="ar-SA"/>
        </w:rPr>
        <w:t xml:space="preserve">لذي الجهل من جهله </w:t>
      </w:r>
      <w:r>
        <w:rPr>
          <w:rFonts w:eastAsia="Amiri" w:cs="Amiri" w:ascii="Amiri" w:hAnsi="Amiri"/>
          <w:color w:val="111111"/>
          <w:sz w:val="28"/>
          <w:szCs w:val="28"/>
          <w:lang w:bidi="ar-SA"/>
        </w:rPr>
        <w:t>4/253</w:t>
      </w:r>
    </w:p>
    <w:p>
      <w:pPr>
        <w:pStyle w:val="Heading3"/>
        <w:numPr>
          <w:ilvl w:val="2"/>
          <w:numId w:val="1"/>
        </w:numPr>
        <w:rPr/>
      </w:pPr>
      <w:bookmarkStart w:id="353" w:name="__RefHeading___Toc7131143_3381743652"/>
      <w:bookmarkStart w:id="354" w:name="_Toc128"/>
      <w:bookmarkEnd w:id="353"/>
      <w:r>
        <w:rPr>
          <w:rtl w:val="true"/>
        </w:rPr>
        <w:t>قافية الميم</w:t>
      </w:r>
      <w:bookmarkEnd w:id="354"/>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الفقير بيننا قاض حكم</w:t>
      </w:r>
    </w:p>
    <w:p>
      <w:pPr>
        <w:pStyle w:val="BookText"/>
        <w:rPr/>
      </w:pPr>
      <w:r>
        <w:rPr>
          <w:rFonts w:ascii="Amiri" w:hAnsi="Amiri" w:eastAsia="Amiri" w:cs="Amiri"/>
          <w:color w:val="111111"/>
          <w:sz w:val="28"/>
          <w:sz w:val="28"/>
          <w:szCs w:val="28"/>
          <w:rtl w:val="true"/>
          <w:lang w:bidi="ar-SA"/>
        </w:rPr>
        <w:t xml:space="preserve">إن يرد الماء إذا غاب النجم </w:t>
      </w:r>
      <w:r>
        <w:rPr>
          <w:rFonts w:eastAsia="Amiri" w:cs="Amiri" w:ascii="Amiri" w:hAnsi="Amiri"/>
          <w:color w:val="111111"/>
          <w:sz w:val="28"/>
          <w:szCs w:val="28"/>
          <w:lang w:bidi="ar-SA"/>
        </w:rPr>
        <w:t>1/178</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بنو مذحج من خير الأمم</w:t>
      </w:r>
    </w:p>
    <w:p>
      <w:pPr>
        <w:pStyle w:val="BookText"/>
        <w:rPr/>
      </w:pPr>
      <w:r>
        <w:rPr>
          <w:rFonts w:ascii="Amiri" w:hAnsi="Amiri" w:eastAsia="Amiri" w:cs="Amiri"/>
          <w:color w:val="111111"/>
          <w:sz w:val="28"/>
          <w:sz w:val="28"/>
          <w:szCs w:val="28"/>
          <w:rtl w:val="true"/>
          <w:lang w:bidi="ar-SA"/>
        </w:rPr>
        <w:t xml:space="preserve">لا يصعدون قدما على قدم </w:t>
      </w:r>
      <w:r>
        <w:rPr>
          <w:rFonts w:eastAsia="Amiri" w:cs="Amiri" w:ascii="Amiri" w:hAnsi="Amiri"/>
          <w:color w:val="111111"/>
          <w:sz w:val="28"/>
          <w:szCs w:val="28"/>
          <w:lang w:bidi="ar-SA"/>
        </w:rPr>
        <w:t>3/246</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الوغم في قومه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فيعفو إذا شاء أو ينتقم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هذا الرّيم أن لا يريم</w:t>
      </w:r>
    </w:p>
    <w:p>
      <w:pPr>
        <w:pStyle w:val="BookText"/>
        <w:rPr/>
      </w:pPr>
      <w:r>
        <w:rPr>
          <w:rFonts w:ascii="Amiri" w:hAnsi="Amiri" w:eastAsia="Amiri" w:cs="Amiri"/>
          <w:color w:val="111111"/>
          <w:sz w:val="28"/>
          <w:sz w:val="28"/>
          <w:szCs w:val="28"/>
          <w:rtl w:val="true"/>
          <w:lang w:bidi="ar-SA"/>
        </w:rPr>
        <w:t xml:space="preserve">لو كان يرثي لسليم سليم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طول الحياة ندم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وراء المرء ما يعلم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كف ما تليق درهما</w:t>
      </w:r>
    </w:p>
    <w:p>
      <w:pPr>
        <w:pStyle w:val="BookText"/>
        <w:rPr/>
      </w:pPr>
      <w:r>
        <w:rPr>
          <w:rFonts w:ascii="Amiri" w:hAnsi="Amiri" w:eastAsia="Amiri" w:cs="Amiri"/>
          <w:color w:val="111111"/>
          <w:sz w:val="28"/>
          <w:sz w:val="28"/>
          <w:szCs w:val="28"/>
          <w:rtl w:val="true"/>
          <w:lang w:bidi="ar-SA"/>
        </w:rPr>
        <w:t xml:space="preserve">جودا وأخرى تعط بالسّيف الدّما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الجفنات الغرّ يلمعن في الضّحى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وأسيافنا يقطرن من نجدة دما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سقته الرّواعد من صيّف</w:t>
      </w:r>
    </w:p>
    <w:p>
      <w:pPr>
        <w:pStyle w:val="BookText"/>
        <w:rPr/>
      </w:pPr>
      <w:r>
        <w:rPr>
          <w:rFonts w:ascii="Amiri" w:hAnsi="Amiri" w:eastAsia="Amiri" w:cs="Amiri"/>
          <w:color w:val="111111"/>
          <w:sz w:val="28"/>
          <w:sz w:val="28"/>
          <w:szCs w:val="28"/>
          <w:rtl w:val="true"/>
          <w:lang w:bidi="ar-SA"/>
        </w:rPr>
        <w:t xml:space="preserve">وإن من خريف فلن يعدما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هيّما مما لقيت ، وهيّما</w:t>
      </w:r>
    </w:p>
    <w:p>
      <w:pPr>
        <w:pStyle w:val="BookText"/>
        <w:rPr/>
      </w:pPr>
      <w:r>
        <w:rPr>
          <w:rFonts w:ascii="Amiri" w:hAnsi="Amiri" w:eastAsia="Amiri" w:cs="Amiri"/>
          <w:color w:val="111111"/>
          <w:sz w:val="28"/>
          <w:sz w:val="28"/>
          <w:szCs w:val="28"/>
          <w:rtl w:val="true"/>
          <w:lang w:bidi="ar-SA"/>
        </w:rPr>
        <w:t>وويحا لما لم ألق منهنّ ويحما</w:t>
      </w:r>
    </w:p>
    <w:p>
      <w:pPr>
        <w:pStyle w:val="BookText"/>
        <w:rPr/>
      </w:pPr>
      <w:r>
        <w:rPr>
          <w:rFonts w:ascii="Amiri" w:hAnsi="Amiri" w:eastAsia="Amiri" w:cs="Amiri"/>
          <w:color w:val="111111"/>
          <w:sz w:val="28"/>
          <w:sz w:val="28"/>
          <w:szCs w:val="28"/>
          <w:rtl w:val="true"/>
          <w:lang w:bidi="ar-SA"/>
        </w:rPr>
        <w:t>وأسماء ما أسماء ليلة أدلجت</w:t>
      </w:r>
    </w:p>
    <w:p>
      <w:pPr>
        <w:pStyle w:val="BookText"/>
        <w:rPr/>
      </w:pPr>
      <w:r>
        <w:rPr>
          <w:rFonts w:ascii="Amiri" w:hAnsi="Amiri" w:eastAsia="Amiri" w:cs="Amiri"/>
          <w:color w:val="111111"/>
          <w:sz w:val="28"/>
          <w:sz w:val="28"/>
          <w:szCs w:val="28"/>
          <w:rtl w:val="true"/>
          <w:lang w:bidi="ar-SA"/>
        </w:rPr>
        <w:t xml:space="preserve">إليّ وأصحابي بأيّ وأينما </w:t>
      </w:r>
      <w:r>
        <w:rPr>
          <w:rFonts w:eastAsia="Amiri" w:cs="Amiri" w:ascii="Amiri" w:hAnsi="Amiri"/>
          <w:color w:val="111111"/>
          <w:sz w:val="28"/>
          <w:szCs w:val="28"/>
          <w:lang w:bidi="ar-SA"/>
        </w:rPr>
        <w:t>1/212</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أكثرن في العذل ملحا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تعذلن إنّي عسيت صائما </w:t>
      </w:r>
      <w:r>
        <w:rPr>
          <w:rFonts w:eastAsia="Amiri" w:cs="Amiri" w:ascii="Amiri" w:hAnsi="Amiri"/>
          <w:color w:val="111111"/>
          <w:sz w:val="28"/>
          <w:szCs w:val="28"/>
          <w:lang w:bidi="ar-SA"/>
        </w:rPr>
        <w:t>1/226</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بعد تقول الدّار 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شملي بهم أم تقول البعد محتوما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رأت ساتيد ما استعبرت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 اليوم من لامها </w:t>
      </w:r>
      <w:r>
        <w:rPr>
          <w:rFonts w:eastAsia="Amiri" w:cs="Amiri" w:ascii="Amiri" w:hAnsi="Amiri"/>
          <w:color w:val="111111"/>
          <w:sz w:val="28"/>
          <w:szCs w:val="28"/>
          <w:lang w:bidi="ar-SA"/>
        </w:rPr>
        <w:t>1/253</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فماحت به غرّ الثّنايا مفلّجا</w:t>
      </w:r>
    </w:p>
    <w:p>
      <w:pPr>
        <w:pStyle w:val="BookText"/>
        <w:rPr/>
      </w:pPr>
      <w:r>
        <w:rPr>
          <w:rFonts w:ascii="Amiri" w:hAnsi="Amiri" w:eastAsia="Amiri" w:cs="Amiri"/>
          <w:color w:val="111111"/>
          <w:sz w:val="28"/>
          <w:sz w:val="28"/>
          <w:szCs w:val="28"/>
          <w:rtl w:val="true"/>
          <w:lang w:bidi="ar-SA"/>
        </w:rPr>
        <w:t xml:space="preserve">وسيما جلا عنه الطّلال موشّما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تأخّرت أستبقي الحياة فلم أجد</w:t>
      </w:r>
    </w:p>
    <w:p>
      <w:pPr>
        <w:pStyle w:val="BookText"/>
        <w:rPr/>
      </w:pPr>
      <w:r>
        <w:rPr>
          <w:rFonts w:ascii="Amiri" w:hAnsi="Amiri" w:eastAsia="Amiri" w:cs="Amiri"/>
          <w:color w:val="111111"/>
          <w:sz w:val="28"/>
          <w:sz w:val="28"/>
          <w:szCs w:val="28"/>
          <w:rtl w:val="true"/>
          <w:lang w:bidi="ar-SA"/>
        </w:rPr>
        <w:t>لنفسي حياة مثل أن أتقدّما</w:t>
      </w:r>
    </w:p>
    <w:p>
      <w:pPr>
        <w:pStyle w:val="BookText"/>
        <w:rPr/>
      </w:pPr>
      <w:r>
        <w:rPr>
          <w:rFonts w:ascii="Amiri" w:hAnsi="Amiri" w:eastAsia="Amiri" w:cs="Amiri"/>
          <w:color w:val="111111"/>
          <w:sz w:val="28"/>
          <w:sz w:val="28"/>
          <w:szCs w:val="28"/>
          <w:rtl w:val="true"/>
          <w:lang w:bidi="ar-SA"/>
        </w:rPr>
        <w:t>فلسنا على الأعقاب تدمى كلومنا</w:t>
      </w:r>
    </w:p>
    <w:p>
      <w:pPr>
        <w:pStyle w:val="BookText"/>
        <w:rPr/>
      </w:pPr>
      <w:r>
        <w:rPr>
          <w:rFonts w:ascii="Amiri" w:hAnsi="Amiri" w:eastAsia="Amiri" w:cs="Amiri"/>
          <w:color w:val="111111"/>
          <w:sz w:val="28"/>
          <w:sz w:val="28"/>
          <w:szCs w:val="28"/>
          <w:rtl w:val="true"/>
          <w:lang w:bidi="ar-SA"/>
        </w:rPr>
        <w:t xml:space="preserve">ولكن على أقدامنا يقطر الدّما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كأطوم فقدت برغزها</w:t>
      </w:r>
    </w:p>
    <w:p>
      <w:pPr>
        <w:pStyle w:val="BookText"/>
        <w:rPr/>
      </w:pPr>
      <w:r>
        <w:rPr>
          <w:rFonts w:ascii="IRNazanin" w:hAnsi="IRNazanin" w:eastAsia="IRNazanin"/>
          <w:color w:val="111111"/>
          <w:sz w:val="28"/>
          <w:sz w:val="28"/>
          <w:szCs w:val="28"/>
          <w:rtl w:val="true"/>
          <w:lang w:bidi="fa-IR"/>
        </w:rPr>
        <w:t>أعقبتها الغبس منها عدما</w:t>
      </w:r>
    </w:p>
    <w:p>
      <w:pPr>
        <w:pStyle w:val="BookText"/>
        <w:rPr/>
      </w:pPr>
      <w:r>
        <w:rPr>
          <w:rFonts w:ascii="IRNazanin" w:hAnsi="IRNazanin" w:eastAsia="IRNazanin"/>
          <w:color w:val="111111"/>
          <w:sz w:val="28"/>
          <w:sz w:val="28"/>
          <w:szCs w:val="28"/>
          <w:rtl w:val="true"/>
          <w:lang w:bidi="fa-IR"/>
        </w:rPr>
        <w:t>شغلت ثمّ أتت ترقبه</w:t>
      </w:r>
    </w:p>
    <w:p>
      <w:pPr>
        <w:pStyle w:val="BookText"/>
        <w:rPr/>
      </w:pPr>
      <w:r>
        <w:rPr>
          <w:rFonts w:ascii="Amiri" w:hAnsi="Amiri" w:eastAsia="Amiri" w:cs="Amiri"/>
          <w:color w:val="111111"/>
          <w:sz w:val="28"/>
          <w:sz w:val="28"/>
          <w:szCs w:val="28"/>
          <w:rtl w:val="true"/>
          <w:lang w:bidi="ar-SA"/>
        </w:rPr>
        <w:t>فإذا هي بعظام ودما</w:t>
      </w:r>
    </w:p>
    <w:p>
      <w:pPr>
        <w:pStyle w:val="BookText"/>
        <w:rPr/>
      </w:pPr>
      <w:r>
        <w:rPr>
          <w:rFonts w:ascii="IRNazanin" w:hAnsi="IRNazanin" w:eastAsia="IRNazanin"/>
          <w:color w:val="111111"/>
          <w:sz w:val="28"/>
          <w:sz w:val="28"/>
          <w:szCs w:val="28"/>
          <w:rtl w:val="true"/>
          <w:lang w:bidi="fa-IR"/>
        </w:rPr>
        <w:t>فأفاقت فوقه ترشفه</w:t>
      </w:r>
    </w:p>
    <w:p>
      <w:pPr>
        <w:pStyle w:val="BookText"/>
        <w:rPr/>
      </w:pPr>
      <w:r>
        <w:rPr>
          <w:rFonts w:ascii="Amiri" w:hAnsi="Amiri" w:eastAsia="Amiri" w:cs="Amiri"/>
          <w:color w:val="111111"/>
          <w:sz w:val="28"/>
          <w:sz w:val="28"/>
          <w:szCs w:val="28"/>
          <w:rtl w:val="true"/>
          <w:lang w:bidi="ar-SA"/>
        </w:rPr>
        <w:t xml:space="preserve">وأغيض القلب منها ندما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هام الفؤاد بها</w:t>
      </w:r>
    </w:p>
    <w:p>
      <w:pPr>
        <w:pStyle w:val="BookText"/>
        <w:rPr/>
      </w:pPr>
      <w:r>
        <w:rPr>
          <w:rFonts w:ascii="Amiri" w:hAnsi="Amiri" w:eastAsia="Amiri" w:cs="Amiri"/>
          <w:color w:val="111111"/>
          <w:sz w:val="28"/>
          <w:sz w:val="28"/>
          <w:szCs w:val="28"/>
          <w:rtl w:val="true"/>
          <w:lang w:bidi="ar-SA"/>
        </w:rPr>
        <w:t>إلا السّفاه وإلّا ذكرة حلما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3/136</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سالم الحيّات منه القدما</w:t>
      </w:r>
    </w:p>
    <w:p>
      <w:pPr>
        <w:pStyle w:val="BookText"/>
        <w:rPr/>
      </w:pPr>
      <w:r>
        <w:rPr>
          <w:rFonts w:ascii="IRNazanin" w:hAnsi="IRNazanin" w:eastAsia="IRNazanin"/>
          <w:color w:val="111111"/>
          <w:sz w:val="28"/>
          <w:sz w:val="28"/>
          <w:szCs w:val="28"/>
          <w:rtl w:val="true"/>
          <w:lang w:bidi="fa-IR"/>
        </w:rPr>
        <w:t>الأفعوان والشّجاع الشّجعما</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خليليّ إن قام الهوى فاقعدا به</w:t>
      </w:r>
    </w:p>
    <w:p>
      <w:pPr>
        <w:pStyle w:val="BookText"/>
        <w:rPr/>
      </w:pPr>
      <w:r>
        <w:rPr>
          <w:rFonts w:ascii="Amiri" w:hAnsi="Amiri" w:eastAsia="Amiri" w:cs="Amiri"/>
          <w:color w:val="111111"/>
          <w:sz w:val="28"/>
          <w:sz w:val="28"/>
          <w:szCs w:val="28"/>
          <w:rtl w:val="true"/>
          <w:lang w:bidi="ar-SA"/>
        </w:rPr>
        <w:t xml:space="preserve">وذات قرنين ضموزا ضرزما </w:t>
      </w:r>
      <w:r>
        <w:rPr>
          <w:rFonts w:eastAsia="Amiri" w:cs="Amiri" w:ascii="Amiri" w:hAnsi="Amiri"/>
          <w:color w:val="111111"/>
          <w:sz w:val="28"/>
          <w:szCs w:val="28"/>
          <w:lang w:bidi="ar-SA"/>
        </w:rPr>
        <w:t>3/218</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بنو عامر بالنّسار</w:t>
      </w:r>
    </w:p>
    <w:p>
      <w:pPr>
        <w:pStyle w:val="BookText"/>
        <w:rPr/>
      </w:pPr>
      <w:r>
        <w:rPr>
          <w:rFonts w:ascii="Amiri" w:hAnsi="Amiri" w:eastAsia="Amiri" w:cs="Amiri"/>
          <w:color w:val="111111"/>
          <w:sz w:val="28"/>
          <w:sz w:val="28"/>
          <w:szCs w:val="28"/>
          <w:rtl w:val="true"/>
          <w:lang w:bidi="ar-SA"/>
        </w:rPr>
        <w:t xml:space="preserve">لعنّا نقضّي من حوائجنا رمّا </w:t>
      </w:r>
      <w:r>
        <w:rPr>
          <w:rFonts w:eastAsia="Amiri" w:cs="Amiri" w:ascii="Amiri" w:hAnsi="Amiri"/>
          <w:color w:val="111111"/>
          <w:sz w:val="28"/>
          <w:szCs w:val="28"/>
          <w:lang w:bidi="ar-SA"/>
        </w:rPr>
        <w:t>4/136</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هاج هذا الشّوق إلّا حمامة</w:t>
      </w:r>
    </w:p>
    <w:p>
      <w:pPr>
        <w:pStyle w:val="BookText"/>
        <w:rPr/>
      </w:pPr>
      <w:r>
        <w:rPr>
          <w:rFonts w:ascii="Amiri" w:hAnsi="Amiri" w:eastAsia="Amiri" w:cs="Amiri"/>
          <w:color w:val="111111"/>
          <w:sz w:val="28"/>
          <w:sz w:val="28"/>
          <w:szCs w:val="28"/>
          <w:rtl w:val="true"/>
          <w:lang w:bidi="ar-SA"/>
        </w:rPr>
        <w:t xml:space="preserve">غداة لقوا القوم كانوا نعاما </w:t>
      </w:r>
      <w:r>
        <w:rPr>
          <w:rFonts w:eastAsia="Amiri" w:cs="Amiri" w:ascii="Amiri" w:hAnsi="Amiri"/>
          <w:color w:val="111111"/>
          <w:sz w:val="28"/>
          <w:szCs w:val="28"/>
          <w:lang w:bidi="ar-SA"/>
        </w:rPr>
        <w:t>4/181</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دعت ساق حرّ نوحة وترنّما </w:t>
      </w:r>
    </w:p>
    <w:p>
      <w:pPr>
        <w:pStyle w:val="BookText"/>
        <w:rPr/>
      </w:pPr>
      <w:r>
        <w:rPr>
          <w:rFonts w:ascii="Amiri" w:hAnsi="Amiri" w:eastAsia="Amiri" w:cs="Amiri"/>
          <w:color w:val="111111"/>
          <w:sz w:val="28"/>
          <w:sz w:val="28"/>
          <w:szCs w:val="28"/>
          <w:rtl w:val="true"/>
          <w:lang w:bidi="ar-SA"/>
        </w:rPr>
        <w:t>من الأرق حمّاء العلاطين باكرت</w:t>
      </w:r>
    </w:p>
    <w:p>
      <w:pPr>
        <w:pStyle w:val="BookText"/>
        <w:rPr/>
      </w:pPr>
      <w:r>
        <w:rPr>
          <w:rFonts w:ascii="Amiri" w:hAnsi="Amiri" w:eastAsia="Amiri" w:cs="Amiri"/>
          <w:color w:val="111111"/>
          <w:sz w:val="28"/>
          <w:sz w:val="28"/>
          <w:szCs w:val="28"/>
          <w:rtl w:val="true"/>
          <w:lang w:bidi="ar-SA"/>
        </w:rPr>
        <w:t xml:space="preserve">عسيب أشاء مطلع الشّمس أسحما </w:t>
      </w:r>
      <w:r>
        <w:rPr>
          <w:rFonts w:eastAsia="Amiri" w:cs="Amiri" w:ascii="Amiri" w:hAnsi="Amiri"/>
          <w:color w:val="111111"/>
          <w:sz w:val="28"/>
          <w:szCs w:val="28"/>
          <w:lang w:bidi="ar-SA"/>
        </w:rPr>
        <w:t>4/196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فتية كلّما تجمّعت ال</w:t>
      </w:r>
    </w:p>
    <w:p>
      <w:pPr>
        <w:pStyle w:val="BookText"/>
        <w:rPr/>
      </w:pPr>
      <w:r>
        <w:rPr>
          <w:rFonts w:ascii="Amiri" w:hAnsi="Amiri" w:eastAsia="Amiri" w:cs="Amiri"/>
          <w:color w:val="111111"/>
          <w:sz w:val="28"/>
          <w:sz w:val="28"/>
          <w:szCs w:val="28"/>
          <w:rtl w:val="true"/>
          <w:lang w:bidi="ar-SA"/>
        </w:rPr>
        <w:t xml:space="preserve">بيداء لم يهلعوا ولم يخموا </w:t>
      </w:r>
      <w:r>
        <w:rPr>
          <w:rFonts w:eastAsia="Amiri" w:cs="Amiri" w:ascii="Amiri" w:hAnsi="Amiri"/>
          <w:color w:val="111111"/>
          <w:sz w:val="28"/>
          <w:szCs w:val="28"/>
          <w:lang w:bidi="ar-SA"/>
        </w:rPr>
        <w:t>1/32</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بطانتهم وهم وزراؤهم</w:t>
      </w:r>
    </w:p>
    <w:p>
      <w:pPr>
        <w:pStyle w:val="BookText"/>
        <w:rPr/>
      </w:pPr>
      <w:r>
        <w:rPr>
          <w:rFonts w:ascii="Amiri" w:hAnsi="Amiri" w:eastAsia="Amiri" w:cs="Amiri"/>
          <w:color w:val="111111"/>
          <w:sz w:val="28"/>
          <w:sz w:val="28"/>
          <w:szCs w:val="28"/>
          <w:rtl w:val="true"/>
          <w:lang w:bidi="ar-SA"/>
        </w:rPr>
        <w:t xml:space="preserve">وهم القضاة ومنهم الحكام </w:t>
      </w:r>
      <w:r>
        <w:rPr>
          <w:rFonts w:eastAsia="Amiri" w:cs="Amiri" w:ascii="Amiri" w:hAnsi="Amiri"/>
          <w:color w:val="111111"/>
          <w:sz w:val="28"/>
          <w:szCs w:val="28"/>
          <w:lang w:bidi="ar-SA"/>
        </w:rPr>
        <w:t>1/177</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فقمت للطيف مرتاعا وأرّقني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أهي سرت أم عادني حلم </w:t>
      </w:r>
      <w:r>
        <w:rPr>
          <w:rFonts w:eastAsia="Amiri" w:cs="Amiri" w:ascii="Amiri" w:hAnsi="Amiri"/>
          <w:color w:val="111111"/>
          <w:sz w:val="28"/>
          <w:szCs w:val="28"/>
          <w:lang w:bidi="ar-SA"/>
        </w:rPr>
        <w:t>1/208</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سنا برق على قلل الحمى</w:t>
      </w:r>
    </w:p>
    <w:p>
      <w:pPr>
        <w:pStyle w:val="BookText"/>
        <w:rPr/>
      </w:pPr>
      <w:r>
        <w:rPr>
          <w:rFonts w:ascii="Amiri" w:hAnsi="Amiri" w:eastAsia="Amiri" w:cs="Amiri"/>
          <w:color w:val="111111"/>
          <w:sz w:val="28"/>
          <w:sz w:val="28"/>
          <w:szCs w:val="28"/>
          <w:rtl w:val="true"/>
          <w:lang w:bidi="ar-SA"/>
        </w:rPr>
        <w:t xml:space="preserve">لهنّك من برق عليّ كريم </w:t>
      </w:r>
      <w:r>
        <w:rPr>
          <w:rFonts w:eastAsia="Amiri" w:cs="Amiri" w:ascii="Amiri" w:hAnsi="Amiri"/>
          <w:color w:val="111111"/>
          <w:sz w:val="28"/>
          <w:szCs w:val="28"/>
          <w:lang w:bidi="ar-SA"/>
        </w:rPr>
        <w:t>1/215</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إنّ البرّ شيء هيّن</w:t>
      </w:r>
    </w:p>
    <w:p>
      <w:pPr>
        <w:pStyle w:val="BookText"/>
        <w:rPr/>
      </w:pPr>
      <w:r>
        <w:rPr>
          <w:rFonts w:ascii="Amiri" w:hAnsi="Amiri" w:eastAsia="Amiri" w:cs="Amiri"/>
          <w:color w:val="111111"/>
          <w:sz w:val="28"/>
          <w:sz w:val="28"/>
          <w:szCs w:val="28"/>
          <w:rtl w:val="true"/>
          <w:lang w:bidi="ar-SA"/>
        </w:rPr>
        <w:t xml:space="preserve">المنطق اللّين والطعيم </w:t>
      </w:r>
      <w:r>
        <w:rPr>
          <w:rFonts w:eastAsia="Amiri" w:cs="Amiri" w:ascii="Amiri" w:hAnsi="Amiri"/>
          <w:color w:val="111111"/>
          <w:sz w:val="28"/>
          <w:szCs w:val="28"/>
          <w:lang w:bidi="ar-SA"/>
        </w:rPr>
        <w:t>1/234</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شرقت دموع بهن فهي سجوم </w:t>
      </w:r>
      <w:r>
        <w:rPr>
          <w:rFonts w:eastAsia="Amiri" w:cs="Amiri" w:ascii="Amiri" w:hAnsi="Amiri"/>
          <w:color w:val="111111"/>
          <w:sz w:val="28"/>
          <w:szCs w:val="28"/>
          <w:lang w:bidi="ar-SA"/>
        </w:rPr>
        <w:t>1/293</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يلومونني في اشتراء النخي</w:t>
      </w:r>
    </w:p>
    <w:p>
      <w:pPr>
        <w:pStyle w:val="BookText"/>
        <w:rPr/>
      </w:pPr>
      <w:r>
        <w:rPr>
          <w:rFonts w:ascii="Amiri" w:hAnsi="Amiri" w:eastAsia="Amiri" w:cs="Amiri"/>
          <w:color w:val="111111"/>
          <w:sz w:val="28"/>
          <w:sz w:val="28"/>
          <w:szCs w:val="28"/>
          <w:rtl w:val="true"/>
          <w:lang w:bidi="ar-SA"/>
        </w:rPr>
        <w:t xml:space="preserve">ل قومي فكلهم ألومو </w:t>
      </w:r>
      <w:r>
        <w:rPr>
          <w:rFonts w:eastAsia="Amiri" w:cs="Amiri" w:ascii="Amiri" w:hAnsi="Amiri"/>
          <w:color w:val="111111"/>
          <w:sz w:val="28"/>
          <w:szCs w:val="28"/>
          <w:lang w:bidi="ar-SA"/>
        </w:rPr>
        <w:t>1/312</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والحيّة الحتفة الرقشاء أخرجها</w:t>
      </w:r>
    </w:p>
    <w:p>
      <w:pPr>
        <w:pStyle w:val="BookText"/>
        <w:rPr/>
      </w:pPr>
      <w:r>
        <w:rPr>
          <w:rFonts w:ascii="Amiri" w:hAnsi="Amiri" w:eastAsia="Amiri" w:cs="Amiri"/>
          <w:color w:val="111111"/>
          <w:sz w:val="28"/>
          <w:sz w:val="28"/>
          <w:szCs w:val="28"/>
          <w:rtl w:val="true"/>
          <w:lang w:bidi="ar-SA"/>
        </w:rPr>
        <w:t xml:space="preserve">من بيتها آمنات الله والكلم </w:t>
      </w:r>
      <w:r>
        <w:rPr>
          <w:rFonts w:eastAsia="Amiri" w:cs="Amiri" w:ascii="Amiri" w:hAnsi="Amiri"/>
          <w:color w:val="111111"/>
          <w:sz w:val="28"/>
          <w:szCs w:val="28"/>
          <w:lang w:bidi="ar-SA"/>
        </w:rPr>
        <w:t>1/321</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يا نخلة من ذات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ورحمة الله السّلام </w:t>
      </w:r>
      <w:r>
        <w:rPr>
          <w:rFonts w:eastAsia="Amiri" w:cs="Amiri" w:ascii="Amiri" w:hAnsi="Amiri"/>
          <w:color w:val="111111"/>
          <w:sz w:val="28"/>
          <w:szCs w:val="28"/>
          <w:lang w:bidi="ar-SA"/>
        </w:rPr>
        <w:t>2/100</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ترفقي يا هند فالرّفق أيمن</w:t>
      </w:r>
    </w:p>
    <w:p>
      <w:pPr>
        <w:pStyle w:val="BookText"/>
        <w:rPr/>
      </w:pPr>
      <w:r>
        <w:rPr>
          <w:rFonts w:ascii="Amiri" w:hAnsi="Amiri" w:eastAsia="Amiri" w:cs="Amiri"/>
          <w:color w:val="111111"/>
          <w:sz w:val="28"/>
          <w:sz w:val="28"/>
          <w:szCs w:val="28"/>
          <w:rtl w:val="true"/>
          <w:lang w:bidi="ar-SA"/>
        </w:rPr>
        <w:t>وإن تخرقي يا هند فالخرق أشأم</w:t>
      </w:r>
    </w:p>
    <w:p>
      <w:pPr>
        <w:pStyle w:val="BookText"/>
        <w:rPr/>
      </w:pPr>
      <w:r>
        <w:rPr>
          <w:rFonts w:ascii="Amiri" w:hAnsi="Amiri" w:eastAsia="Amiri" w:cs="Amiri"/>
          <w:color w:val="111111"/>
          <w:sz w:val="28"/>
          <w:sz w:val="28"/>
          <w:szCs w:val="28"/>
          <w:rtl w:val="true"/>
          <w:lang w:bidi="ar-SA"/>
        </w:rPr>
        <w:t>فأنت طلاق والطّلاق عزيمة</w:t>
      </w:r>
    </w:p>
    <w:p>
      <w:pPr>
        <w:pStyle w:val="BookText"/>
        <w:rPr/>
      </w:pPr>
      <w:r>
        <w:rPr>
          <w:rFonts w:ascii="Amiri" w:hAnsi="Amiri" w:eastAsia="Amiri" w:cs="Amiri"/>
          <w:color w:val="111111"/>
          <w:sz w:val="28"/>
          <w:sz w:val="28"/>
          <w:szCs w:val="28"/>
          <w:rtl w:val="true"/>
          <w:lang w:bidi="ar-SA"/>
        </w:rPr>
        <w:t xml:space="preserve">ثلاثا ومن يخرق أعقّ وأظلم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وقدّمها وكانت عادة</w:t>
      </w:r>
    </w:p>
    <w:p>
      <w:pPr>
        <w:pStyle w:val="BookText"/>
        <w:rPr/>
      </w:pPr>
      <w:r>
        <w:rPr>
          <w:rFonts w:ascii="Amiri" w:hAnsi="Amiri" w:eastAsia="Amiri" w:cs="Amiri"/>
          <w:color w:val="111111"/>
          <w:sz w:val="28"/>
          <w:sz w:val="28"/>
          <w:szCs w:val="28"/>
          <w:rtl w:val="true"/>
          <w:lang w:bidi="ar-SA"/>
        </w:rPr>
        <w:t xml:space="preserve">منه إذا هي عرّدت إقدامها </w:t>
      </w:r>
      <w:r>
        <w:rPr>
          <w:rFonts w:eastAsia="Amiri" w:cs="Amiri" w:ascii="Amiri" w:hAnsi="Amiri"/>
          <w:color w:val="111111"/>
          <w:sz w:val="28"/>
          <w:szCs w:val="28"/>
          <w:lang w:bidi="ar-SA"/>
        </w:rPr>
        <w:t>3/151</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كلّ ذي دين فوفّى غريمه</w:t>
      </w:r>
    </w:p>
    <w:p>
      <w:pPr>
        <w:pStyle w:val="BookText"/>
        <w:rPr/>
      </w:pPr>
      <w:r>
        <w:rPr>
          <w:rFonts w:ascii="Amiri" w:hAnsi="Amiri" w:eastAsia="Amiri" w:cs="Amiri"/>
          <w:color w:val="111111"/>
          <w:sz w:val="28"/>
          <w:sz w:val="28"/>
          <w:szCs w:val="28"/>
          <w:rtl w:val="true"/>
          <w:lang w:bidi="ar-SA"/>
        </w:rPr>
        <w:t xml:space="preserve">وعزّة ممطول معنّى غريمها </w:t>
      </w:r>
      <w:r>
        <w:rPr>
          <w:rFonts w:eastAsia="Amiri" w:cs="Amiri" w:ascii="Amiri" w:hAnsi="Amiri"/>
          <w:color w:val="111111"/>
          <w:sz w:val="28"/>
          <w:szCs w:val="28"/>
          <w:lang w:bidi="ar-SA"/>
        </w:rPr>
        <w:t>3/163</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فلم تبخل ولم تعط طائلا</w:t>
      </w:r>
    </w:p>
    <w:p>
      <w:pPr>
        <w:pStyle w:val="BookText"/>
        <w:rPr/>
      </w:pPr>
      <w:r>
        <w:rPr>
          <w:rFonts w:ascii="Amiri" w:hAnsi="Amiri" w:eastAsia="Amiri" w:cs="Amiri"/>
          <w:color w:val="111111"/>
          <w:sz w:val="28"/>
          <w:sz w:val="28"/>
          <w:szCs w:val="28"/>
          <w:rtl w:val="true"/>
          <w:lang w:bidi="ar-SA"/>
        </w:rPr>
        <w:t xml:space="preserve">فسيّان لا حمد لديك ولا ذمّ </w:t>
      </w:r>
      <w:r>
        <w:rPr>
          <w:rFonts w:eastAsia="Amiri" w:cs="Amiri" w:ascii="Amiri" w:hAnsi="Amiri"/>
          <w:color w:val="111111"/>
          <w:sz w:val="28"/>
          <w:szCs w:val="28"/>
          <w:lang w:bidi="ar-SA"/>
        </w:rPr>
        <w:t>3/164</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ونمسك بعده بذناب عيش</w:t>
      </w:r>
    </w:p>
    <w:p>
      <w:pPr>
        <w:pStyle w:val="BookText"/>
        <w:rPr/>
      </w:pPr>
      <w:r>
        <w:rPr>
          <w:rFonts w:ascii="Amiri" w:hAnsi="Amiri" w:eastAsia="Amiri" w:cs="Amiri"/>
          <w:color w:val="111111"/>
          <w:sz w:val="28"/>
          <w:sz w:val="28"/>
          <w:szCs w:val="28"/>
          <w:rtl w:val="true"/>
          <w:lang w:bidi="ar-SA"/>
        </w:rPr>
        <w:t xml:space="preserve">أجبّ الظّهر ليس له سنام </w:t>
      </w:r>
      <w:r>
        <w:rPr>
          <w:rFonts w:eastAsia="Amiri" w:cs="Amiri" w:ascii="Amiri" w:hAnsi="Amiri"/>
          <w:color w:val="111111"/>
          <w:sz w:val="28"/>
          <w:szCs w:val="28"/>
          <w:lang w:bidi="ar-SA"/>
        </w:rPr>
        <w:t>3/178</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تمرّون الدّيار ولم تعوجوا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كلامكم عليّ إذا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3/267</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لهم نهج الطّريق فأصبحوا</w:t>
      </w:r>
    </w:p>
    <w:p>
      <w:pPr>
        <w:pStyle w:val="BookText"/>
        <w:rPr/>
      </w:pPr>
      <w:r>
        <w:rPr>
          <w:rFonts w:ascii="Amiri" w:hAnsi="Amiri" w:eastAsia="Amiri" w:cs="Amiri"/>
          <w:color w:val="111111"/>
          <w:sz w:val="28"/>
          <w:sz w:val="28"/>
          <w:szCs w:val="28"/>
          <w:rtl w:val="true"/>
          <w:lang w:bidi="ar-SA"/>
        </w:rPr>
        <w:t xml:space="preserve">على ثبت من أمرهم حيث يمّموا </w:t>
      </w:r>
      <w:r>
        <w:rPr>
          <w:rFonts w:eastAsia="Amiri" w:cs="Amiri" w:ascii="Amiri" w:hAnsi="Amiri"/>
          <w:color w:val="111111"/>
          <w:sz w:val="28"/>
          <w:szCs w:val="28"/>
          <w:lang w:bidi="ar-SA"/>
        </w:rPr>
        <w:t>3/252</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أظليم إنّ مصابكم رجلا</w:t>
      </w:r>
    </w:p>
    <w:p>
      <w:pPr>
        <w:pStyle w:val="BookText"/>
        <w:rPr/>
      </w:pPr>
      <w:r>
        <w:rPr>
          <w:rFonts w:ascii="Amiri" w:hAnsi="Amiri" w:eastAsia="Amiri" w:cs="Amiri"/>
          <w:color w:val="111111"/>
          <w:sz w:val="28"/>
          <w:sz w:val="28"/>
          <w:szCs w:val="28"/>
          <w:rtl w:val="true"/>
          <w:lang w:bidi="ar-SA"/>
        </w:rPr>
        <w:t xml:space="preserve">أهدى السّلام تحيّة ظلم </w:t>
      </w:r>
      <w:r>
        <w:rPr>
          <w:rFonts w:eastAsia="Amiri" w:cs="Amiri" w:ascii="Amiri" w:hAnsi="Amiri"/>
          <w:color w:val="111111"/>
          <w:sz w:val="28"/>
          <w:szCs w:val="28"/>
          <w:lang w:bidi="ar-SA"/>
        </w:rPr>
        <w:t>3/258</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أنت أخ لا نعدمه </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تنه عن خلق وتأتي مثله</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ما علمت وما استودعت مكتوم</w:t>
      </w:r>
    </w:p>
    <w:p>
      <w:pPr>
        <w:pStyle w:val="BookText"/>
        <w:rPr/>
      </w:pPr>
      <w:r>
        <w:rPr>
          <w:rFonts w:ascii="Amiri" w:hAnsi="Amiri" w:eastAsia="Amiri" w:cs="Amiri"/>
          <w:color w:val="111111"/>
          <w:sz w:val="28"/>
          <w:sz w:val="28"/>
          <w:szCs w:val="28"/>
          <w:rtl w:val="true"/>
          <w:lang w:bidi="ar-SA"/>
        </w:rPr>
        <w:t xml:space="preserve">عار عليك إذا فعلت عظيم </w:t>
      </w:r>
      <w:r>
        <w:rPr>
          <w:rFonts w:eastAsia="Amiri" w:cs="Amiri" w:ascii="Amiri" w:hAnsi="Amiri"/>
          <w:color w:val="111111"/>
          <w:sz w:val="28"/>
          <w:szCs w:val="28"/>
          <w:lang w:bidi="ar-SA"/>
        </w:rPr>
        <w:t>4/29</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حبلها إذ نأتك اليوم مصروم </w:t>
      </w:r>
    </w:p>
    <w:p>
      <w:pPr>
        <w:pStyle w:val="BookText"/>
        <w:rPr/>
      </w:pPr>
      <w:r>
        <w:rPr>
          <w:rFonts w:ascii="Amiri" w:hAnsi="Amiri" w:eastAsia="Amiri" w:cs="Amiri"/>
          <w:color w:val="111111"/>
          <w:sz w:val="28"/>
          <w:sz w:val="28"/>
          <w:szCs w:val="28"/>
          <w:rtl w:val="true"/>
          <w:lang w:bidi="ar-SA"/>
        </w:rPr>
        <w:t>أم هل كبير بكى لم يقض عبرته</w:t>
      </w:r>
    </w:p>
    <w:p>
      <w:pPr>
        <w:pStyle w:val="BookText"/>
        <w:rPr/>
      </w:pPr>
      <w:r>
        <w:rPr>
          <w:rFonts w:ascii="Amiri" w:hAnsi="Amiri" w:eastAsia="Amiri" w:cs="Amiri"/>
          <w:color w:val="111111"/>
          <w:sz w:val="28"/>
          <w:sz w:val="28"/>
          <w:szCs w:val="28"/>
          <w:rtl w:val="true"/>
          <w:lang w:bidi="ar-SA"/>
        </w:rPr>
        <w:t xml:space="preserve">إثر الأحبّة يوم البين مشكوم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أنبّ بالحزن تيس</w:t>
      </w:r>
    </w:p>
    <w:p>
      <w:pPr>
        <w:pStyle w:val="BookText"/>
        <w:rPr/>
      </w:pPr>
      <w:r>
        <w:rPr>
          <w:rFonts w:ascii="Amiri" w:hAnsi="Amiri" w:eastAsia="Amiri" w:cs="Amiri"/>
          <w:color w:val="111111"/>
          <w:sz w:val="28"/>
          <w:sz w:val="28"/>
          <w:szCs w:val="28"/>
          <w:rtl w:val="true"/>
          <w:lang w:bidi="ar-SA"/>
        </w:rPr>
        <w:t xml:space="preserve">أم جفاني بظهر غيب لئيم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تستغيثوا بنا إن تذعروا تجدوا</w:t>
      </w:r>
    </w:p>
    <w:p>
      <w:pPr>
        <w:pStyle w:val="BookText"/>
        <w:rPr/>
      </w:pPr>
      <w:r>
        <w:rPr>
          <w:rFonts w:ascii="Amiri" w:hAnsi="Amiri" w:eastAsia="Amiri" w:cs="Amiri"/>
          <w:color w:val="111111"/>
          <w:sz w:val="28"/>
          <w:sz w:val="28"/>
          <w:szCs w:val="28"/>
          <w:rtl w:val="true"/>
          <w:lang w:bidi="ar-SA"/>
        </w:rPr>
        <w:t xml:space="preserve">منّا معاقل عزّ زانها كرم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أقدر الله أن يخزي خليقته</w:t>
      </w:r>
    </w:p>
    <w:p>
      <w:pPr>
        <w:pStyle w:val="BookText"/>
        <w:rPr/>
      </w:pPr>
      <w:r>
        <w:rPr>
          <w:rFonts w:ascii="Amiri" w:hAnsi="Amiri" w:eastAsia="Amiri" w:cs="Amiri"/>
          <w:color w:val="111111"/>
          <w:sz w:val="28"/>
          <w:sz w:val="28"/>
          <w:szCs w:val="28"/>
          <w:rtl w:val="true"/>
          <w:lang w:bidi="ar-SA"/>
        </w:rPr>
        <w:t xml:space="preserve">ولا يصدّق قوما في الّذي زعموا </w:t>
      </w:r>
      <w:r>
        <w:rPr>
          <w:rFonts w:eastAsia="Amiri" w:cs="Amiri" w:ascii="Amiri" w:hAnsi="Amiri"/>
          <w:color w:val="111111"/>
          <w:sz w:val="28"/>
          <w:szCs w:val="28"/>
          <w:lang w:bidi="ar-SA"/>
        </w:rPr>
        <w:t>4/111</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كلّما وردت عكاظ قبيلة</w:t>
      </w:r>
    </w:p>
    <w:p>
      <w:pPr>
        <w:pStyle w:val="BookText"/>
        <w:rPr/>
      </w:pPr>
      <w:r>
        <w:rPr>
          <w:rFonts w:ascii="Amiri" w:hAnsi="Amiri" w:eastAsia="Amiri" w:cs="Amiri"/>
          <w:color w:val="111111"/>
          <w:sz w:val="28"/>
          <w:sz w:val="28"/>
          <w:szCs w:val="28"/>
          <w:rtl w:val="true"/>
          <w:lang w:bidi="ar-SA"/>
        </w:rPr>
        <w:t xml:space="preserve">بعثوا إليّ عريفهم يتوسّم </w:t>
      </w:r>
      <w:r>
        <w:rPr>
          <w:rFonts w:eastAsia="Amiri" w:cs="Amiri" w:ascii="Amiri" w:hAnsi="Amiri"/>
          <w:color w:val="111111"/>
          <w:sz w:val="28"/>
          <w:szCs w:val="28"/>
          <w:lang w:bidi="ar-SA"/>
        </w:rPr>
        <w:t>4/147</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فرطن فلا ردّ لما فات وانقضى</w:t>
      </w:r>
    </w:p>
    <w:p>
      <w:pPr>
        <w:pStyle w:val="BookText"/>
        <w:rPr/>
      </w:pPr>
      <w:r>
        <w:rPr>
          <w:rFonts w:ascii="Amiri" w:hAnsi="Amiri" w:eastAsia="Amiri" w:cs="Amiri"/>
          <w:color w:val="111111"/>
          <w:sz w:val="28"/>
          <w:sz w:val="28"/>
          <w:szCs w:val="28"/>
          <w:rtl w:val="true"/>
          <w:lang w:bidi="ar-SA"/>
        </w:rPr>
        <w:t xml:space="preserve">ولكن بغوض أن يقال عديم </w:t>
      </w:r>
      <w:r>
        <w:rPr>
          <w:rFonts w:eastAsia="Amiri" w:cs="Amiri" w:ascii="Amiri" w:hAnsi="Amiri"/>
          <w:color w:val="111111"/>
          <w:sz w:val="28"/>
          <w:szCs w:val="28"/>
          <w:lang w:bidi="ar-SA"/>
        </w:rPr>
        <w:t>4/155</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جثّامة في الرّحل مثلي</w:t>
      </w:r>
    </w:p>
    <w:p>
      <w:pPr>
        <w:pStyle w:val="BookText"/>
        <w:rPr/>
      </w:pPr>
      <w:r>
        <w:rPr>
          <w:rFonts w:ascii="IRNazanin" w:hAnsi="IRNazanin" w:eastAsia="IRNazanin"/>
          <w:color w:val="111111"/>
          <w:sz w:val="28"/>
          <w:sz w:val="28"/>
          <w:szCs w:val="28"/>
          <w:rtl w:val="true"/>
          <w:lang w:bidi="fa-IR"/>
        </w:rPr>
        <w:t xml:space="preserve">ولا برم إذا أمسى نؤوم </w:t>
      </w:r>
      <w:r>
        <w:rPr>
          <w:rFonts w:eastAsia="IRNazanin" w:cs="IRNazanin"/>
          <w:color w:val="111111"/>
          <w:sz w:val="28"/>
          <w:szCs w:val="28"/>
          <w:lang w:bidi="fa-IR"/>
        </w:rPr>
        <w:t>4/206</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لها دارا بأغدرة السّ</w:t>
      </w:r>
    </w:p>
    <w:p>
      <w:pPr>
        <w:pStyle w:val="BookText"/>
        <w:rPr/>
      </w:pPr>
      <w:r>
        <w:rPr>
          <w:rFonts w:ascii="Amiri" w:hAnsi="Amiri" w:eastAsia="Amiri" w:cs="Amiri"/>
          <w:color w:val="111111"/>
          <w:sz w:val="28"/>
          <w:sz w:val="28"/>
          <w:szCs w:val="28"/>
          <w:rtl w:val="true"/>
          <w:lang w:bidi="ar-SA"/>
        </w:rPr>
        <w:t>يدان لم يدرس لها رسم</w:t>
      </w:r>
    </w:p>
    <w:p>
      <w:pPr>
        <w:pStyle w:val="BookText"/>
        <w:rPr/>
      </w:pPr>
      <w:r>
        <w:rPr>
          <w:rFonts w:ascii="IRNazanin" w:hAnsi="IRNazanin" w:eastAsia="IRNazanin"/>
          <w:color w:val="111111"/>
          <w:sz w:val="28"/>
          <w:sz w:val="28"/>
          <w:szCs w:val="28"/>
          <w:rtl w:val="true"/>
          <w:lang w:bidi="fa-IR"/>
        </w:rPr>
        <w:t>إلّا رمادا هامدا دفعت</w:t>
      </w:r>
    </w:p>
    <w:p>
      <w:pPr>
        <w:pStyle w:val="BookText"/>
        <w:rPr/>
      </w:pPr>
      <w:r>
        <w:rPr>
          <w:rFonts w:ascii="Amiri" w:hAnsi="Amiri" w:eastAsia="Amiri" w:cs="Amiri"/>
          <w:color w:val="111111"/>
          <w:sz w:val="28"/>
          <w:sz w:val="28"/>
          <w:szCs w:val="28"/>
          <w:rtl w:val="true"/>
          <w:lang w:bidi="ar-SA"/>
        </w:rPr>
        <w:t xml:space="preserve">عنه الرّياح خوالد سحم </w:t>
      </w:r>
      <w:r>
        <w:rPr>
          <w:rFonts w:eastAsia="Amiri" w:cs="Amiri" w:ascii="Amiri" w:hAnsi="Amiri"/>
          <w:color w:val="111111"/>
          <w:sz w:val="28"/>
          <w:szCs w:val="28"/>
          <w:lang w:bidi="ar-SA"/>
        </w:rPr>
        <w:t>4/238</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طلاق والطّلاق عزيمة</w:t>
      </w:r>
    </w:p>
    <w:p>
      <w:pPr>
        <w:pStyle w:val="BookText"/>
        <w:rPr/>
      </w:pPr>
      <w:r>
        <w:rPr>
          <w:rFonts w:ascii="Amiri" w:hAnsi="Amiri" w:eastAsia="Amiri" w:cs="Amiri"/>
          <w:color w:val="111111"/>
          <w:sz w:val="28"/>
          <w:sz w:val="28"/>
          <w:szCs w:val="28"/>
          <w:rtl w:val="true"/>
          <w:lang w:bidi="ar-SA"/>
        </w:rPr>
        <w:t xml:space="preserve">ثلاثا ومن يخرق أعقّ وأظلم </w:t>
      </w:r>
      <w:r>
        <w:rPr>
          <w:rFonts w:eastAsia="Amiri" w:cs="Amiri" w:ascii="Amiri" w:hAnsi="Amiri"/>
          <w:color w:val="111111"/>
          <w:sz w:val="28"/>
          <w:szCs w:val="28"/>
          <w:lang w:bidi="ar-SA"/>
        </w:rPr>
        <w:t>4/258</w:t>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ترفقي يا هند فالرّفق أحزم</w:t>
      </w:r>
    </w:p>
    <w:p>
      <w:pPr>
        <w:pStyle w:val="BookText"/>
        <w:rPr/>
      </w:pPr>
      <w:r>
        <w:rPr>
          <w:rFonts w:ascii="Amiri" w:hAnsi="Amiri" w:eastAsia="Amiri" w:cs="Amiri"/>
          <w:color w:val="111111"/>
          <w:sz w:val="28"/>
          <w:sz w:val="28"/>
          <w:szCs w:val="28"/>
          <w:rtl w:val="true"/>
          <w:lang w:bidi="ar-SA"/>
        </w:rPr>
        <w:t>وإن تخرقي يا هند فالخرق أشأم</w:t>
      </w:r>
    </w:p>
    <w:p>
      <w:pPr>
        <w:pStyle w:val="BookText"/>
        <w:rPr/>
      </w:pPr>
      <w:r>
        <w:rPr>
          <w:rFonts w:ascii="Amiri" w:hAnsi="Amiri" w:eastAsia="Amiri" w:cs="Amiri"/>
          <w:color w:val="111111"/>
          <w:sz w:val="28"/>
          <w:sz w:val="28"/>
          <w:szCs w:val="28"/>
          <w:rtl w:val="true"/>
          <w:lang w:bidi="ar-SA"/>
        </w:rPr>
        <w:t>فأنت طلاق والطّلاق عزيمة</w:t>
      </w:r>
    </w:p>
    <w:p>
      <w:pPr>
        <w:pStyle w:val="BookText"/>
        <w:rPr/>
      </w:pPr>
      <w:r>
        <w:rPr>
          <w:rFonts w:ascii="Amiri" w:hAnsi="Amiri" w:eastAsia="Amiri" w:cs="Amiri"/>
          <w:color w:val="111111"/>
          <w:sz w:val="28"/>
          <w:sz w:val="28"/>
          <w:szCs w:val="28"/>
          <w:rtl w:val="true"/>
          <w:lang w:bidi="ar-SA"/>
        </w:rPr>
        <w:t>ثلاثا ومن يخرق أعقّ وأظلم</w:t>
      </w:r>
    </w:p>
    <w:p>
      <w:pPr>
        <w:pStyle w:val="BookText"/>
        <w:rPr/>
      </w:pPr>
      <w:r>
        <w:rPr>
          <w:rFonts w:ascii="Amiri" w:hAnsi="Amiri" w:eastAsia="Amiri" w:cs="Amiri"/>
          <w:color w:val="111111"/>
          <w:sz w:val="28"/>
          <w:sz w:val="28"/>
          <w:szCs w:val="28"/>
          <w:rtl w:val="true"/>
          <w:lang w:bidi="ar-SA"/>
        </w:rPr>
        <w:t>فبيني بها إن كنت غير رفيقة</w:t>
      </w:r>
    </w:p>
    <w:p>
      <w:pPr>
        <w:pStyle w:val="BookText"/>
        <w:rPr/>
      </w:pPr>
      <w:r>
        <w:rPr>
          <w:rFonts w:ascii="IRNazanin" w:hAnsi="IRNazanin" w:eastAsia="IRNazanin"/>
          <w:color w:val="111111"/>
          <w:sz w:val="28"/>
          <w:sz w:val="28"/>
          <w:szCs w:val="28"/>
          <w:rtl w:val="true"/>
          <w:lang w:bidi="fa-IR"/>
        </w:rPr>
        <w:t xml:space="preserve">وما لامرىء بعد الثّلاث تقدّم </w:t>
      </w:r>
      <w:r>
        <w:rPr>
          <w:rFonts w:eastAsia="IRNazanin" w:cs="IRNazanin"/>
          <w:color w:val="111111"/>
          <w:sz w:val="28"/>
          <w:szCs w:val="28"/>
          <w:lang w:bidi="fa-IR"/>
        </w:rPr>
        <w:t>4/262</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رأيت ديار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وجيران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نفثا في فيّ من فمويهما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النّابح العاوي أشدّ رجام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ليتها قد خرجت من فمّه </w:t>
      </w:r>
      <w:r>
        <w:rPr>
          <w:rFonts w:eastAsia="Amiri" w:cs="Amiri" w:ascii="Amiri" w:hAnsi="Amiri"/>
          <w:color w:val="111111"/>
          <w:sz w:val="28"/>
          <w:szCs w:val="28"/>
          <w:lang w:bidi="ar-SA"/>
        </w:rPr>
        <w:t>1/125</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ينباع من ذفرى غضوب جسرة</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ألفا مكّة من ورق الحمي </w:t>
      </w:r>
      <w:r>
        <w:rPr>
          <w:rFonts w:eastAsia="Amiri" w:cs="Amiri" w:ascii="Amiri" w:hAnsi="Amiri"/>
          <w:color w:val="111111"/>
          <w:sz w:val="28"/>
          <w:szCs w:val="28"/>
          <w:lang w:bidi="ar-SA"/>
        </w:rPr>
        <w:t>1/179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زيّافة مثل الفنيق المكدم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وتشرق القول الذي قد أذعته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شرقت صدر القناة من الدّم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دار سلمى يا اسلمي ثم اسلمي </w:t>
      </w:r>
      <w:r>
        <w:rPr>
          <w:rFonts w:eastAsia="Amiri" w:cs="Amiri" w:ascii="Amiri" w:hAnsi="Amiri"/>
          <w:color w:val="111111"/>
          <w:sz w:val="28"/>
          <w:szCs w:val="28"/>
          <w:lang w:bidi="ar-SA"/>
        </w:rPr>
        <w:t>1/215</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نزلت فلا تظنّي غيره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منّي بمنزلة المحبّ المكرم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سائل فوارس يربوع بشدّتنا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رأونا بسفح القاع ذي الأكم </w:t>
      </w:r>
      <w:r>
        <w:rPr>
          <w:rFonts w:eastAsia="Amiri" w:cs="Amiri" w:ascii="Amiri" w:hAnsi="Amiri"/>
          <w:color w:val="111111"/>
          <w:sz w:val="28"/>
          <w:szCs w:val="28"/>
          <w:lang w:bidi="ar-SA"/>
        </w:rPr>
        <w:t>1/336</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أراني للرّماح رديئة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عن يميني مرّة وأمامي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لاه عداك فاطّرح الله</w:t>
      </w:r>
    </w:p>
    <w:p>
      <w:pPr>
        <w:pStyle w:val="BookText"/>
        <w:rPr/>
      </w:pPr>
      <w:r>
        <w:rPr>
          <w:rFonts w:ascii="IRNazanin" w:hAnsi="IRNazanin" w:eastAsia="IRNazanin"/>
          <w:color w:val="111111"/>
          <w:sz w:val="28"/>
          <w:sz w:val="28"/>
          <w:szCs w:val="28"/>
          <w:rtl w:val="true"/>
          <w:lang w:bidi="fa-IR"/>
        </w:rPr>
        <w:t xml:space="preserve">وولا تغترر بعارض سلم </w:t>
      </w:r>
      <w:r>
        <w:rPr>
          <w:rFonts w:eastAsia="IRNazanin" w:cs="IRNazanin"/>
          <w:color w:val="111111"/>
          <w:sz w:val="28"/>
          <w:szCs w:val="28"/>
          <w:lang w:bidi="fa-IR"/>
        </w:rPr>
        <w:t>2/47</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إذا اقلولى عليها وأقردت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أخو عيش لذيذ بدائم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ماويّ يا ربّتما غارة</w:t>
      </w:r>
    </w:p>
    <w:p>
      <w:pPr>
        <w:pStyle w:val="BookText"/>
        <w:rPr/>
      </w:pPr>
      <w:r>
        <w:rPr>
          <w:rFonts w:ascii="Amiri" w:hAnsi="Amiri" w:eastAsia="Amiri" w:cs="Amiri"/>
          <w:color w:val="111111"/>
          <w:sz w:val="28"/>
          <w:sz w:val="28"/>
          <w:szCs w:val="28"/>
          <w:rtl w:val="true"/>
          <w:lang w:bidi="ar-SA"/>
        </w:rPr>
        <w:t xml:space="preserve">شعواء كاللّذعة بالميسم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بعض السّنين تعرّقتنا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الأيتام فقد أبي اليتيم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لممّا نضرب الكبش ضربة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رأسه تلقي اللسان من الفم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2/120</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الإفادة فاستولت ركائبنا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الجبابير بالبأساء والنّعم </w:t>
      </w:r>
      <w:r>
        <w:rPr>
          <w:rFonts w:eastAsia="Amiri" w:cs="Amiri" w:ascii="Amiri" w:hAnsi="Amiri"/>
          <w:color w:val="111111"/>
          <w:sz w:val="28"/>
          <w:szCs w:val="28"/>
          <w:lang w:bidi="ar-SA"/>
        </w:rPr>
        <w:t>2/129</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وديعتك التي استودعتها</w:t>
      </w:r>
    </w:p>
    <w:p>
      <w:pPr>
        <w:pStyle w:val="BookText"/>
        <w:rPr/>
      </w:pPr>
      <w:r>
        <w:rPr>
          <w:rFonts w:ascii="Amiri" w:hAnsi="Amiri" w:eastAsia="Amiri" w:cs="Amiri"/>
          <w:color w:val="111111"/>
          <w:sz w:val="28"/>
          <w:sz w:val="28"/>
          <w:szCs w:val="28"/>
          <w:rtl w:val="true"/>
          <w:lang w:bidi="ar-SA"/>
        </w:rPr>
        <w:t xml:space="preserve">يوم الأعارب إن وصلت وإن لم </w:t>
      </w:r>
      <w:r>
        <w:rPr>
          <w:rFonts w:eastAsia="Amiri" w:cs="Amiri" w:ascii="Amiri" w:hAnsi="Amiri"/>
          <w:color w:val="111111"/>
          <w:sz w:val="28"/>
          <w:szCs w:val="28"/>
          <w:lang w:bidi="ar-SA"/>
        </w:rPr>
        <w:t>2/219</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شاة من قنص لمن حلّت له</w:t>
      </w:r>
    </w:p>
    <w:p>
      <w:pPr>
        <w:pStyle w:val="BookText"/>
        <w:rPr/>
      </w:pPr>
      <w:r>
        <w:rPr>
          <w:rFonts w:ascii="Amiri" w:hAnsi="Amiri" w:eastAsia="Amiri" w:cs="Amiri"/>
          <w:color w:val="111111"/>
          <w:sz w:val="28"/>
          <w:sz w:val="28"/>
          <w:szCs w:val="28"/>
          <w:rtl w:val="true"/>
          <w:lang w:bidi="ar-SA"/>
        </w:rPr>
        <w:t xml:space="preserve">حرمت عليّ وليتها لم تحرم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شهدت قيس فما كان نصرها</w:t>
      </w:r>
    </w:p>
    <w:p>
      <w:pPr>
        <w:pStyle w:val="BookText"/>
        <w:rPr/>
      </w:pPr>
      <w:r>
        <w:rPr>
          <w:rFonts w:ascii="Amiri" w:hAnsi="Amiri" w:eastAsia="Amiri" w:cs="Amiri"/>
          <w:color w:val="111111"/>
          <w:sz w:val="28"/>
          <w:sz w:val="28"/>
          <w:szCs w:val="28"/>
          <w:rtl w:val="true"/>
          <w:lang w:bidi="ar-SA"/>
        </w:rPr>
        <w:t xml:space="preserve">قتيبة إلّا عضّها بالأباهم </w:t>
      </w:r>
      <w:r>
        <w:rPr>
          <w:rFonts w:eastAsia="Amiri" w:cs="Amiri" w:ascii="Amiri" w:hAnsi="Amiri"/>
          <w:color w:val="111111"/>
          <w:sz w:val="28"/>
          <w:szCs w:val="28"/>
          <w:lang w:bidi="ar-SA"/>
        </w:rPr>
        <w:t>3/122</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مشين كما اهتزّت رماح تسفّهت</w:t>
      </w:r>
    </w:p>
    <w:p>
      <w:pPr>
        <w:pStyle w:val="BookText"/>
        <w:rPr/>
      </w:pPr>
      <w:r>
        <w:rPr>
          <w:rFonts w:ascii="Amiri" w:hAnsi="Amiri" w:eastAsia="Amiri" w:cs="Amiri"/>
          <w:color w:val="111111"/>
          <w:sz w:val="28"/>
          <w:sz w:val="28"/>
          <w:szCs w:val="28"/>
          <w:rtl w:val="true"/>
          <w:lang w:bidi="ar-SA"/>
        </w:rPr>
        <w:t xml:space="preserve">أعاليها مرّ الرّياح النّواسم </w:t>
      </w:r>
      <w:r>
        <w:rPr>
          <w:rFonts w:eastAsia="Amiri" w:cs="Amiri" w:ascii="Amiri" w:hAnsi="Amiri"/>
          <w:color w:val="111111"/>
          <w:sz w:val="28"/>
          <w:szCs w:val="28"/>
          <w:lang w:bidi="ar-SA"/>
        </w:rPr>
        <w:t>3/145</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وقار الحلم من أجل أنّني</w:t>
      </w:r>
    </w:p>
    <w:p>
      <w:pPr>
        <w:pStyle w:val="BookText"/>
        <w:rPr/>
      </w:pPr>
      <w:r>
        <w:rPr>
          <w:rFonts w:ascii="Amiri" w:hAnsi="Amiri" w:eastAsia="Amiri" w:cs="Amiri"/>
          <w:color w:val="111111"/>
          <w:sz w:val="28"/>
          <w:sz w:val="28"/>
          <w:szCs w:val="28"/>
          <w:rtl w:val="true"/>
          <w:lang w:bidi="ar-SA"/>
        </w:rPr>
        <w:t xml:space="preserve">به أتغنّى باسمها غير معجم </w:t>
      </w:r>
      <w:r>
        <w:rPr>
          <w:rFonts w:eastAsia="Amiri" w:cs="Amiri" w:ascii="Amiri" w:hAnsi="Amiri"/>
          <w:color w:val="111111"/>
          <w:sz w:val="28"/>
          <w:szCs w:val="28"/>
          <w:lang w:bidi="ar-SA"/>
        </w:rPr>
        <w:t>3/153</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نصفا لو سببت وسبّني</w:t>
      </w:r>
    </w:p>
    <w:p>
      <w:pPr>
        <w:pStyle w:val="BookText"/>
        <w:rPr/>
      </w:pPr>
      <w:r>
        <w:rPr>
          <w:rFonts w:ascii="IRNazanin" w:hAnsi="IRNazanin" w:eastAsia="IRNazanin"/>
          <w:color w:val="111111"/>
          <w:sz w:val="28"/>
          <w:sz w:val="28"/>
          <w:szCs w:val="28"/>
          <w:rtl w:val="true"/>
          <w:lang w:bidi="fa-IR"/>
        </w:rPr>
        <w:t xml:space="preserve">بنو عبد شمس من مناف وهاشم </w:t>
      </w:r>
      <w:r>
        <w:rPr>
          <w:rFonts w:eastAsia="IRNazanin" w:cs="IRNazanin"/>
          <w:color w:val="111111"/>
          <w:sz w:val="28"/>
          <w:szCs w:val="28"/>
          <w:lang w:bidi="fa-IR"/>
        </w:rPr>
        <w:t>3/162</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ورثتم قناة الدّين لا عن كلالة</w:t>
      </w:r>
    </w:p>
    <w:p>
      <w:pPr>
        <w:pStyle w:val="BookText"/>
        <w:rPr/>
      </w:pPr>
      <w:r>
        <w:rPr>
          <w:rFonts w:ascii="Amiri" w:hAnsi="Amiri" w:eastAsia="Amiri" w:cs="Amiri"/>
          <w:color w:val="111111"/>
          <w:sz w:val="28"/>
          <w:sz w:val="28"/>
          <w:szCs w:val="28"/>
          <w:rtl w:val="true"/>
          <w:lang w:bidi="ar-SA"/>
        </w:rPr>
        <w:t xml:space="preserve">عن ابني مناف عبد شمس وهاشم </w:t>
      </w:r>
      <w:r>
        <w:rPr>
          <w:rFonts w:eastAsia="Amiri" w:cs="Amiri" w:ascii="Amiri" w:hAnsi="Amiri"/>
          <w:color w:val="111111"/>
          <w:sz w:val="28"/>
          <w:szCs w:val="28"/>
          <w:lang w:bidi="ar-SA"/>
        </w:rPr>
        <w:t>3/206</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إلى إقطاعه في ثيابه</w:t>
      </w:r>
    </w:p>
    <w:p>
      <w:pPr>
        <w:pStyle w:val="BookText"/>
        <w:rPr/>
      </w:pPr>
      <w:r>
        <w:rPr>
          <w:rFonts w:ascii="IRNazanin" w:hAnsi="IRNazanin" w:eastAsia="IRNazanin"/>
          <w:color w:val="111111"/>
          <w:sz w:val="28"/>
          <w:sz w:val="28"/>
          <w:szCs w:val="28"/>
          <w:rtl w:val="true"/>
          <w:lang w:bidi="fa-IR"/>
        </w:rPr>
        <w:t xml:space="preserve">على طرفه من داره بحسامه </w:t>
      </w:r>
      <w:r>
        <w:rPr>
          <w:rFonts w:eastAsia="IRNazanin" w:cs="IRNazanin"/>
          <w:color w:val="111111"/>
          <w:sz w:val="28"/>
          <w:szCs w:val="28"/>
          <w:lang w:bidi="fa-IR"/>
        </w:rPr>
        <w:t>3/211</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وتركتنا لحما على وضم</w:t>
      </w:r>
    </w:p>
    <w:p>
      <w:pPr>
        <w:pStyle w:val="BookText"/>
        <w:rPr/>
      </w:pPr>
      <w:r>
        <w:rPr>
          <w:rFonts w:ascii="Amiri" w:hAnsi="Amiri" w:eastAsia="Amiri" w:cs="Amiri"/>
          <w:color w:val="111111"/>
          <w:sz w:val="28"/>
          <w:sz w:val="28"/>
          <w:szCs w:val="28"/>
          <w:rtl w:val="true"/>
          <w:lang w:bidi="ar-SA"/>
        </w:rPr>
        <w:t xml:space="preserve">لو كنت تستبقي على اللّحم </w:t>
      </w:r>
      <w:r>
        <w:rPr>
          <w:rFonts w:eastAsia="Amiri" w:cs="Amiri" w:ascii="Amiri" w:hAnsi="Amiri"/>
          <w:color w:val="111111"/>
          <w:sz w:val="28"/>
          <w:szCs w:val="28"/>
          <w:lang w:bidi="ar-SA"/>
        </w:rPr>
        <w:t>3/213</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أوبيت كلّ ماء فهي طاوية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مهما تصب أفقا من بارق تشم </w:t>
      </w:r>
      <w:r>
        <w:rPr>
          <w:rFonts w:eastAsia="IRNazanin" w:cs="IRNazanin"/>
          <w:color w:val="111111"/>
          <w:sz w:val="28"/>
          <w:szCs w:val="28"/>
          <w:lang w:bidi="fa-IR"/>
        </w:rPr>
        <w:t>4/153</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أوعدني بالسّجن والأداهم</w:t>
      </w:r>
    </w:p>
    <w:p>
      <w:pPr>
        <w:pStyle w:val="BookText"/>
        <w:rPr/>
      </w:pPr>
      <w:r>
        <w:rPr>
          <w:rFonts w:ascii="Amiri" w:hAnsi="Amiri" w:eastAsia="Amiri" w:cs="Amiri"/>
          <w:color w:val="111111"/>
          <w:sz w:val="28"/>
          <w:sz w:val="28"/>
          <w:szCs w:val="28"/>
          <w:rtl w:val="true"/>
          <w:lang w:bidi="ar-SA"/>
        </w:rPr>
        <w:t xml:space="preserve">رجلي ، ورجلي شثنة المناسم </w:t>
      </w:r>
      <w:r>
        <w:rPr>
          <w:rFonts w:eastAsia="Amiri" w:cs="Amiri" w:ascii="Amiri" w:hAnsi="Amiri"/>
          <w:color w:val="111111"/>
          <w:sz w:val="28"/>
          <w:szCs w:val="28"/>
          <w:lang w:bidi="ar-SA"/>
        </w:rPr>
        <w:t>4/175</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لمتنا يا أمّ غيلان في السّرى</w:t>
      </w:r>
    </w:p>
    <w:p>
      <w:pPr>
        <w:pStyle w:val="BookText"/>
        <w:rPr/>
      </w:pPr>
      <w:r>
        <w:rPr>
          <w:rFonts w:ascii="Amiri" w:hAnsi="Amiri" w:eastAsia="Amiri" w:cs="Amiri"/>
          <w:color w:val="111111"/>
          <w:sz w:val="28"/>
          <w:sz w:val="28"/>
          <w:szCs w:val="28"/>
          <w:rtl w:val="true"/>
          <w:lang w:bidi="ar-SA"/>
        </w:rPr>
        <w:t xml:space="preserve">ونمت وما ليل المطيّ بنائم </w:t>
      </w:r>
      <w:r>
        <w:rPr>
          <w:rFonts w:eastAsia="Amiri" w:cs="Amiri" w:ascii="Amiri" w:hAnsi="Amiri"/>
          <w:color w:val="111111"/>
          <w:sz w:val="28"/>
          <w:szCs w:val="28"/>
          <w:lang w:bidi="ar-SA"/>
        </w:rPr>
        <w:t>4/191</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معقل إن كنت أشّحت حلّة</w:t>
      </w:r>
    </w:p>
    <w:p>
      <w:pPr>
        <w:pStyle w:val="BookText"/>
        <w:rPr/>
      </w:pPr>
      <w:r>
        <w:rPr>
          <w:rFonts w:ascii="Amiri" w:hAnsi="Amiri" w:eastAsia="Amiri" w:cs="Amiri"/>
          <w:color w:val="111111"/>
          <w:sz w:val="28"/>
          <w:sz w:val="28"/>
          <w:szCs w:val="28"/>
          <w:rtl w:val="true"/>
          <w:lang w:bidi="ar-SA"/>
        </w:rPr>
        <w:t xml:space="preserve">أبا معقل فانظر بسهمك من ترمي </w:t>
      </w:r>
      <w:r>
        <w:rPr>
          <w:rFonts w:eastAsia="Amiri" w:cs="Amiri" w:ascii="Amiri" w:hAnsi="Amiri"/>
          <w:color w:val="111111"/>
          <w:sz w:val="28"/>
          <w:szCs w:val="28"/>
          <w:lang w:bidi="ar-SA"/>
        </w:rPr>
        <w:t>4/196</w:t>
      </w:r>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أحسبني كأغنى واجد</w:t>
      </w:r>
    </w:p>
    <w:p>
      <w:pPr>
        <w:pStyle w:val="BookText"/>
        <w:rPr/>
      </w:pPr>
      <w:r>
        <w:rPr>
          <w:rFonts w:ascii="Amiri" w:hAnsi="Amiri" w:eastAsia="Amiri" w:cs="Amiri"/>
          <w:color w:val="111111"/>
          <w:sz w:val="28"/>
          <w:sz w:val="28"/>
          <w:szCs w:val="28"/>
          <w:rtl w:val="true"/>
          <w:lang w:bidi="ar-SA"/>
        </w:rPr>
        <w:t xml:space="preserve">قدم المدينة من زراعة فوم </w:t>
      </w:r>
      <w:r>
        <w:rPr>
          <w:rFonts w:eastAsia="Amiri" w:cs="Amiri" w:ascii="Amiri" w:hAnsi="Amiri"/>
          <w:color w:val="111111"/>
          <w:sz w:val="28"/>
          <w:szCs w:val="28"/>
          <w:lang w:bidi="ar-SA"/>
        </w:rPr>
        <w:t>4/197</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أغبر كالرّاقود حجزته</w:t>
      </w:r>
    </w:p>
    <w:p>
      <w:pPr>
        <w:pStyle w:val="BookText"/>
        <w:rPr/>
      </w:pPr>
      <w:r>
        <w:rPr>
          <w:rFonts w:ascii="Amiri" w:hAnsi="Amiri" w:eastAsia="Amiri" w:cs="Amiri"/>
          <w:color w:val="111111"/>
          <w:sz w:val="28"/>
          <w:sz w:val="28"/>
          <w:szCs w:val="28"/>
          <w:rtl w:val="true"/>
          <w:lang w:bidi="ar-SA"/>
        </w:rPr>
        <w:t xml:space="preserve">إذا تعشّى عتيق التّمر والثّوم </w:t>
      </w:r>
      <w:r>
        <w:rPr>
          <w:rFonts w:eastAsia="Amiri" w:cs="Amiri" w:ascii="Amiri" w:hAnsi="Amiri"/>
          <w:color w:val="111111"/>
          <w:sz w:val="28"/>
          <w:szCs w:val="28"/>
          <w:lang w:bidi="ar-SA"/>
        </w:rPr>
        <w:t>4/197</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حالة لو أنّ في القوم حاتما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جوده لضنّ بالماء حاتم </w:t>
      </w:r>
      <w:r>
        <w:rPr>
          <w:rFonts w:eastAsia="IRNazanin" w:cs="IRNazanin"/>
          <w:color w:val="111111"/>
          <w:sz w:val="28"/>
          <w:szCs w:val="28"/>
          <w:lang w:bidi="fa-IR"/>
        </w:rPr>
        <w:t>4/212</w:t>
      </w:r>
      <w:r>
        <w:rPr>
          <w:rFonts w:eastAsia="IRNazanin" w:cs="IRNazanin"/>
          <w:color w:val="111111"/>
          <w:sz w:val="28"/>
          <w:szCs w:val="28"/>
          <w:rtl w:val="true"/>
          <w:lang w:bidi="fa-IR"/>
        </w:rPr>
        <w:t xml:space="preserve"> </w:t>
      </w:r>
      <w:bookmarkStart w:id="355" w:name="pg14335_154083"/>
    </w:p>
    <w:p>
      <w:pPr>
        <w:pStyle w:val="BookText"/>
        <w:rPr/>
      </w:pPr>
      <w:bookmarkEnd w:id="355"/>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رأيت كعبد الله من أحد</w:t>
      </w:r>
    </w:p>
    <w:p>
      <w:pPr>
        <w:pStyle w:val="BookText"/>
        <w:rPr/>
      </w:pPr>
      <w:r>
        <w:rPr>
          <w:rFonts w:ascii="Amiri" w:hAnsi="Amiri" w:eastAsia="Amiri" w:cs="Amiri"/>
          <w:color w:val="111111"/>
          <w:sz w:val="28"/>
          <w:sz w:val="28"/>
          <w:szCs w:val="28"/>
          <w:rtl w:val="true"/>
          <w:lang w:bidi="ar-SA"/>
        </w:rPr>
        <w:t xml:space="preserve">أولى به الحمد في وجد وإعدام </w:t>
      </w:r>
      <w:r>
        <w:rPr>
          <w:rFonts w:eastAsia="Amiri" w:cs="Amiri" w:ascii="Amiri" w:hAnsi="Amiri"/>
          <w:color w:val="111111"/>
          <w:sz w:val="28"/>
          <w:szCs w:val="28"/>
          <w:lang w:bidi="ar-SA"/>
        </w:rPr>
        <w:t>4/223</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نعشناه على الرّحل ينثني</w:t>
      </w:r>
    </w:p>
    <w:p>
      <w:pPr>
        <w:pStyle w:val="BookText"/>
        <w:rPr/>
      </w:pPr>
      <w:r>
        <w:rPr>
          <w:rFonts w:ascii="Amiri" w:hAnsi="Amiri" w:eastAsia="Amiri" w:cs="Amiri"/>
          <w:color w:val="111111"/>
          <w:sz w:val="28"/>
          <w:sz w:val="28"/>
          <w:szCs w:val="28"/>
          <w:rtl w:val="true"/>
          <w:lang w:bidi="ar-SA"/>
        </w:rPr>
        <w:t xml:space="preserve">مساليه عنه من وراء ومقدم </w:t>
      </w:r>
      <w:r>
        <w:rPr>
          <w:rFonts w:eastAsia="Amiri" w:cs="Amiri" w:ascii="Amiri" w:hAnsi="Amiri"/>
          <w:color w:val="111111"/>
          <w:sz w:val="28"/>
          <w:szCs w:val="28"/>
          <w:lang w:bidi="ar-SA"/>
        </w:rPr>
        <w:t>4/245</w:t>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 وادينا من الشّعر واحدا</w:t>
      </w:r>
    </w:p>
    <w:p>
      <w:pPr>
        <w:pStyle w:val="BookText"/>
        <w:rPr/>
      </w:pPr>
      <w:r>
        <w:rPr>
          <w:rFonts w:ascii="Amiri" w:hAnsi="Amiri" w:eastAsia="Amiri" w:cs="Amiri"/>
          <w:color w:val="111111"/>
          <w:sz w:val="28"/>
          <w:sz w:val="28"/>
          <w:szCs w:val="28"/>
          <w:rtl w:val="true"/>
          <w:lang w:bidi="ar-SA"/>
        </w:rPr>
        <w:t xml:space="preserve">فغير خفيّ أثله من ثمامه </w:t>
      </w:r>
      <w:r>
        <w:rPr>
          <w:rFonts w:eastAsia="Amiri" w:cs="Amiri" w:ascii="Amiri" w:hAnsi="Amiri"/>
          <w:color w:val="111111"/>
          <w:sz w:val="28"/>
          <w:szCs w:val="28"/>
          <w:lang w:bidi="ar-SA"/>
        </w:rPr>
        <w:t>4/246</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لنعم السّيّدان وجدتما</w:t>
      </w:r>
    </w:p>
    <w:p>
      <w:pPr>
        <w:pStyle w:val="BookText"/>
        <w:rPr/>
      </w:pPr>
      <w:r>
        <w:rPr>
          <w:rFonts w:ascii="Amiri" w:hAnsi="Amiri" w:eastAsia="Amiri" w:cs="Amiri"/>
          <w:color w:val="111111"/>
          <w:sz w:val="28"/>
          <w:sz w:val="28"/>
          <w:szCs w:val="28"/>
          <w:rtl w:val="true"/>
          <w:lang w:bidi="ar-SA"/>
        </w:rPr>
        <w:t xml:space="preserve">على كلّ حال من سحيل ومبرم </w:t>
      </w:r>
      <w:r>
        <w:rPr>
          <w:rFonts w:eastAsia="Amiri" w:cs="Amiri" w:ascii="Amiri" w:hAnsi="Amiri"/>
          <w:color w:val="111111"/>
          <w:sz w:val="28"/>
          <w:szCs w:val="28"/>
          <w:lang w:bidi="ar-SA"/>
        </w:rPr>
        <w:t>4/250</w:t>
      </w:r>
    </w:p>
    <w:p>
      <w:pPr>
        <w:pStyle w:val="Heading3"/>
        <w:numPr>
          <w:ilvl w:val="2"/>
          <w:numId w:val="1"/>
        </w:numPr>
        <w:rPr/>
      </w:pPr>
      <w:bookmarkStart w:id="356" w:name="__RefHeading___Toc7131145_3381743652"/>
      <w:bookmarkStart w:id="357" w:name="_Toc129"/>
      <w:bookmarkEnd w:id="356"/>
      <w:r>
        <w:rPr>
          <w:rtl w:val="true"/>
        </w:rPr>
        <w:t>قافية النون</w:t>
      </w:r>
      <w:bookmarkEnd w:id="35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بد بى حد بد بى منكم لان</w:t>
      </w:r>
    </w:p>
    <w:p>
      <w:pPr>
        <w:pStyle w:val="BookText"/>
        <w:rPr/>
      </w:pPr>
      <w:r>
        <w:rPr>
          <w:rFonts w:ascii="Amiri" w:hAnsi="Amiri" w:eastAsia="Amiri" w:cs="Amiri"/>
          <w:color w:val="111111"/>
          <w:sz w:val="28"/>
          <w:sz w:val="28"/>
          <w:szCs w:val="28"/>
          <w:rtl w:val="true"/>
          <w:lang w:bidi="ar-SA"/>
        </w:rPr>
        <w:t>إن بني فزارة بن ذبيان</w:t>
      </w:r>
    </w:p>
    <w:p>
      <w:pPr>
        <w:pStyle w:val="BookText"/>
        <w:rPr/>
      </w:pPr>
      <w:r>
        <w:rPr>
          <w:rFonts w:ascii="IRNazanin" w:hAnsi="IRNazanin" w:eastAsia="IRNazanin"/>
          <w:color w:val="111111"/>
          <w:sz w:val="28"/>
          <w:sz w:val="28"/>
          <w:szCs w:val="28"/>
          <w:rtl w:val="true"/>
          <w:lang w:bidi="fa-IR"/>
        </w:rPr>
        <w:t>قد طرقت ناقتهم بإنسان</w:t>
      </w:r>
    </w:p>
    <w:p>
      <w:pPr>
        <w:pStyle w:val="BookText"/>
        <w:rPr/>
      </w:pPr>
      <w:r>
        <w:rPr>
          <w:rFonts w:ascii="Amiri" w:hAnsi="Amiri" w:eastAsia="Amiri" w:cs="Amiri"/>
          <w:color w:val="111111"/>
          <w:sz w:val="28"/>
          <w:sz w:val="28"/>
          <w:szCs w:val="28"/>
          <w:rtl w:val="true"/>
          <w:lang w:bidi="ar-SA"/>
        </w:rPr>
        <w:t xml:space="preserve">مشيئا سبحان ربي الرحمن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بيض أتمّن </w:t>
      </w:r>
      <w:r>
        <w:rPr>
          <w:rFonts w:eastAsia="Amiri" w:cs="Amiri" w:ascii="Amiri" w:hAnsi="Amiri"/>
          <w:color w:val="111111"/>
          <w:sz w:val="28"/>
          <w:szCs w:val="28"/>
          <w:lang w:bidi="ar-SA"/>
        </w:rPr>
        <w:t>1/114</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أثور ما أصيدكم أم ثورين</w:t>
      </w:r>
    </w:p>
    <w:p>
      <w:pPr>
        <w:pStyle w:val="BookText"/>
        <w:rPr/>
      </w:pPr>
      <w:r>
        <w:rPr>
          <w:rFonts w:ascii="Amiri" w:hAnsi="Amiri" w:eastAsia="Amiri" w:cs="Amiri"/>
          <w:color w:val="111111"/>
          <w:sz w:val="28"/>
          <w:sz w:val="28"/>
          <w:szCs w:val="28"/>
          <w:rtl w:val="true"/>
          <w:lang w:bidi="ar-SA"/>
        </w:rPr>
        <w:t xml:space="preserve">أم تيكم الجمّاء ذات القرنين </w:t>
      </w:r>
      <w:r>
        <w:rPr>
          <w:rFonts w:eastAsia="Amiri" w:cs="Amiri" w:ascii="Amiri" w:hAnsi="Amiri"/>
          <w:color w:val="111111"/>
          <w:sz w:val="28"/>
          <w:szCs w:val="28"/>
          <w:lang w:bidi="ar-SA"/>
        </w:rPr>
        <w:t>1/213</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فتى فاض أكفّ الفتيان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ماء خليج مدّه خليجان </w:t>
      </w:r>
      <w:r>
        <w:rPr>
          <w:rFonts w:eastAsia="Amiri" w:cs="Amiri" w:ascii="Amiri" w:hAnsi="Amiri"/>
          <w:color w:val="111111"/>
          <w:sz w:val="28"/>
          <w:szCs w:val="28"/>
          <w:lang w:bidi="ar-SA"/>
        </w:rPr>
        <w:t>1/326</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كسرى بليل محرما</w:t>
      </w:r>
    </w:p>
    <w:p>
      <w:pPr>
        <w:pStyle w:val="BookText"/>
        <w:rPr/>
      </w:pPr>
      <w:r>
        <w:rPr>
          <w:rFonts w:ascii="Amiri" w:hAnsi="Amiri" w:eastAsia="Amiri" w:cs="Amiri"/>
          <w:color w:val="111111"/>
          <w:sz w:val="28"/>
          <w:sz w:val="28"/>
          <w:szCs w:val="28"/>
          <w:rtl w:val="true"/>
          <w:lang w:bidi="ar-SA"/>
        </w:rPr>
        <w:t xml:space="preserve">فتولّى لم يمتّع بكفن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لكاعب مائلة في العطفين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بيضاء ذات ساعدين غيلين </w:t>
      </w:r>
      <w:r>
        <w:rPr>
          <w:rFonts w:eastAsia="Amiri" w:cs="Amiri" w:ascii="Amiri" w:hAnsi="Amiri"/>
          <w:color w:val="111111"/>
          <w:sz w:val="28"/>
          <w:szCs w:val="28"/>
          <w:lang w:bidi="ar-SA"/>
        </w:rPr>
        <w:t>3/214</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تراها وكأنّ وكأن</w:t>
      </w:r>
    </w:p>
    <w:p>
      <w:pPr>
        <w:pStyle w:val="BookText"/>
        <w:rPr/>
      </w:pPr>
      <w:r>
        <w:rPr>
          <w:rFonts w:ascii="Amiri" w:hAnsi="Amiri" w:eastAsia="Amiri" w:cs="Amiri"/>
          <w:color w:val="111111"/>
          <w:sz w:val="28"/>
          <w:sz w:val="28"/>
          <w:szCs w:val="28"/>
          <w:rtl w:val="true"/>
          <w:lang w:bidi="ar-SA"/>
        </w:rPr>
        <w:t xml:space="preserve">أعناقها مشدّدات في قرن </w:t>
      </w:r>
      <w:r>
        <w:rPr>
          <w:rFonts w:eastAsia="Amiri" w:cs="Amiri" w:ascii="Amiri" w:hAnsi="Amiri"/>
          <w:color w:val="111111"/>
          <w:sz w:val="28"/>
          <w:szCs w:val="28"/>
          <w:lang w:bidi="ar-SA"/>
        </w:rPr>
        <w:t>4/148</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تهدّدنا وأوعدنا رويدا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كنّا لأمّك مقتوينا </w:t>
      </w:r>
      <w:r>
        <w:rPr>
          <w:rFonts w:eastAsia="Amiri" w:cs="Amiri" w:ascii="Amiri" w:hAnsi="Amiri"/>
          <w:color w:val="111111"/>
          <w:sz w:val="28"/>
          <w:szCs w:val="28"/>
          <w:lang w:bidi="ar-SA"/>
        </w:rPr>
        <w:t>1/123</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المنايا يطّلعن</w:t>
      </w:r>
    </w:p>
    <w:p>
      <w:pPr>
        <w:pStyle w:val="BookText"/>
        <w:rPr/>
      </w:pPr>
      <w:r>
        <w:rPr>
          <w:rFonts w:ascii="Amiri" w:hAnsi="Amiri" w:eastAsia="Amiri" w:cs="Amiri"/>
          <w:color w:val="111111"/>
          <w:sz w:val="28"/>
          <w:sz w:val="28"/>
          <w:szCs w:val="28"/>
          <w:rtl w:val="true"/>
          <w:lang w:bidi="ar-SA"/>
        </w:rPr>
        <w:t xml:space="preserve">على الأناس الآمنينا </w:t>
      </w:r>
      <w:r>
        <w:rPr>
          <w:rFonts w:eastAsia="Amiri" w:cs="Amiri" w:ascii="Amiri" w:hAnsi="Amiri"/>
          <w:color w:val="111111"/>
          <w:sz w:val="28"/>
          <w:szCs w:val="28"/>
          <w:lang w:bidi="ar-SA"/>
        </w:rPr>
        <w:t>1/133</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هويت السّمان فشيّبنني</w:t>
      </w:r>
    </w:p>
    <w:p>
      <w:pPr>
        <w:pStyle w:val="BookText"/>
        <w:rPr/>
      </w:pPr>
      <w:r>
        <w:rPr>
          <w:rFonts w:ascii="Amiri" w:hAnsi="Amiri" w:eastAsia="Amiri" w:cs="Amiri"/>
          <w:color w:val="111111"/>
          <w:sz w:val="28"/>
          <w:sz w:val="28"/>
          <w:szCs w:val="28"/>
          <w:rtl w:val="true"/>
          <w:lang w:bidi="ar-SA"/>
        </w:rPr>
        <w:t xml:space="preserve">وما كنت قدما هويت السّمانا </w:t>
      </w:r>
      <w:r>
        <w:rPr>
          <w:rFonts w:eastAsia="Amiri" w:cs="Amiri" w:ascii="Amiri" w:hAnsi="Amiri"/>
          <w:color w:val="111111"/>
          <w:sz w:val="28"/>
          <w:szCs w:val="28"/>
          <w:lang w:bidi="ar-SA"/>
        </w:rPr>
        <w:t>1/219</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عن فضلك ما استغنينا </w:t>
      </w:r>
      <w:r>
        <w:rPr>
          <w:rFonts w:eastAsia="Amiri" w:cs="Amiri" w:ascii="Amiri" w:hAnsi="Amiri"/>
          <w:color w:val="111111"/>
          <w:sz w:val="28"/>
          <w:szCs w:val="28"/>
          <w:lang w:bidi="ar-SA"/>
        </w:rPr>
        <w:t>1/254</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عام نعم تحوونه</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 الغانيات برزن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يلقحه قوم وتنتجونه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وقدّدت الأديم لراهشيه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وزجّجن الحواجب والعيونا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التّاركون لما سخطنا</w:t>
      </w:r>
    </w:p>
    <w:p>
      <w:pPr>
        <w:pStyle w:val="BookText"/>
        <w:rPr/>
      </w:pPr>
      <w:r>
        <w:rPr>
          <w:rFonts w:ascii="Amiri" w:hAnsi="Amiri" w:eastAsia="Amiri" w:cs="Amiri"/>
          <w:color w:val="111111"/>
          <w:sz w:val="28"/>
          <w:sz w:val="28"/>
          <w:szCs w:val="28"/>
          <w:rtl w:val="true"/>
          <w:lang w:bidi="ar-SA"/>
        </w:rPr>
        <w:t xml:space="preserve">وألفى قولها كذبا ومينا </w:t>
      </w:r>
      <w:r>
        <w:rPr>
          <w:rFonts w:eastAsia="Amiri" w:cs="Amiri" w:ascii="Amiri" w:hAnsi="Amiri"/>
          <w:color w:val="111111"/>
          <w:sz w:val="28"/>
          <w:szCs w:val="28"/>
          <w:lang w:bidi="ar-SA"/>
        </w:rPr>
        <w:t>2/99</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قبورهم بدءا ، ولمّا</w:t>
      </w:r>
    </w:p>
    <w:p>
      <w:pPr>
        <w:pStyle w:val="BookText"/>
        <w:rPr/>
      </w:pPr>
      <w:r>
        <w:rPr>
          <w:rFonts w:ascii="Amiri" w:hAnsi="Amiri" w:eastAsia="Amiri" w:cs="Amiri"/>
          <w:color w:val="111111"/>
          <w:sz w:val="28"/>
          <w:sz w:val="28"/>
          <w:szCs w:val="28"/>
          <w:rtl w:val="true"/>
          <w:lang w:bidi="ar-SA"/>
        </w:rPr>
        <w:t xml:space="preserve">ونحن الآخذون لما رضينا </w:t>
      </w:r>
      <w:r>
        <w:rPr>
          <w:rFonts w:eastAsia="Amiri" w:cs="Amiri" w:ascii="Amiri" w:hAnsi="Amiri"/>
          <w:color w:val="111111"/>
          <w:sz w:val="28"/>
          <w:szCs w:val="28"/>
          <w:lang w:bidi="ar-SA"/>
        </w:rPr>
        <w:t>2/197</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تبيّنّ أصواتنا</w:t>
      </w:r>
    </w:p>
    <w:p>
      <w:pPr>
        <w:pStyle w:val="BookText"/>
        <w:rPr/>
      </w:pPr>
      <w:r>
        <w:rPr>
          <w:rFonts w:ascii="Amiri" w:hAnsi="Amiri" w:eastAsia="Amiri" w:cs="Amiri"/>
          <w:color w:val="111111"/>
          <w:sz w:val="28"/>
          <w:sz w:val="28"/>
          <w:szCs w:val="28"/>
          <w:rtl w:val="true"/>
          <w:lang w:bidi="ar-SA"/>
        </w:rPr>
        <w:t xml:space="preserve">فناديت القبور فلم يجبنه </w:t>
      </w:r>
      <w:r>
        <w:rPr>
          <w:rFonts w:eastAsia="Amiri" w:cs="Amiri" w:ascii="Amiri" w:hAnsi="Amiri"/>
          <w:color w:val="111111"/>
          <w:sz w:val="28"/>
          <w:szCs w:val="28"/>
          <w:lang w:bidi="ar-SA"/>
        </w:rPr>
        <w:t>2/218</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تفقّأ فوقه القلع السّواري</w:t>
      </w:r>
    </w:p>
    <w:p>
      <w:pPr>
        <w:pStyle w:val="BookText"/>
        <w:rPr/>
      </w:pPr>
      <w:r>
        <w:rPr>
          <w:rFonts w:ascii="Amiri" w:hAnsi="Amiri" w:eastAsia="Amiri" w:cs="Amiri"/>
          <w:color w:val="111111"/>
          <w:sz w:val="28"/>
          <w:sz w:val="28"/>
          <w:szCs w:val="28"/>
          <w:rtl w:val="true"/>
          <w:lang w:bidi="ar-SA"/>
        </w:rPr>
        <w:t xml:space="preserve">بكين وفدّيننا بالأبينا </w:t>
      </w:r>
      <w:r>
        <w:rPr>
          <w:rFonts w:eastAsia="Amiri" w:cs="Amiri" w:ascii="Amiri" w:hAnsi="Amiri"/>
          <w:color w:val="111111"/>
          <w:sz w:val="28"/>
          <w:szCs w:val="28"/>
          <w:lang w:bidi="ar-SA"/>
        </w:rPr>
        <w:t>3/43</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وجنّ الخازباز به جنونا </w:t>
      </w:r>
      <w:r>
        <w:rPr>
          <w:rFonts w:eastAsia="IRNazanin" w:cs="IRNazanin"/>
          <w:color w:val="111111"/>
          <w:sz w:val="28"/>
          <w:szCs w:val="28"/>
          <w:lang w:bidi="fa-IR"/>
        </w:rPr>
        <w:t>3/100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لوّا تكرّره</w:t>
      </w:r>
    </w:p>
    <w:p>
      <w:pPr>
        <w:pStyle w:val="BookText"/>
        <w:rPr/>
      </w:pPr>
      <w:r>
        <w:rPr>
          <w:rFonts w:ascii="Amiri" w:hAnsi="Amiri" w:eastAsia="Amiri" w:cs="Amiri"/>
          <w:color w:val="111111"/>
          <w:sz w:val="28"/>
          <w:sz w:val="28"/>
          <w:szCs w:val="28"/>
          <w:rtl w:val="true"/>
          <w:lang w:bidi="ar-SA"/>
        </w:rPr>
        <w:t xml:space="preserve">إنّ لوّا ذاك أعيانا </w:t>
      </w:r>
      <w:r>
        <w:rPr>
          <w:rFonts w:eastAsia="Amiri" w:cs="Amiri" w:ascii="Amiri" w:hAnsi="Amiri"/>
          <w:color w:val="111111"/>
          <w:sz w:val="28"/>
          <w:szCs w:val="28"/>
          <w:lang w:bidi="ar-SA"/>
        </w:rPr>
        <w:t>3/125</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أنّا ضمّنا سفينه</w:t>
      </w:r>
    </w:p>
    <w:p>
      <w:pPr>
        <w:pStyle w:val="BookText"/>
        <w:rPr/>
      </w:pPr>
      <w:r>
        <w:rPr>
          <w:rFonts w:ascii="Amiri" w:hAnsi="Amiri" w:eastAsia="Amiri" w:cs="Amiri"/>
          <w:color w:val="111111"/>
          <w:sz w:val="28"/>
          <w:sz w:val="28"/>
          <w:szCs w:val="28"/>
          <w:rtl w:val="true"/>
          <w:lang w:bidi="ar-SA"/>
        </w:rPr>
        <w:t xml:space="preserve">حتى يعود الوصل كيّنونه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استطعت ركبت النّاس كلّهم</w:t>
      </w:r>
    </w:p>
    <w:p>
      <w:pPr>
        <w:pStyle w:val="BookText"/>
        <w:rPr/>
      </w:pPr>
      <w:r>
        <w:rPr>
          <w:rFonts w:ascii="Amiri" w:hAnsi="Amiri" w:eastAsia="Amiri" w:cs="Amiri"/>
          <w:color w:val="111111"/>
          <w:sz w:val="28"/>
          <w:sz w:val="28"/>
          <w:szCs w:val="28"/>
          <w:rtl w:val="true"/>
          <w:lang w:bidi="ar-SA"/>
        </w:rPr>
        <w:t xml:space="preserve">إلى سعيد بن عبد الله بعرانا </w:t>
      </w:r>
      <w:r>
        <w:rPr>
          <w:rFonts w:eastAsia="Amiri" w:cs="Amiri" w:ascii="Amiri" w:hAnsi="Amiri"/>
          <w:color w:val="111111"/>
          <w:sz w:val="28"/>
          <w:szCs w:val="28"/>
          <w:lang w:bidi="ar-SA"/>
        </w:rPr>
        <w:t>3/311</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وقائلة أسيت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جير</w:t>
      </w:r>
    </w:p>
    <w:p>
      <w:pPr>
        <w:pStyle w:val="BookText"/>
        <w:rPr/>
      </w:pPr>
      <w:r>
        <w:rPr>
          <w:rFonts w:ascii="Amiri" w:hAnsi="Amiri" w:eastAsia="Amiri" w:cs="Amiri"/>
          <w:color w:val="111111"/>
          <w:sz w:val="28"/>
          <w:sz w:val="28"/>
          <w:szCs w:val="28"/>
          <w:rtl w:val="true"/>
          <w:lang w:bidi="ar-SA"/>
        </w:rPr>
        <w:t>أسيّ إنّني من ذاك إنّه</w:t>
      </w:r>
    </w:p>
    <w:p>
      <w:pPr>
        <w:pStyle w:val="BookText"/>
        <w:rPr/>
      </w:pPr>
      <w:r>
        <w:rPr>
          <w:rFonts w:ascii="IRNazanin" w:hAnsi="IRNazanin" w:eastAsia="IRNazanin"/>
          <w:color w:val="111111"/>
          <w:sz w:val="28"/>
          <w:sz w:val="28"/>
          <w:szCs w:val="28"/>
          <w:rtl w:val="true"/>
          <w:lang w:bidi="fa-IR"/>
        </w:rPr>
        <w:t>أصابهم الحمى وهم عواف</w:t>
      </w:r>
    </w:p>
    <w:p>
      <w:pPr>
        <w:pStyle w:val="BookText"/>
        <w:rPr/>
      </w:pPr>
      <w:r>
        <w:rPr>
          <w:rFonts w:ascii="Amiri" w:hAnsi="Amiri" w:eastAsia="Amiri" w:cs="Amiri"/>
          <w:color w:val="111111"/>
          <w:sz w:val="28"/>
          <w:sz w:val="28"/>
          <w:szCs w:val="28"/>
          <w:rtl w:val="true"/>
          <w:lang w:bidi="ar-SA"/>
        </w:rPr>
        <w:t>وكنّ عليهم نحسا لعنّه</w:t>
      </w:r>
    </w:p>
    <w:p>
      <w:pPr>
        <w:pStyle w:val="BookText"/>
        <w:rPr/>
      </w:pPr>
      <w:r>
        <w:rPr>
          <w:rFonts w:ascii="IRNazanin" w:hAnsi="IRNazanin" w:eastAsia="IRNazanin"/>
          <w:color w:val="111111"/>
          <w:sz w:val="28"/>
          <w:sz w:val="28"/>
          <w:szCs w:val="28"/>
          <w:rtl w:val="true"/>
          <w:lang w:bidi="fa-IR"/>
        </w:rPr>
        <w:t>فجئت قبورهم بدأ ولمّا</w:t>
      </w:r>
    </w:p>
    <w:p>
      <w:pPr>
        <w:pStyle w:val="BookText"/>
        <w:rPr/>
      </w:pPr>
      <w:r>
        <w:rPr>
          <w:rFonts w:ascii="Amiri" w:hAnsi="Amiri" w:eastAsia="Amiri" w:cs="Amiri"/>
          <w:color w:val="111111"/>
          <w:sz w:val="28"/>
          <w:sz w:val="28"/>
          <w:szCs w:val="28"/>
          <w:rtl w:val="true"/>
          <w:lang w:bidi="ar-SA"/>
        </w:rPr>
        <w:t>فناديت القبور ولم يجبنه</w:t>
      </w:r>
    </w:p>
    <w:p>
      <w:pPr>
        <w:pStyle w:val="BookText"/>
        <w:rPr/>
      </w:pPr>
      <w:r>
        <w:rPr>
          <w:rFonts w:ascii="Amiri" w:hAnsi="Amiri" w:eastAsia="Amiri" w:cs="Amiri"/>
          <w:color w:val="111111"/>
          <w:sz w:val="28"/>
          <w:sz w:val="28"/>
          <w:szCs w:val="28"/>
          <w:rtl w:val="true"/>
          <w:lang w:bidi="ar-SA"/>
        </w:rPr>
        <w:t>وكيف تجيب أصداء وهام</w:t>
      </w:r>
    </w:p>
    <w:p>
      <w:pPr>
        <w:pStyle w:val="BookText"/>
        <w:rPr/>
      </w:pPr>
      <w:r>
        <w:rPr>
          <w:rFonts w:ascii="IRNazanin" w:hAnsi="IRNazanin" w:eastAsia="IRNazanin"/>
          <w:color w:val="111111"/>
          <w:sz w:val="28"/>
          <w:sz w:val="28"/>
          <w:szCs w:val="28"/>
          <w:rtl w:val="true"/>
          <w:lang w:bidi="fa-IR"/>
        </w:rPr>
        <w:t xml:space="preserve">وأبدان بدرن وما تخرنه </w:t>
      </w:r>
      <w:r>
        <w:rPr>
          <w:rFonts w:eastAsia="IRNazanin" w:cs="IRNazanin"/>
          <w:color w:val="111111"/>
          <w:sz w:val="28"/>
          <w:szCs w:val="28"/>
          <w:lang w:bidi="fa-IR"/>
        </w:rPr>
        <w:t>3/249</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تطمعوا أن تهينونا ونكرمكم</w:t>
      </w:r>
    </w:p>
    <w:p>
      <w:pPr>
        <w:pStyle w:val="BookText"/>
        <w:rPr/>
      </w:pPr>
      <w:r>
        <w:rPr>
          <w:rFonts w:ascii="Amiri" w:hAnsi="Amiri" w:eastAsia="Amiri" w:cs="Amiri"/>
          <w:color w:val="111111"/>
          <w:sz w:val="28"/>
          <w:sz w:val="28"/>
          <w:szCs w:val="28"/>
          <w:rtl w:val="true"/>
          <w:lang w:bidi="ar-SA"/>
        </w:rPr>
        <w:t xml:space="preserve">وأن نكفّ الأذى عنكم وتؤذونا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قومي وإن كانوا ذوي عدد</w:t>
      </w:r>
    </w:p>
    <w:p>
      <w:pPr>
        <w:pStyle w:val="BookText"/>
        <w:rPr/>
      </w:pPr>
      <w:r>
        <w:rPr>
          <w:rFonts w:ascii="Amiri" w:hAnsi="Amiri" w:eastAsia="Amiri" w:cs="Amiri"/>
          <w:color w:val="111111"/>
          <w:sz w:val="28"/>
          <w:sz w:val="28"/>
          <w:szCs w:val="28"/>
          <w:rtl w:val="true"/>
          <w:lang w:bidi="ar-SA"/>
        </w:rPr>
        <w:t xml:space="preserve">ليسوا من الشّرّ في شيء وإن هانا </w:t>
      </w:r>
      <w:r>
        <w:rPr>
          <w:rFonts w:eastAsia="Amiri" w:cs="Amiri" w:ascii="Amiri" w:hAnsi="Amiri"/>
          <w:color w:val="111111"/>
          <w:sz w:val="28"/>
          <w:szCs w:val="28"/>
          <w:lang w:bidi="ar-SA"/>
        </w:rPr>
        <w:t>4/84</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سلمى وجاراتها</w:t>
      </w:r>
    </w:p>
    <w:p>
      <w:pPr>
        <w:pStyle w:val="BookText"/>
        <w:rPr/>
      </w:pPr>
      <w:r>
        <w:rPr>
          <w:rFonts w:ascii="Amiri" w:hAnsi="Amiri" w:eastAsia="Amiri" w:cs="Amiri"/>
          <w:color w:val="111111"/>
          <w:sz w:val="28"/>
          <w:sz w:val="28"/>
          <w:szCs w:val="28"/>
          <w:rtl w:val="true"/>
          <w:lang w:bidi="ar-SA"/>
        </w:rPr>
        <w:t xml:space="preserve">ما قطّر الفارس إلّا أنا </w:t>
      </w:r>
      <w:r>
        <w:rPr>
          <w:rFonts w:eastAsia="Amiri" w:cs="Amiri" w:ascii="Amiri" w:hAnsi="Amiri"/>
          <w:color w:val="111111"/>
          <w:sz w:val="28"/>
          <w:szCs w:val="28"/>
          <w:lang w:bidi="ar-SA"/>
        </w:rPr>
        <w:t>4/143</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عدينا في غد ما شئت إنّا</w:t>
      </w:r>
    </w:p>
    <w:p>
      <w:pPr>
        <w:pStyle w:val="BookText"/>
        <w:rPr/>
      </w:pPr>
      <w:r>
        <w:rPr>
          <w:rFonts w:ascii="Amiri" w:hAnsi="Amiri" w:eastAsia="Amiri" w:cs="Amiri"/>
          <w:color w:val="111111"/>
          <w:sz w:val="28"/>
          <w:sz w:val="28"/>
          <w:szCs w:val="28"/>
          <w:rtl w:val="true"/>
          <w:lang w:bidi="ar-SA"/>
        </w:rPr>
        <w:t xml:space="preserve">نحبّ ولو مطلت الواعدينا </w:t>
      </w:r>
      <w:r>
        <w:rPr>
          <w:rFonts w:eastAsia="Amiri" w:cs="Amiri" w:ascii="Amiri" w:hAnsi="Amiri"/>
          <w:color w:val="111111"/>
          <w:sz w:val="28"/>
          <w:szCs w:val="28"/>
          <w:lang w:bidi="ar-SA"/>
        </w:rPr>
        <w:t>4/149</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دببت لها الضّراء وقلت أبقى</w:t>
      </w:r>
    </w:p>
    <w:p>
      <w:pPr>
        <w:pStyle w:val="BookText"/>
        <w:rPr/>
      </w:pPr>
      <w:r>
        <w:rPr>
          <w:rFonts w:ascii="Amiri" w:hAnsi="Amiri" w:eastAsia="Amiri" w:cs="Amiri"/>
          <w:color w:val="111111"/>
          <w:sz w:val="28"/>
          <w:sz w:val="28"/>
          <w:szCs w:val="28"/>
          <w:rtl w:val="true"/>
          <w:lang w:bidi="ar-SA"/>
        </w:rPr>
        <w:t xml:space="preserve">إذا عزّ ابن عمّك أن تهونا </w:t>
      </w:r>
      <w:r>
        <w:rPr>
          <w:rFonts w:eastAsia="Amiri" w:cs="Amiri" w:ascii="Amiri" w:hAnsi="Amiri"/>
          <w:color w:val="111111"/>
          <w:sz w:val="28"/>
          <w:szCs w:val="28"/>
          <w:lang w:bidi="ar-SA"/>
        </w:rPr>
        <w:t>4/176</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علّموني كيف أبكي</w:t>
      </w:r>
    </w:p>
    <w:p>
      <w:pPr>
        <w:pStyle w:val="BookText"/>
        <w:rPr/>
      </w:pPr>
      <w:r>
        <w:rPr>
          <w:rFonts w:ascii="Amiri" w:hAnsi="Amiri" w:eastAsia="Amiri" w:cs="Amiri"/>
          <w:color w:val="111111"/>
          <w:sz w:val="28"/>
          <w:sz w:val="28"/>
          <w:szCs w:val="28"/>
          <w:rtl w:val="true"/>
          <w:lang w:bidi="ar-SA"/>
        </w:rPr>
        <w:t xml:space="preserve">هم إذا خفّ القطين </w:t>
      </w:r>
      <w:r>
        <w:rPr>
          <w:rFonts w:eastAsia="Amiri" w:cs="Amiri" w:ascii="Amiri" w:hAnsi="Amiri"/>
          <w:color w:val="111111"/>
          <w:sz w:val="28"/>
          <w:szCs w:val="28"/>
          <w:lang w:bidi="ar-SA"/>
        </w:rPr>
        <w:t>3/165</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والنّوى عالي معرّسهم</w:t>
      </w:r>
    </w:p>
    <w:p>
      <w:pPr>
        <w:pStyle w:val="BookText"/>
        <w:rPr/>
      </w:pPr>
      <w:r>
        <w:rPr>
          <w:rFonts w:ascii="Amiri" w:hAnsi="Amiri" w:eastAsia="Amiri" w:cs="Amiri"/>
          <w:color w:val="111111"/>
          <w:sz w:val="28"/>
          <w:sz w:val="28"/>
          <w:szCs w:val="28"/>
          <w:rtl w:val="true"/>
          <w:lang w:bidi="ar-SA"/>
        </w:rPr>
        <w:t xml:space="preserve">وليس كلّ النّوى يلقي المساكين </w:t>
      </w:r>
      <w:r>
        <w:rPr>
          <w:rFonts w:eastAsia="Amiri" w:cs="Amiri" w:ascii="Amiri" w:hAnsi="Amiri"/>
          <w:color w:val="111111"/>
          <w:sz w:val="28"/>
          <w:szCs w:val="28"/>
          <w:lang w:bidi="ar-SA"/>
        </w:rPr>
        <w:t>3/203</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الحلم عند الجه</w:t>
      </w:r>
    </w:p>
    <w:p>
      <w:pPr>
        <w:pStyle w:val="BookText"/>
        <w:rPr/>
      </w:pPr>
      <w:r>
        <w:rPr>
          <w:rFonts w:ascii="Amiri" w:hAnsi="Amiri" w:eastAsia="Amiri" w:cs="Amiri"/>
          <w:color w:val="111111"/>
          <w:sz w:val="28"/>
          <w:sz w:val="28"/>
          <w:szCs w:val="28"/>
          <w:rtl w:val="true"/>
          <w:lang w:bidi="ar-SA"/>
        </w:rPr>
        <w:t xml:space="preserve">ل للذّلة إذعان </w:t>
      </w:r>
      <w:r>
        <w:rPr>
          <w:rFonts w:eastAsia="Amiri" w:cs="Amiri" w:ascii="Amiri" w:hAnsi="Amiri"/>
          <w:color w:val="111111"/>
          <w:sz w:val="28"/>
          <w:szCs w:val="28"/>
          <w:lang w:bidi="ar-SA"/>
        </w:rPr>
        <w:t>3/238</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جراحات السّنان لها التئام</w:t>
      </w:r>
    </w:p>
    <w:p>
      <w:pPr>
        <w:pStyle w:val="BookText"/>
        <w:rPr/>
      </w:pPr>
      <w:r>
        <w:rPr>
          <w:rFonts w:ascii="Amiri" w:hAnsi="Amiri" w:eastAsia="Amiri" w:cs="Amiri"/>
          <w:color w:val="111111"/>
          <w:sz w:val="28"/>
          <w:sz w:val="28"/>
          <w:szCs w:val="28"/>
          <w:rtl w:val="true"/>
          <w:lang w:bidi="ar-SA"/>
        </w:rPr>
        <w:t xml:space="preserve">ولا يلتام ما جرح اللّسان </w:t>
      </w:r>
      <w:r>
        <w:rPr>
          <w:rFonts w:eastAsia="Amiri" w:cs="Amiri" w:ascii="Amiri" w:hAnsi="Amiri"/>
          <w:color w:val="111111"/>
          <w:sz w:val="28"/>
          <w:szCs w:val="28"/>
          <w:lang w:bidi="ar-SA"/>
        </w:rPr>
        <w:t>4/20</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الحلم عند الجه</w:t>
      </w:r>
    </w:p>
    <w:p>
      <w:pPr>
        <w:pStyle w:val="BookText"/>
        <w:rPr/>
      </w:pPr>
      <w:r>
        <w:rPr>
          <w:rFonts w:ascii="Amiri" w:hAnsi="Amiri" w:eastAsia="Amiri" w:cs="Amiri"/>
          <w:color w:val="111111"/>
          <w:sz w:val="28"/>
          <w:sz w:val="28"/>
          <w:szCs w:val="28"/>
          <w:rtl w:val="true"/>
          <w:lang w:bidi="ar-SA"/>
        </w:rPr>
        <w:t>ل للذّلّة إذعان</w:t>
      </w:r>
    </w:p>
    <w:p>
      <w:pPr>
        <w:pStyle w:val="BookText"/>
        <w:rPr/>
      </w:pPr>
      <w:r>
        <w:rPr>
          <w:rFonts w:ascii="Amiri" w:hAnsi="Amiri" w:eastAsia="Amiri" w:cs="Amiri"/>
          <w:color w:val="111111"/>
          <w:sz w:val="28"/>
          <w:sz w:val="28"/>
          <w:szCs w:val="28"/>
          <w:rtl w:val="true"/>
          <w:lang w:bidi="ar-SA"/>
        </w:rPr>
        <w:t>وفي الشّرّ نجاة حي</w:t>
      </w:r>
    </w:p>
    <w:p>
      <w:pPr>
        <w:pStyle w:val="BookText"/>
        <w:rPr/>
      </w:pPr>
      <w:r>
        <w:rPr>
          <w:rFonts w:ascii="Amiri" w:hAnsi="Amiri" w:eastAsia="Amiri" w:cs="Amiri"/>
          <w:color w:val="111111"/>
          <w:sz w:val="28"/>
          <w:sz w:val="28"/>
          <w:szCs w:val="28"/>
          <w:rtl w:val="true"/>
          <w:lang w:bidi="ar-SA"/>
        </w:rPr>
        <w:t xml:space="preserve">ن لا ينجيك إحسان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ما يتمنّى المرء يدركه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الرياح بما لا تشتهي السّفن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4/115</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فأصبحوا والنوى عالي معرّسهم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كلّ النّوى تلقي المساكين </w:t>
      </w:r>
      <w:r>
        <w:rPr>
          <w:rFonts w:eastAsia="Amiri" w:cs="Amiri" w:ascii="Amiri" w:hAnsi="Amiri"/>
          <w:color w:val="111111"/>
          <w:sz w:val="28"/>
          <w:szCs w:val="28"/>
          <w:lang w:bidi="ar-SA"/>
        </w:rPr>
        <w:t>4/115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ربّ مولود وليس له أبّ</w:t>
      </w:r>
    </w:p>
    <w:p>
      <w:pPr>
        <w:pStyle w:val="BookText"/>
        <w:rPr/>
      </w:pPr>
      <w:r>
        <w:rPr>
          <w:rFonts w:ascii="Amiri" w:hAnsi="Amiri" w:eastAsia="Amiri" w:cs="Amiri"/>
          <w:color w:val="111111"/>
          <w:sz w:val="28"/>
          <w:sz w:val="28"/>
          <w:szCs w:val="28"/>
          <w:rtl w:val="true"/>
          <w:lang w:bidi="ar-SA"/>
        </w:rPr>
        <w:t>وذي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يلده أبوان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 تردان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تراه كالثّغام يعلّ مسكا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يسوء الفاليات إذا فليني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السّائل عنهم وعني</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من قيس ولا قيس مني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تراني قالبا مجنّي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قتل الله زيادا عنّي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 ابن عمّك لا أفضلت في حسب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ولا أنت ديّاني فتخزوني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وصّاني العجاج فيما وصّني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أبيتنّ ليلة</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بمدرك ما فات منّي</w:t>
      </w:r>
    </w:p>
    <w:p>
      <w:pPr>
        <w:pStyle w:val="BookText"/>
        <w:rPr/>
      </w:pPr>
      <w:r>
        <w:rPr>
          <w:rFonts w:ascii="Amiri" w:hAnsi="Amiri" w:eastAsia="Amiri" w:cs="Amiri"/>
          <w:color w:val="111111"/>
          <w:sz w:val="28"/>
          <w:sz w:val="28"/>
          <w:szCs w:val="28"/>
          <w:rtl w:val="true"/>
          <w:lang w:bidi="ar-SA"/>
        </w:rPr>
        <w:t xml:space="preserve">وهنّي جاذ بين لهزمتي هن </w:t>
      </w:r>
      <w:r>
        <w:rPr>
          <w:rFonts w:eastAsia="Amiri" w:cs="Amiri" w:ascii="Amiri" w:hAnsi="Amiri"/>
          <w:color w:val="111111"/>
          <w:sz w:val="28"/>
          <w:szCs w:val="28"/>
          <w:lang w:bidi="ar-SA"/>
        </w:rPr>
        <w:t>1/126</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رأت جبلا فوق الجبال إذا التقت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بلهف ولا بليت ولا لو أني </w:t>
      </w:r>
      <w:r>
        <w:rPr>
          <w:rFonts w:eastAsia="Amiri" w:cs="Amiri" w:ascii="Amiri" w:hAnsi="Amiri"/>
          <w:color w:val="111111"/>
          <w:sz w:val="28"/>
          <w:szCs w:val="28"/>
          <w:lang w:bidi="ar-SA"/>
        </w:rPr>
        <w:t>1/179</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جزوا عامرا سوأى بفعلهم</w:t>
      </w:r>
    </w:p>
    <w:p>
      <w:pPr>
        <w:pStyle w:val="BookText"/>
        <w:rPr/>
      </w:pPr>
      <w:r>
        <w:rPr>
          <w:rFonts w:ascii="Amiri" w:hAnsi="Amiri" w:eastAsia="Amiri" w:cs="Amiri"/>
          <w:color w:val="111111"/>
          <w:sz w:val="28"/>
          <w:sz w:val="28"/>
          <w:szCs w:val="28"/>
          <w:rtl w:val="true"/>
          <w:lang w:bidi="ar-SA"/>
        </w:rPr>
        <w:t xml:space="preserve">رؤوس كبيريهن ينتطحان </w:t>
      </w:r>
      <w:r>
        <w:rPr>
          <w:rFonts w:eastAsia="Amiri" w:cs="Amiri" w:ascii="Amiri" w:hAnsi="Amiri"/>
          <w:color w:val="111111"/>
          <w:sz w:val="28"/>
          <w:szCs w:val="28"/>
          <w:lang w:bidi="ar-SA"/>
        </w:rPr>
        <w:t>1/203</w:t>
      </w:r>
    </w:p>
    <w:p>
      <w:pPr>
        <w:pStyle w:val="BookText"/>
        <w:rPr/>
      </w:pPr>
      <w:r>
        <w:rPr>
          <w:rFonts w:ascii="Amiri" w:hAnsi="Amiri" w:eastAsia="Amiri" w:cs="Amiri"/>
          <w:color w:val="111111"/>
          <w:sz w:val="28"/>
          <w:sz w:val="28"/>
          <w:szCs w:val="28"/>
          <w:rtl w:val="true"/>
          <w:lang w:bidi="ar-SA"/>
        </w:rPr>
        <w:t>أم كيف يجزونني السّوأى من الحسن</w:t>
      </w:r>
    </w:p>
    <w:p>
      <w:pPr>
        <w:pStyle w:val="BookText"/>
        <w:rPr/>
      </w:pPr>
      <w:r>
        <w:rPr>
          <w:rFonts w:ascii="Amiri" w:hAnsi="Amiri" w:eastAsia="Amiri" w:cs="Amiri"/>
          <w:color w:val="111111"/>
          <w:sz w:val="28"/>
          <w:sz w:val="28"/>
          <w:szCs w:val="28"/>
          <w:rtl w:val="true"/>
          <w:lang w:bidi="ar-SA"/>
        </w:rPr>
        <w:t>أم كيف ينفع ما تعطي العلوق به</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اجلك يا الّتي تيّمت قلبي</w:t>
      </w:r>
    </w:p>
    <w:p>
      <w:pPr>
        <w:pStyle w:val="BookText"/>
        <w:rPr/>
      </w:pPr>
      <w:r>
        <w:rPr>
          <w:rFonts w:ascii="Amiri" w:hAnsi="Amiri" w:eastAsia="Amiri" w:cs="Amiri"/>
          <w:color w:val="111111"/>
          <w:sz w:val="28"/>
          <w:sz w:val="28"/>
          <w:szCs w:val="28"/>
          <w:rtl w:val="true"/>
          <w:lang w:bidi="ar-SA"/>
        </w:rPr>
        <w:t xml:space="preserve">ريمان أنف إذا ما ضنّ باللّبن </w:t>
      </w:r>
      <w:r>
        <w:rPr>
          <w:rFonts w:eastAsia="Amiri" w:cs="Amiri" w:ascii="Amiri" w:hAnsi="Amiri"/>
          <w:color w:val="111111"/>
          <w:sz w:val="28"/>
          <w:szCs w:val="28"/>
          <w:lang w:bidi="ar-SA"/>
        </w:rPr>
        <w:t>1/213</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لخلّابة العينين كذّابة المنى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بخيلة بالودّ عنّي </w:t>
      </w:r>
      <w:r>
        <w:rPr>
          <w:rFonts w:eastAsia="Amiri" w:cs="Amiri" w:ascii="Amiri" w:hAnsi="Amiri"/>
          <w:color w:val="111111"/>
          <w:sz w:val="28"/>
          <w:szCs w:val="28"/>
          <w:lang w:bidi="ar-SA"/>
        </w:rPr>
        <w:t>1/228</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ينفع ما يعطي العلوق به</w:t>
      </w:r>
    </w:p>
    <w:p>
      <w:pPr>
        <w:pStyle w:val="BookText"/>
        <w:rPr/>
      </w:pPr>
      <w:r>
        <w:rPr>
          <w:rFonts w:ascii="IRNazanin" w:hAnsi="IRNazanin" w:eastAsia="IRNazanin"/>
          <w:color w:val="111111"/>
          <w:sz w:val="28"/>
          <w:sz w:val="28"/>
          <w:szCs w:val="28"/>
          <w:rtl w:val="true"/>
          <w:lang w:bidi="fa-IR"/>
        </w:rPr>
        <w:t xml:space="preserve">وهنّ من الإخلاف والولعان </w:t>
      </w:r>
      <w:r>
        <w:rPr>
          <w:rFonts w:eastAsia="IRNazanin" w:cs="IRNazanin"/>
          <w:color w:val="111111"/>
          <w:sz w:val="28"/>
          <w:szCs w:val="28"/>
          <w:lang w:bidi="fa-IR"/>
        </w:rPr>
        <w:t>1/320</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سريت بهم حتّى تكلّ مطيّهم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رئمان أنف إذا ما ضنّ باللّبن</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أمرّ على اللّئيم يسبّني</w:t>
      </w:r>
    </w:p>
    <w:p>
      <w:pPr>
        <w:pStyle w:val="BookText"/>
        <w:rPr/>
      </w:pPr>
      <w:r>
        <w:rPr>
          <w:rFonts w:ascii="Amiri" w:hAnsi="Amiri" w:eastAsia="Amiri" w:cs="Amiri"/>
          <w:color w:val="111111"/>
          <w:sz w:val="28"/>
          <w:sz w:val="28"/>
          <w:szCs w:val="28"/>
          <w:rtl w:val="true"/>
          <w:lang w:bidi="ar-SA"/>
        </w:rPr>
        <w:t xml:space="preserve">وحتّى الجياد ما يقدن بأرسان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مأسوف على زمن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فمضيت ثمّت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اصطبار لأودى كلّ ذي مقة</w:t>
      </w:r>
    </w:p>
    <w:p>
      <w:pPr>
        <w:pStyle w:val="BookText"/>
        <w:rPr/>
      </w:pPr>
      <w:r>
        <w:rPr>
          <w:rFonts w:ascii="Amiri" w:hAnsi="Amiri" w:eastAsia="Amiri" w:cs="Amiri"/>
          <w:color w:val="111111"/>
          <w:sz w:val="28"/>
          <w:sz w:val="28"/>
          <w:szCs w:val="28"/>
          <w:rtl w:val="true"/>
          <w:lang w:bidi="ar-SA"/>
        </w:rPr>
        <w:t xml:space="preserve">ينقضي بالهمّ والحزن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رؤبة والعجّاج أورثاني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استقلّت مطاياهنّ للظّعن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لموت الّذي لا بدّ أنّي</w:t>
      </w:r>
    </w:p>
    <w:p>
      <w:pPr>
        <w:pStyle w:val="BookText"/>
        <w:rPr/>
      </w:pPr>
      <w:r>
        <w:rPr>
          <w:rFonts w:ascii="Amiri" w:hAnsi="Amiri" w:eastAsia="Amiri" w:cs="Amiri"/>
          <w:color w:val="111111"/>
          <w:sz w:val="28"/>
          <w:sz w:val="28"/>
          <w:szCs w:val="28"/>
          <w:rtl w:val="true"/>
          <w:lang w:bidi="ar-SA"/>
        </w:rPr>
        <w:t xml:space="preserve">نجرين ما مثلهما نجران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زيدنا يوم النّقا رأس زيدكم</w:t>
      </w:r>
    </w:p>
    <w:p>
      <w:pPr>
        <w:pStyle w:val="BookText"/>
        <w:rPr/>
      </w:pPr>
      <w:r>
        <w:rPr>
          <w:rFonts w:ascii="Amiri" w:hAnsi="Amiri" w:eastAsia="Amiri" w:cs="Amiri"/>
          <w:color w:val="111111"/>
          <w:sz w:val="28"/>
          <w:sz w:val="28"/>
          <w:szCs w:val="28"/>
          <w:rtl w:val="true"/>
          <w:lang w:bidi="ar-SA"/>
        </w:rPr>
        <w:t xml:space="preserve">ملاق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تخوّفيني </w:t>
      </w:r>
      <w:r>
        <w:rPr>
          <w:rFonts w:eastAsia="Amiri" w:cs="Amiri" w:ascii="Amiri" w:hAnsi="Amiri"/>
          <w:color w:val="111111"/>
          <w:sz w:val="28"/>
          <w:szCs w:val="28"/>
          <w:lang w:bidi="ar-SA"/>
        </w:rPr>
        <w:t>2/65</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الدّهر قد أباد معدّا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بأبيض ماضي الشفرتين 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لأصبح الحيّ أوبادا ، ولم يجدوا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وأباد السّراة من عدنان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2/120</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حرموا الذي أملوا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وأدرك منهم</w:t>
      </w:r>
    </w:p>
    <w:p>
      <w:pPr>
        <w:pStyle w:val="BookText"/>
        <w:rPr/>
      </w:pPr>
      <w:r>
        <w:rPr>
          <w:rFonts w:ascii="Amiri" w:hAnsi="Amiri" w:eastAsia="Amiri" w:cs="Amiri"/>
          <w:color w:val="111111"/>
          <w:sz w:val="28"/>
          <w:sz w:val="28"/>
          <w:szCs w:val="28"/>
          <w:rtl w:val="true"/>
          <w:lang w:bidi="ar-SA"/>
        </w:rPr>
        <w:t xml:space="preserve">عند التّفرّق في الهيجا جمالين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4/137</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آماله من عاد بالحرمان</w:t>
      </w:r>
      <w:r>
        <w:rPr>
          <w:rFonts w:eastAsia="IRNazanin" w:cs="IRNazanin"/>
          <w:color w:val="111111"/>
          <w:sz w:val="28"/>
          <w:szCs w:val="28"/>
          <w:rtl w:val="true"/>
          <w:lang w:bidi="fa-IR"/>
        </w:rPr>
        <w:t xml:space="preserve">] </w:t>
      </w:r>
      <w:r>
        <w:rPr>
          <w:rFonts w:eastAsia="IRNazanin" w:cs="IRNazanin"/>
          <w:color w:val="111111"/>
          <w:sz w:val="28"/>
          <w:szCs w:val="28"/>
          <w:lang w:bidi="fa-IR"/>
        </w:rPr>
        <w:t>3/113</w:t>
      </w:r>
      <w:r>
        <w:rPr>
          <w:rFonts w:eastAsia="IRNazanin" w:cs="IRNazanin"/>
          <w:color w:val="111111"/>
          <w:sz w:val="28"/>
          <w:szCs w:val="28"/>
          <w:rtl w:val="true"/>
          <w:lang w:bidi="fa-IR"/>
        </w:rPr>
        <w:t xml:space="preserve"> </w:t>
      </w:r>
      <w:bookmarkStart w:id="358" w:name="pg14335_154086"/>
    </w:p>
    <w:p>
      <w:pPr>
        <w:pStyle w:val="BookText"/>
        <w:rPr/>
      </w:pPr>
      <w:bookmarkEnd w:id="358"/>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اجلك يا الّتي تيّمت حبّي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بخيلة بالودّ عنّي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3/153</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القصائد يا أخيطل فاعترف</w:t>
      </w:r>
    </w:p>
    <w:p>
      <w:pPr>
        <w:pStyle w:val="BookText"/>
        <w:rPr/>
      </w:pPr>
      <w:r>
        <w:rPr>
          <w:rFonts w:ascii="Amiri" w:hAnsi="Amiri" w:eastAsia="Amiri" w:cs="Amiri"/>
          <w:color w:val="111111"/>
          <w:sz w:val="28"/>
          <w:sz w:val="28"/>
          <w:szCs w:val="28"/>
          <w:rtl w:val="true"/>
          <w:lang w:bidi="ar-SA"/>
        </w:rPr>
        <w:t xml:space="preserve">قصدت إليك مجرّة الأرسان </w:t>
      </w:r>
      <w:r>
        <w:rPr>
          <w:rFonts w:eastAsia="Amiri" w:cs="Amiri" w:ascii="Amiri" w:hAnsi="Amiri"/>
          <w:color w:val="111111"/>
          <w:sz w:val="28"/>
          <w:szCs w:val="28"/>
          <w:lang w:bidi="ar-SA"/>
        </w:rPr>
        <w:t>3/153</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يرنو إليّ وأرنو من أصادفه</w:t>
      </w:r>
    </w:p>
    <w:p>
      <w:pPr>
        <w:pStyle w:val="BookText"/>
        <w:rPr/>
      </w:pPr>
      <w:r>
        <w:rPr>
          <w:rFonts w:ascii="Amiri" w:hAnsi="Amiri" w:eastAsia="Amiri" w:cs="Amiri"/>
          <w:color w:val="111111"/>
          <w:sz w:val="28"/>
          <w:sz w:val="28"/>
          <w:szCs w:val="28"/>
          <w:rtl w:val="true"/>
          <w:lang w:bidi="ar-SA"/>
        </w:rPr>
        <w:t xml:space="preserve">في النّائبات فأرضيه ويرضيني </w:t>
      </w:r>
      <w:r>
        <w:rPr>
          <w:rFonts w:eastAsia="Amiri" w:cs="Amiri" w:ascii="Amiri" w:hAnsi="Amiri"/>
          <w:color w:val="111111"/>
          <w:sz w:val="28"/>
          <w:szCs w:val="28"/>
          <w:lang w:bidi="ar-SA"/>
        </w:rPr>
        <w:t>3/164</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إلّا تدع شتمي ومنقصتي</w:t>
      </w:r>
    </w:p>
    <w:p>
      <w:pPr>
        <w:pStyle w:val="BookText"/>
        <w:rPr/>
      </w:pPr>
      <w:r>
        <w:rPr>
          <w:rFonts w:ascii="Amiri" w:hAnsi="Amiri" w:eastAsia="Amiri" w:cs="Amiri"/>
          <w:color w:val="111111"/>
          <w:sz w:val="28"/>
          <w:sz w:val="28"/>
          <w:szCs w:val="28"/>
          <w:rtl w:val="true"/>
          <w:lang w:bidi="ar-SA"/>
        </w:rPr>
        <w:t xml:space="preserve">أضربك حتّى تقول الهامة اسقوني </w:t>
      </w:r>
      <w:r>
        <w:rPr>
          <w:rFonts w:eastAsia="Amiri" w:cs="Amiri" w:ascii="Amiri" w:hAnsi="Amiri"/>
          <w:color w:val="111111"/>
          <w:sz w:val="28"/>
          <w:szCs w:val="28"/>
          <w:lang w:bidi="ar-SA"/>
        </w:rPr>
        <w:t>3/252</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ينفع ما تعطي العلوق به</w:t>
      </w:r>
    </w:p>
    <w:p>
      <w:pPr>
        <w:pStyle w:val="BookText"/>
        <w:rPr/>
      </w:pPr>
      <w:r>
        <w:rPr>
          <w:rFonts w:ascii="IRNazanin" w:hAnsi="IRNazanin" w:eastAsia="IRNazanin"/>
          <w:color w:val="111111"/>
          <w:sz w:val="28"/>
          <w:sz w:val="28"/>
          <w:szCs w:val="28"/>
          <w:rtl w:val="true"/>
          <w:lang w:bidi="fa-IR"/>
        </w:rPr>
        <w:t xml:space="preserve">رئمان أنف إذا ما ضنّ باللّبن </w:t>
      </w:r>
      <w:r>
        <w:rPr>
          <w:rFonts w:eastAsia="IRNazanin" w:cs="IRNazanin"/>
          <w:color w:val="111111"/>
          <w:sz w:val="28"/>
          <w:szCs w:val="28"/>
          <w:lang w:bidi="fa-IR"/>
        </w:rPr>
        <w:t>3/253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فنكّب عنهم درء الأعادي</w:t>
      </w:r>
    </w:p>
    <w:p>
      <w:pPr>
        <w:pStyle w:val="BookText"/>
        <w:rPr/>
      </w:pPr>
      <w:r>
        <w:rPr>
          <w:rFonts w:ascii="IRNazanin" w:hAnsi="IRNazanin" w:eastAsia="IRNazanin"/>
          <w:color w:val="111111"/>
          <w:sz w:val="28"/>
          <w:sz w:val="28"/>
          <w:szCs w:val="28"/>
          <w:rtl w:val="true"/>
          <w:lang w:bidi="fa-IR"/>
        </w:rPr>
        <w:t xml:space="preserve">وداووا بالجنون من الجنون </w:t>
      </w:r>
      <w:r>
        <w:rPr>
          <w:rFonts w:eastAsia="IRNazanin" w:cs="IRNazanin"/>
          <w:color w:val="111111"/>
          <w:sz w:val="28"/>
          <w:szCs w:val="28"/>
          <w:lang w:bidi="fa-IR"/>
        </w:rPr>
        <w:t>4/30</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منعنا البحر أن تشربوا به</w:t>
      </w:r>
    </w:p>
    <w:p>
      <w:pPr>
        <w:pStyle w:val="BookText"/>
        <w:rPr/>
      </w:pPr>
      <w:r>
        <w:rPr>
          <w:rFonts w:ascii="Amiri" w:hAnsi="Amiri" w:eastAsia="Amiri" w:cs="Amiri"/>
          <w:color w:val="111111"/>
          <w:sz w:val="28"/>
          <w:sz w:val="28"/>
          <w:szCs w:val="28"/>
          <w:rtl w:val="true"/>
          <w:lang w:bidi="ar-SA"/>
        </w:rPr>
        <w:t xml:space="preserve">وقد كان منكم ماؤه بمكان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يفعل الحسنات الله يشكرها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 بالشّرّ عند الله مثلان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حين أرى كعبا ولحيته</w:t>
      </w:r>
    </w:p>
    <w:p>
      <w:pPr>
        <w:pStyle w:val="BookText"/>
        <w:rPr/>
      </w:pPr>
      <w:r>
        <w:rPr>
          <w:rFonts w:ascii="Amiri" w:hAnsi="Amiri" w:eastAsia="Amiri" w:cs="Amiri"/>
          <w:color w:val="111111"/>
          <w:sz w:val="28"/>
          <w:sz w:val="28"/>
          <w:szCs w:val="28"/>
          <w:rtl w:val="true"/>
          <w:lang w:bidi="ar-SA"/>
        </w:rPr>
        <w:t>لا بارك الله في بضع وستّين</w:t>
      </w:r>
    </w:p>
    <w:p>
      <w:pPr>
        <w:pStyle w:val="BookText"/>
        <w:rPr/>
      </w:pPr>
      <w:r>
        <w:rPr>
          <w:rFonts w:ascii="Amiri" w:hAnsi="Amiri" w:eastAsia="Amiri" w:cs="Amiri"/>
          <w:color w:val="111111"/>
          <w:sz w:val="28"/>
          <w:sz w:val="28"/>
          <w:szCs w:val="28"/>
          <w:rtl w:val="true"/>
          <w:lang w:bidi="ar-SA"/>
        </w:rPr>
        <w:t>من السّنين تملّاها بلا حسب</w:t>
      </w:r>
    </w:p>
    <w:p>
      <w:pPr>
        <w:pStyle w:val="BookText"/>
        <w:rPr/>
      </w:pPr>
      <w:r>
        <w:rPr>
          <w:rFonts w:ascii="Amiri" w:hAnsi="Amiri" w:eastAsia="Amiri" w:cs="Amiri"/>
          <w:color w:val="111111"/>
          <w:sz w:val="28"/>
          <w:sz w:val="28"/>
          <w:szCs w:val="28"/>
          <w:rtl w:val="true"/>
          <w:lang w:bidi="ar-SA"/>
        </w:rPr>
        <w:t xml:space="preserve">ولا حياء ولا عقل ولا دين </w:t>
      </w:r>
      <w:r>
        <w:rPr>
          <w:rFonts w:eastAsia="Amiri" w:cs="Amiri" w:ascii="Amiri" w:hAnsi="Amiri"/>
          <w:color w:val="111111"/>
          <w:sz w:val="28"/>
          <w:szCs w:val="28"/>
          <w:lang w:bidi="ar-SA"/>
        </w:rPr>
        <w:t>4/146</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ذا تبتغي الشّعراء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جاوزت حدّ الأربعين </w:t>
      </w:r>
      <w:r>
        <w:rPr>
          <w:rFonts w:eastAsia="Amiri" w:cs="Amiri" w:ascii="Amiri" w:hAnsi="Amiri"/>
          <w:color w:val="111111"/>
          <w:sz w:val="28"/>
          <w:szCs w:val="28"/>
          <w:lang w:bidi="ar-SA"/>
        </w:rPr>
        <w:t>4/146</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عرفنا جعفرا وبني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وأنكرنا زعانف آخرين </w:t>
      </w:r>
      <w:r>
        <w:rPr>
          <w:rFonts w:eastAsia="Amiri" w:cs="Amiri" w:ascii="Amiri" w:hAnsi="Amiri"/>
          <w:color w:val="111111"/>
          <w:sz w:val="28"/>
          <w:szCs w:val="28"/>
          <w:lang w:bidi="ar-SA"/>
        </w:rPr>
        <w:t>4/146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نبّهت من كان نائما</w:t>
      </w:r>
    </w:p>
    <w:p>
      <w:pPr>
        <w:pStyle w:val="BookText"/>
        <w:rPr/>
      </w:pPr>
      <w:r>
        <w:rPr>
          <w:rFonts w:ascii="Amiri" w:hAnsi="Amiri" w:eastAsia="Amiri" w:cs="Amiri"/>
          <w:color w:val="111111"/>
          <w:sz w:val="28"/>
          <w:sz w:val="28"/>
          <w:szCs w:val="28"/>
          <w:rtl w:val="true"/>
          <w:lang w:bidi="ar-SA"/>
        </w:rPr>
        <w:t xml:space="preserve">وأسمعت من كانت له أذنان </w:t>
      </w:r>
      <w:r>
        <w:rPr>
          <w:rFonts w:eastAsia="Amiri" w:cs="Amiri" w:ascii="Amiri" w:hAnsi="Amiri"/>
          <w:color w:val="111111"/>
          <w:sz w:val="28"/>
          <w:szCs w:val="28"/>
          <w:lang w:bidi="ar-SA"/>
        </w:rPr>
        <w:t>4/192</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الحمول فما شأونك نقرة</w:t>
      </w:r>
    </w:p>
    <w:p>
      <w:pPr>
        <w:pStyle w:val="BookText"/>
        <w:rPr/>
      </w:pPr>
      <w:r>
        <w:rPr>
          <w:rFonts w:ascii="Amiri" w:hAnsi="Amiri" w:eastAsia="Amiri" w:cs="Amiri"/>
          <w:color w:val="111111"/>
          <w:sz w:val="28"/>
          <w:sz w:val="28"/>
          <w:szCs w:val="28"/>
          <w:rtl w:val="true"/>
          <w:lang w:bidi="ar-SA"/>
        </w:rPr>
        <w:t xml:space="preserve">ولقد أراك تشاء بالأظعان </w:t>
      </w:r>
      <w:r>
        <w:rPr>
          <w:rFonts w:eastAsia="Amiri" w:cs="Amiri" w:ascii="Amiri" w:hAnsi="Amiri"/>
          <w:color w:val="111111"/>
          <w:sz w:val="28"/>
          <w:szCs w:val="28"/>
          <w:lang w:bidi="ar-SA"/>
        </w:rPr>
        <w:t>4/195</w:t>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أخ مفارقه أخوه</w:t>
      </w:r>
    </w:p>
    <w:p>
      <w:pPr>
        <w:pStyle w:val="BookText"/>
        <w:rPr/>
      </w:pPr>
      <w:r>
        <w:rPr>
          <w:rFonts w:ascii="Amiri" w:hAnsi="Amiri" w:eastAsia="Amiri" w:cs="Amiri"/>
          <w:color w:val="111111"/>
          <w:sz w:val="28"/>
          <w:sz w:val="28"/>
          <w:szCs w:val="28"/>
          <w:rtl w:val="true"/>
          <w:lang w:bidi="ar-SA"/>
        </w:rPr>
        <w:t xml:space="preserve">لعمر أبيك إلّا الفرقدان </w:t>
      </w:r>
      <w:r>
        <w:rPr>
          <w:rFonts w:eastAsia="Amiri" w:cs="Amiri" w:ascii="Amiri" w:hAnsi="Amiri"/>
          <w:color w:val="111111"/>
          <w:sz w:val="28"/>
          <w:szCs w:val="28"/>
          <w:lang w:bidi="ar-SA"/>
        </w:rPr>
        <w:t>4/237</w:t>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النّاس فالحياة بهم سو</w:t>
      </w:r>
    </w:p>
    <w:p>
      <w:pPr>
        <w:pStyle w:val="BookText"/>
        <w:rPr/>
      </w:pPr>
      <w:r>
        <w:rPr>
          <w:rFonts w:ascii="IRNazanin" w:hAnsi="IRNazanin" w:eastAsia="IRNazanin"/>
          <w:color w:val="111111"/>
          <w:sz w:val="28"/>
          <w:sz w:val="28"/>
          <w:szCs w:val="28"/>
          <w:rtl w:val="true"/>
          <w:lang w:bidi="fa-IR"/>
        </w:rPr>
        <w:t xml:space="preserve">ق فمن غابن ومن مغبون </w:t>
      </w:r>
      <w:r>
        <w:rPr>
          <w:rFonts w:eastAsia="IRNazanin" w:cs="IRNazanin"/>
          <w:color w:val="111111"/>
          <w:sz w:val="28"/>
          <w:szCs w:val="28"/>
          <w:lang w:bidi="fa-IR"/>
        </w:rPr>
        <w:t>4/247</w:t>
      </w:r>
    </w:p>
    <w:p>
      <w:pPr>
        <w:pStyle w:val="Heading3"/>
        <w:numPr>
          <w:ilvl w:val="2"/>
          <w:numId w:val="1"/>
        </w:numPr>
        <w:rPr/>
      </w:pPr>
      <w:bookmarkStart w:id="359" w:name="__RefHeading___Toc7131147_3381743652"/>
      <w:bookmarkStart w:id="360" w:name="_Toc130"/>
      <w:bookmarkEnd w:id="359"/>
      <w:r>
        <w:rPr>
          <w:rtl w:val="true"/>
        </w:rPr>
        <w:t>قافية الهاء</w:t>
      </w:r>
      <w:bookmarkEnd w:id="360"/>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ما وكل ليلاه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لأنكحن ببه</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دار هند عفت إلّا أثافيها</w:t>
      </w:r>
    </w:p>
    <w:p>
      <w:pPr>
        <w:pStyle w:val="BookText"/>
        <w:rPr/>
      </w:pPr>
      <w:r>
        <w:rPr>
          <w:rFonts w:ascii="Amiri" w:hAnsi="Amiri" w:eastAsia="Amiri" w:cs="Amiri"/>
          <w:color w:val="111111"/>
          <w:sz w:val="28"/>
          <w:sz w:val="28"/>
          <w:szCs w:val="28"/>
          <w:rtl w:val="true"/>
          <w:lang w:bidi="ar-SA"/>
        </w:rPr>
        <w:t xml:space="preserve">جارية خدبّه مكرمة محبّه </w:t>
      </w:r>
      <w:r>
        <w:rPr>
          <w:rFonts w:eastAsia="Amiri" w:cs="Amiri" w:ascii="Amiri" w:hAnsi="Amiri"/>
          <w:color w:val="111111"/>
          <w:sz w:val="28"/>
          <w:szCs w:val="28"/>
          <w:lang w:bidi="ar-SA"/>
        </w:rPr>
        <w:t>1/328</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علفتها تبنا وماء باردا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الطّويّ فصارات فواديها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1/117</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شتت همّالة عيناها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bookmarkStart w:id="361" w:name="pg14335_154087"/>
    </w:p>
    <w:p>
      <w:pPr>
        <w:pStyle w:val="BookText"/>
        <w:rPr/>
      </w:pPr>
      <w:bookmarkEnd w:id="361"/>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رضيت عليّ بنو قشير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الله أعجبني رضاها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علفتها تبنا وماء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w:t>
      </w:r>
    </w:p>
    <w:p>
      <w:pPr>
        <w:pStyle w:val="BookText"/>
        <w:rPr/>
      </w:pPr>
      <w:r>
        <w:rPr>
          <w:rFonts w:ascii="Amiri" w:hAnsi="Amiri" w:eastAsia="Amiri" w:cs="Amiri"/>
          <w:color w:val="111111"/>
          <w:sz w:val="28"/>
          <w:sz w:val="28"/>
          <w:szCs w:val="28"/>
          <w:rtl w:val="true"/>
          <w:lang w:bidi="ar-SA"/>
        </w:rPr>
        <w:t>حتى شتت همّالة عيناها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أرى تغنى به سيفانة</w:t>
      </w:r>
    </w:p>
    <w:p>
      <w:pPr>
        <w:pStyle w:val="BookText"/>
        <w:rPr/>
      </w:pPr>
      <w:r>
        <w:rPr>
          <w:rFonts w:ascii="Amiri" w:hAnsi="Amiri" w:eastAsia="Amiri" w:cs="Amiri"/>
          <w:color w:val="111111"/>
          <w:sz w:val="28"/>
          <w:sz w:val="28"/>
          <w:szCs w:val="28"/>
          <w:rtl w:val="true"/>
          <w:lang w:bidi="ar-SA"/>
        </w:rPr>
        <w:t xml:space="preserve">تصبي الحليم ومثلها أصباه </w:t>
      </w:r>
      <w:r>
        <w:rPr>
          <w:rFonts w:eastAsia="Amiri" w:cs="Amiri" w:ascii="Amiri" w:hAnsi="Amiri"/>
          <w:color w:val="111111"/>
          <w:sz w:val="28"/>
          <w:szCs w:val="28"/>
          <w:lang w:bidi="ar-SA"/>
        </w:rPr>
        <w:t>3/164</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إلّا ده فلا ده </w:t>
      </w:r>
      <w:r>
        <w:rPr>
          <w:rFonts w:eastAsia="Amiri" w:cs="Amiri" w:ascii="Amiri" w:hAnsi="Amiri"/>
          <w:color w:val="111111"/>
          <w:sz w:val="28"/>
          <w:szCs w:val="28"/>
          <w:lang w:bidi="ar-SA"/>
        </w:rPr>
        <w:t>3/213</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قد نهنهني تنهنهي</w:t>
      </w:r>
    </w:p>
    <w:p>
      <w:pPr>
        <w:pStyle w:val="BookText"/>
        <w:rPr/>
      </w:pPr>
      <w:r>
        <w:rPr>
          <w:rFonts w:ascii="Amiri" w:hAnsi="Amiri" w:eastAsia="Amiri" w:cs="Amiri"/>
          <w:color w:val="111111"/>
          <w:sz w:val="28"/>
          <w:sz w:val="28"/>
          <w:szCs w:val="28"/>
          <w:rtl w:val="true"/>
          <w:lang w:bidi="ar-SA"/>
        </w:rPr>
        <w:t>وأول حلم ليس بالمسفّه</w:t>
      </w:r>
    </w:p>
    <w:p>
      <w:pPr>
        <w:pStyle w:val="BookText"/>
        <w:rPr/>
      </w:pPr>
      <w:r>
        <w:rPr>
          <w:rFonts w:ascii="Amiri" w:hAnsi="Amiri" w:eastAsia="Amiri" w:cs="Amiri"/>
          <w:color w:val="111111"/>
          <w:sz w:val="28"/>
          <w:sz w:val="28"/>
          <w:szCs w:val="28"/>
          <w:rtl w:val="true"/>
          <w:lang w:bidi="ar-SA"/>
        </w:rPr>
        <w:t xml:space="preserve">وقوّل إلّا ده فلا ده </w:t>
      </w:r>
      <w:r>
        <w:rPr>
          <w:rFonts w:eastAsia="Amiri" w:cs="Amiri" w:ascii="Amiri" w:hAnsi="Amiri"/>
          <w:color w:val="111111"/>
          <w:sz w:val="28"/>
          <w:szCs w:val="28"/>
          <w:lang w:bidi="ar-SA"/>
        </w:rPr>
        <w:t>3/214</w:t>
      </w:r>
    </w:p>
    <w:p>
      <w:pPr>
        <w:pStyle w:val="Heading3"/>
        <w:numPr>
          <w:ilvl w:val="2"/>
          <w:numId w:val="1"/>
        </w:numPr>
        <w:rPr/>
      </w:pPr>
      <w:bookmarkStart w:id="362" w:name="__RefHeading___Toc7131149_3381743652"/>
      <w:bookmarkStart w:id="363" w:name="_Toc131"/>
      <w:bookmarkEnd w:id="362"/>
      <w:r>
        <w:rPr>
          <w:rtl w:val="true"/>
        </w:rPr>
        <w:t>قافية الواو</w:t>
      </w:r>
      <w:bookmarkEnd w:id="363"/>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كفافا كان خيرك كلّه</w:t>
      </w:r>
    </w:p>
    <w:p>
      <w:pPr>
        <w:pStyle w:val="BookText"/>
        <w:rPr/>
      </w:pPr>
      <w:r>
        <w:rPr>
          <w:rFonts w:ascii="Amiri" w:hAnsi="Amiri" w:eastAsia="Amiri" w:cs="Amiri"/>
          <w:color w:val="111111"/>
          <w:sz w:val="28"/>
          <w:sz w:val="28"/>
          <w:szCs w:val="28"/>
          <w:rtl w:val="true"/>
          <w:lang w:bidi="ar-SA"/>
        </w:rPr>
        <w:t xml:space="preserve">وشرّك عنّي ما ارتوى الماء مرتوي </w:t>
      </w:r>
      <w:r>
        <w:rPr>
          <w:rFonts w:eastAsia="Amiri" w:cs="Amiri" w:ascii="Amiri" w:hAnsi="Amiri"/>
          <w:color w:val="111111"/>
          <w:sz w:val="28"/>
          <w:szCs w:val="28"/>
          <w:lang w:bidi="ar-SA"/>
        </w:rPr>
        <w:t>4/177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Heading3"/>
        <w:numPr>
          <w:ilvl w:val="2"/>
          <w:numId w:val="1"/>
        </w:numPr>
        <w:rPr/>
      </w:pPr>
      <w:bookmarkStart w:id="364" w:name="__RefHeading___Toc7131151_3381743652"/>
      <w:bookmarkStart w:id="365" w:name="_Toc132"/>
      <w:bookmarkEnd w:id="364"/>
      <w:r>
        <w:rPr>
          <w:rtl w:val="true"/>
        </w:rPr>
        <w:t>قافية الياء</w:t>
      </w:r>
      <w:bookmarkEnd w:id="365"/>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تنقم الحرب العوان منّي</w:t>
      </w:r>
    </w:p>
    <w:p>
      <w:pPr>
        <w:pStyle w:val="BookText"/>
        <w:rPr/>
      </w:pPr>
      <w:r>
        <w:rPr>
          <w:rFonts w:ascii="Amiri" w:hAnsi="Amiri" w:eastAsia="Amiri" w:cs="Amiri"/>
          <w:color w:val="111111"/>
          <w:sz w:val="28"/>
          <w:sz w:val="28"/>
          <w:szCs w:val="28"/>
          <w:rtl w:val="true"/>
          <w:lang w:bidi="ar-SA"/>
        </w:rPr>
        <w:t>بازل عامين حديث سنّي</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إذا ما بتّ بتّ على هوى</w:t>
      </w:r>
    </w:p>
    <w:p>
      <w:pPr>
        <w:pStyle w:val="BookText"/>
        <w:rPr/>
      </w:pPr>
      <w:r>
        <w:rPr>
          <w:rFonts w:ascii="Amiri" w:hAnsi="Amiri" w:eastAsia="Amiri" w:cs="Amiri"/>
          <w:color w:val="111111"/>
          <w:sz w:val="28"/>
          <w:sz w:val="28"/>
          <w:szCs w:val="28"/>
          <w:rtl w:val="true"/>
          <w:lang w:bidi="ar-SA"/>
        </w:rPr>
        <w:t xml:space="preserve">لمثل هذا ولدتني أمّي </w:t>
      </w:r>
      <w:r>
        <w:rPr>
          <w:rFonts w:eastAsia="Amiri" w:cs="Amiri" w:ascii="Amiri" w:hAnsi="Amiri"/>
          <w:color w:val="111111"/>
          <w:sz w:val="28"/>
          <w:szCs w:val="28"/>
          <w:lang w:bidi="ar-SA"/>
        </w:rPr>
        <w:t>3/247</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تنزّي دلوها تنزيّا</w:t>
      </w:r>
    </w:p>
    <w:p>
      <w:pPr>
        <w:pStyle w:val="BookText"/>
        <w:rPr/>
      </w:pPr>
      <w:r>
        <w:rPr>
          <w:rFonts w:ascii="Amiri" w:hAnsi="Amiri" w:eastAsia="Amiri" w:cs="Amiri"/>
          <w:color w:val="111111"/>
          <w:sz w:val="28"/>
          <w:sz w:val="28"/>
          <w:szCs w:val="28"/>
          <w:rtl w:val="true"/>
          <w:lang w:bidi="ar-SA"/>
        </w:rPr>
        <w:t xml:space="preserve">فثمّ إذا أصبحت أصبحت غاديا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وتضحك مني شيخة عبشمية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تنزّي شهلة صبيّا </w:t>
      </w:r>
      <w:r>
        <w:rPr>
          <w:rFonts w:eastAsia="Amiri" w:cs="Amiri" w:ascii="Amiri" w:hAnsi="Amiri"/>
          <w:color w:val="111111"/>
          <w:sz w:val="28"/>
          <w:szCs w:val="28"/>
          <w:lang w:bidi="ar-SA"/>
        </w:rPr>
        <w:t>1/123</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رأت عين البصير وفوقه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لم ترى قبلي أسيرا يمانيا </w:t>
      </w:r>
      <w:r>
        <w:rPr>
          <w:rFonts w:eastAsia="Amiri" w:cs="Amiri" w:ascii="Amiri" w:hAnsi="Amiri"/>
          <w:color w:val="111111"/>
          <w:sz w:val="28"/>
          <w:szCs w:val="28"/>
          <w:lang w:bidi="ar-SA"/>
        </w:rPr>
        <w:t>1/158</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أهبى التراب فوقه إهبايا </w:t>
      </w:r>
      <w:r>
        <w:rPr>
          <w:rFonts w:eastAsia="Amiri" w:cs="Amiri" w:ascii="Amiri" w:hAnsi="Amiri"/>
          <w:color w:val="111111"/>
          <w:sz w:val="28"/>
          <w:szCs w:val="28"/>
          <w:lang w:bidi="ar-SA"/>
        </w:rPr>
        <w:t>1/302</w:t>
      </w:r>
    </w:p>
    <w:p>
      <w:pPr>
        <w:pStyle w:val="BookText"/>
        <w:rPr/>
      </w:pPr>
      <w:r>
        <w:rPr>
          <w:rFonts w:ascii="Amiri" w:hAnsi="Amiri" w:eastAsia="Amiri" w:cs="Amiri"/>
          <w:color w:val="111111"/>
          <w:sz w:val="28"/>
          <w:sz w:val="28"/>
          <w:szCs w:val="28"/>
          <w:rtl w:val="true"/>
          <w:lang w:bidi="ar-SA"/>
        </w:rPr>
        <w:t xml:space="preserve">سماء الإله فوق سبع سمائيا </w:t>
      </w:r>
      <w:r>
        <w:rPr>
          <w:rFonts w:eastAsia="Amiri" w:cs="Amiri" w:ascii="Amiri" w:hAnsi="Amiri"/>
          <w:color w:val="111111"/>
          <w:sz w:val="28"/>
          <w:szCs w:val="28"/>
          <w:lang w:bidi="ar-SA"/>
        </w:rPr>
        <w:t>1/302</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لي أنّي لست مدرك ما مضى</w:t>
      </w:r>
    </w:p>
    <w:p>
      <w:pPr>
        <w:pStyle w:val="BookText"/>
        <w:rPr/>
      </w:pPr>
      <w:r>
        <w:rPr>
          <w:rFonts w:ascii="Amiri" w:hAnsi="Amiri" w:eastAsia="Amiri" w:cs="Amiri"/>
          <w:color w:val="111111"/>
          <w:sz w:val="28"/>
          <w:sz w:val="28"/>
          <w:szCs w:val="28"/>
          <w:rtl w:val="true"/>
          <w:lang w:bidi="ar-SA"/>
        </w:rPr>
        <w:t xml:space="preserve">ولا سابق شيئا إذا كان جائيا </w:t>
      </w:r>
      <w:r>
        <w:rPr>
          <w:rFonts w:eastAsia="Amiri" w:cs="Amiri" w:ascii="Amiri" w:hAnsi="Amiri"/>
          <w:color w:val="111111"/>
          <w:sz w:val="28"/>
          <w:szCs w:val="28"/>
          <w:lang w:bidi="ar-SA"/>
        </w:rPr>
        <w:t>1/306</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مرحباه بحمار ناجيه</w:t>
      </w:r>
    </w:p>
    <w:p>
      <w:pPr>
        <w:pStyle w:val="BookText"/>
        <w:rPr/>
      </w:pPr>
      <w:r>
        <w:rPr>
          <w:rFonts w:ascii="Amiri" w:hAnsi="Amiri" w:eastAsia="Amiri" w:cs="Amiri"/>
          <w:color w:val="111111"/>
          <w:sz w:val="28"/>
          <w:sz w:val="28"/>
          <w:szCs w:val="28"/>
          <w:rtl w:val="true"/>
          <w:lang w:bidi="ar-SA"/>
        </w:rPr>
        <w:t xml:space="preserve">إذا أتى قرّبته للسانيه </w:t>
      </w:r>
      <w:r>
        <w:rPr>
          <w:rFonts w:eastAsia="Amiri" w:cs="Amiri" w:ascii="Amiri" w:hAnsi="Amiri"/>
          <w:color w:val="111111"/>
          <w:sz w:val="28"/>
          <w:szCs w:val="28"/>
          <w:lang w:bidi="ar-SA"/>
        </w:rPr>
        <w:t>1/317</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أبي موسى ترى النّاس حوله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كأنّهم الكروان أبصرن بازيا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لي أنّي لست مدرك ما مضى</w:t>
      </w:r>
    </w:p>
    <w:p>
      <w:pPr>
        <w:pStyle w:val="BookText"/>
        <w:rPr/>
      </w:pPr>
      <w:r>
        <w:rPr>
          <w:rFonts w:ascii="Amiri" w:hAnsi="Amiri" w:eastAsia="Amiri" w:cs="Amiri"/>
          <w:color w:val="111111"/>
          <w:sz w:val="28"/>
          <w:sz w:val="28"/>
          <w:szCs w:val="28"/>
          <w:rtl w:val="true"/>
          <w:lang w:bidi="ar-SA"/>
        </w:rPr>
        <w:t xml:space="preserve">ولا سابق شيئا إذا كان جائيا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أرى ذا إمّة أصبحت به</w:t>
      </w:r>
    </w:p>
    <w:p>
      <w:pPr>
        <w:pStyle w:val="BookText"/>
        <w:rPr/>
      </w:pPr>
      <w:r>
        <w:rPr>
          <w:rFonts w:ascii="Amiri" w:hAnsi="Amiri" w:eastAsia="Amiri" w:cs="Amiri"/>
          <w:color w:val="111111"/>
          <w:sz w:val="28"/>
          <w:sz w:val="28"/>
          <w:szCs w:val="28"/>
          <w:rtl w:val="true"/>
          <w:lang w:bidi="ar-SA"/>
        </w:rPr>
        <w:t xml:space="preserve">فتتركه الأيّام وهي كما هيا </w:t>
      </w:r>
      <w:r>
        <w:rPr>
          <w:rFonts w:eastAsia="Amiri" w:cs="Amiri" w:ascii="Amiri" w:hAnsi="Amiri"/>
          <w:color w:val="111111"/>
          <w:sz w:val="28"/>
          <w:szCs w:val="28"/>
          <w:lang w:bidi="ar-SA"/>
        </w:rPr>
        <w:t>3/102</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أمّتاه واخصبي العشيّه</w:t>
      </w:r>
    </w:p>
    <w:p>
      <w:pPr>
        <w:pStyle w:val="BookText"/>
        <w:rPr/>
      </w:pPr>
      <w:r>
        <w:rPr>
          <w:rFonts w:ascii="Amiri" w:hAnsi="Amiri" w:eastAsia="Amiri" w:cs="Amiri"/>
          <w:color w:val="111111"/>
          <w:sz w:val="28"/>
          <w:sz w:val="28"/>
          <w:szCs w:val="28"/>
          <w:rtl w:val="true"/>
          <w:lang w:bidi="ar-SA"/>
        </w:rPr>
        <w:t xml:space="preserve">قد صدت دقشين وسندريّه </w:t>
      </w:r>
      <w:r>
        <w:rPr>
          <w:rFonts w:eastAsia="Amiri" w:cs="Amiri" w:ascii="Amiri" w:hAnsi="Amiri"/>
          <w:color w:val="111111"/>
          <w:sz w:val="28"/>
          <w:szCs w:val="28"/>
          <w:lang w:bidi="ar-SA"/>
        </w:rPr>
        <w:t>3/107</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راكبا إمّا عرضت فبلّغن</w:t>
      </w:r>
    </w:p>
    <w:p>
      <w:pPr>
        <w:pStyle w:val="BookText"/>
        <w:rPr/>
      </w:pPr>
      <w:r>
        <w:rPr>
          <w:rFonts w:ascii="Amiri" w:hAnsi="Amiri" w:eastAsia="Amiri" w:cs="Amiri"/>
          <w:color w:val="111111"/>
          <w:sz w:val="28"/>
          <w:sz w:val="28"/>
          <w:szCs w:val="28"/>
          <w:rtl w:val="true"/>
          <w:lang w:bidi="ar-SA"/>
        </w:rPr>
        <w:t xml:space="preserve">نداماي من نجران أن لا تلاقيا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الذّكر الّذي قد سؤتني</w:t>
      </w:r>
    </w:p>
    <w:p>
      <w:pPr>
        <w:pStyle w:val="BookText"/>
        <w:rPr/>
      </w:pPr>
      <w:r>
        <w:rPr>
          <w:rFonts w:ascii="Amiri" w:hAnsi="Amiri" w:eastAsia="Amiri" w:cs="Amiri"/>
          <w:color w:val="111111"/>
          <w:sz w:val="28"/>
          <w:sz w:val="28"/>
          <w:szCs w:val="28"/>
          <w:rtl w:val="true"/>
          <w:lang w:bidi="ar-SA"/>
        </w:rPr>
        <w:t xml:space="preserve">وفضحتني وطردت أمّ عياليا </w:t>
      </w:r>
      <w:r>
        <w:rPr>
          <w:rFonts w:eastAsia="Amiri" w:cs="Amiri" w:ascii="Amiri" w:hAnsi="Amiri"/>
          <w:color w:val="111111"/>
          <w:sz w:val="28"/>
          <w:szCs w:val="28"/>
          <w:lang w:bidi="ar-SA"/>
        </w:rPr>
        <w:t>4/183</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 المرورى والشناخيب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وجئت هجيرا يترك الماء صاديا </w:t>
      </w:r>
      <w:r>
        <w:rPr>
          <w:rFonts w:eastAsia="Amiri" w:cs="Amiri" w:ascii="Amiri" w:hAnsi="Amiri"/>
          <w:color w:val="111111"/>
          <w:sz w:val="28"/>
          <w:szCs w:val="28"/>
          <w:lang w:bidi="ar-SA"/>
        </w:rPr>
        <w:t>4/188</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فاعتادي القبور فسلّمي</w:t>
      </w:r>
    </w:p>
    <w:p>
      <w:pPr>
        <w:pStyle w:val="BookText"/>
        <w:rPr/>
      </w:pPr>
      <w:r>
        <w:rPr>
          <w:rFonts w:ascii="Amiri" w:hAnsi="Amiri" w:eastAsia="Amiri" w:cs="Amiri"/>
          <w:color w:val="111111"/>
          <w:sz w:val="28"/>
          <w:sz w:val="28"/>
          <w:szCs w:val="28"/>
          <w:rtl w:val="true"/>
          <w:lang w:bidi="ar-SA"/>
        </w:rPr>
        <w:t xml:space="preserve">على الرّيم أسقيت السّحاب الغواديا </w:t>
      </w:r>
      <w:r>
        <w:rPr>
          <w:rFonts w:eastAsia="Amiri" w:cs="Amiri" w:ascii="Amiri" w:hAnsi="Amiri"/>
          <w:color w:val="111111"/>
          <w:sz w:val="28"/>
          <w:szCs w:val="28"/>
          <w:lang w:bidi="ar-SA"/>
        </w:rPr>
        <w:t>4/198</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ذهبن بمسواكي وغادرن مذهبا</w:t>
      </w:r>
    </w:p>
    <w:p>
      <w:pPr>
        <w:pStyle w:val="BookText"/>
        <w:rPr/>
      </w:pPr>
      <w:r>
        <w:rPr>
          <w:rFonts w:ascii="Amiri" w:hAnsi="Amiri" w:eastAsia="Amiri" w:cs="Amiri"/>
          <w:color w:val="111111"/>
          <w:sz w:val="28"/>
          <w:sz w:val="28"/>
          <w:szCs w:val="28"/>
          <w:rtl w:val="true"/>
          <w:lang w:bidi="ar-SA"/>
        </w:rPr>
        <w:t xml:space="preserve">من الصّوغ في صغرى بنان شماليا </w:t>
      </w:r>
      <w:r>
        <w:rPr>
          <w:rFonts w:eastAsia="Amiri" w:cs="Amiri" w:ascii="Amiri" w:hAnsi="Amiri"/>
          <w:color w:val="111111"/>
          <w:sz w:val="28"/>
          <w:szCs w:val="28"/>
          <w:lang w:bidi="ar-SA"/>
        </w:rPr>
        <w:t>4/202</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يؤلّل عصلا لا بناهنّ هينة</w:t>
      </w:r>
    </w:p>
    <w:p>
      <w:pPr>
        <w:pStyle w:val="BookText"/>
        <w:rPr/>
      </w:pPr>
      <w:r>
        <w:rPr>
          <w:rFonts w:ascii="Amiri" w:hAnsi="Amiri" w:eastAsia="Amiri" w:cs="Amiri"/>
          <w:color w:val="111111"/>
          <w:sz w:val="28"/>
          <w:sz w:val="28"/>
          <w:szCs w:val="28"/>
          <w:rtl w:val="true"/>
          <w:lang w:bidi="ar-SA"/>
        </w:rPr>
        <w:t xml:space="preserve">ضعافا ولا أطرافهنّ نوابيا </w:t>
      </w:r>
      <w:r>
        <w:rPr>
          <w:rFonts w:eastAsia="Amiri" w:cs="Amiri" w:ascii="Amiri" w:hAnsi="Amiri"/>
          <w:color w:val="111111"/>
          <w:sz w:val="28"/>
          <w:szCs w:val="28"/>
          <w:lang w:bidi="ar-SA"/>
        </w:rPr>
        <w:t>4/207</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الجود لم يرزق خلاصا من الأذى</w:t>
      </w:r>
    </w:p>
    <w:p>
      <w:pPr>
        <w:pStyle w:val="BookText"/>
        <w:rPr/>
      </w:pPr>
      <w:r>
        <w:rPr>
          <w:rFonts w:ascii="Amiri" w:hAnsi="Amiri" w:eastAsia="Amiri" w:cs="Amiri"/>
          <w:color w:val="111111"/>
          <w:sz w:val="28"/>
          <w:sz w:val="28"/>
          <w:szCs w:val="28"/>
          <w:rtl w:val="true"/>
          <w:lang w:bidi="ar-SA"/>
        </w:rPr>
        <w:t xml:space="preserve">فلا الحمد مكسوبا ولا المال باقيا </w:t>
      </w:r>
      <w:r>
        <w:rPr>
          <w:rFonts w:eastAsia="Amiri" w:cs="Amiri" w:ascii="Amiri" w:hAnsi="Amiri"/>
          <w:color w:val="111111"/>
          <w:sz w:val="28"/>
          <w:szCs w:val="28"/>
          <w:lang w:bidi="ar-SA"/>
        </w:rPr>
        <w:t>4/207</w:t>
      </w:r>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وحلّت سواد القلب لا أنا مبتغ</w:t>
      </w:r>
    </w:p>
    <w:p>
      <w:pPr>
        <w:pStyle w:val="BookText"/>
        <w:rPr/>
      </w:pPr>
      <w:r>
        <w:rPr>
          <w:rFonts w:ascii="Amiri" w:hAnsi="Amiri" w:eastAsia="Amiri" w:cs="Amiri"/>
          <w:color w:val="111111"/>
          <w:sz w:val="28"/>
          <w:sz w:val="28"/>
          <w:szCs w:val="28"/>
          <w:rtl w:val="true"/>
          <w:lang w:bidi="ar-SA"/>
        </w:rPr>
        <w:t>سواها ولا عن حبّها متراخيا</w:t>
      </w:r>
    </w:p>
    <w:p>
      <w:pPr>
        <w:pStyle w:val="BookText"/>
        <w:rPr/>
      </w:pPr>
      <w:r>
        <w:rPr>
          <w:rFonts w:ascii="Amiri" w:hAnsi="Amiri" w:eastAsia="Amiri" w:cs="Amiri"/>
          <w:color w:val="111111"/>
          <w:sz w:val="28"/>
          <w:sz w:val="28"/>
          <w:szCs w:val="28"/>
          <w:rtl w:val="true"/>
          <w:lang w:bidi="ar-SA"/>
        </w:rPr>
        <w:t>دنت فعل ذي حبّ فلمّا تبعتها</w:t>
      </w:r>
    </w:p>
    <w:p>
      <w:pPr>
        <w:pStyle w:val="BookText"/>
        <w:rPr/>
      </w:pPr>
      <w:r>
        <w:rPr>
          <w:rFonts w:ascii="Amiri" w:hAnsi="Amiri" w:eastAsia="Amiri" w:cs="Amiri"/>
          <w:color w:val="111111"/>
          <w:sz w:val="28"/>
          <w:sz w:val="28"/>
          <w:szCs w:val="28"/>
          <w:rtl w:val="true"/>
          <w:lang w:bidi="ar-SA"/>
        </w:rPr>
        <w:t xml:space="preserve">تولّت وردّت حاجتي في فؤاديا </w:t>
      </w:r>
      <w:r>
        <w:rPr>
          <w:rFonts w:eastAsia="Amiri" w:cs="Amiri" w:ascii="Amiri" w:hAnsi="Amiri"/>
          <w:color w:val="111111"/>
          <w:sz w:val="28"/>
          <w:szCs w:val="28"/>
          <w:lang w:bidi="ar-SA"/>
        </w:rPr>
        <w:t>4/208</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على وادي السّباع ولا أرى</w:t>
      </w:r>
    </w:p>
    <w:p>
      <w:pPr>
        <w:pStyle w:val="BookText"/>
        <w:rPr/>
      </w:pPr>
      <w:r>
        <w:rPr>
          <w:rFonts w:ascii="Amiri" w:hAnsi="Amiri" w:eastAsia="Amiri" w:cs="Amiri"/>
          <w:color w:val="111111"/>
          <w:sz w:val="28"/>
          <w:sz w:val="28"/>
          <w:szCs w:val="28"/>
          <w:rtl w:val="true"/>
          <w:lang w:bidi="ar-SA"/>
        </w:rPr>
        <w:t>كوادي السّباع حين يظلم واديا</w:t>
      </w:r>
    </w:p>
    <w:p>
      <w:pPr>
        <w:pStyle w:val="BookText"/>
        <w:rPr/>
      </w:pPr>
      <w:r>
        <w:rPr>
          <w:rFonts w:ascii="Amiri" w:hAnsi="Amiri" w:eastAsia="Amiri" w:cs="Amiri"/>
          <w:color w:val="111111"/>
          <w:sz w:val="28"/>
          <w:sz w:val="28"/>
          <w:szCs w:val="28"/>
          <w:rtl w:val="true"/>
          <w:lang w:bidi="ar-SA"/>
        </w:rPr>
        <w:t>أقلّ به ركب أتوه تئيّة</w:t>
      </w:r>
    </w:p>
    <w:p>
      <w:pPr>
        <w:pStyle w:val="BookText"/>
        <w:rPr/>
      </w:pPr>
      <w:r>
        <w:rPr>
          <w:rFonts w:ascii="Amiri" w:hAnsi="Amiri" w:eastAsia="Amiri" w:cs="Amiri"/>
          <w:color w:val="111111"/>
          <w:sz w:val="28"/>
          <w:sz w:val="28"/>
          <w:szCs w:val="28"/>
          <w:rtl w:val="true"/>
          <w:lang w:bidi="ar-SA"/>
        </w:rPr>
        <w:t xml:space="preserve">وأخوف إلا ما وفى الله ساريا </w:t>
      </w:r>
      <w:r>
        <w:rPr>
          <w:rFonts w:eastAsia="Amiri" w:cs="Amiri" w:ascii="Amiri" w:hAnsi="Amiri"/>
          <w:color w:val="111111"/>
          <w:sz w:val="28"/>
          <w:szCs w:val="28"/>
          <w:lang w:bidi="ar-SA"/>
        </w:rPr>
        <w:t>4/223</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كملت خيراته غير أنّه</w:t>
      </w:r>
    </w:p>
    <w:p>
      <w:pPr>
        <w:pStyle w:val="BookText"/>
        <w:rPr/>
      </w:pPr>
      <w:r>
        <w:rPr>
          <w:rFonts w:ascii="Amiri" w:hAnsi="Amiri" w:eastAsia="Amiri" w:cs="Amiri"/>
          <w:color w:val="111111"/>
          <w:sz w:val="28"/>
          <w:sz w:val="28"/>
          <w:szCs w:val="28"/>
          <w:rtl w:val="true"/>
          <w:lang w:bidi="ar-SA"/>
        </w:rPr>
        <w:t xml:space="preserve">جواد فما يبقي من المال باقيا </w:t>
      </w:r>
      <w:r>
        <w:rPr>
          <w:rFonts w:eastAsia="Amiri" w:cs="Amiri" w:ascii="Amiri" w:hAnsi="Amiri"/>
          <w:color w:val="111111"/>
          <w:sz w:val="28"/>
          <w:szCs w:val="28"/>
          <w:lang w:bidi="ar-SA"/>
        </w:rPr>
        <w:t>4/243</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 به الأشاء والعبريّ </w:t>
      </w:r>
      <w:r>
        <w:rPr>
          <w:rFonts w:eastAsia="Amiri" w:cs="Amiri" w:ascii="Amiri" w:hAnsi="Amiri"/>
          <w:color w:val="111111"/>
          <w:sz w:val="28"/>
          <w:szCs w:val="28"/>
          <w:lang w:bidi="ar-SA"/>
        </w:rPr>
        <w:t>1/115</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هيثم اللّيلة للمطيّ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فتى مثل ابن خيبريّ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هيثم اللّيلة للمطيّ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فتى مثل ابن خبريّ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4/205</w:t>
      </w:r>
      <w:r>
        <w:rPr>
          <w:rFonts w:eastAsia="Times New Roman" w:cs="Times New Roman" w:ascii="Times New Roman" w:hAnsi="Times New Roman"/>
          <w:color w:val="111111"/>
          <w:sz w:val="28"/>
          <w:szCs w:val="28"/>
          <w:rtl w:val="true"/>
          <w:lang w:val="en-US" w:bidi="en-US"/>
        </w:rPr>
        <w:t xml:space="preserve"> </w:t>
      </w:r>
      <w:bookmarkStart w:id="366" w:name="pg14335_154089"/>
    </w:p>
    <w:p>
      <w:pPr>
        <w:pStyle w:val="Heading2"/>
        <w:numPr>
          <w:ilvl w:val="1"/>
          <w:numId w:val="1"/>
        </w:numPr>
        <w:rPr/>
      </w:pPr>
      <w:bookmarkStart w:id="367" w:name="__RefHeading___Toc7131153_3381743652"/>
      <w:bookmarkStart w:id="368" w:name="_Toc133"/>
      <w:bookmarkEnd w:id="366"/>
      <w:bookmarkEnd w:id="367"/>
      <w:r>
        <w:rPr>
          <w:rtl w:val="true"/>
        </w:rPr>
        <w:t>فهرس الجزء الرابع</w:t>
      </w:r>
      <w:bookmarkEnd w:id="368"/>
    </w:p>
    <w:p>
      <w:pPr>
        <w:pStyle w:val="BookText"/>
        <w:rPr/>
      </w:pPr>
      <w:r>
        <w:rPr>
          <w:rFonts w:ascii="Amiri" w:hAnsi="Amiri" w:eastAsia="Amiri" w:cs="Amiri"/>
          <w:color w:val="111111"/>
          <w:sz w:val="28"/>
          <w:sz w:val="28"/>
          <w:szCs w:val="28"/>
          <w:rtl w:val="true"/>
          <w:lang w:bidi="ar-SA"/>
        </w:rPr>
        <w:t xml:space="preserve">في المسائل لابن السيد البطليوسي لفظ الجلالة ليس أصله الإله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الكلام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وصلّى اللّه على سيدنا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الكلام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العلم قائما بالقسط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الكلام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حليما لا يعجل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سؤال العضد وجواب الجاربردي ورد العضد على الجاربردي وانتصار ولد الجاربردي لأبيه على العضد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جواب الجاربردي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انتصار إبراهيم ولد الجاربردي لأبيه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رأي مظفر الدين الشيرازي ، وهذه رسالة في ذلك تأليف صاحبنا العلامة مظفر الدين الشيرازي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علّة حذف الواو بين الياء والكسرة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القول في وسواس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مسألة فعل الأمر لا يعمل في غير ضمير المخاطب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مسألة نسبة الحال إلى المضاف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هل الصحيح هزّة أم فترة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جواب سؤال سائل سأل عن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تقي الدين بن تيمية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الكلام على مسألة الاستفهام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الفصل الأول في تفسيره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الفصل الثالث في الفرق بين 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تقرير آخر في الفرق بين المتصلة والمنقطعة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الكلام في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كأنك بالدنيا لم تكن وبالآخرة لم تزل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الكلام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ومالك ، وعلى أي شيء عطف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الكلام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على أي شيء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جابر رضي اللّه عنه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مسألة نصب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وقيله يا رب إن هؤلاء قوم لا يؤمنون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مسألة الكلام في قوله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 مسلم بكافر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مسألة اعتراض الشرط على الشرط للشيخ جمال الدين رحمه اللّه </w:t>
      </w:r>
      <w:r>
        <w:rPr>
          <w:rFonts w:eastAsia="Amiri" w:cs="Amiri" w:ascii="Amiri" w:hAnsi="Amiri"/>
          <w:color w:val="111111"/>
          <w:sz w:val="28"/>
          <w:szCs w:val="28"/>
          <w:lang w:bidi="ar-SA"/>
        </w:rPr>
        <w:t>82</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على إعراب قوله تعالى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 المهمات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وقال ابن الحاجب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واعملوا صالحا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الكلام في قولهم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السماوات والأرض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من عمرو لابتداء الارتفاع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ترك العطف في قوله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التائبون العابدون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الكلام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استطعما أهلها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مسألة التعجب من صفات اللّه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مسألة فعل في التعجب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الرفدة في معنى وحده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نيل العلا في العطف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الحلم والأناة ، في 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ناظرين إناه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رأي النحاة في بيت من الشعر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تفسير نحلة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وآتوا النساء صدقاتهن نحلة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مسألة في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ابن برّي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مسألة ومن فوائد الشيخ جمال الدين ابن هشام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الكلام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مسألة المبدوء به والموقوف عليه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من أبيات الحماسة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الفرق بين العرض والتحضيض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عرفت وبمعنى العلم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الشروط التي يتحقق بها تنازع العوامل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شروط التنازع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مسألة الأفعال المتعدية لا تتميز عن غيرها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تهذيب ابن هشام لكتاب الشذا في 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حيان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ضبط موارد استعمالها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اللفظ بها وبتمييزها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إعرابها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معناها عند النحويين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يلزم بها عند الفقهاء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مسألة في التعجب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مخاطبة جرت بين أبي إسحاق إبراهيم ابن السري الزجاج وأبي العباس أحمد ابن يحيى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الحمل على اللفظ والمعنى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النسا أو عرق النسا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امرأة عزب أم عزبة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نطق كسرى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وعدته وأوعدته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المطوّعة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وزن اسم المرة والهيئة من الثلاثي </w:t>
      </w:r>
      <w:r>
        <w:rPr>
          <w:rFonts w:eastAsia="Amiri" w:cs="Amiri" w:ascii="Amiri" w:hAnsi="Amiri"/>
          <w:color w:val="111111"/>
          <w:sz w:val="28"/>
          <w:szCs w:val="28"/>
          <w:lang w:bidi="ar-SA"/>
        </w:rPr>
        <w:t>172</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ضبط أسمنة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انتصار ابن خالويه لثعلب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مسائل وردت على ابن الشجري وردّه عليها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الإجابة عن المسائل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رسالة الملائكة للمعري ، إجابة على بعض المسائل الصرفية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أصل ملك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تصغير الإرزبة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الجدث أو الجدف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الريم بمعنى القبر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غسلين ونونه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النون في جهنم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مخاطبة الاثنين بلفظ واحد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ترخيم رضوان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وزن كمّثرى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تصغير وجمع سفرجل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شجرة طوبى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ماء الحيوان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معنى الحور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الإستبرق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العبقري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لا النافية للجنس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القصيدة الحرباويّة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مسألة في التنازع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على قول شاعر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الباهر في رفع أفعل الظاهر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في الخيام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الكلام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يتلى عليكم في الكتاب في يتامى النساء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الاستغناء بالفتح المبين في الاستثناء في ولا أكبر إلا في كتاب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الكلام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قاصرات الطرف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الألباب في المسألة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بن جبارة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سبعة أسئلة كتب عليها جلال الدين البلقيني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الكلام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الله فيهم خيرا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الادّكار بالمسائل الفقهية لأبي القاسم عبد الرحمن بن إسحاق الزجاجي النحوي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مسائل الجزاء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lang w:bidi="ar-SA"/>
        </w:rPr>
        <w:t>259</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المسألة الثانية عشرة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المسألة الثالثة عشرة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المسألة الرابعة عشرة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المسألة الخامسة عشرة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مسألة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على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مهمة من أبحاث شيخنا العلامة الكافيجي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أبحاث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فائدة من مولدات شيخنا العلامة الكافيجي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الكلام على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ضربي زيدا قائما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تحفة النجباء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بسرا أطيب منه رطبا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كشف الغمّة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للخرنق بن هفّان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والحماسة البصرية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للجميح الأسدي في 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اختيارات المفضّل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 لبعض بني نهشل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أبي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لامرئ القيس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مقامات الهمذاني ، المقامة البغدادية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لأبي نخيلة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لعبد يغوث بن وقاص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اختيارات المفضّل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للنابغة الذبياني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للأعشى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السبع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لذي الرمة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والعمدة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بلا نسبة في أمالي القالي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الشافعية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كُنْتُمْ فِي رَيْبٍ مِمَّا نَزَّلْنا عَلى عَبْدِنا فَأْتُوا بِسُورَةٍ مِنْ مِثْلِهِ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نواس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ولبشامة بن الغدير في 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الأسود الدؤلي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ولأبي الأسود أو لمودود العنبري في 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رقم الشاهد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وليعقوب الحمدوني في العقد الفريد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للفند الزمّاني في أمالي القالي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وحماسة البحتري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للفضل بن العباس بن عتبة بن أبي لهب في الأضداد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والمؤتلف والمختلف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للبحتري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والموازنة بين أبي تمام والبحتري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بلا نسبة في شرح ديوان الحماسة للمرزوقي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دؤاد بن حريز الإيادي في البيان والتبيين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ولأبي داود بن جرير في زهر الآداب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الصناعتين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العلوم للسكاكي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مختصر المزني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كتاب في الفقه الشافعي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لعلي بن أبي طالب رضي الله عنه في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في كتاب الأدب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تستح فاصنع ما شئت ، وابن ماجه في سننه ، كتاب الزهد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في سننه كتاب الأدب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لأنس بن العباس بن مرداس في 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لسلامان بن قضاعة في 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ولأبي عامر جدّ العباس بن مرداس في ذيل سمط اللآلي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أمالي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مقامات الهمذاني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ومعاهد التنصيص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مقامات الحريري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العجمي المشهور بالنجم سعيد ، 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الحاجبية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جعله شرحا للمتن والشرح الذي عليه للمصنف وفيه أبحاث 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العروض الساويّة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قصيدة لاميّة لصدر الدين محمد بن ركن الدين الساوي ، واسمها القصيدة الحسناء ، وهي قصيدة في العروض والقوافي ، شرحها كثيرون ، منهم نجم الدين سعيد بن محمد السعيدي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الأسود الدؤلي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وللمتوكل الليثي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ولأبي الأسود أو للمتوكل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ولأحدهما أو للأخطل في 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وللأخطل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والردّ على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ولحسان بن ثابت في 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أمالي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لعمارة بن عقيل بن بلال بن جرير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مجمع الأمثال للميداني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الغول الطهويّ في الشعر والشعراء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الأسرار وعدة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فارسي للشيخ العلامة سعد الدين بن عمر التفتازاني ، انظر كشف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شرهف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غداءه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البرذون عند الشعير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ودمدم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ألزقه بالأرض</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ثجّ الماء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ذفذف على الجريح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أجهز عليه وأسرع بقتله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عجعج الفحل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صمصم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في العظم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مكمك الفصيل الضرع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امتصّ جميع ما فيه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يعجل بكلامه فلا يفهم ما يقول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الميداني في مجمع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لطرفة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الأول في 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والأول والثاني في 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الأول 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الثاني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الثالث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فيظ</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معاني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للشنفرى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القالي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للأسعر الجعفي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والأصمعيات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والمعاني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لسلامة بن جعفر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والأصمعيات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لعبد الله بن عنمة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لذي الرمّة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صخر الهذلي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أشعار الهذليين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أمالي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اختيارات المفضّل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الاشتقاق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لحسان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أمالي ابن 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لمتمم بن نويرة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للأعور الشني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ولبشر بن أبي خازم في العقد الفريد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ديوانه ، وبلا نسبة في أمالي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المباحث في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لامرئ القيس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والصاحبي في فقه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مقامات الحريري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المقامة الحادية عشرة ، والمغني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المغني للبغدادي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الخفض على 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علي بن إسحاق الصيمريّ النحوي ، أبو محمد ،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 في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جليل أكثر ما يشتغل به أهل المغرب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لك وأباك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فقبيح أن تنصب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لم يذكر فعلا ولا حرفا فيه معنى فعل حتى يصير كأنه قد تكلّم بالفعل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إملاء العكبري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لابن مقبل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ولبعض الخوارج في 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سورة الكهف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مشكل إعراب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للنابغة الذبياني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وإعراب القرآن للنحاس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بسيط في اللفظ</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للبيد بن ربيعة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وبغية الوعاة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أمالي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تيسير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مشكل إعراب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ماجه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المسألة في 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ومشكل إعراب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وإملاء العكبري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لقريط بن أنيف أحد شعراء بلعنبر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لابن دريد في مقصورته شرح التبريزي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لجرير بن عبد الله البجلي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لعمرو بن خثارم العجليّ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ولعمرو بن خثارم البجلي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لكعب بن مالك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لعبد الرحمن بن حسان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ولعبد الرحمن بن حسان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أبي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ولحسان ابن ثابت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ديوانه ، وبلا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عبد الكافي بن سليم السبكيّ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 الدين أبو الحسن الفقيه الشافعي المفسّر النحوي اللغوي المقرئ ، صنّف نحو مائة وخمسين كتابا مطوّلا ومختصرا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 وشرح المنهاج في الفقه ، وكشف القناع في إفادة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الامتناع ، وغيرها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المحيط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وبدائع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فتاوى السبكي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تيسير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والنهار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بن القاسم بن منصور بن علي الشيخ زيد الدين الموصليّ المعروف بابن شيخ العونية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الأصوليّ النحويّ ، من مصنّفاته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المفتاح ، وشرح التسهيل ، ومختصر شرح ابن الحاجب ، وشرح البديع لابن الساعاتي ،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الوعاة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روح المعاني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للنابغة الذبياني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للبحتري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ومعاهد التنصيص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ودلائل الإعجاز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يوسف بن علي بن يوسف بن حيّان الإمام ، أثير الدين أبو حيان الأندلسيّ الغرناطي ، نحويّ عصره ولغويّه ومفسّره ومحدّثه ومؤرّخه وأديبه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تصانيفه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 في التفسير ، وإتحاف الأريب بما في القرآن من الغريب ، والتذييل والتكميل في شرح التسهيل ، والتجريد لأحكام كتاب سيبويه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الوعاة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بن السرّاج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السريّ البغدادي النحوي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أحدث أصحاب المبرّد سنا مع ذكاء وفطنة ، أهم مصنّفاته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الكبير ، وجمل الأصول ، والموجز ، وشرح سيبويه ، والشعر والشعراء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الوعاة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لحندج بن حندج المريّ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مجالس العلماء للزجاجي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خلف بن سعد ، أبو الوليد الباجي الفقيه المتكلّم المفسّر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مصنّفاته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الاستيفاء شرح الموطأ ، والمنتقى مختصر الاستيفاء ، والتعديل والتجريح ، وتفسير القرآن ، والمهذّب في اختصار المدوّنة ، وكتاب فرق الفقهاء ، وكتاب السنن في الرقائق والزهد ،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الأدباء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أبوه هو القاسم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حفيد أبي بكر الصديق ، ومن سادات التابعين ، وأحد الفقهاء السبعة في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وحلية الأولياء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الدّغنّة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بني الحارث بن عبد مناة بن كنانة ، وهو سيّد الأحابيش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السيرة النبوية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الواحدي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للربيع بن ضبع الفزاري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وحماسة البحتري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الردّ على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للمتنبي في ديوانه بشرح البرقوقي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خطبة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لحميد الأرقط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والأزمنة والأمكنة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ابن الحاجب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ديوانه ، وبلا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قسم من حديث ذكره مسلم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أبي هريرة وبدايته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لنا رسول الله صلّى الله عليه وسلّم فسلّم في ركعتين فقام ذو اليدين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لأبي النجم العجلي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ومعاهد التنصيص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أبا حيان لأن السبكي قد قرأ عليه النحو</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بغية الوعاة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أصول ابن السرّاج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أمالي ابن الشجري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قطعة من حديث ذكره البخاري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 عباس عن النبي صلّى الله عليه وسلّم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 به أسود أفحج يقلعها حجرا حجرا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فتاوى ابن السبكي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المحيط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المحيط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للنابغة الجعدي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ركن الدين علي بن الفضل الحديثي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بروكلمان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يعقوب السكاكي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أبي بكر بن محمد ، علّامة ، إمام في العربية والمعاني والأدب والعروض والشعر ، 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 في اثني عشر علما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ترجمته في معجم الأدباء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تقي الدين السبكي وقد وردت ترجمته مسبقا ، وفي بغية الوعاة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لبديع الزمان الهمذاني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حوج</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الشهاب للقضاعي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بالكتمان لها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الحديث في الكتب المختصّة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الباشاني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الغريبين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شهاب القضاعي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سلمة المحاربي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حوج</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للشّماخ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والرواية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حوج</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للأعشى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حوج</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للفرزدق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حوج</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حوج</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حوج</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حوج</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حوج</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لهميان بن قحافة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كتاب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لبعض بني عقيل في 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حوج</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ذؤيب الهذليّ في الحيوان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أشعار الهذليين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أبي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لقيس بن رفاعة في التنبيه والإيضاح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حوج</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تيسير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الماء من الماء</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سنن ابن 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ربا إلا في النسيئة ، ومسند أسامة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لعمرو بن معدي كرب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للفرزدق في 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فوائد ابن هشام الأنصاري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بلا نسبة في 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والتبريزي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الأول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فوائد ابن هشام الأنصاري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لسحيم بن وثيل في إصلاح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لجرير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والاشتقاق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لطريف بن تميم العنبري في الأصمعيات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ومعاهد التنصيص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أدب الكاتب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لخطام المجاشعي ، أو للأغلب العجلي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بن 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أحمد بن طاهر الأنصاري الإشبيلي ، المعروف بالخدبّ ، نحويّ حافظ اشتهر بتدريس الكتاب وله على الكتاب طرر مدونة مشهورة اعتمدها تلميذه ابن خروف في شرحه ، وله تعليق على الإيضاح ،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الوعاة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بن الباذش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أحمد بن خلف بن محمد الأنصاري الغرناطي ، من مصنّفاته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كتاب سيبويه ، والمقتضب ، وشرح أصول ابن السرّاج ، وشرح الإيضاح ، وشرح الجمل ، وشرح الكافي للنحاس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الوعاة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لذي الرمة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ولكثير في 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لساعدة بن جؤية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أشعار الهذليين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ابن هشام الخضراوي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إبراهيم بن محمد بن أبي نصر الإمام أبو عبد الله بهاء الدين بن النحاس الحلبي النحوي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يصنّف إلا ما أملاه شرحا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الوعاة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كتاب إصلاح غلط أبي عبيد في غريب الحديث</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لمزاحم العقيلي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بشر بن الحارث الحافي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المتصوفة الكبار ، سكن بغداد ومات فيها سنة سبع وعشرين ومأتين</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للحماسي في حاشية ياسين على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للمتنبي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البرقوقي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للأعشى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في الفقه على مذهب الإمام أحمد بن حنبل تأليف مجد الدين أبي البركات عبد السّلام بن عبد الله بن تيمية وهو جدّ شيخ الإسلام أبي العباس بن تيمية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حامد بن علي بن مروان البغدادي ، إمام الحنابلة في زمانه ومفتيهم ، له مصنّفات في الفقه وغيره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في فقه ابن حنبل ، وشرح أصول الدين ،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مختصر طبقات الحنابلة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والنجوم الزاهرة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الحارث التميميّ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حنبلي ، له اطلاع على مسائل الخلاف ، صنّف كتبا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المنتظم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يحيى المزنيّ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الإمام الشافعي من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 ، والترغيب في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وفيات الأعيان؟؟؟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بن نجم بن شأس بن نزار ، جلال الدين ،؟؟؟ في عصره بمصر ، من كتبه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 الثمينة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فقه المالكية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شذرات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بن سعيد بن حبيب التنوخي ، قاض وفقيه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وقضاة الأندلس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ورياض النفوس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إرشاد الأريب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والمزهر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الشّمشاطي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الشمشاطي العدوي ، عالم بالأدب ، له اشتغال بالتاريخ ، والشعر ، له تصانيف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النزه والابتهاج والأنوار في محاسن الأشعار ، والديارات ، وأخبار أبي تمام وغيرها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فيه أصول النحو</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من مصنفات ثعلب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لامرئ القيس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نسو</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حمرس</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للميداني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لابن أحمر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لذي الرمة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أشعار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للعديل بن الفرخ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ديوان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وإصلاخ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لابن أحمر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عزز</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للحارث بن خالد المخزومي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أسرار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ليزيد بن الحكم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أمالي ابن الحاجب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الطممان القيني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ولأبي الطممان أو لهدبة بن خشرم في 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لابن ميادة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والحماسة البصرية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لعدي بن بن زيد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ولسوادة بن عدي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ولسوادة أو لعديّ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أمالي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لبشر بن أبي خازم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أمالي ابن الشجري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النجم العجلي في 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ابن الشجري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أمالي ابن الشجري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أمالي ابن الشجري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لعديّ بن زيد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أبي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للأعشى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للأخطل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ديوانه ، وبلا نسبة في أمالي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لأمية بن أبي الصلت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للمتنبي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لبشر بن أبي خازم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ولأبي حيّة النميري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والصاحبي في فقه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دؤاد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والأصمعيات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ولعدي بن زيد في ملحق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للمرقش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للأعشى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للمتنبي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مغني اللبيب للبغدادي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أمالي ابن الشجري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أمالي ابن الشجري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أمالي ابن الشجري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أمالي ابن الشجري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لجرير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في الصاحبي في فقه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منسوب إلى صخر بن عمرو بن الشريد في الأصمعيات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،وبلا نسبة في كتاب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للأقيشر في الشعر والشعراء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الثاني بلا نسبة في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كلأ</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 من بقر الوحش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 الوحش</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في 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الكروان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لعلقمة الفحل في ملحق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ولمتمم بن نويرة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أشعار الهذليين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ولرجل من عبد القيس أو لأبي وجزة أو لعلقمة في 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ولأبي وجزة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والاشتقاق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ابن الحاجب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لأك</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لعمرو بن شأس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للأعشى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ألك</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للحارث بن خالد المخزومي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للحيطئة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في 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لمعقل بن خويلد الهذليّ في شرح أشعار الهذليين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وشح</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لحميد بن ثور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الأول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سفع</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لجرير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الطرائف الأدبية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الإرزبّة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عصيّة من حديد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ليس في ديوانه ، ونسب إليه في 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للفرزدق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لمالك بن الريب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ديوانه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سوى</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للأعلم حبيب بن عبد الله الهذليّ في شرح أشعار الهذليين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لذي الرمة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لسويد بن كراع العكلي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لامرئ القيس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لمضرّس بن ربعي في شرح شواهد الشافية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ليزيد بن الطثرية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والصاحبي في فقه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في التصريف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زبيد الطائي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بضض</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ليزيد بن خذاق العبدي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اختيارات المفضّل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لسحيم عبد بني الحسحاس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تهذيب إصلاح المنطق للتبريزي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لمنظور بن مرثد الأسدي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أبي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لذي الرمّة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لزهير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لبعض بني دبير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أسرار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للميداني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الملطس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المعول تكسر به الحجارة ، والمسيعة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ملساء يطيّن بها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الوبر ، والوبر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غبراء على قدر السنور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للميداني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الصغير الرأس ويقال للظليم صعل ، والدوّ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الواسعة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السّيّق من السحاب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طرأته الريح كان فيه ماء أو لم يكن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لزهير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والكذوب والكذوبة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النفس</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مرّ ، أو السمّ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أمالي ابن الشجري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للمتنبي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لسعد بن مالك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والمؤتلف والمختلف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أمالي ابن الحاجب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ولرؤبة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ديوانه ، وبلا نسبة في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للنابغة الجعدي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للفرزدق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قول سعد بن مالك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عيسى منصور بن محمد البلطيّ ، تاج الدين 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النيّر في العربية ، والعروض الكبير ، والعروض الصغير ، وعلم أشكال الخط ، وأخبار المتنبي وغير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بغيته الوعاة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يطبيّني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يستميلني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شرّة الشباب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حرصه ونشاطه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للفرزدق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للفرزدق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لغيلان بن حريث الربعي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ولذي النجم العجلي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وأسرار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وأدب الكاتب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درة الغوّاص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الرحمن بن علي بن أبي الحسن الزمرّدي ، الشيخ شمس الدين بن الصائغ الحنفي النحوي ، برع في النحو واللغة والفقه ، له من التصانيف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المشارق في الحديث ، شرح ألفية ابن مالك ، الغمز على الكنز ، التذكرة في النحو ، المباني في المعاني ، الرقم على البردة وله حاشية على المغني لابن هشام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الوعاة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تمام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ومعاهد التنصيص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لجرير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لكعب بن زهير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لطرفة بن العبد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أمالي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لمعن بن أوس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لسحيم بن وثيل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الخلاصة لبدر الدين بن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للأخنس بن شهاب التغلبي في شعراء النصرانية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خلع</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حبان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لعمرو بن معدي كرب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في التصريف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ولحضرمي بن عامر في 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وحماسة البحتري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والحماسة البصرية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والمؤتلف والمختلف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ولعمرو أو لحضرمي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أمالي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وفصل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للمخبل السعدي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الأول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الثاني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تسهيل ابن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الشاطبية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إملاء ما منّ به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محمد بن الحسن بن حيدر بن علي العدوي العمريّ ، أبو الفضائل الصغاني ويقال الصاغاني ، من تضانيفه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في اللغة ، والتكملة على الصحاح ، والعباب ، والشوارد في اللغات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الوعاة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للنابغة الجعدي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المعاني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الصاحبي في فقه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بلا نسبة في الأبيات المشكلة للفارقي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حيّة النميري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والأزمنة والأمكنة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مجالس ثعلب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للأبيرد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حبان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موارد الظمآن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للمتنبي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شروح سقط الزند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حبان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موارد الظمآن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خزيمة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لزوم مالا يلزم للمعري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الشافية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منظومة طويلة لابن مالك في النحو والصرف عدد أبياتها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المحيط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المحيط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المحيط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المحيط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المحيط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ليزيد بن الطثرية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دهبل الجمحي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لزهير بن أبي سلمى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هذا اللفظ</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ماجه في سننه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بياض في جميع النسخ ويبدو أن هناك نقص في النصّ</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لعمرو بن معد يكرب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ولحميد بن ثور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ديوانه بشرح التبريزي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قوله تعالى في سورة التوبة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أَخْرَجَهُ الَّذِينَ كَفَرُوا ثانِيَ اثْنَيْنِ إِذْ هُما فِي الْغارِ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وفصل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تخريج البيت الثاني في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والثلاثة معا بنفس المراجع السابقة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والأول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 لكثير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ديوانه ، وللبعيث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للنابغة الجعدي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أبي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إصلاح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في 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سليمان بن سعد بن مسعود الرومي البرعمي ، العلامة محيي الدين أبو عبد الله الكافيجيّ الحنفي ، كان عالما ، إماما في المعقولات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 وأصول اللغة والنحو والصرف والإعراب والمعاني والبيان والجدل والفلسفة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تصانيفه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قواعد الإعراب ، وشرح كلمتي الشهادة ، ومختصر في علوم الحديث ، ومختصر في علوم التفسير يسمّى التيسير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الوعاة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للفرزدق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الشاعر دريد بن الصّمة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لابن ميادة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ولجرير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ديوانه ، وبلا نسبة في أمالي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الألفية لابن الناظم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الألفية لابن عقيل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image" Target="media/image2.jpeg"/><Relationship Id="rId341" Type="http://schemas.openxmlformats.org/officeDocument/2006/relationships/image" Target="media/image2.jpeg"/><Relationship Id="rId342" Type="http://schemas.openxmlformats.org/officeDocument/2006/relationships/footer" Target="footer335.xml"/><Relationship Id="rId343" Type="http://schemas.openxmlformats.org/officeDocument/2006/relationships/footnotes" Target="footnotes.xml"/><Relationship Id="rId344" Type="http://schemas.openxmlformats.org/officeDocument/2006/relationships/numbering" Target="numbering.xml"/><Relationship Id="rId345" Type="http://schemas.openxmlformats.org/officeDocument/2006/relationships/fontTable" Target="fontTable.xml"/><Relationship Id="rId346" Type="http://schemas.openxmlformats.org/officeDocument/2006/relationships/settings" Target="settings.xml"/><Relationship Id="rId3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394</Pages>
  <Words>106330</Words>
  <Characters>417865</Characters>
  <CharactersWithSpaces>520049</CharactersWithSpaces>
  <Paragraphs>4474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2026-08-28T14:44:37Z</dcterms:created>
  <dc:creator>ghaemiyeh.com</dc:creator>
  <dc:description/>
  <dc:language>en-US</dc:language>
  <cp:lastModifiedBy/>
  <dcterms:modified xsi:type="dcterms:W3CDTF">2026-08-28T18:14:52Z</dcterms:modified>
  <cp:revision>1</cp:revision>
  <dc:subject/>
  <dc:title>الاشباه و النظائر فی النحو جلد 4</dc:title>
</cp:coreProperties>
</file>

<file path=docProps/custom.xml><?xml version="1.0" encoding="utf-8"?>
<Properties xmlns="http://schemas.openxmlformats.org/officeDocument/2006/custom-properties" xmlns:vt="http://schemas.openxmlformats.org/officeDocument/2006/docPropsVTypes"/>
</file>