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المحدثون من آل ابی طالب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73922_338174365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973924_338174365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973926_3381743652">
            <w:r>
              <w:rPr>
                <w:webHidden/>
                <w:rStyle w:val="IndexLink"/>
              </w:rPr>
              <w:t>1</w:t>
            </w:r>
            <w:r>
              <w:rPr>
                <w:rStyle w:val="IndexLink"/>
                <w:rtl w:val="true"/>
              </w:rPr>
              <w:t xml:space="preserve"> - </w:t>
            </w:r>
            <w:r>
              <w:rPr>
                <w:rStyle w:val="IndexLink"/>
                <w:rtl w:val="true"/>
              </w:rPr>
              <w:t>أبوإسماعیل إبراهیم بن أحمد بن إبراهیم طباطبا بن إسماعیل الدیباج بن</w:t>
            </w:r>
            <w:r>
              <w:rPr>
                <w:rStyle w:val="IndexLink"/>
                <w:rtl w:val="true"/>
              </w:rPr>
              <w:tab/>
            </w:r>
            <w:r>
              <w:rPr>
                <w:rStyle w:val="IndexLink"/>
              </w:rPr>
              <w:t>11</w:t>
            </w:r>
          </w:hyperlink>
        </w:p>
        <w:p>
          <w:pPr>
            <w:pStyle w:val="Contents2"/>
            <w:tabs>
              <w:tab w:val="clear" w:pos="8743"/>
              <w:tab w:val="right" w:pos="9026" w:leader="dot"/>
            </w:tabs>
            <w:rPr/>
          </w:pPr>
          <w:hyperlink w:anchor="__RefHeading___Toc2973928_3381743652">
            <w:r>
              <w:rPr>
                <w:webHidden/>
                <w:rStyle w:val="IndexLink"/>
              </w:rPr>
              <w:t>2</w:t>
            </w:r>
            <w:r>
              <w:rPr>
                <w:rStyle w:val="IndexLink"/>
                <w:rtl w:val="true"/>
              </w:rPr>
              <w:t xml:space="preserve"> - </w:t>
            </w:r>
            <w:r>
              <w:rPr>
                <w:rStyle w:val="IndexLink"/>
                <w:rtl w:val="true"/>
              </w:rPr>
              <w:t>إبراهیم عزّالدین بن أحمد بن عبدالمحسن الحسینی القرافی</w:t>
            </w:r>
            <w:r>
              <w:rPr>
                <w:rStyle w:val="IndexLink"/>
                <w:rtl w:val="true"/>
              </w:rPr>
              <w:t>.</w:t>
              <w:tab/>
            </w:r>
            <w:r>
              <w:rPr>
                <w:rStyle w:val="IndexLink"/>
              </w:rPr>
              <w:t>12</w:t>
            </w:r>
          </w:hyperlink>
        </w:p>
        <w:p>
          <w:pPr>
            <w:pStyle w:val="Contents2"/>
            <w:tabs>
              <w:tab w:val="clear" w:pos="8743"/>
              <w:tab w:val="right" w:pos="9026" w:leader="dot"/>
            </w:tabs>
            <w:rPr/>
          </w:pPr>
          <w:hyperlink w:anchor="__RefHeading___Toc2973930_3381743652">
            <w:r>
              <w:rPr>
                <w:webHidden/>
                <w:rStyle w:val="IndexLink"/>
              </w:rPr>
              <w:t>3</w:t>
            </w:r>
            <w:r>
              <w:rPr>
                <w:rStyle w:val="IndexLink"/>
                <w:rtl w:val="true"/>
              </w:rPr>
              <w:t xml:space="preserve"> - </w:t>
            </w:r>
            <w:r>
              <w:rPr>
                <w:rStyle w:val="IndexLink"/>
                <w:rtl w:val="true"/>
              </w:rPr>
              <w:t>إبراهیم تاج الدین بن أحمد بن محمّد الحسینی الموسوی الرومی</w:t>
            </w:r>
            <w:r>
              <w:rPr>
                <w:rStyle w:val="IndexLink"/>
                <w:rtl w:val="true"/>
              </w:rPr>
              <w:t>.</w:t>
              <w:tab/>
            </w:r>
            <w:r>
              <w:rPr>
                <w:rStyle w:val="IndexLink"/>
              </w:rPr>
              <w:t>12</w:t>
            </w:r>
          </w:hyperlink>
        </w:p>
        <w:p>
          <w:pPr>
            <w:pStyle w:val="Contents2"/>
            <w:tabs>
              <w:tab w:val="clear" w:pos="8743"/>
              <w:tab w:val="right" w:pos="9026" w:leader="dot"/>
            </w:tabs>
            <w:rPr/>
          </w:pPr>
          <w:hyperlink w:anchor="__RefHeading___Toc2973932_3381743652">
            <w:r>
              <w:rPr>
                <w:webHidden/>
                <w:rStyle w:val="IndexLink"/>
              </w:rPr>
              <w:t>4</w:t>
            </w:r>
            <w:r>
              <w:rPr>
                <w:rStyle w:val="IndexLink"/>
                <w:rtl w:val="true"/>
              </w:rPr>
              <w:t xml:space="preserve"> - </w:t>
            </w:r>
            <w:r>
              <w:rPr>
                <w:rStyle w:val="IndexLink"/>
                <w:rtl w:val="true"/>
              </w:rPr>
              <w:t>إبراهیم طباطبا بن إسماعیل الدیباج بن إبراهیم الغمر بن الحسن المثنّی بن</w:t>
            </w:r>
            <w:r>
              <w:rPr>
                <w:rStyle w:val="IndexLink"/>
                <w:rtl w:val="true"/>
              </w:rPr>
              <w:tab/>
            </w:r>
            <w:r>
              <w:rPr>
                <w:rStyle w:val="IndexLink"/>
              </w:rPr>
              <w:t>12</w:t>
            </w:r>
          </w:hyperlink>
        </w:p>
        <w:p>
          <w:pPr>
            <w:pStyle w:val="Contents2"/>
            <w:tabs>
              <w:tab w:val="clear" w:pos="8743"/>
              <w:tab w:val="right" w:pos="9026" w:leader="dot"/>
            </w:tabs>
            <w:rPr/>
          </w:pPr>
          <w:hyperlink w:anchor="__RefHeading___Toc2973934_3381743652">
            <w:r>
              <w:rPr>
                <w:webHidden/>
                <w:rStyle w:val="IndexLink"/>
              </w:rPr>
              <w:t>5</w:t>
            </w:r>
            <w:r>
              <w:rPr>
                <w:rStyle w:val="IndexLink"/>
                <w:rtl w:val="true"/>
              </w:rPr>
              <w:t xml:space="preserve"> - </w:t>
            </w:r>
            <w:r>
              <w:rPr>
                <w:rStyle w:val="IndexLink"/>
                <w:rtl w:val="true"/>
              </w:rPr>
              <w:t>أبوجعفر إبراهیم بن إسماعیل بن جعفر الجمّال بن أبی جعفر محمّد بن</w:t>
            </w:r>
            <w:r>
              <w:rPr>
                <w:rStyle w:val="IndexLink"/>
                <w:rtl w:val="true"/>
              </w:rPr>
              <w:tab/>
            </w:r>
            <w:r>
              <w:rPr>
                <w:rStyle w:val="IndexLink"/>
              </w:rPr>
              <w:t>13</w:t>
            </w:r>
          </w:hyperlink>
        </w:p>
        <w:p>
          <w:pPr>
            <w:pStyle w:val="Contents2"/>
            <w:tabs>
              <w:tab w:val="clear" w:pos="8743"/>
              <w:tab w:val="right" w:pos="9026" w:leader="dot"/>
            </w:tabs>
            <w:rPr/>
          </w:pPr>
          <w:hyperlink w:anchor="__RefHeading___Toc2973936_3381743652">
            <w:r>
              <w:rPr>
                <w:webHidden/>
                <w:rStyle w:val="IndexLink"/>
              </w:rPr>
              <w:t>6</w:t>
            </w:r>
            <w:r>
              <w:rPr>
                <w:rStyle w:val="IndexLink"/>
                <w:rtl w:val="true"/>
              </w:rPr>
              <w:t xml:space="preserve"> - </w:t>
            </w:r>
            <w:r>
              <w:rPr>
                <w:rStyle w:val="IndexLink"/>
                <w:rtl w:val="true"/>
              </w:rPr>
              <w:t>إبراهیم الغمر بن الحسن المثنّی بن الحسن بن علی بن أبی طالب</w:t>
            </w:r>
            <w:r>
              <w:rPr>
                <w:rStyle w:val="IndexLink"/>
                <w:rtl w:val="true"/>
              </w:rPr>
              <w:t>.</w:t>
              <w:tab/>
            </w:r>
            <w:r>
              <w:rPr>
                <w:rStyle w:val="IndexLink"/>
              </w:rPr>
              <w:t>14</w:t>
            </w:r>
          </w:hyperlink>
        </w:p>
        <w:p>
          <w:pPr>
            <w:pStyle w:val="Contents2"/>
            <w:tabs>
              <w:tab w:val="clear" w:pos="8743"/>
              <w:tab w:val="right" w:pos="9026" w:leader="dot"/>
            </w:tabs>
            <w:rPr/>
          </w:pPr>
          <w:hyperlink w:anchor="__RefHeading___Toc2973938_3381743652">
            <w:r>
              <w:rPr>
                <w:webHidden/>
                <w:rStyle w:val="IndexLink"/>
              </w:rPr>
              <w:t>7</w:t>
            </w:r>
            <w:r>
              <w:rPr>
                <w:rStyle w:val="IndexLink"/>
                <w:rtl w:val="true"/>
              </w:rPr>
              <w:t xml:space="preserve"> - </w:t>
            </w:r>
            <w:r>
              <w:rPr>
                <w:rStyle w:val="IndexLink"/>
                <w:rtl w:val="true"/>
              </w:rPr>
              <w:t>أبوإسحاق إبراهیم بن الحسن بن محمّد بن الحسین الحسینی الکلثمی</w:t>
            </w:r>
            <w:r>
              <w:rPr>
                <w:rStyle w:val="IndexLink"/>
                <w:rtl w:val="true"/>
              </w:rPr>
              <w:tab/>
            </w:r>
            <w:r>
              <w:rPr>
                <w:rStyle w:val="IndexLink"/>
              </w:rPr>
              <w:t>16</w:t>
            </w:r>
          </w:hyperlink>
        </w:p>
        <w:p>
          <w:pPr>
            <w:pStyle w:val="Contents2"/>
            <w:tabs>
              <w:tab w:val="clear" w:pos="8743"/>
              <w:tab w:val="right" w:pos="9026" w:leader="dot"/>
            </w:tabs>
            <w:rPr/>
          </w:pPr>
          <w:hyperlink w:anchor="__RefHeading___Toc2973940_3381743652">
            <w:r>
              <w:rPr>
                <w:webHidden/>
                <w:rStyle w:val="IndexLink"/>
              </w:rPr>
              <w:t>8</w:t>
            </w:r>
            <w:r>
              <w:rPr>
                <w:rStyle w:val="IndexLink"/>
                <w:rtl w:val="true"/>
              </w:rPr>
              <w:t xml:space="preserve"> - </w:t>
            </w:r>
            <w:r>
              <w:rPr>
                <w:rStyle w:val="IndexLink"/>
                <w:rtl w:val="true"/>
              </w:rPr>
              <w:t>إبراهیم ظهیرالدین بن الحسین الحسنی الهمدانی</w:t>
            </w:r>
            <w:r>
              <w:rPr>
                <w:rStyle w:val="IndexLink"/>
                <w:rtl w:val="true"/>
              </w:rPr>
              <w:t>.</w:t>
              <w:tab/>
            </w:r>
            <w:r>
              <w:rPr>
                <w:rStyle w:val="IndexLink"/>
              </w:rPr>
              <w:t>17</w:t>
            </w:r>
          </w:hyperlink>
        </w:p>
        <w:p>
          <w:pPr>
            <w:pStyle w:val="Contents2"/>
            <w:tabs>
              <w:tab w:val="clear" w:pos="8743"/>
              <w:tab w:val="right" w:pos="9026" w:leader="dot"/>
            </w:tabs>
            <w:rPr/>
          </w:pPr>
          <w:hyperlink w:anchor="__RefHeading___Toc2973942_3381743652">
            <w:r>
              <w:rPr>
                <w:webHidden/>
                <w:rStyle w:val="IndexLink"/>
              </w:rPr>
              <w:t>9</w:t>
            </w:r>
            <w:r>
              <w:rPr>
                <w:rStyle w:val="IndexLink"/>
                <w:rtl w:val="true"/>
              </w:rPr>
              <w:t xml:space="preserve"> - </w:t>
            </w:r>
            <w:r>
              <w:rPr>
                <w:rStyle w:val="IndexLink"/>
                <w:rtl w:val="true"/>
              </w:rPr>
              <w:t>إبراهیم بن الحسین الحسینی العقیقی</w:t>
            </w:r>
            <w:r>
              <w:rPr>
                <w:rStyle w:val="IndexLink"/>
                <w:rtl w:val="true"/>
              </w:rPr>
              <w:tab/>
            </w:r>
            <w:r>
              <w:rPr>
                <w:rStyle w:val="IndexLink"/>
              </w:rPr>
              <w:t>22</w:t>
            </w:r>
          </w:hyperlink>
        </w:p>
        <w:p>
          <w:pPr>
            <w:pStyle w:val="Contents2"/>
            <w:tabs>
              <w:tab w:val="clear" w:pos="8743"/>
              <w:tab w:val="right" w:pos="9026" w:leader="dot"/>
            </w:tabs>
            <w:rPr/>
          </w:pPr>
          <w:hyperlink w:anchor="__RefHeading___Toc2973944_3381743652">
            <w:r>
              <w:rPr>
                <w:webHidden/>
                <w:rStyle w:val="IndexLink"/>
              </w:rPr>
              <w:t>10</w:t>
            </w:r>
            <w:r>
              <w:rPr>
                <w:rStyle w:val="IndexLink"/>
                <w:rtl w:val="true"/>
              </w:rPr>
              <w:t xml:space="preserve"> - </w:t>
            </w:r>
            <w:r>
              <w:rPr>
                <w:rStyle w:val="IndexLink"/>
                <w:rtl w:val="true"/>
              </w:rPr>
              <w:t>إبراهیم بن علاء الدین حسین المشهور بخلیفة سلطان بن المیرزا محمّد</w:t>
            </w:r>
            <w:r>
              <w:rPr>
                <w:rStyle w:val="IndexLink"/>
                <w:rtl w:val="true"/>
              </w:rPr>
              <w:tab/>
            </w:r>
            <w:r>
              <w:rPr>
                <w:rStyle w:val="IndexLink"/>
              </w:rPr>
              <w:t>23</w:t>
            </w:r>
          </w:hyperlink>
        </w:p>
        <w:p>
          <w:pPr>
            <w:pStyle w:val="Contents2"/>
            <w:tabs>
              <w:tab w:val="clear" w:pos="8743"/>
              <w:tab w:val="right" w:pos="9026" w:leader="dot"/>
            </w:tabs>
            <w:rPr/>
          </w:pPr>
          <w:hyperlink w:anchor="__RefHeading___Toc2973946_3381743652">
            <w:r>
              <w:rPr>
                <w:webHidden/>
                <w:rStyle w:val="IndexLink"/>
              </w:rPr>
              <w:t>11</w:t>
            </w:r>
            <w:r>
              <w:rPr>
                <w:rStyle w:val="IndexLink"/>
                <w:rtl w:val="true"/>
              </w:rPr>
              <w:t xml:space="preserve"> - </w:t>
            </w:r>
            <w:r>
              <w:rPr>
                <w:rStyle w:val="IndexLink"/>
                <w:rtl w:val="true"/>
              </w:rPr>
              <w:t>إبراهیم بن قوام الدین الحسین بن عطاء اللّه الحسنی الحسینی الهمدانی</w:t>
            </w:r>
            <w:r>
              <w:rPr>
                <w:rStyle w:val="IndexLink"/>
                <w:rtl w:val="true"/>
              </w:rPr>
              <w:t>.</w:t>
              <w:tab/>
            </w:r>
            <w:r>
              <w:rPr>
                <w:rStyle w:val="IndexLink"/>
              </w:rPr>
              <w:t>24</w:t>
            </w:r>
          </w:hyperlink>
        </w:p>
        <w:p>
          <w:pPr>
            <w:pStyle w:val="Contents2"/>
            <w:tabs>
              <w:tab w:val="clear" w:pos="8743"/>
              <w:tab w:val="right" w:pos="9026" w:leader="dot"/>
            </w:tabs>
            <w:rPr/>
          </w:pPr>
          <w:hyperlink w:anchor="__RefHeading___Toc2973948_3381743652">
            <w:r>
              <w:rPr>
                <w:webHidden/>
                <w:rStyle w:val="IndexLink"/>
              </w:rPr>
              <w:t>12</w:t>
            </w:r>
            <w:r>
              <w:rPr>
                <w:rStyle w:val="IndexLink"/>
                <w:rtl w:val="true"/>
              </w:rPr>
              <w:t xml:space="preserve"> - </w:t>
            </w:r>
            <w:r>
              <w:rPr>
                <w:rStyle w:val="IndexLink"/>
                <w:rtl w:val="true"/>
              </w:rPr>
              <w:t>أبوالفوارس أو أبوعلی إبراهیم بن الحسین الأصغر بن علی بن الحسین</w:t>
            </w:r>
            <w:r>
              <w:rPr>
                <w:rStyle w:val="IndexLink"/>
                <w:rtl w:val="true"/>
              </w:rPr>
              <w:tab/>
            </w:r>
            <w:r>
              <w:rPr>
                <w:rStyle w:val="IndexLink"/>
              </w:rPr>
              <w:t>24</w:t>
            </w:r>
          </w:hyperlink>
        </w:p>
        <w:p>
          <w:pPr>
            <w:pStyle w:val="Contents2"/>
            <w:tabs>
              <w:tab w:val="clear" w:pos="8743"/>
              <w:tab w:val="right" w:pos="9026" w:leader="dot"/>
            </w:tabs>
            <w:rPr/>
          </w:pPr>
          <w:hyperlink w:anchor="__RefHeading___Toc2973950_3381743652">
            <w:r>
              <w:rPr>
                <w:webHidden/>
                <w:rStyle w:val="IndexLink"/>
              </w:rPr>
              <w:t>13</w:t>
            </w:r>
            <w:r>
              <w:rPr>
                <w:rStyle w:val="IndexLink"/>
                <w:rtl w:val="true"/>
              </w:rPr>
              <w:t xml:space="preserve"> - </w:t>
            </w:r>
            <w:r>
              <w:rPr>
                <w:rStyle w:val="IndexLink"/>
                <w:rtl w:val="true"/>
              </w:rPr>
              <w:t>إبراهیم باخمرا بن عبداللّه المحض بن الحسن المثنّی بن الحسن بن علی</w:t>
            </w:r>
            <w:r>
              <w:rPr>
                <w:rStyle w:val="IndexLink"/>
                <w:rtl w:val="true"/>
              </w:rPr>
              <w:tab/>
            </w:r>
            <w:r>
              <w:rPr>
                <w:rStyle w:val="IndexLink"/>
              </w:rPr>
              <w:t>25</w:t>
            </w:r>
          </w:hyperlink>
        </w:p>
        <w:p>
          <w:pPr>
            <w:pStyle w:val="Contents2"/>
            <w:tabs>
              <w:tab w:val="clear" w:pos="8743"/>
              <w:tab w:val="right" w:pos="9026" w:leader="dot"/>
            </w:tabs>
            <w:rPr/>
          </w:pPr>
          <w:hyperlink w:anchor="__RefHeading___Toc2973952_3381743652">
            <w:r>
              <w:rPr>
                <w:webHidden/>
                <w:rStyle w:val="IndexLink"/>
              </w:rPr>
              <w:t>14</w:t>
            </w:r>
            <w:r>
              <w:rPr>
                <w:rStyle w:val="IndexLink"/>
                <w:rtl w:val="true"/>
              </w:rPr>
              <w:t xml:space="preserve"> - </w:t>
            </w:r>
            <w:r>
              <w:rPr>
                <w:rStyle w:val="IndexLink"/>
                <w:rtl w:val="true"/>
              </w:rPr>
              <w:t>إبراهیم الرئیس بن علی الصالح بن عبیداللّه الأعرج بن الحسین الأصغر</w:t>
            </w:r>
            <w:r>
              <w:rPr>
                <w:rStyle w:val="IndexLink"/>
                <w:rtl w:val="true"/>
              </w:rPr>
              <w:tab/>
            </w:r>
            <w:r>
              <w:rPr>
                <w:rStyle w:val="IndexLink"/>
              </w:rPr>
              <w:t>29</w:t>
            </w:r>
          </w:hyperlink>
        </w:p>
        <w:p>
          <w:pPr>
            <w:pStyle w:val="Contents2"/>
            <w:tabs>
              <w:tab w:val="clear" w:pos="8743"/>
              <w:tab w:val="right" w:pos="9026" w:leader="dot"/>
            </w:tabs>
            <w:rPr/>
          </w:pPr>
          <w:hyperlink w:anchor="__RefHeading___Toc2973954_3381743652">
            <w:r>
              <w:rPr>
                <w:webHidden/>
                <w:rStyle w:val="IndexLink"/>
              </w:rPr>
              <w:t>15</w:t>
            </w:r>
            <w:r>
              <w:rPr>
                <w:rStyle w:val="IndexLink"/>
                <w:rtl w:val="true"/>
              </w:rPr>
              <w:t xml:space="preserve"> - </w:t>
            </w:r>
            <w:r>
              <w:rPr>
                <w:rStyle w:val="IndexLink"/>
                <w:rtl w:val="true"/>
              </w:rPr>
              <w:t>إبراهیم بن علی الطبیب بن عبیداللّه بن محمّد بن عمر الأطرف بن علی بن</w:t>
            </w:r>
            <w:r>
              <w:rPr>
                <w:rStyle w:val="IndexLink"/>
                <w:rtl w:val="true"/>
              </w:rPr>
              <w:tab/>
            </w:r>
            <w:r>
              <w:rPr>
                <w:rStyle w:val="IndexLink"/>
              </w:rPr>
              <w:t>31</w:t>
            </w:r>
          </w:hyperlink>
        </w:p>
        <w:p>
          <w:pPr>
            <w:pStyle w:val="Contents2"/>
            <w:tabs>
              <w:tab w:val="clear" w:pos="8743"/>
              <w:tab w:val="right" w:pos="9026" w:leader="dot"/>
            </w:tabs>
            <w:rPr/>
          </w:pPr>
          <w:hyperlink w:anchor="__RefHeading___Toc2973956_3381743652">
            <w:r>
              <w:rPr>
                <w:webHidden/>
                <w:rStyle w:val="IndexLink"/>
              </w:rPr>
              <w:t>16</w:t>
            </w:r>
            <w:r>
              <w:rPr>
                <w:rStyle w:val="IndexLink"/>
                <w:rtl w:val="true"/>
              </w:rPr>
              <w:t xml:space="preserve"> - </w:t>
            </w:r>
            <w:r>
              <w:rPr>
                <w:rStyle w:val="IndexLink"/>
                <w:rtl w:val="true"/>
              </w:rPr>
              <w:t>أبوالوفاء إبراهیم برهان الدین بن عمر بن محمّد الحسنی المدنی</w:t>
            </w:r>
            <w:r>
              <w:rPr>
                <w:rStyle w:val="IndexLink"/>
                <w:rtl w:val="true"/>
              </w:rPr>
              <w:t>.</w:t>
              <w:tab/>
            </w:r>
            <w:r>
              <w:rPr>
                <w:rStyle w:val="IndexLink"/>
              </w:rPr>
              <w:t>31</w:t>
            </w:r>
          </w:hyperlink>
        </w:p>
        <w:p>
          <w:pPr>
            <w:pStyle w:val="Contents2"/>
            <w:tabs>
              <w:tab w:val="clear" w:pos="8743"/>
              <w:tab w:val="right" w:pos="9026" w:leader="dot"/>
            </w:tabs>
            <w:rPr/>
          </w:pPr>
          <w:hyperlink w:anchor="__RefHeading___Toc2973958_3381743652">
            <w:r>
              <w:rPr>
                <w:webHidden/>
                <w:rStyle w:val="IndexLink"/>
              </w:rPr>
              <w:t>17</w:t>
            </w:r>
            <w:r>
              <w:rPr>
                <w:rStyle w:val="IndexLink"/>
                <w:rtl w:val="true"/>
              </w:rPr>
              <w:t xml:space="preserve"> - </w:t>
            </w:r>
            <w:r>
              <w:rPr>
                <w:rStyle w:val="IndexLink"/>
                <w:rtl w:val="true"/>
              </w:rPr>
              <w:t>إبراهیم بن محمّد بن جعفر الثانی بن الحسن بن جعفر الخطیب بن الحسن المثنّی بن الحسن بن علی بن أبی طالب الحسنی العلوی الکوفی</w:t>
            </w:r>
            <w:r>
              <w:rPr>
                <w:rStyle w:val="IndexLink"/>
                <w:rtl w:val="true"/>
              </w:rPr>
              <w:t>.</w:t>
              <w:tab/>
            </w:r>
            <w:r>
              <w:rPr>
                <w:rStyle w:val="IndexLink"/>
              </w:rPr>
              <w:t>31</w:t>
            </w:r>
          </w:hyperlink>
        </w:p>
        <w:p>
          <w:pPr>
            <w:pStyle w:val="Contents2"/>
            <w:tabs>
              <w:tab w:val="clear" w:pos="8743"/>
              <w:tab w:val="right" w:pos="9026" w:leader="dot"/>
            </w:tabs>
            <w:rPr/>
          </w:pPr>
          <w:hyperlink w:anchor="__RefHeading___Toc2973960_3381743652">
            <w:r>
              <w:rPr>
                <w:webHidden/>
                <w:rStyle w:val="IndexLink"/>
              </w:rPr>
              <w:t>18</w:t>
            </w:r>
            <w:r>
              <w:rPr>
                <w:rStyle w:val="IndexLink"/>
                <w:rtl w:val="true"/>
              </w:rPr>
              <w:t xml:space="preserve"> - </w:t>
            </w:r>
            <w:r>
              <w:rPr>
                <w:rStyle w:val="IndexLink"/>
                <w:rtl w:val="true"/>
              </w:rPr>
              <w:t>إبراهیم بن محمّد بن الحسین بن علی بن الحسین بن علی بن أبی طالب</w:t>
            </w:r>
            <w:r>
              <w:rPr>
                <w:rStyle w:val="IndexLink"/>
                <w:rtl w:val="true"/>
              </w:rPr>
              <w:t>.</w:t>
              <w:tab/>
            </w:r>
            <w:r>
              <w:rPr>
                <w:rStyle w:val="IndexLink"/>
              </w:rPr>
              <w:t>32</w:t>
            </w:r>
          </w:hyperlink>
        </w:p>
        <w:p>
          <w:pPr>
            <w:pStyle w:val="Contents2"/>
            <w:tabs>
              <w:tab w:val="clear" w:pos="8743"/>
              <w:tab w:val="right" w:pos="9026" w:leader="dot"/>
            </w:tabs>
            <w:rPr/>
          </w:pPr>
          <w:hyperlink w:anchor="__RefHeading___Toc2973962_3381743652">
            <w:r>
              <w:rPr>
                <w:webHidden/>
                <w:rStyle w:val="IndexLink"/>
              </w:rPr>
              <w:t>19</w:t>
            </w:r>
            <w:r>
              <w:rPr>
                <w:rStyle w:val="IndexLink"/>
                <w:rtl w:val="true"/>
              </w:rPr>
              <w:t xml:space="preserve"> - </w:t>
            </w:r>
            <w:r>
              <w:rPr>
                <w:rStyle w:val="IndexLink"/>
                <w:rtl w:val="true"/>
              </w:rPr>
              <w:t>أبوإسماعیل إبراهیم بن محمّد بن حمزة بن محمّد بن حمزة بن أحمد بن جعفر بن محمّد بن زید الشهید بن علی بن الحسین بن علی بن أبی طالب الزیدی</w:t>
            </w:r>
            <w:r>
              <w:rPr>
                <w:rStyle w:val="IndexLink"/>
                <w:rtl w:val="true"/>
              </w:rPr>
              <w:t>.</w:t>
              <w:tab/>
            </w:r>
            <w:r>
              <w:rPr>
                <w:rStyle w:val="IndexLink"/>
              </w:rPr>
              <w:t>32</w:t>
            </w:r>
          </w:hyperlink>
        </w:p>
        <w:p>
          <w:pPr>
            <w:pStyle w:val="Contents2"/>
            <w:tabs>
              <w:tab w:val="clear" w:pos="8743"/>
              <w:tab w:val="right" w:pos="9026" w:leader="dot"/>
            </w:tabs>
            <w:rPr/>
          </w:pPr>
          <w:hyperlink w:anchor="__RefHeading___Toc2973964_3381743652">
            <w:r>
              <w:rPr>
                <w:webHidden/>
                <w:rStyle w:val="IndexLink"/>
              </w:rPr>
              <w:t>20</w:t>
            </w:r>
            <w:r>
              <w:rPr>
                <w:rStyle w:val="IndexLink"/>
                <w:rtl w:val="true"/>
              </w:rPr>
              <w:t xml:space="preserve"> - </w:t>
            </w:r>
            <w:r>
              <w:rPr>
                <w:rStyle w:val="IndexLink"/>
                <w:rtl w:val="true"/>
              </w:rPr>
              <w:t>إبراهیم بن أبی الکرام محمّد بن عبداللّه بن محمّد بن علی الزینبی بن</w:t>
            </w:r>
            <w:r>
              <w:rPr>
                <w:rStyle w:val="IndexLink"/>
                <w:rtl w:val="true"/>
              </w:rPr>
              <w:tab/>
            </w:r>
            <w:r>
              <w:rPr>
                <w:rStyle w:val="IndexLink"/>
              </w:rPr>
              <w:t>33</w:t>
            </w:r>
          </w:hyperlink>
        </w:p>
        <w:p>
          <w:pPr>
            <w:pStyle w:val="Contents2"/>
            <w:tabs>
              <w:tab w:val="clear" w:pos="8743"/>
              <w:tab w:val="right" w:pos="9026" w:leader="dot"/>
            </w:tabs>
            <w:rPr/>
          </w:pPr>
          <w:hyperlink w:anchor="__RefHeading___Toc2973966_3381743652">
            <w:r>
              <w:rPr>
                <w:webHidden/>
                <w:rStyle w:val="IndexLink"/>
              </w:rPr>
              <w:t>21</w:t>
            </w:r>
            <w:r>
              <w:rPr>
                <w:rStyle w:val="IndexLink"/>
                <w:rtl w:val="true"/>
              </w:rPr>
              <w:t xml:space="preserve"> - </w:t>
            </w:r>
            <w:r>
              <w:rPr>
                <w:rStyle w:val="IndexLink"/>
                <w:rtl w:val="true"/>
              </w:rPr>
              <w:t>أبوالقاسم إبراهیم بن محمّد بن عبداللّه بن موسی الکاظم بن جعفر بن</w:t>
            </w:r>
            <w:r>
              <w:rPr>
                <w:rStyle w:val="IndexLink"/>
                <w:rtl w:val="true"/>
              </w:rPr>
              <w:tab/>
            </w:r>
            <w:r>
              <w:rPr>
                <w:rStyle w:val="IndexLink"/>
              </w:rPr>
              <w:t>37</w:t>
            </w:r>
          </w:hyperlink>
        </w:p>
        <w:p>
          <w:pPr>
            <w:pStyle w:val="Contents2"/>
            <w:tabs>
              <w:tab w:val="clear" w:pos="8743"/>
              <w:tab w:val="right" w:pos="9026" w:leader="dot"/>
            </w:tabs>
            <w:rPr/>
          </w:pPr>
          <w:hyperlink w:anchor="__RefHeading___Toc2973968_3381743652">
            <w:r>
              <w:rPr>
                <w:webHidden/>
                <w:rStyle w:val="IndexLink"/>
              </w:rPr>
              <w:t>22</w:t>
            </w:r>
            <w:r>
              <w:rPr>
                <w:rStyle w:val="IndexLink"/>
                <w:rtl w:val="true"/>
              </w:rPr>
              <w:t xml:space="preserve"> - </w:t>
            </w:r>
            <w:r>
              <w:rPr>
                <w:rStyle w:val="IndexLink"/>
                <w:rtl w:val="true"/>
              </w:rPr>
              <w:t>أبوإسحاق إبراهیم علاءالدین بن محمّد بن عبدالوهّاب بن مناقب بن</w:t>
            </w:r>
            <w:r>
              <w:rPr>
                <w:rStyle w:val="IndexLink"/>
                <w:rtl w:val="true"/>
              </w:rPr>
              <w:tab/>
            </w:r>
            <w:r>
              <w:rPr>
                <w:rStyle w:val="IndexLink"/>
              </w:rPr>
              <w:t>41</w:t>
            </w:r>
          </w:hyperlink>
        </w:p>
        <w:p>
          <w:pPr>
            <w:pStyle w:val="Contents2"/>
            <w:tabs>
              <w:tab w:val="clear" w:pos="8743"/>
              <w:tab w:val="right" w:pos="9026" w:leader="dot"/>
            </w:tabs>
            <w:rPr/>
          </w:pPr>
          <w:hyperlink w:anchor="__RefHeading___Toc2973970_3381743652">
            <w:r>
              <w:rPr>
                <w:webHidden/>
                <w:rStyle w:val="IndexLink"/>
              </w:rPr>
              <w:t>23</w:t>
            </w:r>
            <w:r>
              <w:rPr>
                <w:rStyle w:val="IndexLink"/>
                <w:rtl w:val="true"/>
              </w:rPr>
              <w:t xml:space="preserve"> - </w:t>
            </w:r>
            <w:r>
              <w:rPr>
                <w:rStyle w:val="IndexLink"/>
                <w:rtl w:val="true"/>
              </w:rPr>
              <w:t>إبراهیم بن محمّد الحنفیة بن علی بن أبی طالب الهاشمی</w:t>
            </w:r>
            <w:r>
              <w:rPr>
                <w:rStyle w:val="IndexLink"/>
                <w:rtl w:val="true"/>
              </w:rPr>
              <w:t>.</w:t>
              <w:tab/>
            </w:r>
            <w:r>
              <w:rPr>
                <w:rStyle w:val="IndexLink"/>
              </w:rPr>
              <w:t>42</w:t>
            </w:r>
          </w:hyperlink>
        </w:p>
        <w:p>
          <w:pPr>
            <w:pStyle w:val="Contents2"/>
            <w:tabs>
              <w:tab w:val="clear" w:pos="8743"/>
              <w:tab w:val="right" w:pos="9026" w:leader="dot"/>
            </w:tabs>
            <w:rPr/>
          </w:pPr>
          <w:hyperlink w:anchor="__RefHeading___Toc2973972_3381743652">
            <w:r>
              <w:rPr>
                <w:webHidden/>
                <w:rStyle w:val="IndexLink"/>
              </w:rPr>
              <w:t>24</w:t>
            </w:r>
            <w:r>
              <w:rPr>
                <w:rStyle w:val="IndexLink"/>
                <w:rtl w:val="true"/>
              </w:rPr>
              <w:t xml:space="preserve"> - </w:t>
            </w:r>
            <w:r>
              <w:rPr>
                <w:rStyle w:val="IndexLink"/>
                <w:rtl w:val="true"/>
              </w:rPr>
              <w:t>أبوطاهر إبراهیم بن أبی الحسن محمّد بن أبی علی عمر الرئیس بن یحیی</w:t>
            </w:r>
            <w:r>
              <w:rPr>
                <w:rStyle w:val="IndexLink"/>
                <w:rtl w:val="true"/>
              </w:rPr>
              <w:tab/>
            </w:r>
            <w:r>
              <w:rPr>
                <w:rStyle w:val="IndexLink"/>
              </w:rPr>
              <w:t>44</w:t>
            </w:r>
          </w:hyperlink>
        </w:p>
        <w:p>
          <w:pPr>
            <w:pStyle w:val="Contents2"/>
            <w:tabs>
              <w:tab w:val="clear" w:pos="8743"/>
              <w:tab w:val="right" w:pos="9026" w:leader="dot"/>
            </w:tabs>
            <w:rPr/>
          </w:pPr>
          <w:hyperlink w:anchor="__RefHeading___Toc2973974_3381743652">
            <w:r>
              <w:rPr>
                <w:webHidden/>
                <w:rStyle w:val="IndexLink"/>
              </w:rPr>
              <w:t>25</w:t>
            </w:r>
            <w:r>
              <w:rPr>
                <w:rStyle w:val="IndexLink"/>
                <w:rtl w:val="true"/>
              </w:rPr>
              <w:t xml:space="preserve"> - </w:t>
            </w:r>
            <w:r>
              <w:rPr>
                <w:rStyle w:val="IndexLink"/>
                <w:rtl w:val="true"/>
              </w:rPr>
              <w:t>إبراهیم بن محمّد بن عیسی بن محمّد بن علی العریضی بن جعفر بن</w:t>
            </w:r>
            <w:r>
              <w:rPr>
                <w:rStyle w:val="IndexLink"/>
                <w:rtl w:val="true"/>
              </w:rPr>
              <w:tab/>
            </w:r>
            <w:r>
              <w:rPr>
                <w:rStyle w:val="IndexLink"/>
              </w:rPr>
              <w:t>46</w:t>
            </w:r>
          </w:hyperlink>
        </w:p>
        <w:p>
          <w:pPr>
            <w:pStyle w:val="Contents2"/>
            <w:tabs>
              <w:tab w:val="clear" w:pos="8743"/>
              <w:tab w:val="right" w:pos="9026" w:leader="dot"/>
            </w:tabs>
            <w:rPr/>
          </w:pPr>
          <w:hyperlink w:anchor="__RefHeading___Toc2973976_3381743652">
            <w:r>
              <w:rPr>
                <w:webHidden/>
                <w:rStyle w:val="IndexLink"/>
              </w:rPr>
              <w:t>26</w:t>
            </w:r>
            <w:r>
              <w:rPr>
                <w:rStyle w:val="IndexLink"/>
                <w:rtl w:val="true"/>
              </w:rPr>
              <w:t xml:space="preserve"> - </w:t>
            </w:r>
            <w:r>
              <w:rPr>
                <w:rStyle w:val="IndexLink"/>
                <w:rtl w:val="true"/>
              </w:rPr>
              <w:t>أبوعلی إبراهیم القاضی بن محمّد بن محمّد بن أحمد ذنیب بن أبی الحسن</w:t>
            </w:r>
            <w:r>
              <w:rPr>
                <w:rStyle w:val="IndexLink"/>
                <w:rtl w:val="true"/>
              </w:rPr>
              <w:tab/>
            </w:r>
            <w:r>
              <w:rPr>
                <w:rStyle w:val="IndexLink"/>
              </w:rPr>
              <w:t>46</w:t>
            </w:r>
          </w:hyperlink>
        </w:p>
        <w:p>
          <w:pPr>
            <w:pStyle w:val="Contents2"/>
            <w:tabs>
              <w:tab w:val="clear" w:pos="8743"/>
              <w:tab w:val="right" w:pos="9026" w:leader="dot"/>
            </w:tabs>
            <w:rPr/>
          </w:pPr>
          <w:hyperlink w:anchor="__RefHeading___Toc2973978_3381743652">
            <w:r>
              <w:rPr>
                <w:webHidden/>
                <w:rStyle w:val="IndexLink"/>
              </w:rPr>
              <w:t>27</w:t>
            </w:r>
            <w:r>
              <w:rPr>
                <w:rStyle w:val="IndexLink"/>
                <w:rtl w:val="true"/>
              </w:rPr>
              <w:t xml:space="preserve"> - </w:t>
            </w:r>
            <w:r>
              <w:rPr>
                <w:rStyle w:val="IndexLink"/>
                <w:rtl w:val="true"/>
              </w:rPr>
              <w:t>إبراهیم بن موسی الکاظم بن جعفر بن محمّد بن علی بن الحسین بن علی ابن أبی طالب</w:t>
            </w:r>
            <w:r>
              <w:rPr>
                <w:rStyle w:val="IndexLink"/>
                <w:rtl w:val="true"/>
              </w:rPr>
              <w:t>.</w:t>
              <w:tab/>
            </w:r>
            <w:r>
              <w:rPr>
                <w:rStyle w:val="IndexLink"/>
              </w:rPr>
              <w:t>46</w:t>
            </w:r>
          </w:hyperlink>
        </w:p>
        <w:p>
          <w:pPr>
            <w:pStyle w:val="Contents2"/>
            <w:tabs>
              <w:tab w:val="clear" w:pos="8743"/>
              <w:tab w:val="right" w:pos="9026" w:leader="dot"/>
            </w:tabs>
            <w:rPr/>
          </w:pPr>
          <w:hyperlink w:anchor="__RefHeading___Toc2973980_3381743652">
            <w:r>
              <w:rPr>
                <w:webHidden/>
                <w:rStyle w:val="IndexLink"/>
              </w:rPr>
              <w:t>28</w:t>
            </w:r>
            <w:r>
              <w:rPr>
                <w:rStyle w:val="IndexLink"/>
                <w:rtl w:val="true"/>
              </w:rPr>
              <w:t xml:space="preserve"> - </w:t>
            </w:r>
            <w:r>
              <w:rPr>
                <w:rStyle w:val="IndexLink"/>
                <w:rtl w:val="true"/>
              </w:rPr>
              <w:t>أبوبکر بن علی بن أبی طالب</w:t>
            </w:r>
            <w:r>
              <w:rPr>
                <w:rStyle w:val="IndexLink"/>
                <w:rtl w:val="true"/>
              </w:rPr>
              <w:t>.</w:t>
              <w:tab/>
            </w:r>
            <w:r>
              <w:rPr>
                <w:rStyle w:val="IndexLink"/>
              </w:rPr>
              <w:t>49</w:t>
            </w:r>
          </w:hyperlink>
        </w:p>
        <w:p>
          <w:pPr>
            <w:pStyle w:val="Contents2"/>
            <w:tabs>
              <w:tab w:val="clear" w:pos="8743"/>
              <w:tab w:val="right" w:pos="9026" w:leader="dot"/>
            </w:tabs>
            <w:rPr/>
          </w:pPr>
          <w:hyperlink w:anchor="__RefHeading___Toc2973982_3381743652">
            <w:r>
              <w:rPr>
                <w:webHidden/>
                <w:rStyle w:val="IndexLink"/>
              </w:rPr>
              <w:t>29</w:t>
            </w:r>
            <w:r>
              <w:rPr>
                <w:rStyle w:val="IndexLink"/>
                <w:rtl w:val="true"/>
              </w:rPr>
              <w:t xml:space="preserve"> - </w:t>
            </w:r>
            <w:r>
              <w:rPr>
                <w:rStyle w:val="IndexLink"/>
                <w:rtl w:val="true"/>
              </w:rPr>
              <w:t>أبوبکر بن عیسی بن أحمد العلوی</w:t>
            </w:r>
            <w:r>
              <w:rPr>
                <w:rStyle w:val="IndexLink"/>
                <w:rtl w:val="true"/>
              </w:rPr>
              <w:t>.</w:t>
              <w:tab/>
            </w:r>
            <w:r>
              <w:rPr>
                <w:rStyle w:val="IndexLink"/>
              </w:rPr>
              <w:t>49</w:t>
            </w:r>
          </w:hyperlink>
        </w:p>
        <w:p>
          <w:pPr>
            <w:pStyle w:val="Contents2"/>
            <w:tabs>
              <w:tab w:val="clear" w:pos="8743"/>
              <w:tab w:val="right" w:pos="9026" w:leader="dot"/>
            </w:tabs>
            <w:rPr/>
          </w:pPr>
          <w:hyperlink w:anchor="__RefHeading___Toc2973984_3381743652">
            <w:r>
              <w:rPr>
                <w:webHidden/>
                <w:rStyle w:val="IndexLink"/>
              </w:rPr>
              <w:t>30</w:t>
            </w:r>
            <w:r>
              <w:rPr>
                <w:rStyle w:val="IndexLink"/>
                <w:rtl w:val="true"/>
              </w:rPr>
              <w:t xml:space="preserve"> - </w:t>
            </w:r>
            <w:r>
              <w:rPr>
                <w:rStyle w:val="IndexLink"/>
                <w:rtl w:val="true"/>
              </w:rPr>
              <w:t>أبوبکر بن محمّد بن أبی بکر الحسنی البخاری الحدّادی</w:t>
            </w:r>
            <w:r>
              <w:rPr>
                <w:rStyle w:val="IndexLink"/>
                <w:rtl w:val="true"/>
              </w:rPr>
              <w:t>.</w:t>
              <w:tab/>
            </w:r>
            <w:r>
              <w:rPr>
                <w:rStyle w:val="IndexLink"/>
              </w:rPr>
              <w:t>49</w:t>
            </w:r>
          </w:hyperlink>
        </w:p>
        <w:p>
          <w:pPr>
            <w:pStyle w:val="Contents2"/>
            <w:tabs>
              <w:tab w:val="clear" w:pos="8743"/>
              <w:tab w:val="right" w:pos="9026" w:leader="dot"/>
            </w:tabs>
            <w:rPr/>
          </w:pPr>
          <w:hyperlink w:anchor="__RefHeading___Toc2973986_3381743652">
            <w:r>
              <w:rPr>
                <w:webHidden/>
                <w:rStyle w:val="IndexLink"/>
              </w:rPr>
              <w:t>31</w:t>
            </w:r>
            <w:r>
              <w:rPr>
                <w:rStyle w:val="IndexLink"/>
                <w:rtl w:val="true"/>
              </w:rPr>
              <w:t xml:space="preserve"> - </w:t>
            </w:r>
            <w:r>
              <w:rPr>
                <w:rStyle w:val="IndexLink"/>
                <w:rtl w:val="true"/>
              </w:rPr>
              <w:t>أبوجعفر بن محمّد العلوی</w:t>
            </w:r>
            <w:r>
              <w:rPr>
                <w:rStyle w:val="IndexLink"/>
                <w:rtl w:val="true"/>
              </w:rPr>
              <w:t>.</w:t>
              <w:tab/>
            </w:r>
            <w:r>
              <w:rPr>
                <w:rStyle w:val="IndexLink"/>
              </w:rPr>
              <w:t>50</w:t>
            </w:r>
          </w:hyperlink>
        </w:p>
        <w:p>
          <w:pPr>
            <w:pStyle w:val="Contents2"/>
            <w:tabs>
              <w:tab w:val="clear" w:pos="8743"/>
              <w:tab w:val="right" w:pos="9026" w:leader="dot"/>
            </w:tabs>
            <w:rPr/>
          </w:pPr>
          <w:hyperlink w:anchor="__RefHeading___Toc2973988_3381743652">
            <w:r>
              <w:rPr>
                <w:webHidden/>
                <w:rStyle w:val="IndexLink"/>
              </w:rPr>
              <w:t>32</w:t>
            </w:r>
            <w:r>
              <w:rPr>
                <w:rStyle w:val="IndexLink"/>
                <w:rtl w:val="true"/>
              </w:rPr>
              <w:t xml:space="preserve"> - </w:t>
            </w:r>
            <w:r>
              <w:rPr>
                <w:rStyle w:val="IndexLink"/>
                <w:rtl w:val="true"/>
              </w:rPr>
              <w:t>أبودعیج بن أبی نمی محمّد بن أبی سعد الحسن بن علی الأکبر بن قتادة بن</w:t>
            </w:r>
            <w:r>
              <w:rPr>
                <w:rStyle w:val="IndexLink"/>
                <w:rtl w:val="true"/>
              </w:rPr>
              <w:tab/>
            </w:r>
            <w:r>
              <w:rPr>
                <w:rStyle w:val="IndexLink"/>
              </w:rPr>
              <w:t>50</w:t>
            </w:r>
          </w:hyperlink>
        </w:p>
        <w:p>
          <w:pPr>
            <w:pStyle w:val="Contents2"/>
            <w:tabs>
              <w:tab w:val="clear" w:pos="8743"/>
              <w:tab w:val="right" w:pos="9026" w:leader="dot"/>
            </w:tabs>
            <w:rPr/>
          </w:pPr>
          <w:hyperlink w:anchor="__RefHeading___Toc2973990_3381743652">
            <w:r>
              <w:rPr>
                <w:webHidden/>
                <w:rStyle w:val="IndexLink"/>
              </w:rPr>
              <w:t>33</w:t>
            </w:r>
            <w:r>
              <w:rPr>
                <w:rStyle w:val="IndexLink"/>
                <w:rtl w:val="true"/>
              </w:rPr>
              <w:t xml:space="preserve"> - </w:t>
            </w:r>
            <w:r>
              <w:rPr>
                <w:rStyle w:val="IndexLink"/>
                <w:rtl w:val="true"/>
              </w:rPr>
              <w:t>أبوالفضل العلوی</w:t>
            </w:r>
            <w:r>
              <w:rPr>
                <w:rStyle w:val="IndexLink"/>
                <w:rtl w:val="true"/>
              </w:rPr>
              <w:t>.</w:t>
              <w:tab/>
            </w:r>
            <w:r>
              <w:rPr>
                <w:rStyle w:val="IndexLink"/>
              </w:rPr>
              <w:t>50</w:t>
            </w:r>
          </w:hyperlink>
        </w:p>
        <w:p>
          <w:pPr>
            <w:pStyle w:val="Contents2"/>
            <w:tabs>
              <w:tab w:val="clear" w:pos="8743"/>
              <w:tab w:val="right" w:pos="9026" w:leader="dot"/>
            </w:tabs>
            <w:rPr/>
          </w:pPr>
          <w:hyperlink w:anchor="__RefHeading___Toc2973992_3381743652">
            <w:r>
              <w:rPr>
                <w:webHidden/>
                <w:rStyle w:val="IndexLink"/>
              </w:rPr>
              <w:t>34</w:t>
            </w:r>
            <w:r>
              <w:rPr>
                <w:rStyle w:val="IndexLink"/>
                <w:rtl w:val="true"/>
              </w:rPr>
              <w:t xml:space="preserve"> - </w:t>
            </w:r>
            <w:r>
              <w:rPr>
                <w:rStyle w:val="IndexLink"/>
                <w:rtl w:val="true"/>
              </w:rPr>
              <w:t>أبوالفضل بن ناصر المرعشی الحسینی القزوینی</w:t>
            </w:r>
            <w:r>
              <w:rPr>
                <w:rStyle w:val="IndexLink"/>
                <w:rtl w:val="true"/>
              </w:rPr>
              <w:t>.</w:t>
              <w:tab/>
            </w:r>
            <w:r>
              <w:rPr>
                <w:rStyle w:val="IndexLink"/>
              </w:rPr>
              <w:t>52</w:t>
            </w:r>
          </w:hyperlink>
        </w:p>
        <w:p>
          <w:pPr>
            <w:pStyle w:val="Contents2"/>
            <w:tabs>
              <w:tab w:val="clear" w:pos="8743"/>
              <w:tab w:val="right" w:pos="9026" w:leader="dot"/>
            </w:tabs>
            <w:rPr/>
          </w:pPr>
          <w:hyperlink w:anchor="__RefHeading___Toc2973994_3381743652">
            <w:r>
              <w:rPr>
                <w:webHidden/>
                <w:rStyle w:val="IndexLink"/>
              </w:rPr>
              <w:t>35</w:t>
            </w:r>
            <w:r>
              <w:rPr>
                <w:rStyle w:val="IndexLink"/>
                <w:rtl w:val="true"/>
              </w:rPr>
              <w:t xml:space="preserve"> - </w:t>
            </w:r>
            <w:r>
              <w:rPr>
                <w:rStyle w:val="IndexLink"/>
                <w:rtl w:val="true"/>
              </w:rPr>
              <w:t>أبومحمّد العلوی الدینوری</w:t>
            </w:r>
            <w:r>
              <w:rPr>
                <w:rStyle w:val="IndexLink"/>
                <w:rtl w:val="true"/>
              </w:rPr>
              <w:t>.</w:t>
              <w:tab/>
            </w:r>
            <w:r>
              <w:rPr>
                <w:rStyle w:val="IndexLink"/>
              </w:rPr>
              <w:t>52</w:t>
            </w:r>
          </w:hyperlink>
        </w:p>
        <w:p>
          <w:pPr>
            <w:pStyle w:val="Contents2"/>
            <w:tabs>
              <w:tab w:val="clear" w:pos="8743"/>
              <w:tab w:val="right" w:pos="9026" w:leader="dot"/>
            </w:tabs>
            <w:rPr/>
          </w:pPr>
          <w:hyperlink w:anchor="__RefHeading___Toc2973996_3381743652">
            <w:r>
              <w:rPr>
                <w:webHidden/>
                <w:rStyle w:val="IndexLink"/>
              </w:rPr>
              <w:t>36</w:t>
            </w:r>
            <w:r>
              <w:rPr>
                <w:rStyle w:val="IndexLink"/>
                <w:rtl w:val="true"/>
              </w:rPr>
              <w:t xml:space="preserve"> - </w:t>
            </w:r>
            <w:r>
              <w:rPr>
                <w:rStyle w:val="IndexLink"/>
                <w:rtl w:val="true"/>
              </w:rPr>
              <w:t>أبوجعفر أحمد بن إبراهیم بن محمّد بن عبداللّه بن موسی بن جعفر بن</w:t>
            </w:r>
            <w:r>
              <w:rPr>
                <w:rStyle w:val="IndexLink"/>
                <w:rtl w:val="true"/>
              </w:rPr>
              <w:tab/>
            </w:r>
            <w:r>
              <w:rPr>
                <w:rStyle w:val="IndexLink"/>
              </w:rPr>
              <w:t>53</w:t>
            </w:r>
          </w:hyperlink>
        </w:p>
        <w:p>
          <w:pPr>
            <w:pStyle w:val="Contents2"/>
            <w:tabs>
              <w:tab w:val="clear" w:pos="8743"/>
              <w:tab w:val="right" w:pos="9026" w:leader="dot"/>
            </w:tabs>
            <w:rPr/>
          </w:pPr>
          <w:hyperlink w:anchor="__RefHeading___Toc2973998_3381743652">
            <w:r>
              <w:rPr>
                <w:webHidden/>
                <w:rStyle w:val="IndexLink"/>
              </w:rPr>
              <w:t>37</w:t>
            </w:r>
            <w:r>
              <w:rPr>
                <w:rStyle w:val="IndexLink"/>
                <w:rtl w:val="true"/>
              </w:rPr>
              <w:t xml:space="preserve"> - </w:t>
            </w:r>
            <w:r>
              <w:rPr>
                <w:rStyle w:val="IndexLink"/>
                <w:rtl w:val="true"/>
              </w:rPr>
              <w:t>أبوالقاسم أحمد بن إسحاق بن العبّاس بن إسحاق بن موسی الکاظم بن</w:t>
            </w:r>
            <w:r>
              <w:rPr>
                <w:rStyle w:val="IndexLink"/>
                <w:rtl w:val="true"/>
              </w:rPr>
              <w:tab/>
            </w:r>
            <w:r>
              <w:rPr>
                <w:rStyle w:val="IndexLink"/>
              </w:rPr>
              <w:t>53</w:t>
            </w:r>
          </w:hyperlink>
        </w:p>
        <w:p>
          <w:pPr>
            <w:pStyle w:val="Contents2"/>
            <w:tabs>
              <w:tab w:val="clear" w:pos="8743"/>
              <w:tab w:val="right" w:pos="9026" w:leader="dot"/>
            </w:tabs>
            <w:rPr/>
          </w:pPr>
          <w:hyperlink w:anchor="__RefHeading___Toc2974000_3381743652">
            <w:r>
              <w:rPr>
                <w:webHidden/>
                <w:rStyle w:val="IndexLink"/>
              </w:rPr>
              <w:t>38</w:t>
            </w:r>
            <w:r>
              <w:rPr>
                <w:rStyle w:val="IndexLink"/>
                <w:rtl w:val="true"/>
              </w:rPr>
              <w:t xml:space="preserve"> - </w:t>
            </w:r>
            <w:r>
              <w:rPr>
                <w:rStyle w:val="IndexLink"/>
                <w:rtl w:val="true"/>
              </w:rPr>
              <w:t>أبوالحسین أحمد بن جعفر ابن البزّاز العلوی الکوفی</w:t>
            </w:r>
            <w:r>
              <w:rPr>
                <w:rStyle w:val="IndexLink"/>
                <w:rtl w:val="true"/>
              </w:rPr>
              <w:t>.</w:t>
              <w:tab/>
            </w:r>
            <w:r>
              <w:rPr>
                <w:rStyle w:val="IndexLink"/>
              </w:rPr>
              <w:t>54</w:t>
            </w:r>
          </w:hyperlink>
        </w:p>
        <w:p>
          <w:pPr>
            <w:pStyle w:val="Contents2"/>
            <w:tabs>
              <w:tab w:val="clear" w:pos="8743"/>
              <w:tab w:val="right" w:pos="9026" w:leader="dot"/>
            </w:tabs>
            <w:rPr/>
          </w:pPr>
          <w:hyperlink w:anchor="__RefHeading___Toc2974002_3381743652">
            <w:r>
              <w:rPr>
                <w:webHidden/>
                <w:rStyle w:val="IndexLink"/>
              </w:rPr>
              <w:t>39</w:t>
            </w:r>
            <w:r>
              <w:rPr>
                <w:rStyle w:val="IndexLink"/>
                <w:rtl w:val="true"/>
              </w:rPr>
              <w:t xml:space="preserve"> - </w:t>
            </w:r>
            <w:r>
              <w:rPr>
                <w:rStyle w:val="IndexLink"/>
                <w:rtl w:val="true"/>
              </w:rPr>
              <w:t>أبوجعفر أحمد المحدّث بن جعفر بن محمّد بن إبراهیم بن محمّد بن</w:t>
            </w:r>
            <w:r>
              <w:rPr>
                <w:rStyle w:val="IndexLink"/>
                <w:rtl w:val="true"/>
              </w:rPr>
              <w:tab/>
            </w:r>
            <w:r>
              <w:rPr>
                <w:rStyle w:val="IndexLink"/>
              </w:rPr>
              <w:t>54</w:t>
            </w:r>
          </w:hyperlink>
        </w:p>
        <w:p>
          <w:pPr>
            <w:pStyle w:val="Contents2"/>
            <w:tabs>
              <w:tab w:val="clear" w:pos="8743"/>
              <w:tab w:val="right" w:pos="9026" w:leader="dot"/>
            </w:tabs>
            <w:rPr/>
          </w:pPr>
          <w:hyperlink w:anchor="__RefHeading___Toc2974004_3381743652">
            <w:r>
              <w:rPr>
                <w:webHidden/>
                <w:rStyle w:val="IndexLink"/>
              </w:rPr>
              <w:t>40</w:t>
            </w:r>
            <w:r>
              <w:rPr>
                <w:rStyle w:val="IndexLink"/>
                <w:rtl w:val="true"/>
              </w:rPr>
              <w:t xml:space="preserve"> - </w:t>
            </w:r>
            <w:r>
              <w:rPr>
                <w:rStyle w:val="IndexLink"/>
                <w:rtl w:val="true"/>
              </w:rPr>
              <w:t>أحمد السکین بن جعفر بن محمّد بن زید الشهید بن علی بن الحسین بن</w:t>
            </w:r>
            <w:r>
              <w:rPr>
                <w:rStyle w:val="IndexLink"/>
                <w:rtl w:val="true"/>
              </w:rPr>
              <w:tab/>
            </w:r>
            <w:r>
              <w:rPr>
                <w:rStyle w:val="IndexLink"/>
              </w:rPr>
              <w:t>55</w:t>
            </w:r>
          </w:hyperlink>
        </w:p>
        <w:p>
          <w:pPr>
            <w:pStyle w:val="Contents2"/>
            <w:tabs>
              <w:tab w:val="clear" w:pos="8743"/>
              <w:tab w:val="right" w:pos="9026" w:leader="dot"/>
            </w:tabs>
            <w:rPr/>
          </w:pPr>
          <w:hyperlink w:anchor="__RefHeading___Toc2974006_3381743652">
            <w:r>
              <w:rPr>
                <w:webHidden/>
                <w:rStyle w:val="IndexLink"/>
              </w:rPr>
              <w:t>41</w:t>
            </w:r>
            <w:r>
              <w:rPr>
                <w:rStyle w:val="IndexLink"/>
                <w:rtl w:val="true"/>
              </w:rPr>
              <w:t xml:space="preserve"> - </w:t>
            </w:r>
            <w:r>
              <w:rPr>
                <w:rStyle w:val="IndexLink"/>
                <w:rtl w:val="true"/>
              </w:rPr>
              <w:t>أحمد بن الحسن الحسینی</w:t>
            </w:r>
            <w:r>
              <w:rPr>
                <w:rStyle w:val="IndexLink"/>
                <w:rtl w:val="true"/>
              </w:rPr>
              <w:t>.</w:t>
              <w:tab/>
            </w:r>
            <w:r>
              <w:rPr>
                <w:rStyle w:val="IndexLink"/>
              </w:rPr>
              <w:t>55</w:t>
            </w:r>
          </w:hyperlink>
        </w:p>
        <w:p>
          <w:pPr>
            <w:pStyle w:val="Contents2"/>
            <w:tabs>
              <w:tab w:val="clear" w:pos="8743"/>
              <w:tab w:val="right" w:pos="9026" w:leader="dot"/>
            </w:tabs>
            <w:rPr/>
          </w:pPr>
          <w:hyperlink w:anchor="__RefHeading___Toc2974008_3381743652">
            <w:r>
              <w:rPr>
                <w:webHidden/>
                <w:rStyle w:val="IndexLink"/>
              </w:rPr>
              <w:t>42</w:t>
            </w:r>
            <w:r>
              <w:rPr>
                <w:rStyle w:val="IndexLink"/>
                <w:rtl w:val="true"/>
              </w:rPr>
              <w:t xml:space="preserve"> - </w:t>
            </w:r>
            <w:r>
              <w:rPr>
                <w:rStyle w:val="IndexLink"/>
                <w:rtl w:val="true"/>
              </w:rPr>
              <w:t>أحمد بن الحسن بن إبراهیم طباطبا بن إسماعیل بن إبراهیم بن الحسن بن</w:t>
            </w:r>
            <w:r>
              <w:rPr>
                <w:rStyle w:val="IndexLink"/>
                <w:rtl w:val="true"/>
              </w:rPr>
              <w:tab/>
            </w:r>
            <w:r>
              <w:rPr>
                <w:rStyle w:val="IndexLink"/>
              </w:rPr>
              <w:t>62</w:t>
            </w:r>
          </w:hyperlink>
        </w:p>
        <w:p>
          <w:pPr>
            <w:pStyle w:val="Contents2"/>
            <w:tabs>
              <w:tab w:val="clear" w:pos="8743"/>
              <w:tab w:val="right" w:pos="9026" w:leader="dot"/>
            </w:tabs>
            <w:rPr/>
          </w:pPr>
          <w:hyperlink w:anchor="__RefHeading___Toc2974010_3381743652">
            <w:r>
              <w:rPr>
                <w:webHidden/>
                <w:rStyle w:val="IndexLink"/>
              </w:rPr>
              <w:t>43</w:t>
            </w:r>
            <w:r>
              <w:rPr>
                <w:rStyle w:val="IndexLink"/>
                <w:rtl w:val="true"/>
              </w:rPr>
              <w:t xml:space="preserve"> - </w:t>
            </w:r>
            <w:r>
              <w:rPr>
                <w:rStyle w:val="IndexLink"/>
                <w:rtl w:val="true"/>
              </w:rPr>
              <w:t>أحمد بن الحسن المکفوف بن الحسن الأفطس بن علی الأصغر بن علی</w:t>
            </w:r>
            <w:r>
              <w:rPr>
                <w:rStyle w:val="IndexLink"/>
                <w:rtl w:val="true"/>
              </w:rPr>
              <w:tab/>
            </w:r>
            <w:r>
              <w:rPr>
                <w:rStyle w:val="IndexLink"/>
              </w:rPr>
              <w:t>63</w:t>
            </w:r>
          </w:hyperlink>
        </w:p>
        <w:p>
          <w:pPr>
            <w:pStyle w:val="Contents2"/>
            <w:tabs>
              <w:tab w:val="clear" w:pos="8743"/>
              <w:tab w:val="right" w:pos="9026" w:leader="dot"/>
            </w:tabs>
            <w:rPr/>
          </w:pPr>
          <w:hyperlink w:anchor="__RefHeading___Toc2974012_3381743652">
            <w:r>
              <w:rPr>
                <w:webHidden/>
                <w:rStyle w:val="IndexLink"/>
              </w:rPr>
              <w:t>44</w:t>
            </w:r>
            <w:r>
              <w:rPr>
                <w:rStyle w:val="IndexLink"/>
                <w:rtl w:val="true"/>
              </w:rPr>
              <w:t xml:space="preserve"> - </w:t>
            </w:r>
            <w:r>
              <w:rPr>
                <w:rStyle w:val="IndexLink"/>
                <w:rtl w:val="true"/>
              </w:rPr>
              <w:t>أحمد بن الحسین العلوی</w:t>
            </w:r>
            <w:r>
              <w:rPr>
                <w:rStyle w:val="IndexLink"/>
                <w:rtl w:val="true"/>
              </w:rPr>
              <w:t>.</w:t>
              <w:tab/>
            </w:r>
            <w:r>
              <w:rPr>
                <w:rStyle w:val="IndexLink"/>
              </w:rPr>
              <w:t>63</w:t>
            </w:r>
          </w:hyperlink>
        </w:p>
        <w:p>
          <w:pPr>
            <w:pStyle w:val="Contents2"/>
            <w:tabs>
              <w:tab w:val="clear" w:pos="8743"/>
              <w:tab w:val="right" w:pos="9026" w:leader="dot"/>
            </w:tabs>
            <w:rPr/>
          </w:pPr>
          <w:hyperlink w:anchor="__RefHeading___Toc2974014_3381743652">
            <w:r>
              <w:rPr>
                <w:webHidden/>
                <w:rStyle w:val="IndexLink"/>
              </w:rPr>
              <w:t>45</w:t>
            </w:r>
            <w:r>
              <w:rPr>
                <w:rStyle w:val="IndexLink"/>
                <w:rtl w:val="true"/>
              </w:rPr>
              <w:t xml:space="preserve"> - </w:t>
            </w:r>
            <w:r>
              <w:rPr>
                <w:rStyle w:val="IndexLink"/>
                <w:rtl w:val="true"/>
              </w:rPr>
              <w:t>الشریف أبوعلی أحمد بن حمزة الجعفری</w:t>
            </w:r>
            <w:r>
              <w:rPr>
                <w:rStyle w:val="IndexLink"/>
                <w:rtl w:val="true"/>
              </w:rPr>
              <w:t>.</w:t>
              <w:tab/>
            </w:r>
            <w:r>
              <w:rPr>
                <w:rStyle w:val="IndexLink"/>
              </w:rPr>
              <w:t>63</w:t>
            </w:r>
          </w:hyperlink>
        </w:p>
        <w:p>
          <w:pPr>
            <w:pStyle w:val="Contents2"/>
            <w:tabs>
              <w:tab w:val="clear" w:pos="8743"/>
              <w:tab w:val="right" w:pos="9026" w:leader="dot"/>
            </w:tabs>
            <w:rPr/>
          </w:pPr>
          <w:hyperlink w:anchor="__RefHeading___Toc2974016_3381743652">
            <w:r>
              <w:rPr>
                <w:webHidden/>
                <w:rStyle w:val="IndexLink"/>
              </w:rPr>
              <w:t>46</w:t>
            </w:r>
            <w:r>
              <w:rPr>
                <w:rStyle w:val="IndexLink"/>
                <w:rtl w:val="true"/>
              </w:rPr>
              <w:t xml:space="preserve"> - </w:t>
            </w:r>
            <w:r>
              <w:rPr>
                <w:rStyle w:val="IndexLink"/>
                <w:rtl w:val="true"/>
              </w:rPr>
              <w:t>أبومنصور أحمد بن حمزة الحسینی العریضی</w:t>
            </w:r>
            <w:r>
              <w:rPr>
                <w:rStyle w:val="IndexLink"/>
                <w:rtl w:val="true"/>
              </w:rPr>
              <w:t>.</w:t>
              <w:tab/>
            </w:r>
            <w:r>
              <w:rPr>
                <w:rStyle w:val="IndexLink"/>
              </w:rPr>
              <w:t>64</w:t>
            </w:r>
          </w:hyperlink>
        </w:p>
        <w:p>
          <w:pPr>
            <w:pStyle w:val="Contents2"/>
            <w:tabs>
              <w:tab w:val="clear" w:pos="8743"/>
              <w:tab w:val="right" w:pos="9026" w:leader="dot"/>
            </w:tabs>
            <w:rPr/>
          </w:pPr>
          <w:hyperlink w:anchor="__RefHeading___Toc2974018_3381743652">
            <w:r>
              <w:rPr>
                <w:webHidden/>
                <w:rStyle w:val="IndexLink"/>
              </w:rPr>
              <w:t>47</w:t>
            </w:r>
            <w:r>
              <w:rPr>
                <w:rStyle w:val="IndexLink"/>
                <w:rtl w:val="true"/>
              </w:rPr>
              <w:t xml:space="preserve"> - </w:t>
            </w:r>
            <w:r>
              <w:rPr>
                <w:rStyle w:val="IndexLink"/>
                <w:rtl w:val="true"/>
              </w:rPr>
              <w:t>أبوبکر أحمد بن عبدالرحمن بن أحمد العلوی الزیدی المروزی الشافعی</w:t>
            </w:r>
            <w:r>
              <w:rPr>
                <w:rStyle w:val="IndexLink"/>
                <w:rtl w:val="true"/>
              </w:rPr>
              <w:tab/>
            </w:r>
            <w:r>
              <w:rPr>
                <w:rStyle w:val="IndexLink"/>
              </w:rPr>
              <w:t>65</w:t>
            </w:r>
          </w:hyperlink>
        </w:p>
        <w:p>
          <w:pPr>
            <w:pStyle w:val="Contents2"/>
            <w:tabs>
              <w:tab w:val="clear" w:pos="8743"/>
              <w:tab w:val="right" w:pos="9026" w:leader="dot"/>
            </w:tabs>
            <w:rPr/>
          </w:pPr>
          <w:hyperlink w:anchor="__RefHeading___Toc2974020_3381743652">
            <w:r>
              <w:rPr>
                <w:webHidden/>
                <w:rStyle w:val="IndexLink"/>
              </w:rPr>
              <w:t>48</w:t>
            </w:r>
            <w:r>
              <w:rPr>
                <w:rStyle w:val="IndexLink"/>
                <w:rtl w:val="true"/>
              </w:rPr>
              <w:t xml:space="preserve"> - </w:t>
            </w:r>
            <w:r>
              <w:rPr>
                <w:rStyle w:val="IndexLink"/>
                <w:rtl w:val="true"/>
              </w:rPr>
              <w:t>أحمد بن عبدالکافی الحسنی الطباطبائی</w:t>
            </w:r>
            <w:r>
              <w:rPr>
                <w:rStyle w:val="IndexLink"/>
                <w:rtl w:val="true"/>
              </w:rPr>
              <w:t>.</w:t>
              <w:tab/>
            </w:r>
            <w:r>
              <w:rPr>
                <w:rStyle w:val="IndexLink"/>
              </w:rPr>
              <w:t>65</w:t>
            </w:r>
          </w:hyperlink>
        </w:p>
        <w:p>
          <w:pPr>
            <w:pStyle w:val="Contents2"/>
            <w:tabs>
              <w:tab w:val="clear" w:pos="8743"/>
              <w:tab w:val="right" w:pos="9026" w:leader="dot"/>
            </w:tabs>
            <w:rPr/>
          </w:pPr>
          <w:hyperlink w:anchor="__RefHeading___Toc2974022_3381743652">
            <w:r>
              <w:rPr>
                <w:webHidden/>
                <w:rStyle w:val="IndexLink"/>
              </w:rPr>
              <w:t>49</w:t>
            </w:r>
            <w:r>
              <w:rPr>
                <w:rStyle w:val="IndexLink"/>
                <w:rtl w:val="true"/>
              </w:rPr>
              <w:t xml:space="preserve"> - </w:t>
            </w:r>
            <w:r>
              <w:rPr>
                <w:rStyle w:val="IndexLink"/>
                <w:rtl w:val="true"/>
              </w:rPr>
              <w:t>أحمد بن عبداللّه العلوی</w:t>
            </w:r>
            <w:r>
              <w:rPr>
                <w:rStyle w:val="IndexLink"/>
                <w:rtl w:val="true"/>
              </w:rPr>
              <w:t>.</w:t>
              <w:tab/>
            </w:r>
            <w:r>
              <w:rPr>
                <w:rStyle w:val="IndexLink"/>
              </w:rPr>
              <w:t>65</w:t>
            </w:r>
          </w:hyperlink>
        </w:p>
        <w:p>
          <w:pPr>
            <w:pStyle w:val="Contents2"/>
            <w:tabs>
              <w:tab w:val="clear" w:pos="8743"/>
              <w:tab w:val="right" w:pos="9026" w:leader="dot"/>
            </w:tabs>
            <w:rPr/>
          </w:pPr>
          <w:hyperlink w:anchor="__RefHeading___Toc2974024_3381743652">
            <w:r>
              <w:rPr>
                <w:webHidden/>
                <w:rStyle w:val="IndexLink"/>
              </w:rPr>
              <w:t>50</w:t>
            </w:r>
            <w:r>
              <w:rPr>
                <w:rStyle w:val="IndexLink"/>
                <w:rtl w:val="true"/>
              </w:rPr>
              <w:t xml:space="preserve"> - </w:t>
            </w:r>
            <w:r>
              <w:rPr>
                <w:rStyle w:val="IndexLink"/>
                <w:rtl w:val="true"/>
              </w:rPr>
              <w:t>أبوطالب أحمد بن عبداللّه العلوی القصری</w:t>
            </w:r>
            <w:r>
              <w:rPr>
                <w:rStyle w:val="IndexLink"/>
                <w:rtl w:val="true"/>
              </w:rPr>
              <w:t>.</w:t>
              <w:tab/>
            </w:r>
            <w:r>
              <w:rPr>
                <w:rStyle w:val="IndexLink"/>
              </w:rPr>
              <w:t>67</w:t>
            </w:r>
          </w:hyperlink>
        </w:p>
        <w:p>
          <w:pPr>
            <w:pStyle w:val="Contents2"/>
            <w:tabs>
              <w:tab w:val="clear" w:pos="8743"/>
              <w:tab w:val="right" w:pos="9026" w:leader="dot"/>
            </w:tabs>
            <w:rPr/>
          </w:pPr>
          <w:hyperlink w:anchor="__RefHeading___Toc2974026_3381743652">
            <w:r>
              <w:rPr>
                <w:webHidden/>
                <w:rStyle w:val="IndexLink"/>
              </w:rPr>
              <w:t>51</w:t>
            </w:r>
            <w:r>
              <w:rPr>
                <w:rStyle w:val="IndexLink"/>
                <w:rtl w:val="true"/>
              </w:rPr>
              <w:t xml:space="preserve"> - </w:t>
            </w:r>
            <w:r>
              <w:rPr>
                <w:rStyle w:val="IndexLink"/>
                <w:rtl w:val="true"/>
              </w:rPr>
              <w:t>أبومنصور أحمد بن عبداللّه بن محمّد الهاشمی الموسوی الکوفی</w:t>
            </w:r>
            <w:r>
              <w:rPr>
                <w:rStyle w:val="IndexLink"/>
                <w:rtl w:val="true"/>
              </w:rPr>
              <w:tab/>
            </w:r>
            <w:r>
              <w:rPr>
                <w:rStyle w:val="IndexLink"/>
              </w:rPr>
              <w:t>67</w:t>
            </w:r>
          </w:hyperlink>
        </w:p>
        <w:p>
          <w:pPr>
            <w:pStyle w:val="Contents2"/>
            <w:tabs>
              <w:tab w:val="clear" w:pos="8743"/>
              <w:tab w:val="right" w:pos="9026" w:leader="dot"/>
            </w:tabs>
            <w:rPr/>
          </w:pPr>
          <w:hyperlink w:anchor="__RefHeading___Toc2974028_3381743652">
            <w:r>
              <w:rPr>
                <w:webHidden/>
                <w:rStyle w:val="IndexLink"/>
              </w:rPr>
              <w:t>52</w:t>
            </w:r>
            <w:r>
              <w:rPr>
                <w:rStyle w:val="IndexLink"/>
                <w:rtl w:val="true"/>
              </w:rPr>
              <w:t xml:space="preserve"> - </w:t>
            </w:r>
            <w:r>
              <w:rPr>
                <w:rStyle w:val="IndexLink"/>
                <w:rtl w:val="true"/>
              </w:rPr>
              <w:t>أحمد المحدّث بن عبداللّه بن محمّد بن عمر الأطرف بن علی بن</w:t>
            </w:r>
            <w:r>
              <w:rPr>
                <w:rStyle w:val="IndexLink"/>
                <w:rtl w:val="true"/>
              </w:rPr>
              <w:tab/>
            </w:r>
            <w:r>
              <w:rPr>
                <w:rStyle w:val="IndexLink"/>
              </w:rPr>
              <w:t>68</w:t>
            </w:r>
          </w:hyperlink>
        </w:p>
        <w:p>
          <w:pPr>
            <w:pStyle w:val="Contents2"/>
            <w:tabs>
              <w:tab w:val="clear" w:pos="8743"/>
              <w:tab w:val="right" w:pos="9026" w:leader="dot"/>
            </w:tabs>
            <w:rPr/>
          </w:pPr>
          <w:hyperlink w:anchor="__RefHeading___Toc2974030_3381743652">
            <w:r>
              <w:rPr>
                <w:webHidden/>
                <w:rStyle w:val="IndexLink"/>
              </w:rPr>
              <w:t>53</w:t>
            </w:r>
            <w:r>
              <w:rPr>
                <w:rStyle w:val="IndexLink"/>
                <w:rtl w:val="true"/>
              </w:rPr>
              <w:t xml:space="preserve"> - </w:t>
            </w:r>
            <w:r>
              <w:rPr>
                <w:rStyle w:val="IndexLink"/>
                <w:rtl w:val="true"/>
              </w:rPr>
              <w:t>أحمد بن علوی المرعشی</w:t>
            </w:r>
            <w:r>
              <w:rPr>
                <w:rStyle w:val="IndexLink"/>
                <w:rtl w:val="true"/>
              </w:rPr>
              <w:t>.</w:t>
              <w:tab/>
            </w:r>
            <w:r>
              <w:rPr>
                <w:rStyle w:val="IndexLink"/>
              </w:rPr>
              <w:t>68</w:t>
            </w:r>
          </w:hyperlink>
        </w:p>
        <w:p>
          <w:pPr>
            <w:pStyle w:val="Contents2"/>
            <w:tabs>
              <w:tab w:val="clear" w:pos="8743"/>
              <w:tab w:val="right" w:pos="9026" w:leader="dot"/>
            </w:tabs>
            <w:rPr/>
          </w:pPr>
          <w:hyperlink w:anchor="__RefHeading___Toc2974032_3381743652">
            <w:r>
              <w:rPr>
                <w:webHidden/>
                <w:rStyle w:val="IndexLink"/>
              </w:rPr>
              <w:t>54</w:t>
            </w:r>
            <w:r>
              <w:rPr>
                <w:rStyle w:val="IndexLink"/>
                <w:rtl w:val="true"/>
              </w:rPr>
              <w:t xml:space="preserve"> - </w:t>
            </w:r>
            <w:r>
              <w:rPr>
                <w:rStyle w:val="IndexLink"/>
                <w:rtl w:val="true"/>
              </w:rPr>
              <w:t>أبوالعبّاس أحمد بن أبی الحسین علی المحدّث بن إبراهیم بن محمّد</w:t>
            </w:r>
            <w:r>
              <w:rPr>
                <w:rStyle w:val="IndexLink"/>
                <w:rtl w:val="true"/>
              </w:rPr>
              <w:tab/>
            </w:r>
            <w:r>
              <w:rPr>
                <w:rStyle w:val="IndexLink"/>
              </w:rPr>
              <w:t>68</w:t>
            </w:r>
          </w:hyperlink>
        </w:p>
        <w:p>
          <w:pPr>
            <w:pStyle w:val="Contents2"/>
            <w:tabs>
              <w:tab w:val="clear" w:pos="8743"/>
              <w:tab w:val="right" w:pos="9026" w:leader="dot"/>
            </w:tabs>
            <w:rPr/>
          </w:pPr>
          <w:hyperlink w:anchor="__RefHeading___Toc2974034_3381743652">
            <w:r>
              <w:rPr>
                <w:webHidden/>
                <w:rStyle w:val="IndexLink"/>
              </w:rPr>
              <w:t>55</w:t>
            </w:r>
            <w:r>
              <w:rPr>
                <w:rStyle w:val="IndexLink"/>
                <w:rtl w:val="true"/>
              </w:rPr>
              <w:t xml:space="preserve"> - </w:t>
            </w:r>
            <w:r>
              <w:rPr>
                <w:rStyle w:val="IndexLink"/>
                <w:rtl w:val="true"/>
              </w:rPr>
              <w:t>أبوعلی أحمد بن علی بن أحمد بن علی بن الحسن بن علی بن عمر</w:t>
            </w:r>
            <w:r>
              <w:rPr>
                <w:rStyle w:val="IndexLink"/>
                <w:rtl w:val="true"/>
              </w:rPr>
              <w:tab/>
            </w:r>
            <w:r>
              <w:rPr>
                <w:rStyle w:val="IndexLink"/>
              </w:rPr>
              <w:t>69</w:t>
            </w:r>
          </w:hyperlink>
        </w:p>
        <w:p>
          <w:pPr>
            <w:pStyle w:val="Contents2"/>
            <w:tabs>
              <w:tab w:val="clear" w:pos="8743"/>
              <w:tab w:val="right" w:pos="9026" w:leader="dot"/>
            </w:tabs>
            <w:rPr/>
          </w:pPr>
          <w:hyperlink w:anchor="__RefHeading___Toc2974036_3381743652">
            <w:r>
              <w:rPr>
                <w:webHidden/>
                <w:rStyle w:val="IndexLink"/>
              </w:rPr>
              <w:t>56</w:t>
            </w:r>
            <w:r>
              <w:rPr>
                <w:rStyle w:val="IndexLink"/>
                <w:rtl w:val="true"/>
              </w:rPr>
              <w:t xml:space="preserve"> - </w:t>
            </w:r>
            <w:r>
              <w:rPr>
                <w:rStyle w:val="IndexLink"/>
                <w:rtl w:val="true"/>
              </w:rPr>
              <w:t>أبوعلی أحمد المحدّث بن علی الرئیس بن محمّد العقیقی بن جعفر</w:t>
            </w:r>
            <w:r>
              <w:rPr>
                <w:rStyle w:val="IndexLink"/>
                <w:rtl w:val="true"/>
              </w:rPr>
              <w:tab/>
            </w:r>
            <w:r>
              <w:rPr>
                <w:rStyle w:val="IndexLink"/>
              </w:rPr>
              <w:t>69</w:t>
            </w:r>
          </w:hyperlink>
        </w:p>
        <w:p>
          <w:pPr>
            <w:pStyle w:val="Contents2"/>
            <w:tabs>
              <w:tab w:val="clear" w:pos="8743"/>
              <w:tab w:val="right" w:pos="9026" w:leader="dot"/>
            </w:tabs>
            <w:rPr/>
          </w:pPr>
          <w:hyperlink w:anchor="__RefHeading___Toc2974038_3381743652">
            <w:r>
              <w:rPr>
                <w:webHidden/>
                <w:rStyle w:val="IndexLink"/>
              </w:rPr>
              <w:t>57</w:t>
            </w:r>
            <w:r>
              <w:rPr>
                <w:rStyle w:val="IndexLink"/>
                <w:rtl w:val="true"/>
              </w:rPr>
              <w:t xml:space="preserve"> - </w:t>
            </w:r>
            <w:r>
              <w:rPr>
                <w:rStyle w:val="IndexLink"/>
                <w:rtl w:val="true"/>
              </w:rPr>
              <w:t>أحمد بن علی بن محمّد بن عبداللّه بن عمر بن علی بن أبی طالب</w:t>
            </w:r>
            <w:r>
              <w:rPr>
                <w:rStyle w:val="IndexLink"/>
                <w:rtl w:val="true"/>
              </w:rPr>
              <w:t>.</w:t>
              <w:tab/>
            </w:r>
            <w:r>
              <w:rPr>
                <w:rStyle w:val="IndexLink"/>
              </w:rPr>
              <w:t>70</w:t>
            </w:r>
          </w:hyperlink>
        </w:p>
        <w:p>
          <w:pPr>
            <w:pStyle w:val="Contents2"/>
            <w:tabs>
              <w:tab w:val="clear" w:pos="8743"/>
              <w:tab w:val="right" w:pos="9026" w:leader="dot"/>
            </w:tabs>
            <w:rPr/>
          </w:pPr>
          <w:hyperlink w:anchor="__RefHeading___Toc2974040_3381743652">
            <w:r>
              <w:rPr>
                <w:webHidden/>
                <w:rStyle w:val="IndexLink"/>
              </w:rPr>
              <w:t>58</w:t>
            </w:r>
            <w:r>
              <w:rPr>
                <w:rStyle w:val="IndexLink"/>
                <w:rtl w:val="true"/>
              </w:rPr>
              <w:t xml:space="preserve"> - </w:t>
            </w:r>
            <w:r>
              <w:rPr>
                <w:rStyle w:val="IndexLink"/>
                <w:rtl w:val="true"/>
              </w:rPr>
              <w:t>أحمد بن عمر بن یحیی بن الحسین ذی الدمعة بن زید الشهید بن علی بن</w:t>
            </w:r>
            <w:r>
              <w:rPr>
                <w:rStyle w:val="IndexLink"/>
                <w:rtl w:val="true"/>
              </w:rPr>
              <w:tab/>
            </w:r>
            <w:r>
              <w:rPr>
                <w:rStyle w:val="IndexLink"/>
              </w:rPr>
              <w:t>71</w:t>
            </w:r>
          </w:hyperlink>
        </w:p>
        <w:p>
          <w:pPr>
            <w:pStyle w:val="Contents2"/>
            <w:tabs>
              <w:tab w:val="clear" w:pos="8743"/>
              <w:tab w:val="right" w:pos="9026" w:leader="dot"/>
            </w:tabs>
            <w:rPr/>
          </w:pPr>
          <w:hyperlink w:anchor="__RefHeading___Toc2974042_3381743652">
            <w:r>
              <w:rPr>
                <w:webHidden/>
                <w:rStyle w:val="IndexLink"/>
              </w:rPr>
              <w:t>59</w:t>
            </w:r>
            <w:r>
              <w:rPr>
                <w:rStyle w:val="IndexLink"/>
                <w:rtl w:val="true"/>
              </w:rPr>
              <w:t xml:space="preserve"> - </w:t>
            </w:r>
            <w:r>
              <w:rPr>
                <w:rStyle w:val="IndexLink"/>
                <w:rtl w:val="true"/>
              </w:rPr>
              <w:t>أبوجعفر أحمد بن عیسی بن جعفر الملک المولتانی بن محمّد بن عبداللّه بن</w:t>
            </w:r>
            <w:r>
              <w:rPr>
                <w:rStyle w:val="IndexLink"/>
                <w:rtl w:val="true"/>
              </w:rPr>
              <w:tab/>
            </w:r>
            <w:r>
              <w:rPr>
                <w:rStyle w:val="IndexLink"/>
              </w:rPr>
              <w:t>71</w:t>
            </w:r>
          </w:hyperlink>
        </w:p>
        <w:p>
          <w:pPr>
            <w:pStyle w:val="Contents2"/>
            <w:tabs>
              <w:tab w:val="clear" w:pos="8743"/>
              <w:tab w:val="right" w:pos="9026" w:leader="dot"/>
            </w:tabs>
            <w:rPr/>
          </w:pPr>
          <w:hyperlink w:anchor="__RefHeading___Toc2974044_3381743652">
            <w:r>
              <w:rPr>
                <w:webHidden/>
                <w:rStyle w:val="IndexLink"/>
              </w:rPr>
              <w:t>60</w:t>
            </w:r>
            <w:r>
              <w:rPr>
                <w:rStyle w:val="IndexLink"/>
                <w:rtl w:val="true"/>
              </w:rPr>
              <w:t xml:space="preserve"> - </w:t>
            </w:r>
            <w:r>
              <w:rPr>
                <w:rStyle w:val="IndexLink"/>
                <w:rtl w:val="true"/>
              </w:rPr>
              <w:t>أبوطاهر أحمد بن عیسی بن زید الشهید بن علی بن الحسین بن علی بن</w:t>
            </w:r>
            <w:r>
              <w:rPr>
                <w:rStyle w:val="IndexLink"/>
                <w:rtl w:val="true"/>
              </w:rPr>
              <w:tab/>
            </w:r>
            <w:r>
              <w:rPr>
                <w:rStyle w:val="IndexLink"/>
              </w:rPr>
              <w:t>72</w:t>
            </w:r>
          </w:hyperlink>
        </w:p>
        <w:p>
          <w:pPr>
            <w:pStyle w:val="Contents2"/>
            <w:tabs>
              <w:tab w:val="clear" w:pos="8743"/>
              <w:tab w:val="right" w:pos="9026" w:leader="dot"/>
            </w:tabs>
            <w:rPr/>
          </w:pPr>
          <w:hyperlink w:anchor="__RefHeading___Toc2974046_3381743652">
            <w:r>
              <w:rPr>
                <w:webHidden/>
                <w:rStyle w:val="IndexLink"/>
              </w:rPr>
              <w:t>61</w:t>
            </w:r>
            <w:r>
              <w:rPr>
                <w:rStyle w:val="IndexLink"/>
                <w:rtl w:val="true"/>
              </w:rPr>
              <w:t xml:space="preserve"> - </w:t>
            </w:r>
            <w:r>
              <w:rPr>
                <w:rStyle w:val="IndexLink"/>
                <w:rtl w:val="true"/>
              </w:rPr>
              <w:t>أبوطاهر أحمد الفقیه بن عیسی المبارک بن عبداللّه بن محمّد بن عمر بن</w:t>
            </w:r>
            <w:r>
              <w:rPr>
                <w:rStyle w:val="IndexLink"/>
                <w:rtl w:val="true"/>
              </w:rPr>
              <w:tab/>
            </w:r>
            <w:r>
              <w:rPr>
                <w:rStyle w:val="IndexLink"/>
              </w:rPr>
              <w:t>75</w:t>
            </w:r>
          </w:hyperlink>
        </w:p>
        <w:p>
          <w:pPr>
            <w:pStyle w:val="Contents2"/>
            <w:tabs>
              <w:tab w:val="clear" w:pos="8743"/>
              <w:tab w:val="right" w:pos="9026" w:leader="dot"/>
            </w:tabs>
            <w:rPr/>
          </w:pPr>
          <w:hyperlink w:anchor="__RefHeading___Toc2974048_3381743652">
            <w:r>
              <w:rPr>
                <w:webHidden/>
                <w:rStyle w:val="IndexLink"/>
              </w:rPr>
              <w:t>62</w:t>
            </w:r>
            <w:r>
              <w:rPr>
                <w:rStyle w:val="IndexLink"/>
                <w:rtl w:val="true"/>
              </w:rPr>
              <w:t xml:space="preserve"> - </w:t>
            </w:r>
            <w:r>
              <w:rPr>
                <w:rStyle w:val="IndexLink"/>
                <w:rtl w:val="true"/>
              </w:rPr>
              <w:t>أبوالحسن أحمد بن عیسی غضارة بن علی بن الحسین الأصغر بن علی</w:t>
            </w:r>
            <w:r>
              <w:rPr>
                <w:rStyle w:val="IndexLink"/>
                <w:rtl w:val="true"/>
              </w:rPr>
              <w:tab/>
            </w:r>
            <w:r>
              <w:rPr>
                <w:rStyle w:val="IndexLink"/>
              </w:rPr>
              <w:t>76</w:t>
            </w:r>
          </w:hyperlink>
        </w:p>
        <w:p>
          <w:pPr>
            <w:pStyle w:val="Contents2"/>
            <w:tabs>
              <w:tab w:val="clear" w:pos="8743"/>
              <w:tab w:val="right" w:pos="9026" w:leader="dot"/>
            </w:tabs>
            <w:rPr/>
          </w:pPr>
          <w:hyperlink w:anchor="__RefHeading___Toc2974050_3381743652">
            <w:r>
              <w:rPr>
                <w:webHidden/>
                <w:rStyle w:val="IndexLink"/>
              </w:rPr>
              <w:t>63</w:t>
            </w:r>
            <w:r>
              <w:rPr>
                <w:rStyle w:val="IndexLink"/>
                <w:rtl w:val="true"/>
              </w:rPr>
              <w:t xml:space="preserve"> - </w:t>
            </w:r>
            <w:r>
              <w:rPr>
                <w:rStyle w:val="IndexLink"/>
                <w:rtl w:val="true"/>
              </w:rPr>
              <w:t>أبوالقاسم أحمد بن عیسی بن محمّد بن علی العریضی بن جعفر بن محمّد</w:t>
            </w:r>
            <w:r>
              <w:rPr>
                <w:rStyle w:val="IndexLink"/>
                <w:rtl w:val="true"/>
              </w:rPr>
              <w:tab/>
            </w:r>
            <w:r>
              <w:rPr>
                <w:rStyle w:val="IndexLink"/>
              </w:rPr>
              <w:t>77</w:t>
            </w:r>
          </w:hyperlink>
        </w:p>
        <w:p>
          <w:pPr>
            <w:pStyle w:val="Contents2"/>
            <w:tabs>
              <w:tab w:val="clear" w:pos="8743"/>
              <w:tab w:val="right" w:pos="9026" w:leader="dot"/>
            </w:tabs>
            <w:rPr/>
          </w:pPr>
          <w:hyperlink w:anchor="__RefHeading___Toc2974052_3381743652">
            <w:r>
              <w:rPr>
                <w:webHidden/>
                <w:rStyle w:val="IndexLink"/>
              </w:rPr>
              <w:t>64</w:t>
            </w:r>
            <w:r>
              <w:rPr>
                <w:rStyle w:val="IndexLink"/>
                <w:rtl w:val="true"/>
              </w:rPr>
              <w:t xml:space="preserve"> - </w:t>
            </w:r>
            <w:r>
              <w:rPr>
                <w:rStyle w:val="IndexLink"/>
                <w:rtl w:val="true"/>
              </w:rPr>
              <w:t>أحمد بن القاسم بن علی المحمدی</w:t>
            </w:r>
            <w:r>
              <w:rPr>
                <w:rStyle w:val="IndexLink"/>
                <w:rtl w:val="true"/>
              </w:rPr>
              <w:t>.</w:t>
              <w:tab/>
            </w:r>
            <w:r>
              <w:rPr>
                <w:rStyle w:val="IndexLink"/>
              </w:rPr>
              <w:t>79</w:t>
            </w:r>
          </w:hyperlink>
        </w:p>
        <w:p>
          <w:pPr>
            <w:pStyle w:val="Contents2"/>
            <w:tabs>
              <w:tab w:val="clear" w:pos="8743"/>
              <w:tab w:val="right" w:pos="9026" w:leader="dot"/>
            </w:tabs>
            <w:rPr/>
          </w:pPr>
          <w:hyperlink w:anchor="__RefHeading___Toc2974054_3381743652">
            <w:r>
              <w:rPr>
                <w:webHidden/>
                <w:rStyle w:val="IndexLink"/>
              </w:rPr>
              <w:t>65</w:t>
            </w:r>
            <w:r>
              <w:rPr>
                <w:rStyle w:val="IndexLink"/>
                <w:rtl w:val="true"/>
              </w:rPr>
              <w:t xml:space="preserve"> - </w:t>
            </w:r>
            <w:r>
              <w:rPr>
                <w:rStyle w:val="IndexLink"/>
                <w:rtl w:val="true"/>
              </w:rPr>
              <w:t>أبوطالب أحمد بن محمّد بن جعفر الحسنی النقیب</w:t>
            </w:r>
            <w:r>
              <w:rPr>
                <w:rStyle w:val="IndexLink"/>
                <w:rtl w:val="true"/>
              </w:rPr>
              <w:t>.</w:t>
              <w:tab/>
            </w:r>
            <w:r>
              <w:rPr>
                <w:rStyle w:val="IndexLink"/>
              </w:rPr>
              <w:t>80</w:t>
            </w:r>
          </w:hyperlink>
        </w:p>
        <w:p>
          <w:pPr>
            <w:pStyle w:val="Contents2"/>
            <w:tabs>
              <w:tab w:val="clear" w:pos="8743"/>
              <w:tab w:val="right" w:pos="9026" w:leader="dot"/>
            </w:tabs>
            <w:rPr/>
          </w:pPr>
          <w:hyperlink w:anchor="__RefHeading___Toc2974056_3381743652">
            <w:r>
              <w:rPr>
                <w:webHidden/>
                <w:rStyle w:val="IndexLink"/>
              </w:rPr>
              <w:t>66</w:t>
            </w:r>
            <w:r>
              <w:rPr>
                <w:rStyle w:val="IndexLink"/>
                <w:rtl w:val="true"/>
              </w:rPr>
              <w:t xml:space="preserve"> - </w:t>
            </w:r>
            <w:r>
              <w:rPr>
                <w:rStyle w:val="IndexLink"/>
                <w:rtl w:val="true"/>
              </w:rPr>
              <w:t>أبوعلی أحمد بن محمّد بن الحسین بن إسحاق بن جعفر الصادق بن محمّد</w:t>
            </w:r>
            <w:r>
              <w:rPr>
                <w:rStyle w:val="IndexLink"/>
                <w:rtl w:val="true"/>
              </w:rPr>
              <w:tab/>
            </w:r>
            <w:r>
              <w:rPr>
                <w:rStyle w:val="IndexLink"/>
              </w:rPr>
              <w:t>80</w:t>
            </w:r>
          </w:hyperlink>
        </w:p>
        <w:p>
          <w:pPr>
            <w:pStyle w:val="Contents2"/>
            <w:tabs>
              <w:tab w:val="clear" w:pos="8743"/>
              <w:tab w:val="right" w:pos="9026" w:leader="dot"/>
            </w:tabs>
            <w:rPr/>
          </w:pPr>
          <w:hyperlink w:anchor="__RefHeading___Toc2974058_3381743652">
            <w:r>
              <w:rPr>
                <w:webHidden/>
                <w:rStyle w:val="IndexLink"/>
              </w:rPr>
              <w:t>67</w:t>
            </w:r>
            <w:r>
              <w:rPr>
                <w:rStyle w:val="IndexLink"/>
                <w:rtl w:val="true"/>
              </w:rPr>
              <w:t xml:space="preserve"> - </w:t>
            </w:r>
            <w:r>
              <w:rPr>
                <w:rStyle w:val="IndexLink"/>
                <w:rtl w:val="true"/>
              </w:rPr>
              <w:t>أبوالفضل أحمد بن أبی علی محمّد بن الحسین بن داود بن علی العلوی</w:t>
            </w:r>
            <w:r>
              <w:rPr>
                <w:rStyle w:val="IndexLink"/>
                <w:rtl w:val="true"/>
              </w:rPr>
              <w:tab/>
            </w:r>
            <w:r>
              <w:rPr>
                <w:rStyle w:val="IndexLink"/>
              </w:rPr>
              <w:t>84</w:t>
            </w:r>
          </w:hyperlink>
        </w:p>
        <w:p>
          <w:pPr>
            <w:pStyle w:val="Contents2"/>
            <w:tabs>
              <w:tab w:val="clear" w:pos="8743"/>
              <w:tab w:val="right" w:pos="9026" w:leader="dot"/>
            </w:tabs>
            <w:rPr/>
          </w:pPr>
          <w:hyperlink w:anchor="__RefHeading___Toc2974060_3381743652">
            <w:r>
              <w:rPr>
                <w:webHidden/>
                <w:rStyle w:val="IndexLink"/>
              </w:rPr>
              <w:t>68</w:t>
            </w:r>
            <w:r>
              <w:rPr>
                <w:rStyle w:val="IndexLink"/>
                <w:rtl w:val="true"/>
              </w:rPr>
              <w:t xml:space="preserve"> - </w:t>
            </w:r>
            <w:r>
              <w:rPr>
                <w:rStyle w:val="IndexLink"/>
                <w:rtl w:val="true"/>
              </w:rPr>
              <w:t>أبوالحسن أحمد بن محمّد بن عیسی بن أحمد بن عیسی بن علی بن</w:t>
            </w:r>
            <w:r>
              <w:rPr>
                <w:rStyle w:val="IndexLink"/>
                <w:rtl w:val="true"/>
              </w:rPr>
              <w:tab/>
            </w:r>
            <w:r>
              <w:rPr>
                <w:rStyle w:val="IndexLink"/>
              </w:rPr>
              <w:t>84</w:t>
            </w:r>
          </w:hyperlink>
        </w:p>
        <w:p>
          <w:pPr>
            <w:pStyle w:val="Contents2"/>
            <w:tabs>
              <w:tab w:val="clear" w:pos="8743"/>
              <w:tab w:val="right" w:pos="9026" w:leader="dot"/>
            </w:tabs>
            <w:rPr/>
          </w:pPr>
          <w:hyperlink w:anchor="__RefHeading___Toc2974062_3381743652">
            <w:r>
              <w:rPr>
                <w:webHidden/>
                <w:rStyle w:val="IndexLink"/>
              </w:rPr>
              <w:t>69</w:t>
            </w:r>
            <w:r>
              <w:rPr>
                <w:rStyle w:val="IndexLink"/>
                <w:rtl w:val="true"/>
              </w:rPr>
              <w:t xml:space="preserve"> - </w:t>
            </w:r>
            <w:r>
              <w:rPr>
                <w:rStyle w:val="IndexLink"/>
                <w:rtl w:val="true"/>
              </w:rPr>
              <w:t>أحمد بن موسی الکاظم بن جعفر بن محمّد بن علی بن الحسین بن علی</w:t>
            </w:r>
            <w:r>
              <w:rPr>
                <w:rStyle w:val="IndexLink"/>
                <w:rtl w:val="true"/>
              </w:rPr>
              <w:tab/>
            </w:r>
            <w:r>
              <w:rPr>
                <w:rStyle w:val="IndexLink"/>
              </w:rPr>
              <w:t>90</w:t>
            </w:r>
          </w:hyperlink>
        </w:p>
        <w:p>
          <w:pPr>
            <w:pStyle w:val="Contents2"/>
            <w:tabs>
              <w:tab w:val="clear" w:pos="8743"/>
              <w:tab w:val="right" w:pos="9026" w:leader="dot"/>
            </w:tabs>
            <w:rPr/>
          </w:pPr>
          <w:hyperlink w:anchor="__RefHeading___Toc2974064_3381743652">
            <w:r>
              <w:rPr>
                <w:webHidden/>
                <w:rStyle w:val="IndexLink"/>
              </w:rPr>
              <w:t>70</w:t>
            </w:r>
            <w:r>
              <w:rPr>
                <w:rStyle w:val="IndexLink"/>
                <w:rtl w:val="true"/>
              </w:rPr>
              <w:t xml:space="preserve"> - </w:t>
            </w:r>
            <w:r>
              <w:rPr>
                <w:rStyle w:val="IndexLink"/>
                <w:rtl w:val="true"/>
              </w:rPr>
              <w:t>أبوالفضائل أحمد جمال الدین بن موسی بن جعفر بن محمّد بن محمّد بن</w:t>
            </w:r>
            <w:r>
              <w:rPr>
                <w:rStyle w:val="IndexLink"/>
                <w:rtl w:val="true"/>
              </w:rPr>
              <w:tab/>
            </w:r>
            <w:r>
              <w:rPr>
                <w:rStyle w:val="IndexLink"/>
              </w:rPr>
              <w:t>91</w:t>
            </w:r>
          </w:hyperlink>
        </w:p>
        <w:p>
          <w:pPr>
            <w:pStyle w:val="Contents2"/>
            <w:tabs>
              <w:tab w:val="clear" w:pos="8743"/>
              <w:tab w:val="right" w:pos="9026" w:leader="dot"/>
            </w:tabs>
            <w:rPr/>
          </w:pPr>
          <w:hyperlink w:anchor="__RefHeading___Toc2974066_3381743652">
            <w:r>
              <w:rPr>
                <w:webHidden/>
                <w:rStyle w:val="IndexLink"/>
              </w:rPr>
              <w:t>71</w:t>
            </w:r>
            <w:r>
              <w:rPr>
                <w:rStyle w:val="IndexLink"/>
                <w:rtl w:val="true"/>
              </w:rPr>
              <w:t xml:space="preserve"> - </w:t>
            </w:r>
            <w:r>
              <w:rPr>
                <w:rStyle w:val="IndexLink"/>
                <w:rtl w:val="true"/>
              </w:rPr>
              <w:t>إدریس بن عبداللّه المحض بن الحسن بن الحسن بن علی بن أبی طالب</w:t>
            </w:r>
            <w:r>
              <w:rPr>
                <w:rStyle w:val="IndexLink"/>
                <w:rtl w:val="true"/>
              </w:rPr>
              <w:t>.</w:t>
              <w:tab/>
            </w:r>
            <w:r>
              <w:rPr>
                <w:rStyle w:val="IndexLink"/>
              </w:rPr>
              <w:t>94</w:t>
            </w:r>
          </w:hyperlink>
        </w:p>
        <w:p>
          <w:pPr>
            <w:pStyle w:val="Contents2"/>
            <w:tabs>
              <w:tab w:val="clear" w:pos="8743"/>
              <w:tab w:val="right" w:pos="9026" w:leader="dot"/>
            </w:tabs>
            <w:rPr/>
          </w:pPr>
          <w:hyperlink w:anchor="__RefHeading___Toc2974068_3381743652">
            <w:r>
              <w:rPr>
                <w:webHidden/>
                <w:rStyle w:val="IndexLink"/>
              </w:rPr>
              <w:t>72</w:t>
            </w:r>
            <w:r>
              <w:rPr>
                <w:rStyle w:val="IndexLink"/>
                <w:rtl w:val="true"/>
              </w:rPr>
              <w:t xml:space="preserve"> - </w:t>
            </w:r>
            <w:r>
              <w:rPr>
                <w:rStyle w:val="IndexLink"/>
                <w:rtl w:val="true"/>
              </w:rPr>
              <w:t>إدریس بن محمّد بن یحیی بن عبداللّه بن الحسن بن الحسن بن علی بن</w:t>
            </w:r>
            <w:r>
              <w:rPr>
                <w:rStyle w:val="IndexLink"/>
                <w:rtl w:val="true"/>
              </w:rPr>
              <w:tab/>
            </w:r>
            <w:r>
              <w:rPr>
                <w:rStyle w:val="IndexLink"/>
              </w:rPr>
              <w:t>94</w:t>
            </w:r>
          </w:hyperlink>
        </w:p>
        <w:p>
          <w:pPr>
            <w:pStyle w:val="Contents2"/>
            <w:tabs>
              <w:tab w:val="clear" w:pos="8743"/>
              <w:tab w:val="right" w:pos="9026" w:leader="dot"/>
            </w:tabs>
            <w:rPr/>
          </w:pPr>
          <w:hyperlink w:anchor="__RefHeading___Toc2974070_3381743652">
            <w:r>
              <w:rPr>
                <w:webHidden/>
                <w:rStyle w:val="IndexLink"/>
              </w:rPr>
              <w:t>73</w:t>
            </w:r>
            <w:r>
              <w:rPr>
                <w:rStyle w:val="IndexLink"/>
                <w:rtl w:val="true"/>
              </w:rPr>
              <w:t xml:space="preserve"> - </w:t>
            </w:r>
            <w:r>
              <w:rPr>
                <w:rStyle w:val="IndexLink"/>
                <w:rtl w:val="true"/>
              </w:rPr>
              <w:t>أبومحمّد إسحاق بن جعفر الصادق بن محمّد بن علی بن الحسین بن علی</w:t>
            </w:r>
            <w:r>
              <w:rPr>
                <w:rStyle w:val="IndexLink"/>
                <w:rtl w:val="true"/>
              </w:rPr>
              <w:tab/>
            </w:r>
            <w:r>
              <w:rPr>
                <w:rStyle w:val="IndexLink"/>
              </w:rPr>
              <w:t>95</w:t>
            </w:r>
          </w:hyperlink>
        </w:p>
        <w:p>
          <w:pPr>
            <w:pStyle w:val="Contents2"/>
            <w:tabs>
              <w:tab w:val="clear" w:pos="8743"/>
              <w:tab w:val="right" w:pos="9026" w:leader="dot"/>
            </w:tabs>
            <w:rPr/>
          </w:pPr>
          <w:hyperlink w:anchor="__RefHeading___Toc2974072_3381743652">
            <w:r>
              <w:rPr>
                <w:webHidden/>
                <w:rStyle w:val="IndexLink"/>
              </w:rPr>
              <w:t>74</w:t>
            </w:r>
            <w:r>
              <w:rPr>
                <w:rStyle w:val="IndexLink"/>
                <w:rtl w:val="true"/>
              </w:rPr>
              <w:t xml:space="preserve"> - </w:t>
            </w:r>
            <w:r>
              <w:rPr>
                <w:rStyle w:val="IndexLink"/>
                <w:rtl w:val="true"/>
              </w:rPr>
              <w:t>إسحاق بن جعفر بن محمّد بن عیسی بن زید بن علی بن الحسین بن علی</w:t>
            </w:r>
            <w:r>
              <w:rPr>
                <w:rStyle w:val="IndexLink"/>
                <w:rtl w:val="true"/>
              </w:rPr>
              <w:tab/>
            </w:r>
            <w:r>
              <w:rPr>
                <w:rStyle w:val="IndexLink"/>
              </w:rPr>
              <w:t>103</w:t>
            </w:r>
          </w:hyperlink>
        </w:p>
        <w:p>
          <w:pPr>
            <w:pStyle w:val="Contents2"/>
            <w:tabs>
              <w:tab w:val="clear" w:pos="8743"/>
              <w:tab w:val="right" w:pos="9026" w:leader="dot"/>
            </w:tabs>
            <w:rPr/>
          </w:pPr>
          <w:hyperlink w:anchor="__RefHeading___Toc2974074_3381743652">
            <w:r>
              <w:rPr>
                <w:webHidden/>
                <w:rStyle w:val="IndexLink"/>
              </w:rPr>
              <w:t>75</w:t>
            </w:r>
            <w:r>
              <w:rPr>
                <w:rStyle w:val="IndexLink"/>
                <w:rtl w:val="true"/>
              </w:rPr>
              <w:t xml:space="preserve"> - </w:t>
            </w:r>
            <w:r>
              <w:rPr>
                <w:rStyle w:val="IndexLink"/>
                <w:rtl w:val="true"/>
              </w:rPr>
              <w:t>أبوالقاسم إسحاق بن جعفر بن محمّد بن یحیی بن عبداللّه بن محمّد بن</w:t>
            </w:r>
            <w:r>
              <w:rPr>
                <w:rStyle w:val="IndexLink"/>
                <w:rtl w:val="true"/>
              </w:rPr>
              <w:tab/>
            </w:r>
            <w:r>
              <w:rPr>
                <w:rStyle w:val="IndexLink"/>
              </w:rPr>
              <w:t>104</w:t>
            </w:r>
          </w:hyperlink>
        </w:p>
        <w:p>
          <w:pPr>
            <w:pStyle w:val="Contents2"/>
            <w:tabs>
              <w:tab w:val="clear" w:pos="8743"/>
              <w:tab w:val="right" w:pos="9026" w:leader="dot"/>
            </w:tabs>
            <w:rPr/>
          </w:pPr>
          <w:hyperlink w:anchor="__RefHeading___Toc2974076_3381743652">
            <w:r>
              <w:rPr>
                <w:webHidden/>
                <w:rStyle w:val="IndexLink"/>
              </w:rPr>
              <w:t>76</w:t>
            </w:r>
            <w:r>
              <w:rPr>
                <w:rStyle w:val="IndexLink"/>
                <w:rtl w:val="true"/>
              </w:rPr>
              <w:t xml:space="preserve"> - </w:t>
            </w:r>
            <w:r>
              <w:rPr>
                <w:rStyle w:val="IndexLink"/>
                <w:rtl w:val="true"/>
              </w:rPr>
              <w:t>أبو عبداللّه إسحاق بن العبّاس بن إسحاق بن موسی الکاظم بن جعفر بن</w:t>
            </w:r>
            <w:r>
              <w:rPr>
                <w:rStyle w:val="IndexLink"/>
                <w:rtl w:val="true"/>
              </w:rPr>
              <w:tab/>
            </w:r>
            <w:r>
              <w:rPr>
                <w:rStyle w:val="IndexLink"/>
              </w:rPr>
              <w:t>106</w:t>
            </w:r>
          </w:hyperlink>
        </w:p>
        <w:p>
          <w:pPr>
            <w:pStyle w:val="Contents2"/>
            <w:tabs>
              <w:tab w:val="clear" w:pos="8743"/>
              <w:tab w:val="right" w:pos="9026" w:leader="dot"/>
            </w:tabs>
            <w:rPr/>
          </w:pPr>
          <w:hyperlink w:anchor="__RefHeading___Toc2974078_3381743652">
            <w:r>
              <w:rPr>
                <w:webHidden/>
                <w:rStyle w:val="IndexLink"/>
              </w:rPr>
              <w:t>77</w:t>
            </w:r>
            <w:r>
              <w:rPr>
                <w:rStyle w:val="IndexLink"/>
                <w:rtl w:val="true"/>
              </w:rPr>
              <w:t xml:space="preserve"> - </w:t>
            </w:r>
            <w:r>
              <w:rPr>
                <w:rStyle w:val="IndexLink"/>
                <w:rtl w:val="true"/>
              </w:rPr>
              <w:t>إسحاق بن عبداللّه العلوی العریضی</w:t>
            </w:r>
            <w:r>
              <w:rPr>
                <w:rStyle w:val="IndexLink"/>
                <w:rtl w:val="true"/>
              </w:rPr>
              <w:t>.</w:t>
              <w:tab/>
            </w:r>
            <w:r>
              <w:rPr>
                <w:rStyle w:val="IndexLink"/>
              </w:rPr>
              <w:t>108</w:t>
            </w:r>
          </w:hyperlink>
        </w:p>
        <w:p>
          <w:pPr>
            <w:pStyle w:val="Contents2"/>
            <w:tabs>
              <w:tab w:val="clear" w:pos="8743"/>
              <w:tab w:val="right" w:pos="9026" w:leader="dot"/>
            </w:tabs>
            <w:rPr/>
          </w:pPr>
          <w:hyperlink w:anchor="__RefHeading___Toc2974080_3381743652">
            <w:r>
              <w:rPr>
                <w:webHidden/>
                <w:rStyle w:val="IndexLink"/>
              </w:rPr>
              <w:t>78</w:t>
            </w:r>
            <w:r>
              <w:rPr>
                <w:rStyle w:val="IndexLink"/>
                <w:rtl w:val="true"/>
              </w:rPr>
              <w:t xml:space="preserve"> - </w:t>
            </w:r>
            <w:r>
              <w:rPr>
                <w:rStyle w:val="IndexLink"/>
                <w:rtl w:val="true"/>
              </w:rPr>
              <w:t>إسحاق بن عبداللّه بن جعفر بن أبی طالب القرشی الهاشمی المدنی</w:t>
            </w:r>
            <w:r>
              <w:rPr>
                <w:rStyle w:val="IndexLink"/>
                <w:rtl w:val="true"/>
              </w:rPr>
              <w:t>.</w:t>
              <w:tab/>
            </w:r>
            <w:r>
              <w:rPr>
                <w:rStyle w:val="IndexLink"/>
              </w:rPr>
              <w:t>109</w:t>
            </w:r>
          </w:hyperlink>
        </w:p>
        <w:p>
          <w:pPr>
            <w:pStyle w:val="Contents2"/>
            <w:tabs>
              <w:tab w:val="clear" w:pos="8743"/>
              <w:tab w:val="right" w:pos="9026" w:leader="dot"/>
            </w:tabs>
            <w:rPr/>
          </w:pPr>
          <w:hyperlink w:anchor="__RefHeading___Toc2974082_3381743652">
            <w:r>
              <w:rPr>
                <w:webHidden/>
                <w:rStyle w:val="IndexLink"/>
              </w:rPr>
              <w:t>79</w:t>
            </w:r>
            <w:r>
              <w:rPr>
                <w:rStyle w:val="IndexLink"/>
                <w:rtl w:val="true"/>
              </w:rPr>
              <w:t xml:space="preserve"> - </w:t>
            </w:r>
            <w:r>
              <w:rPr>
                <w:rStyle w:val="IndexLink"/>
                <w:rtl w:val="true"/>
              </w:rPr>
              <w:t>إسحاق بن عبداللّه بن محمّد بن علی بن الحسین بن علی بن أبی طالب</w:t>
            </w:r>
            <w:r>
              <w:rPr>
                <w:rStyle w:val="IndexLink"/>
                <w:rtl w:val="true"/>
              </w:rPr>
              <w:t>.</w:t>
              <w:tab/>
            </w:r>
            <w:r>
              <w:rPr>
                <w:rStyle w:val="IndexLink"/>
              </w:rPr>
              <w:t>110</w:t>
            </w:r>
          </w:hyperlink>
        </w:p>
        <w:p>
          <w:pPr>
            <w:pStyle w:val="Contents2"/>
            <w:tabs>
              <w:tab w:val="clear" w:pos="8743"/>
              <w:tab w:val="right" w:pos="9026" w:leader="dot"/>
            </w:tabs>
            <w:rPr/>
          </w:pPr>
          <w:hyperlink w:anchor="__RefHeading___Toc2974084_3381743652">
            <w:r>
              <w:rPr>
                <w:webHidden/>
                <w:rStyle w:val="IndexLink"/>
              </w:rPr>
              <w:t>80</w:t>
            </w:r>
            <w:r>
              <w:rPr>
                <w:rStyle w:val="IndexLink"/>
                <w:rtl w:val="true"/>
              </w:rPr>
              <w:t xml:space="preserve"> - </w:t>
            </w:r>
            <w:r>
              <w:rPr>
                <w:rStyle w:val="IndexLink"/>
                <w:rtl w:val="true"/>
              </w:rPr>
              <w:t>إسحاق بن موسی الکاظم بن جعفر بن محمّد بن علی بن الحسین بن علی</w:t>
            </w:r>
            <w:r>
              <w:rPr>
                <w:rStyle w:val="IndexLink"/>
                <w:rtl w:val="true"/>
              </w:rPr>
              <w:tab/>
            </w:r>
            <w:r>
              <w:rPr>
                <w:rStyle w:val="IndexLink"/>
              </w:rPr>
              <w:t>111</w:t>
            </w:r>
          </w:hyperlink>
        </w:p>
        <w:p>
          <w:pPr>
            <w:pStyle w:val="Contents2"/>
            <w:tabs>
              <w:tab w:val="clear" w:pos="8743"/>
              <w:tab w:val="right" w:pos="9026" w:leader="dot"/>
            </w:tabs>
            <w:rPr/>
          </w:pPr>
          <w:hyperlink w:anchor="__RefHeading___Toc2974086_3381743652">
            <w:r>
              <w:rPr>
                <w:webHidden/>
                <w:rStyle w:val="IndexLink"/>
              </w:rPr>
              <w:t>81</w:t>
            </w:r>
            <w:r>
              <w:rPr>
                <w:rStyle w:val="IndexLink"/>
                <w:rtl w:val="true"/>
              </w:rPr>
              <w:t xml:space="preserve"> - </w:t>
            </w:r>
            <w:r>
              <w:rPr>
                <w:rStyle w:val="IndexLink"/>
                <w:rtl w:val="true"/>
              </w:rPr>
              <w:t>أبوإبراهیم إسماعیل بن إبراهیم العلوی</w:t>
            </w:r>
            <w:r>
              <w:rPr>
                <w:rStyle w:val="IndexLink"/>
                <w:rtl w:val="true"/>
              </w:rPr>
              <w:t>.</w:t>
              <w:tab/>
            </w:r>
            <w:r>
              <w:rPr>
                <w:rStyle w:val="IndexLink"/>
              </w:rPr>
              <w:t>114</w:t>
            </w:r>
          </w:hyperlink>
        </w:p>
        <w:p>
          <w:pPr>
            <w:pStyle w:val="Contents2"/>
            <w:tabs>
              <w:tab w:val="clear" w:pos="8743"/>
              <w:tab w:val="right" w:pos="9026" w:leader="dot"/>
            </w:tabs>
            <w:rPr/>
          </w:pPr>
          <w:hyperlink w:anchor="__RefHeading___Toc2974088_3381743652">
            <w:r>
              <w:rPr>
                <w:webHidden/>
                <w:rStyle w:val="IndexLink"/>
              </w:rPr>
              <w:t>82</w:t>
            </w:r>
            <w:r>
              <w:rPr>
                <w:rStyle w:val="IndexLink"/>
                <w:rtl w:val="true"/>
              </w:rPr>
              <w:t xml:space="preserve"> - </w:t>
            </w:r>
            <w:r>
              <w:rPr>
                <w:rStyle w:val="IndexLink"/>
                <w:rtl w:val="true"/>
              </w:rPr>
              <w:t>إسماعیل بن إبراهیم الغمر بن الحسن بن الحسن بن علی بن أبی طالب</w:t>
            </w:r>
            <w:r>
              <w:rPr>
                <w:rStyle w:val="IndexLink"/>
                <w:rtl w:val="true"/>
              </w:rPr>
              <w:t>.</w:t>
              <w:tab/>
            </w:r>
            <w:r>
              <w:rPr>
                <w:rStyle w:val="IndexLink"/>
              </w:rPr>
              <w:t>115</w:t>
            </w:r>
          </w:hyperlink>
        </w:p>
        <w:p>
          <w:pPr>
            <w:pStyle w:val="Contents2"/>
            <w:tabs>
              <w:tab w:val="clear" w:pos="8743"/>
              <w:tab w:val="right" w:pos="9026" w:leader="dot"/>
            </w:tabs>
            <w:rPr/>
          </w:pPr>
          <w:hyperlink w:anchor="__RefHeading___Toc2974090_3381743652">
            <w:r>
              <w:rPr>
                <w:webHidden/>
                <w:rStyle w:val="IndexLink"/>
              </w:rPr>
              <w:t>83</w:t>
            </w:r>
            <w:r>
              <w:rPr>
                <w:rStyle w:val="IndexLink"/>
                <w:rtl w:val="true"/>
              </w:rPr>
              <w:t xml:space="preserve"> - </w:t>
            </w:r>
            <w:r>
              <w:rPr>
                <w:rStyle w:val="IndexLink"/>
                <w:rtl w:val="true"/>
              </w:rPr>
              <w:t>إسماعیل بن جعفر الأمیر بن إبراهیم الأعرابی بن محمّد الجواد بن علی</w:t>
            </w:r>
            <w:r>
              <w:rPr>
                <w:rStyle w:val="IndexLink"/>
                <w:rtl w:val="true"/>
              </w:rPr>
              <w:tab/>
            </w:r>
            <w:r>
              <w:rPr>
                <w:rStyle w:val="IndexLink"/>
              </w:rPr>
              <w:t>115</w:t>
            </w:r>
          </w:hyperlink>
        </w:p>
        <w:p>
          <w:pPr>
            <w:pStyle w:val="Contents2"/>
            <w:tabs>
              <w:tab w:val="clear" w:pos="8743"/>
              <w:tab w:val="right" w:pos="9026" w:leader="dot"/>
            </w:tabs>
            <w:rPr/>
          </w:pPr>
          <w:hyperlink w:anchor="__RefHeading___Toc2974092_3381743652">
            <w:r>
              <w:rPr>
                <w:webHidden/>
                <w:rStyle w:val="IndexLink"/>
              </w:rPr>
              <w:t>84</w:t>
            </w:r>
            <w:r>
              <w:rPr>
                <w:rStyle w:val="IndexLink"/>
                <w:rtl w:val="true"/>
              </w:rPr>
              <w:t xml:space="preserve"> - </w:t>
            </w:r>
            <w:r>
              <w:rPr>
                <w:rStyle w:val="IndexLink"/>
                <w:rtl w:val="true"/>
              </w:rPr>
              <w:t>أبومحمّد إسماعیل بن جعفر الصادق بن محمّد بن علی بن الحسین بن</w:t>
            </w:r>
            <w:r>
              <w:rPr>
                <w:rStyle w:val="IndexLink"/>
                <w:rtl w:val="true"/>
              </w:rPr>
              <w:tab/>
            </w:r>
            <w:r>
              <w:rPr>
                <w:rStyle w:val="IndexLink"/>
              </w:rPr>
              <w:t>116</w:t>
            </w:r>
          </w:hyperlink>
        </w:p>
        <w:p>
          <w:pPr>
            <w:pStyle w:val="Contents2"/>
            <w:tabs>
              <w:tab w:val="clear" w:pos="8743"/>
              <w:tab w:val="right" w:pos="9026" w:leader="dot"/>
            </w:tabs>
            <w:rPr/>
          </w:pPr>
          <w:hyperlink w:anchor="__RefHeading___Toc2974094_3381743652">
            <w:r>
              <w:rPr>
                <w:webHidden/>
                <w:rStyle w:val="IndexLink"/>
              </w:rPr>
              <w:t>85</w:t>
            </w:r>
            <w:r>
              <w:rPr>
                <w:rStyle w:val="IndexLink"/>
                <w:rtl w:val="true"/>
              </w:rPr>
              <w:t xml:space="preserve"> - </w:t>
            </w:r>
            <w:r>
              <w:rPr>
                <w:rStyle w:val="IndexLink"/>
                <w:rtl w:val="true"/>
              </w:rPr>
              <w:t>أبوالهادی إسماعیل بن الحسن بن علی بن الحسن بن علی بن الحسین</w:t>
            </w:r>
            <w:r>
              <w:rPr>
                <w:rStyle w:val="IndexLink"/>
                <w:rtl w:val="true"/>
              </w:rPr>
              <w:tab/>
            </w:r>
            <w:r>
              <w:rPr>
                <w:rStyle w:val="IndexLink"/>
              </w:rPr>
              <w:t>125</w:t>
            </w:r>
          </w:hyperlink>
        </w:p>
        <w:p>
          <w:pPr>
            <w:pStyle w:val="Contents2"/>
            <w:tabs>
              <w:tab w:val="clear" w:pos="8743"/>
              <w:tab w:val="right" w:pos="9026" w:leader="dot"/>
            </w:tabs>
            <w:rPr/>
          </w:pPr>
          <w:hyperlink w:anchor="__RefHeading___Toc2974096_3381743652">
            <w:r>
              <w:rPr>
                <w:webHidden/>
                <w:rStyle w:val="IndexLink"/>
              </w:rPr>
              <w:t>86</w:t>
            </w:r>
            <w:r>
              <w:rPr>
                <w:rStyle w:val="IndexLink"/>
                <w:rtl w:val="true"/>
              </w:rPr>
              <w:t xml:space="preserve"> - </w:t>
            </w:r>
            <w:r>
              <w:rPr>
                <w:rStyle w:val="IndexLink"/>
                <w:rtl w:val="true"/>
              </w:rPr>
              <w:t>أبوالمعالی إسماعیل الکبیر بن الحسن النقیب بن محمّد المحدّث بن</w:t>
            </w:r>
            <w:r>
              <w:rPr>
                <w:rStyle w:val="IndexLink"/>
                <w:rtl w:val="true"/>
              </w:rPr>
              <w:tab/>
            </w:r>
            <w:r>
              <w:rPr>
                <w:rStyle w:val="IndexLink"/>
              </w:rPr>
              <w:t>125</w:t>
            </w:r>
          </w:hyperlink>
        </w:p>
        <w:p>
          <w:pPr>
            <w:pStyle w:val="Contents2"/>
            <w:tabs>
              <w:tab w:val="clear" w:pos="8743"/>
              <w:tab w:val="right" w:pos="9026" w:leader="dot"/>
            </w:tabs>
            <w:rPr/>
          </w:pPr>
          <w:hyperlink w:anchor="__RefHeading___Toc2974098_3381743652">
            <w:r>
              <w:rPr>
                <w:webHidden/>
                <w:rStyle w:val="IndexLink"/>
              </w:rPr>
              <w:t>87</w:t>
            </w:r>
            <w:r>
              <w:rPr>
                <w:rStyle w:val="IndexLink"/>
                <w:rtl w:val="true"/>
              </w:rPr>
              <w:t xml:space="preserve"> - </w:t>
            </w:r>
            <w:r>
              <w:rPr>
                <w:rStyle w:val="IndexLink"/>
                <w:rtl w:val="true"/>
              </w:rPr>
              <w:t>أبوالحسن إسماعیل بن الحسین بن حمزة العلوی الهروی</w:t>
            </w:r>
            <w:r>
              <w:rPr>
                <w:rStyle w:val="IndexLink"/>
                <w:rtl w:val="true"/>
              </w:rPr>
              <w:t>.</w:t>
              <w:tab/>
            </w:r>
            <w:r>
              <w:rPr>
                <w:rStyle w:val="IndexLink"/>
              </w:rPr>
              <w:t>126</w:t>
            </w:r>
          </w:hyperlink>
        </w:p>
        <w:p>
          <w:pPr>
            <w:pStyle w:val="Contents2"/>
            <w:tabs>
              <w:tab w:val="clear" w:pos="8743"/>
              <w:tab w:val="right" w:pos="9026" w:leader="dot"/>
            </w:tabs>
            <w:rPr/>
          </w:pPr>
          <w:hyperlink w:anchor="__RefHeading___Toc2974100_3381743652">
            <w:r>
              <w:rPr>
                <w:webHidden/>
                <w:rStyle w:val="IndexLink"/>
              </w:rPr>
              <w:t>88</w:t>
            </w:r>
            <w:r>
              <w:rPr>
                <w:rStyle w:val="IndexLink"/>
                <w:rtl w:val="true"/>
              </w:rPr>
              <w:t xml:space="preserve"> - </w:t>
            </w:r>
            <w:r>
              <w:rPr>
                <w:rStyle w:val="IndexLink"/>
                <w:rtl w:val="true"/>
              </w:rPr>
              <w:t>أبوالحسن إسماعیل بن الحسین بن القاسم العلوی</w:t>
            </w:r>
            <w:r>
              <w:rPr>
                <w:rStyle w:val="IndexLink"/>
                <w:rtl w:val="true"/>
              </w:rPr>
              <w:t>.</w:t>
              <w:tab/>
            </w:r>
            <w:r>
              <w:rPr>
                <w:rStyle w:val="IndexLink"/>
              </w:rPr>
              <w:t>126</w:t>
            </w:r>
          </w:hyperlink>
        </w:p>
        <w:p>
          <w:pPr>
            <w:pStyle w:val="Contents2"/>
            <w:tabs>
              <w:tab w:val="clear" w:pos="8743"/>
              <w:tab w:val="right" w:pos="9026" w:leader="dot"/>
            </w:tabs>
            <w:rPr/>
          </w:pPr>
          <w:hyperlink w:anchor="__RefHeading___Toc2974102_3381743652">
            <w:r>
              <w:rPr>
                <w:webHidden/>
                <w:rStyle w:val="IndexLink"/>
              </w:rPr>
              <w:t>89</w:t>
            </w:r>
            <w:r>
              <w:rPr>
                <w:rStyle w:val="IndexLink"/>
                <w:rtl w:val="true"/>
              </w:rPr>
              <w:t xml:space="preserve"> - </w:t>
            </w:r>
            <w:r>
              <w:rPr>
                <w:rStyle w:val="IndexLink"/>
                <w:rtl w:val="true"/>
              </w:rPr>
              <w:t>إسماعیل بن حیدرة بن أبی یعلی حمزة بن القاسم بن علی بن حمزة بن</w:t>
            </w:r>
            <w:r>
              <w:rPr>
                <w:rStyle w:val="IndexLink"/>
                <w:rtl w:val="true"/>
              </w:rPr>
              <w:tab/>
            </w:r>
            <w:r>
              <w:rPr>
                <w:rStyle w:val="IndexLink"/>
              </w:rPr>
              <w:t>126</w:t>
            </w:r>
          </w:hyperlink>
        </w:p>
        <w:p>
          <w:pPr>
            <w:pStyle w:val="Contents2"/>
            <w:tabs>
              <w:tab w:val="clear" w:pos="8743"/>
              <w:tab w:val="right" w:pos="9026" w:leader="dot"/>
            </w:tabs>
            <w:rPr/>
          </w:pPr>
          <w:hyperlink w:anchor="__RefHeading___Toc2974104_3381743652">
            <w:r>
              <w:rPr>
                <w:webHidden/>
                <w:rStyle w:val="IndexLink"/>
              </w:rPr>
              <w:t>90</w:t>
            </w:r>
            <w:r>
              <w:rPr>
                <w:rStyle w:val="IndexLink"/>
                <w:rtl w:val="true"/>
              </w:rPr>
              <w:t xml:space="preserve"> - </w:t>
            </w:r>
            <w:r>
              <w:rPr>
                <w:rStyle w:val="IndexLink"/>
                <w:rtl w:val="true"/>
              </w:rPr>
              <w:t>إسماعیل بن عبداللّه بن جعفر بن أبی طالب القرشی الهاشمی المدنی</w:t>
            </w:r>
            <w:r>
              <w:rPr>
                <w:rStyle w:val="IndexLink"/>
                <w:rtl w:val="true"/>
              </w:rPr>
              <w:t>.</w:t>
              <w:tab/>
            </w:r>
            <w:r>
              <w:rPr>
                <w:rStyle w:val="IndexLink"/>
              </w:rPr>
              <w:t>126</w:t>
            </w:r>
          </w:hyperlink>
        </w:p>
        <w:p>
          <w:pPr>
            <w:pStyle w:val="Contents2"/>
            <w:tabs>
              <w:tab w:val="clear" w:pos="8743"/>
              <w:tab w:val="right" w:pos="9026" w:leader="dot"/>
            </w:tabs>
            <w:rPr/>
          </w:pPr>
          <w:hyperlink w:anchor="__RefHeading___Toc2974106_3381743652">
            <w:r>
              <w:rPr>
                <w:webHidden/>
                <w:rStyle w:val="IndexLink"/>
              </w:rPr>
              <w:t>91</w:t>
            </w:r>
            <w:r>
              <w:rPr>
                <w:rStyle w:val="IndexLink"/>
                <w:rtl w:val="true"/>
              </w:rPr>
              <w:t xml:space="preserve"> - </w:t>
            </w:r>
            <w:r>
              <w:rPr>
                <w:rStyle w:val="IndexLink"/>
                <w:rtl w:val="true"/>
              </w:rPr>
              <w:t>إسماعیل بن عبداللّه بن محمّد بن علی بن الحسین بن علی بن أبی طالب</w:t>
            </w:r>
            <w:r>
              <w:rPr>
                <w:rStyle w:val="IndexLink"/>
                <w:rtl w:val="true"/>
              </w:rPr>
              <w:t>.</w:t>
              <w:tab/>
            </w:r>
            <w:r>
              <w:rPr>
                <w:rStyle w:val="IndexLink"/>
              </w:rPr>
              <w:t>130</w:t>
            </w:r>
          </w:hyperlink>
        </w:p>
        <w:p>
          <w:pPr>
            <w:pStyle w:val="Contents2"/>
            <w:tabs>
              <w:tab w:val="clear" w:pos="8743"/>
              <w:tab w:val="right" w:pos="9026" w:leader="dot"/>
            </w:tabs>
            <w:rPr/>
          </w:pPr>
          <w:hyperlink w:anchor="__RefHeading___Toc2974108_3381743652">
            <w:r>
              <w:rPr>
                <w:webHidden/>
                <w:rStyle w:val="IndexLink"/>
              </w:rPr>
              <w:t>92</w:t>
            </w:r>
            <w:r>
              <w:rPr>
                <w:rStyle w:val="IndexLink"/>
                <w:rtl w:val="true"/>
              </w:rPr>
              <w:t xml:space="preserve"> - </w:t>
            </w:r>
            <w:r>
              <w:rPr>
                <w:rStyle w:val="IndexLink"/>
                <w:rtl w:val="true"/>
              </w:rPr>
              <w:t>أبوالفضل إسماعیل بن علی بن أحمد الحسینی القزوینی</w:t>
            </w:r>
            <w:r>
              <w:rPr>
                <w:rStyle w:val="IndexLink"/>
                <w:rtl w:val="true"/>
              </w:rPr>
              <w:t>.</w:t>
              <w:tab/>
            </w:r>
            <w:r>
              <w:rPr>
                <w:rStyle w:val="IndexLink"/>
              </w:rPr>
              <w:t>130</w:t>
            </w:r>
          </w:hyperlink>
        </w:p>
        <w:p>
          <w:pPr>
            <w:pStyle w:val="Contents2"/>
            <w:tabs>
              <w:tab w:val="clear" w:pos="8743"/>
              <w:tab w:val="right" w:pos="9026" w:leader="dot"/>
            </w:tabs>
            <w:rPr/>
          </w:pPr>
          <w:hyperlink w:anchor="__RefHeading___Toc2974110_3381743652">
            <w:r>
              <w:rPr>
                <w:webHidden/>
                <w:rStyle w:val="IndexLink"/>
              </w:rPr>
              <w:t>93</w:t>
            </w:r>
            <w:r>
              <w:rPr>
                <w:rStyle w:val="IndexLink"/>
                <w:rtl w:val="true"/>
              </w:rPr>
              <w:t xml:space="preserve"> - </w:t>
            </w:r>
            <w:r>
              <w:rPr>
                <w:rStyle w:val="IndexLink"/>
                <w:rtl w:val="true"/>
              </w:rPr>
              <w:t>أبومحمّد إسماعیل بن محمّد بن إسحاق بن جعفر الصادق بن محمّد بن</w:t>
            </w:r>
            <w:r>
              <w:rPr>
                <w:rStyle w:val="IndexLink"/>
                <w:rtl w:val="true"/>
              </w:rPr>
              <w:tab/>
            </w:r>
            <w:r>
              <w:rPr>
                <w:rStyle w:val="IndexLink"/>
              </w:rPr>
              <w:t>131</w:t>
            </w:r>
          </w:hyperlink>
        </w:p>
        <w:p>
          <w:pPr>
            <w:pStyle w:val="Contents2"/>
            <w:tabs>
              <w:tab w:val="clear" w:pos="8743"/>
              <w:tab w:val="right" w:pos="9026" w:leader="dot"/>
            </w:tabs>
            <w:rPr/>
          </w:pPr>
          <w:hyperlink w:anchor="__RefHeading___Toc2974112_3381743652">
            <w:r>
              <w:rPr>
                <w:webHidden/>
                <w:rStyle w:val="IndexLink"/>
              </w:rPr>
              <w:t>94</w:t>
            </w:r>
            <w:r>
              <w:rPr>
                <w:rStyle w:val="IndexLink"/>
                <w:rtl w:val="true"/>
              </w:rPr>
              <w:t xml:space="preserve"> - </w:t>
            </w:r>
            <w:r>
              <w:rPr>
                <w:rStyle w:val="IndexLink"/>
                <w:rtl w:val="true"/>
              </w:rPr>
              <w:t>أبوالغنائم إسماعیل بن محمّد بن إسماعیل بن المهدی بن إبراهیم</w:t>
            </w:r>
            <w:r>
              <w:rPr>
                <w:rStyle w:val="IndexLink"/>
                <w:rtl w:val="true"/>
              </w:rPr>
              <w:tab/>
            </w:r>
            <w:r>
              <w:rPr>
                <w:rStyle w:val="IndexLink"/>
              </w:rPr>
              <w:t>137</w:t>
            </w:r>
          </w:hyperlink>
        </w:p>
        <w:p>
          <w:pPr>
            <w:pStyle w:val="Contents2"/>
            <w:tabs>
              <w:tab w:val="clear" w:pos="8743"/>
              <w:tab w:val="right" w:pos="9026" w:leader="dot"/>
            </w:tabs>
            <w:rPr/>
          </w:pPr>
          <w:hyperlink w:anchor="__RefHeading___Toc2974114_3381743652">
            <w:r>
              <w:rPr>
                <w:webHidden/>
                <w:rStyle w:val="IndexLink"/>
              </w:rPr>
              <w:t>95</w:t>
            </w:r>
            <w:r>
              <w:rPr>
                <w:rStyle w:val="IndexLink"/>
                <w:rtl w:val="true"/>
              </w:rPr>
              <w:t xml:space="preserve"> - </w:t>
            </w:r>
            <w:r>
              <w:rPr>
                <w:rStyle w:val="IndexLink"/>
                <w:rtl w:val="true"/>
              </w:rPr>
              <w:t>إسماعیل بن محمّد الأرقط بن عبداللّه الباهر بن علی بن الحسین بن علی</w:t>
            </w:r>
            <w:r>
              <w:rPr>
                <w:rStyle w:val="IndexLink"/>
                <w:rtl w:val="true"/>
              </w:rPr>
              <w:tab/>
            </w:r>
            <w:r>
              <w:rPr>
                <w:rStyle w:val="IndexLink"/>
              </w:rPr>
              <w:t>137</w:t>
            </w:r>
          </w:hyperlink>
        </w:p>
        <w:p>
          <w:pPr>
            <w:pStyle w:val="Contents2"/>
            <w:tabs>
              <w:tab w:val="clear" w:pos="8743"/>
              <w:tab w:val="right" w:pos="9026" w:leader="dot"/>
            </w:tabs>
            <w:rPr/>
          </w:pPr>
          <w:hyperlink w:anchor="__RefHeading___Toc2974116_3381743652">
            <w:r>
              <w:rPr>
                <w:webHidden/>
                <w:rStyle w:val="IndexLink"/>
              </w:rPr>
              <w:t>96</w:t>
            </w:r>
            <w:r>
              <w:rPr>
                <w:rStyle w:val="IndexLink"/>
                <w:rtl w:val="true"/>
              </w:rPr>
              <w:t xml:space="preserve"> - </w:t>
            </w:r>
            <w:r>
              <w:rPr>
                <w:rStyle w:val="IndexLink"/>
                <w:rtl w:val="true"/>
              </w:rPr>
              <w:t>إسماعیل بن موسی الکاظم بن جعفر الصادق بن محمّد بن علی بن</w:t>
            </w:r>
            <w:r>
              <w:rPr>
                <w:rStyle w:val="IndexLink"/>
                <w:rtl w:val="true"/>
              </w:rPr>
              <w:tab/>
            </w:r>
            <w:r>
              <w:rPr>
                <w:rStyle w:val="IndexLink"/>
              </w:rPr>
              <w:t>139</w:t>
            </w:r>
          </w:hyperlink>
        </w:p>
        <w:p>
          <w:pPr>
            <w:pStyle w:val="Contents2"/>
            <w:tabs>
              <w:tab w:val="clear" w:pos="8743"/>
              <w:tab w:val="right" w:pos="9026" w:leader="dot"/>
            </w:tabs>
            <w:rPr/>
          </w:pPr>
          <w:hyperlink w:anchor="__RefHeading___Toc2974118_3381743652">
            <w:r>
              <w:rPr>
                <w:webHidden/>
                <w:rStyle w:val="IndexLink"/>
              </w:rPr>
              <w:t>97</w:t>
            </w:r>
            <w:r>
              <w:rPr>
                <w:rStyle w:val="IndexLink"/>
                <w:rtl w:val="true"/>
              </w:rPr>
              <w:t xml:space="preserve"> - </w:t>
            </w:r>
            <w:r>
              <w:rPr>
                <w:rStyle w:val="IndexLink"/>
                <w:rtl w:val="true"/>
              </w:rPr>
              <w:t>الأشرف بن الحسین بن محمّد الجعفری</w:t>
            </w:r>
            <w:r>
              <w:rPr>
                <w:rStyle w:val="IndexLink"/>
                <w:rtl w:val="true"/>
              </w:rPr>
              <w:t>.</w:t>
              <w:tab/>
            </w:r>
            <w:r>
              <w:rPr>
                <w:rStyle w:val="IndexLink"/>
              </w:rPr>
              <w:t>142</w:t>
            </w:r>
          </w:hyperlink>
        </w:p>
        <w:p>
          <w:pPr>
            <w:pStyle w:val="Contents2"/>
            <w:tabs>
              <w:tab w:val="clear" w:pos="8743"/>
              <w:tab w:val="right" w:pos="9026" w:leader="dot"/>
            </w:tabs>
            <w:rPr/>
          </w:pPr>
          <w:hyperlink w:anchor="__RefHeading___Toc2974120_3381743652">
            <w:r>
              <w:rPr>
                <w:webHidden/>
                <w:rStyle w:val="IndexLink"/>
              </w:rPr>
              <w:t>98</w:t>
            </w:r>
            <w:r>
              <w:rPr>
                <w:rStyle w:val="IndexLink"/>
                <w:rtl w:val="true"/>
              </w:rPr>
              <w:t xml:space="preserve"> - </w:t>
            </w:r>
            <w:r>
              <w:rPr>
                <w:rStyle w:val="IndexLink"/>
                <w:rtl w:val="true"/>
              </w:rPr>
              <w:t>أبوجعفر الأشرف شرف الدین بن محمّد بن جعفر العلوی الحسینی</w:t>
            </w:r>
            <w:r>
              <w:rPr>
                <w:rStyle w:val="IndexLink"/>
                <w:rtl w:val="true"/>
              </w:rPr>
              <w:tab/>
            </w:r>
            <w:r>
              <w:rPr>
                <w:rStyle w:val="IndexLink"/>
              </w:rPr>
              <w:t>142</w:t>
            </w:r>
          </w:hyperlink>
        </w:p>
        <w:p>
          <w:pPr>
            <w:pStyle w:val="Contents2"/>
            <w:tabs>
              <w:tab w:val="clear" w:pos="8743"/>
              <w:tab w:val="right" w:pos="9026" w:leader="dot"/>
            </w:tabs>
            <w:rPr/>
          </w:pPr>
          <w:hyperlink w:anchor="__RefHeading___Toc2974122_3381743652">
            <w:r>
              <w:rPr>
                <w:webHidden/>
                <w:rStyle w:val="IndexLink"/>
              </w:rPr>
              <w:t>99</w:t>
            </w:r>
            <w:r>
              <w:rPr>
                <w:rStyle w:val="IndexLink"/>
                <w:rtl w:val="true"/>
              </w:rPr>
              <w:t xml:space="preserve"> - </w:t>
            </w:r>
            <w:r>
              <w:rPr>
                <w:rStyle w:val="IndexLink"/>
                <w:rtl w:val="true"/>
              </w:rPr>
              <w:t>أبوالمکارم الأشرف بن محمّد بن أبی شجاع محمّد بن أحمد بن حمزة بن</w:t>
            </w:r>
            <w:r>
              <w:rPr>
                <w:rStyle w:val="IndexLink"/>
                <w:rtl w:val="true"/>
              </w:rPr>
              <w:tab/>
            </w:r>
            <w:r>
              <w:rPr>
                <w:rStyle w:val="IndexLink"/>
              </w:rPr>
              <w:t>143</w:t>
            </w:r>
          </w:hyperlink>
        </w:p>
        <w:p>
          <w:pPr>
            <w:pStyle w:val="Contents2"/>
            <w:tabs>
              <w:tab w:val="clear" w:pos="8743"/>
              <w:tab w:val="right" w:pos="9026" w:leader="dot"/>
            </w:tabs>
            <w:rPr/>
          </w:pPr>
          <w:hyperlink w:anchor="__RefHeading___Toc2974124_3381743652">
            <w:r>
              <w:rPr>
                <w:webHidden/>
                <w:rStyle w:val="IndexLink"/>
              </w:rPr>
              <w:t>100</w:t>
            </w:r>
            <w:r>
              <w:rPr>
                <w:rStyle w:val="IndexLink"/>
                <w:rtl w:val="true"/>
              </w:rPr>
              <w:t xml:space="preserve"> - </w:t>
            </w:r>
            <w:r>
              <w:rPr>
                <w:rStyle w:val="IndexLink"/>
                <w:rtl w:val="true"/>
              </w:rPr>
              <w:t>أبوالرضا الأطهر ذوالفخر بن محمّد بن محمّد بن زید بن علی بن موسی</w:t>
            </w:r>
            <w:r>
              <w:rPr>
                <w:rStyle w:val="IndexLink"/>
                <w:rtl w:val="true"/>
              </w:rPr>
              <w:tab/>
            </w:r>
            <w:r>
              <w:rPr>
                <w:rStyle w:val="IndexLink"/>
              </w:rPr>
              <w:t>143</w:t>
            </w:r>
          </w:hyperlink>
        </w:p>
        <w:p>
          <w:pPr>
            <w:pStyle w:val="Contents2"/>
            <w:tabs>
              <w:tab w:val="clear" w:pos="8743"/>
              <w:tab w:val="right" w:pos="9026" w:leader="dot"/>
            </w:tabs>
            <w:rPr/>
          </w:pPr>
          <w:hyperlink w:anchor="__RefHeading___Toc2974126_3381743652">
            <w:r>
              <w:rPr>
                <w:webHidden/>
                <w:rStyle w:val="IndexLink"/>
              </w:rPr>
              <w:t>101</w:t>
            </w:r>
            <w:r>
              <w:rPr>
                <w:rStyle w:val="IndexLink"/>
                <w:rtl w:val="true"/>
              </w:rPr>
              <w:t xml:space="preserve"> - </w:t>
            </w:r>
            <w:r>
              <w:rPr>
                <w:rStyle w:val="IndexLink"/>
                <w:rtl w:val="true"/>
              </w:rPr>
              <w:t>أبوالفتوح أمیرک بن إسماعیل بن أمیرک العلوی الهروی</w:t>
            </w:r>
            <w:r>
              <w:rPr>
                <w:rStyle w:val="IndexLink"/>
                <w:rtl w:val="true"/>
              </w:rPr>
              <w:t>.</w:t>
              <w:tab/>
            </w:r>
            <w:r>
              <w:rPr>
                <w:rStyle w:val="IndexLink"/>
              </w:rPr>
              <w:t>144</w:t>
            </w:r>
          </w:hyperlink>
        </w:p>
        <w:p>
          <w:pPr>
            <w:pStyle w:val="Contents2"/>
            <w:tabs>
              <w:tab w:val="clear" w:pos="8743"/>
              <w:tab w:val="right" w:pos="9026" w:leader="dot"/>
            </w:tabs>
            <w:rPr/>
          </w:pPr>
          <w:hyperlink w:anchor="__RefHeading___Toc2974128_3381743652">
            <w:r>
              <w:rPr>
                <w:webHidden/>
                <w:rStyle w:val="IndexLink"/>
              </w:rPr>
              <w:t>102</w:t>
            </w:r>
            <w:r>
              <w:rPr>
                <w:rStyle w:val="IndexLink"/>
                <w:rtl w:val="true"/>
              </w:rPr>
              <w:t xml:space="preserve"> - </w:t>
            </w:r>
            <w:r>
              <w:rPr>
                <w:rStyle w:val="IndexLink"/>
                <w:rtl w:val="true"/>
              </w:rPr>
              <w:t>أمیرکا بن أحمد الجعفری</w:t>
            </w:r>
            <w:r>
              <w:rPr>
                <w:rStyle w:val="IndexLink"/>
                <w:rtl w:val="true"/>
              </w:rPr>
              <w:t>.</w:t>
              <w:tab/>
            </w:r>
            <w:r>
              <w:rPr>
                <w:rStyle w:val="IndexLink"/>
              </w:rPr>
              <w:t>144</w:t>
            </w:r>
          </w:hyperlink>
        </w:p>
        <w:p>
          <w:pPr>
            <w:pStyle w:val="Contents2"/>
            <w:tabs>
              <w:tab w:val="clear" w:pos="8743"/>
              <w:tab w:val="right" w:pos="9026" w:leader="dot"/>
            </w:tabs>
            <w:rPr/>
          </w:pPr>
          <w:hyperlink w:anchor="__RefHeading___Toc2974130_3381743652">
            <w:r>
              <w:rPr>
                <w:webHidden/>
                <w:rStyle w:val="IndexLink"/>
              </w:rPr>
              <w:t>103</w:t>
            </w:r>
            <w:r>
              <w:rPr>
                <w:rStyle w:val="IndexLink"/>
                <w:rtl w:val="true"/>
              </w:rPr>
              <w:t xml:space="preserve"> - </w:t>
            </w:r>
            <w:r>
              <w:rPr>
                <w:rStyle w:val="IndexLink"/>
                <w:rtl w:val="true"/>
              </w:rPr>
              <w:t>أمیرة زین الدین بن شرفشاه الشریف الحسنی القمّی</w:t>
            </w:r>
            <w:r>
              <w:rPr>
                <w:rStyle w:val="IndexLink"/>
                <w:rtl w:val="true"/>
              </w:rPr>
              <w:t>.</w:t>
              <w:tab/>
            </w:r>
            <w:r>
              <w:rPr>
                <w:rStyle w:val="IndexLink"/>
              </w:rPr>
              <w:t>144</w:t>
            </w:r>
          </w:hyperlink>
        </w:p>
        <w:p>
          <w:pPr>
            <w:pStyle w:val="Contents2"/>
            <w:tabs>
              <w:tab w:val="clear" w:pos="8743"/>
              <w:tab w:val="right" w:pos="9026" w:leader="dot"/>
            </w:tabs>
            <w:rPr/>
          </w:pPr>
          <w:hyperlink w:anchor="__RefHeading___Toc2974132_3381743652">
            <w:r>
              <w:rPr>
                <w:webHidden/>
                <w:rStyle w:val="IndexLink"/>
              </w:rPr>
              <w:t>104</w:t>
            </w:r>
            <w:r>
              <w:rPr>
                <w:rStyle w:val="IndexLink"/>
                <w:rtl w:val="true"/>
              </w:rPr>
              <w:t xml:space="preserve"> - </w:t>
            </w:r>
            <w:r>
              <w:rPr>
                <w:rStyle w:val="IndexLink"/>
                <w:rtl w:val="true"/>
              </w:rPr>
              <w:t>الأمیر محمّدباقر الداماد بن محمّد شمس الدین الحسینی الاسترابادی</w:t>
            </w:r>
            <w:r>
              <w:rPr>
                <w:rStyle w:val="IndexLink"/>
                <w:rtl w:val="true"/>
              </w:rPr>
              <w:t>.</w:t>
              <w:tab/>
            </w:r>
            <w:r>
              <w:rPr>
                <w:rStyle w:val="IndexLink"/>
              </w:rPr>
              <w:t>145</w:t>
            </w:r>
          </w:hyperlink>
        </w:p>
        <w:p>
          <w:pPr>
            <w:pStyle w:val="Contents2"/>
            <w:tabs>
              <w:tab w:val="clear" w:pos="8743"/>
              <w:tab w:val="right" w:pos="9026" w:leader="dot"/>
            </w:tabs>
            <w:rPr/>
          </w:pPr>
          <w:hyperlink w:anchor="__RefHeading___Toc2974134_3381743652">
            <w:r>
              <w:rPr>
                <w:webHidden/>
                <w:rStyle w:val="IndexLink"/>
              </w:rPr>
              <w:t>105</w:t>
            </w:r>
            <w:r>
              <w:rPr>
                <w:rStyle w:val="IndexLink"/>
                <w:rtl w:val="true"/>
              </w:rPr>
              <w:t xml:space="preserve"> - </w:t>
            </w:r>
            <w:r>
              <w:rPr>
                <w:rStyle w:val="IndexLink"/>
                <w:rtl w:val="true"/>
              </w:rPr>
              <w:t>بابا فخرالدین بن محمّد العلوی الحسینی الآبی</w:t>
            </w:r>
            <w:r>
              <w:rPr>
                <w:rStyle w:val="IndexLink"/>
                <w:rtl w:val="true"/>
              </w:rPr>
              <w:t>.</w:t>
              <w:tab/>
            </w:r>
            <w:r>
              <w:rPr>
                <w:rStyle w:val="IndexLink"/>
              </w:rPr>
              <w:t>146</w:t>
            </w:r>
          </w:hyperlink>
        </w:p>
        <w:p>
          <w:pPr>
            <w:pStyle w:val="Contents2"/>
            <w:tabs>
              <w:tab w:val="clear" w:pos="8743"/>
              <w:tab w:val="right" w:pos="9026" w:leader="dot"/>
            </w:tabs>
            <w:rPr/>
          </w:pPr>
          <w:hyperlink w:anchor="__RefHeading___Toc2974136_3381743652">
            <w:r>
              <w:rPr>
                <w:webHidden/>
                <w:rStyle w:val="IndexLink"/>
              </w:rPr>
              <w:t>106</w:t>
            </w:r>
            <w:r>
              <w:rPr>
                <w:rStyle w:val="IndexLink"/>
                <w:rtl w:val="true"/>
              </w:rPr>
              <w:t xml:space="preserve"> - </w:t>
            </w:r>
            <w:r>
              <w:rPr>
                <w:rStyle w:val="IndexLink"/>
                <w:rtl w:val="true"/>
              </w:rPr>
              <w:t>بدران نجم الدین بن شریف بن أبی الفتوح العلوی الحسینی الموسوی</w:t>
            </w:r>
            <w:r>
              <w:rPr>
                <w:rStyle w:val="IndexLink"/>
                <w:rtl w:val="true"/>
              </w:rPr>
              <w:tab/>
            </w:r>
            <w:r>
              <w:rPr>
                <w:rStyle w:val="IndexLink"/>
              </w:rPr>
              <w:t>146</w:t>
            </w:r>
          </w:hyperlink>
        </w:p>
        <w:p>
          <w:pPr>
            <w:pStyle w:val="Contents2"/>
            <w:tabs>
              <w:tab w:val="clear" w:pos="8743"/>
              <w:tab w:val="right" w:pos="9026" w:leader="dot"/>
            </w:tabs>
            <w:rPr/>
          </w:pPr>
          <w:hyperlink w:anchor="__RefHeading___Toc2974138_3381743652">
            <w:r>
              <w:rPr>
                <w:webHidden/>
                <w:rStyle w:val="IndexLink"/>
              </w:rPr>
              <w:t>107</w:t>
            </w:r>
            <w:r>
              <w:rPr>
                <w:rStyle w:val="IndexLink"/>
                <w:rtl w:val="true"/>
              </w:rPr>
              <w:t xml:space="preserve"> - </w:t>
            </w:r>
            <w:r>
              <w:rPr>
                <w:rStyle w:val="IndexLink"/>
                <w:rtl w:val="true"/>
              </w:rPr>
              <w:t>بدل کیا بن شرفشاه بن محمّد الحسینی الرازی</w:t>
            </w:r>
            <w:r>
              <w:rPr>
                <w:rStyle w:val="IndexLink"/>
                <w:rtl w:val="true"/>
              </w:rPr>
              <w:t>.</w:t>
              <w:tab/>
            </w:r>
            <w:r>
              <w:rPr>
                <w:rStyle w:val="IndexLink"/>
              </w:rPr>
              <w:t>146</w:t>
            </w:r>
          </w:hyperlink>
        </w:p>
        <w:p>
          <w:pPr>
            <w:pStyle w:val="Contents2"/>
            <w:tabs>
              <w:tab w:val="clear" w:pos="8743"/>
              <w:tab w:val="right" w:pos="9026" w:leader="dot"/>
            </w:tabs>
            <w:rPr/>
          </w:pPr>
          <w:hyperlink w:anchor="__RefHeading___Toc2974140_3381743652">
            <w:r>
              <w:rPr>
                <w:webHidden/>
                <w:rStyle w:val="IndexLink"/>
              </w:rPr>
              <w:t>108</w:t>
            </w:r>
            <w:r>
              <w:rPr>
                <w:rStyle w:val="IndexLink"/>
                <w:rtl w:val="true"/>
              </w:rPr>
              <w:t xml:space="preserve"> - </w:t>
            </w:r>
            <w:r>
              <w:rPr>
                <w:rStyle w:val="IndexLink"/>
                <w:rtl w:val="true"/>
              </w:rPr>
              <w:t>تاج الدین الملقّب سراج الدین بن محمّد بن الحسین الحسنی</w:t>
            </w:r>
            <w:r>
              <w:rPr>
                <w:rStyle w:val="IndexLink"/>
                <w:rtl w:val="true"/>
              </w:rPr>
              <w:tab/>
            </w:r>
            <w:r>
              <w:rPr>
                <w:rStyle w:val="IndexLink"/>
              </w:rPr>
              <w:t>146</w:t>
            </w:r>
          </w:hyperlink>
        </w:p>
        <w:p>
          <w:pPr>
            <w:pStyle w:val="Contents2"/>
            <w:tabs>
              <w:tab w:val="clear" w:pos="8743"/>
              <w:tab w:val="right" w:pos="9026" w:leader="dot"/>
            </w:tabs>
            <w:rPr/>
          </w:pPr>
          <w:hyperlink w:anchor="__RefHeading___Toc2974142_3381743652">
            <w:r>
              <w:rPr>
                <w:webHidden/>
                <w:rStyle w:val="IndexLink"/>
              </w:rPr>
              <w:t>109</w:t>
            </w:r>
            <w:r>
              <w:rPr>
                <w:rStyle w:val="IndexLink"/>
                <w:rtl w:val="true"/>
              </w:rPr>
              <w:t xml:space="preserve"> - </w:t>
            </w:r>
            <w:r>
              <w:rPr>
                <w:rStyle w:val="IndexLink"/>
                <w:rtl w:val="true"/>
              </w:rPr>
              <w:t>جعفر بن إبراهیم الموسوی</w:t>
            </w:r>
            <w:r>
              <w:rPr>
                <w:rStyle w:val="IndexLink"/>
                <w:rtl w:val="true"/>
              </w:rPr>
              <w:t>.</w:t>
              <w:tab/>
            </w:r>
            <w:r>
              <w:rPr>
                <w:rStyle w:val="IndexLink"/>
              </w:rPr>
              <w:t>147</w:t>
            </w:r>
          </w:hyperlink>
        </w:p>
        <w:p>
          <w:pPr>
            <w:pStyle w:val="Contents2"/>
            <w:tabs>
              <w:tab w:val="clear" w:pos="8743"/>
              <w:tab w:val="right" w:pos="9026" w:leader="dot"/>
            </w:tabs>
            <w:rPr/>
          </w:pPr>
          <w:hyperlink w:anchor="__RefHeading___Toc2974144_3381743652">
            <w:r>
              <w:rPr>
                <w:webHidden/>
                <w:rStyle w:val="IndexLink"/>
              </w:rPr>
              <w:t>110</w:t>
            </w:r>
            <w:r>
              <w:rPr>
                <w:rStyle w:val="IndexLink"/>
                <w:rtl w:val="true"/>
              </w:rPr>
              <w:t xml:space="preserve"> - </w:t>
            </w:r>
            <w:r>
              <w:rPr>
                <w:rStyle w:val="IndexLink"/>
                <w:rtl w:val="true"/>
              </w:rPr>
              <w:t>جعفر الأمیر بن إبراهیم الأعرابی بن محمّد الجواد بن علی الزینبی بن</w:t>
            </w:r>
            <w:r>
              <w:rPr>
                <w:rStyle w:val="IndexLink"/>
                <w:rtl w:val="true"/>
              </w:rPr>
              <w:tab/>
            </w:r>
            <w:r>
              <w:rPr>
                <w:rStyle w:val="IndexLink"/>
              </w:rPr>
              <w:t>147</w:t>
            </w:r>
          </w:hyperlink>
        </w:p>
        <w:p>
          <w:pPr>
            <w:pStyle w:val="Contents2"/>
            <w:tabs>
              <w:tab w:val="clear" w:pos="8743"/>
              <w:tab w:val="right" w:pos="9026" w:leader="dot"/>
            </w:tabs>
            <w:rPr/>
          </w:pPr>
          <w:hyperlink w:anchor="__RefHeading___Toc2974146_3381743652">
            <w:r>
              <w:rPr>
                <w:webHidden/>
                <w:rStyle w:val="IndexLink"/>
              </w:rPr>
              <w:t>111</w:t>
            </w:r>
            <w:r>
              <w:rPr>
                <w:rStyle w:val="IndexLink"/>
                <w:rtl w:val="true"/>
              </w:rPr>
              <w:t xml:space="preserve"> - </w:t>
            </w:r>
            <w:r>
              <w:rPr>
                <w:rStyle w:val="IndexLink"/>
                <w:rtl w:val="true"/>
              </w:rPr>
              <w:t>جعفر الطیّار بن أبی طالب</w:t>
            </w:r>
            <w:r>
              <w:rPr>
                <w:rStyle w:val="IndexLink"/>
                <w:rtl w:val="true"/>
              </w:rPr>
              <w:t>.</w:t>
              <w:tab/>
            </w:r>
            <w:r>
              <w:rPr>
                <w:rStyle w:val="IndexLink"/>
              </w:rPr>
              <w:t>150</w:t>
            </w:r>
          </w:hyperlink>
        </w:p>
        <w:p>
          <w:pPr>
            <w:pStyle w:val="Contents2"/>
            <w:tabs>
              <w:tab w:val="clear" w:pos="8743"/>
              <w:tab w:val="right" w:pos="9026" w:leader="dot"/>
            </w:tabs>
            <w:rPr/>
          </w:pPr>
          <w:hyperlink w:anchor="__RefHeading___Toc2974148_3381743652">
            <w:r>
              <w:rPr>
                <w:webHidden/>
                <w:rStyle w:val="IndexLink"/>
              </w:rPr>
              <w:t>112</w:t>
            </w:r>
            <w:r>
              <w:rPr>
                <w:rStyle w:val="IndexLink"/>
                <w:rtl w:val="true"/>
              </w:rPr>
              <w:t xml:space="preserve"> - </w:t>
            </w:r>
            <w:r>
              <w:rPr>
                <w:rStyle w:val="IndexLink"/>
                <w:rtl w:val="true"/>
              </w:rPr>
              <w:t>أبوالقاسم جعفر بن أحمد العلوی الرقّی العریضی</w:t>
            </w:r>
            <w:r>
              <w:rPr>
                <w:rStyle w:val="IndexLink"/>
                <w:rtl w:val="true"/>
              </w:rPr>
              <w:t>.</w:t>
              <w:tab/>
            </w:r>
            <w:r>
              <w:rPr>
                <w:rStyle w:val="IndexLink"/>
              </w:rPr>
              <w:t>150</w:t>
            </w:r>
          </w:hyperlink>
        </w:p>
        <w:p>
          <w:pPr>
            <w:pStyle w:val="Contents2"/>
            <w:tabs>
              <w:tab w:val="clear" w:pos="8743"/>
              <w:tab w:val="right" w:pos="9026" w:leader="dot"/>
            </w:tabs>
            <w:rPr/>
          </w:pPr>
          <w:hyperlink w:anchor="__RefHeading___Toc2974150_3381743652">
            <w:r>
              <w:rPr>
                <w:webHidden/>
                <w:rStyle w:val="IndexLink"/>
              </w:rPr>
              <w:t>113</w:t>
            </w:r>
            <w:r>
              <w:rPr>
                <w:rStyle w:val="IndexLink"/>
                <w:rtl w:val="true"/>
              </w:rPr>
              <w:t xml:space="preserve"> - </w:t>
            </w:r>
            <w:r>
              <w:rPr>
                <w:rStyle w:val="IndexLink"/>
                <w:rtl w:val="true"/>
              </w:rPr>
              <w:t>أبوعبداللّه جعفر بن أحمد بن إبراهیم المجاب بن محمّد العابد بن موسی</w:t>
            </w:r>
            <w:r>
              <w:rPr>
                <w:rStyle w:val="IndexLink"/>
                <w:rtl w:val="true"/>
              </w:rPr>
              <w:tab/>
            </w:r>
            <w:r>
              <w:rPr>
                <w:rStyle w:val="IndexLink"/>
              </w:rPr>
              <w:t>153</w:t>
            </w:r>
          </w:hyperlink>
        </w:p>
        <w:p>
          <w:pPr>
            <w:pStyle w:val="Contents2"/>
            <w:tabs>
              <w:tab w:val="clear" w:pos="8743"/>
              <w:tab w:val="right" w:pos="9026" w:leader="dot"/>
            </w:tabs>
            <w:rPr/>
          </w:pPr>
          <w:hyperlink w:anchor="__RefHeading___Toc2974152_3381743652">
            <w:r>
              <w:rPr>
                <w:webHidden/>
                <w:rStyle w:val="IndexLink"/>
              </w:rPr>
              <w:t>114</w:t>
            </w:r>
            <w:r>
              <w:rPr>
                <w:rStyle w:val="IndexLink"/>
                <w:rtl w:val="true"/>
              </w:rPr>
              <w:t xml:space="preserve"> - </w:t>
            </w:r>
            <w:r>
              <w:rPr>
                <w:rStyle w:val="IndexLink"/>
                <w:rtl w:val="true"/>
              </w:rPr>
              <w:t>أبو عبداللّه جعفر بن أحمد بن محمّد بن عیسی بن محمّد بن علی بن</w:t>
            </w:r>
            <w:r>
              <w:rPr>
                <w:rStyle w:val="IndexLink"/>
                <w:rtl w:val="true"/>
              </w:rPr>
              <w:tab/>
            </w:r>
            <w:r>
              <w:rPr>
                <w:rStyle w:val="IndexLink"/>
              </w:rPr>
              <w:t>153</w:t>
            </w:r>
          </w:hyperlink>
        </w:p>
        <w:p>
          <w:pPr>
            <w:pStyle w:val="Contents2"/>
            <w:tabs>
              <w:tab w:val="clear" w:pos="8743"/>
              <w:tab w:val="right" w:pos="9026" w:leader="dot"/>
            </w:tabs>
            <w:rPr/>
          </w:pPr>
          <w:hyperlink w:anchor="__RefHeading___Toc2974154_3381743652">
            <w:r>
              <w:rPr>
                <w:webHidden/>
                <w:rStyle w:val="IndexLink"/>
              </w:rPr>
              <w:t>115</w:t>
            </w:r>
            <w:r>
              <w:rPr>
                <w:rStyle w:val="IndexLink"/>
                <w:rtl w:val="true"/>
              </w:rPr>
              <w:t xml:space="preserve"> - </w:t>
            </w:r>
            <w:r>
              <w:rPr>
                <w:rStyle w:val="IndexLink"/>
                <w:rtl w:val="true"/>
              </w:rPr>
              <w:t>جعفر بن الحسن المثنّی بن الحسن بن علی بن أبی طالب</w:t>
            </w:r>
            <w:r>
              <w:rPr>
                <w:rStyle w:val="IndexLink"/>
                <w:rtl w:val="true"/>
              </w:rPr>
              <w:t>.</w:t>
              <w:tab/>
            </w:r>
            <w:r>
              <w:rPr>
                <w:rStyle w:val="IndexLink"/>
              </w:rPr>
              <w:t>168</w:t>
            </w:r>
          </w:hyperlink>
        </w:p>
        <w:p>
          <w:pPr>
            <w:pStyle w:val="Contents2"/>
            <w:tabs>
              <w:tab w:val="clear" w:pos="8743"/>
              <w:tab w:val="right" w:pos="9026" w:leader="dot"/>
            </w:tabs>
            <w:rPr/>
          </w:pPr>
          <w:hyperlink w:anchor="__RefHeading___Toc2974156_3381743652">
            <w:r>
              <w:rPr>
                <w:webHidden/>
                <w:rStyle w:val="IndexLink"/>
              </w:rPr>
              <w:t>116</w:t>
            </w:r>
            <w:r>
              <w:rPr>
                <w:rStyle w:val="IndexLink"/>
                <w:rtl w:val="true"/>
              </w:rPr>
              <w:t xml:space="preserve"> - </w:t>
            </w:r>
            <w:r>
              <w:rPr>
                <w:rStyle w:val="IndexLink"/>
                <w:rtl w:val="true"/>
              </w:rPr>
              <w:t>أبوحرب جعفر بن حیدر بن جعفر بن علی بن محمّد بن الحسین بن أحمد</w:t>
            </w:r>
            <w:r>
              <w:rPr>
                <w:rStyle w:val="IndexLink"/>
                <w:rtl w:val="true"/>
              </w:rPr>
              <w:tab/>
            </w:r>
            <w:r>
              <w:rPr>
                <w:rStyle w:val="IndexLink"/>
              </w:rPr>
              <w:t>168</w:t>
            </w:r>
          </w:hyperlink>
        </w:p>
        <w:p>
          <w:pPr>
            <w:pStyle w:val="Contents2"/>
            <w:tabs>
              <w:tab w:val="clear" w:pos="8743"/>
              <w:tab w:val="right" w:pos="9026" w:leader="dot"/>
            </w:tabs>
            <w:rPr/>
          </w:pPr>
          <w:hyperlink w:anchor="__RefHeading___Toc2974158_3381743652">
            <w:r>
              <w:rPr>
                <w:webHidden/>
                <w:rStyle w:val="IndexLink"/>
              </w:rPr>
              <w:t>117</w:t>
            </w:r>
            <w:r>
              <w:rPr>
                <w:rStyle w:val="IndexLink"/>
                <w:rtl w:val="true"/>
              </w:rPr>
              <w:t xml:space="preserve"> - </w:t>
            </w:r>
            <w:r>
              <w:rPr>
                <w:rStyle w:val="IndexLink"/>
                <w:rtl w:val="true"/>
              </w:rPr>
              <w:t>جعفر بن زید بن موسی الکاظم بن جعفر بن محمّد بن علی بن الحسین</w:t>
            </w:r>
            <w:r>
              <w:rPr>
                <w:rStyle w:val="IndexLink"/>
                <w:rtl w:val="true"/>
              </w:rPr>
              <w:tab/>
            </w:r>
            <w:r>
              <w:rPr>
                <w:rStyle w:val="IndexLink"/>
              </w:rPr>
              <w:t>169</w:t>
            </w:r>
          </w:hyperlink>
        </w:p>
        <w:p>
          <w:pPr>
            <w:pStyle w:val="Contents2"/>
            <w:tabs>
              <w:tab w:val="clear" w:pos="8743"/>
              <w:tab w:val="right" w:pos="9026" w:leader="dot"/>
            </w:tabs>
            <w:rPr/>
          </w:pPr>
          <w:hyperlink w:anchor="__RefHeading___Toc2974160_3381743652">
            <w:r>
              <w:rPr>
                <w:webHidden/>
                <w:rStyle w:val="IndexLink"/>
              </w:rPr>
              <w:t>118</w:t>
            </w:r>
            <w:r>
              <w:rPr>
                <w:rStyle w:val="IndexLink"/>
                <w:rtl w:val="true"/>
              </w:rPr>
              <w:t xml:space="preserve"> - </w:t>
            </w:r>
            <w:r>
              <w:rPr>
                <w:rStyle w:val="IndexLink"/>
                <w:rtl w:val="true"/>
              </w:rPr>
              <w:t>جعفر بن سلیمان الجعفری</w:t>
            </w:r>
            <w:r>
              <w:rPr>
                <w:rStyle w:val="IndexLink"/>
                <w:rtl w:val="true"/>
              </w:rPr>
              <w:t>.</w:t>
              <w:tab/>
            </w:r>
            <w:r>
              <w:rPr>
                <w:rStyle w:val="IndexLink"/>
              </w:rPr>
              <w:t>170</w:t>
            </w:r>
          </w:hyperlink>
        </w:p>
        <w:p>
          <w:pPr>
            <w:pStyle w:val="Contents2"/>
            <w:tabs>
              <w:tab w:val="clear" w:pos="8743"/>
              <w:tab w:val="right" w:pos="9026" w:leader="dot"/>
            </w:tabs>
            <w:rPr/>
          </w:pPr>
          <w:hyperlink w:anchor="__RefHeading___Toc2974162_3381743652">
            <w:r>
              <w:rPr>
                <w:webHidden/>
                <w:rStyle w:val="IndexLink"/>
              </w:rPr>
              <w:t>119</w:t>
            </w:r>
            <w:r>
              <w:rPr>
                <w:rStyle w:val="IndexLink"/>
                <w:rtl w:val="true"/>
              </w:rPr>
              <w:t xml:space="preserve"> - </w:t>
            </w:r>
            <w:r>
              <w:rPr>
                <w:rStyle w:val="IndexLink"/>
                <w:rtl w:val="true"/>
              </w:rPr>
              <w:t>أبو عبداللّه جعفر الثالث المحدّث بن عبداللّه رأس المذری بن جعفر بن</w:t>
            </w:r>
            <w:r>
              <w:rPr>
                <w:rStyle w:val="IndexLink"/>
                <w:rtl w:val="true"/>
              </w:rPr>
              <w:tab/>
            </w:r>
            <w:r>
              <w:rPr>
                <w:rStyle w:val="IndexLink"/>
              </w:rPr>
              <w:t>170</w:t>
            </w:r>
          </w:hyperlink>
        </w:p>
        <w:p>
          <w:pPr>
            <w:pStyle w:val="Contents2"/>
            <w:tabs>
              <w:tab w:val="clear" w:pos="8743"/>
              <w:tab w:val="right" w:pos="9026" w:leader="dot"/>
            </w:tabs>
            <w:rPr/>
          </w:pPr>
          <w:hyperlink w:anchor="__RefHeading___Toc2974164_3381743652">
            <w:r>
              <w:rPr>
                <w:webHidden/>
                <w:rStyle w:val="IndexLink"/>
              </w:rPr>
              <w:t>120</w:t>
            </w:r>
            <w:r>
              <w:rPr>
                <w:rStyle w:val="IndexLink"/>
                <w:rtl w:val="true"/>
              </w:rPr>
              <w:t xml:space="preserve"> - </w:t>
            </w:r>
            <w:r>
              <w:rPr>
                <w:rStyle w:val="IndexLink"/>
                <w:rtl w:val="true"/>
              </w:rPr>
              <w:t>جعفر بن عبداللّه بن جعفر بن محمّد الحنفیة بن علی بن أبی طالب العلوی</w:t>
            </w:r>
            <w:r>
              <w:rPr>
                <w:rStyle w:val="IndexLink"/>
                <w:rtl w:val="true"/>
              </w:rPr>
              <w:tab/>
            </w:r>
            <w:r>
              <w:rPr>
                <w:rStyle w:val="IndexLink"/>
              </w:rPr>
              <w:t>189</w:t>
            </w:r>
          </w:hyperlink>
        </w:p>
        <w:p>
          <w:pPr>
            <w:pStyle w:val="Contents2"/>
            <w:tabs>
              <w:tab w:val="clear" w:pos="8743"/>
              <w:tab w:val="right" w:pos="9026" w:leader="dot"/>
            </w:tabs>
            <w:rPr/>
          </w:pPr>
          <w:hyperlink w:anchor="__RefHeading___Toc2974166_3381743652">
            <w:r>
              <w:rPr>
                <w:webHidden/>
                <w:rStyle w:val="IndexLink"/>
              </w:rPr>
              <w:t>121</w:t>
            </w:r>
            <w:r>
              <w:rPr>
                <w:rStyle w:val="IndexLink"/>
                <w:rtl w:val="true"/>
              </w:rPr>
              <w:t xml:space="preserve"> - </w:t>
            </w:r>
            <w:r>
              <w:rPr>
                <w:rStyle w:val="IndexLink"/>
                <w:rtl w:val="true"/>
              </w:rPr>
              <w:t>أبومحمّد جعفر بن عقیل بن عبداللّه بن عقیل بن محمّد بن عبداللّه بن</w:t>
            </w:r>
            <w:r>
              <w:rPr>
                <w:rStyle w:val="IndexLink"/>
                <w:rtl w:val="true"/>
              </w:rPr>
              <w:tab/>
            </w:r>
            <w:r>
              <w:rPr>
                <w:rStyle w:val="IndexLink"/>
              </w:rPr>
              <w:t>189</w:t>
            </w:r>
          </w:hyperlink>
        </w:p>
        <w:p>
          <w:pPr>
            <w:pStyle w:val="Contents2"/>
            <w:tabs>
              <w:tab w:val="clear" w:pos="8743"/>
              <w:tab w:val="right" w:pos="9026" w:leader="dot"/>
            </w:tabs>
            <w:rPr/>
          </w:pPr>
          <w:hyperlink w:anchor="__RefHeading___Toc2974168_3381743652">
            <w:r>
              <w:rPr>
                <w:webHidden/>
                <w:rStyle w:val="IndexLink"/>
              </w:rPr>
              <w:t>122</w:t>
            </w:r>
            <w:r>
              <w:rPr>
                <w:rStyle w:val="IndexLink"/>
                <w:rtl w:val="true"/>
              </w:rPr>
              <w:t xml:space="preserve"> - </w:t>
            </w:r>
            <w:r>
              <w:rPr>
                <w:rStyle w:val="IndexLink"/>
                <w:rtl w:val="true"/>
              </w:rPr>
              <w:t>جعفر بن علی بن أبی طالب</w:t>
            </w:r>
            <w:r>
              <w:rPr>
                <w:rStyle w:val="IndexLink"/>
                <w:rtl w:val="true"/>
              </w:rPr>
              <w:t>.</w:t>
              <w:tab/>
            </w:r>
            <w:r>
              <w:rPr>
                <w:rStyle w:val="IndexLink"/>
              </w:rPr>
              <w:t>189</w:t>
            </w:r>
          </w:hyperlink>
        </w:p>
        <w:p>
          <w:pPr>
            <w:pStyle w:val="Contents2"/>
            <w:tabs>
              <w:tab w:val="clear" w:pos="8743"/>
              <w:tab w:val="right" w:pos="9026" w:leader="dot"/>
            </w:tabs>
            <w:rPr/>
          </w:pPr>
          <w:hyperlink w:anchor="__RefHeading___Toc2974170_3381743652">
            <w:r>
              <w:rPr>
                <w:webHidden/>
                <w:rStyle w:val="IndexLink"/>
              </w:rPr>
              <w:t>123</w:t>
            </w:r>
            <w:r>
              <w:rPr>
                <w:rStyle w:val="IndexLink"/>
                <w:rtl w:val="true"/>
              </w:rPr>
              <w:t xml:space="preserve"> - </w:t>
            </w:r>
            <w:r>
              <w:rPr>
                <w:rStyle w:val="IndexLink"/>
                <w:rtl w:val="true"/>
              </w:rPr>
              <w:t>أبوإبراهیم جعفر بن علی بن جعفر الحسینی</w:t>
            </w:r>
            <w:r>
              <w:rPr>
                <w:rStyle w:val="IndexLink"/>
                <w:rtl w:val="true"/>
              </w:rPr>
              <w:t>.</w:t>
              <w:tab/>
            </w:r>
            <w:r>
              <w:rPr>
                <w:rStyle w:val="IndexLink"/>
              </w:rPr>
              <w:t>190</w:t>
            </w:r>
          </w:hyperlink>
        </w:p>
        <w:p>
          <w:pPr>
            <w:pStyle w:val="Contents2"/>
            <w:tabs>
              <w:tab w:val="clear" w:pos="8743"/>
              <w:tab w:val="right" w:pos="9026" w:leader="dot"/>
            </w:tabs>
            <w:rPr/>
          </w:pPr>
          <w:hyperlink w:anchor="__RefHeading___Toc2974172_3381743652">
            <w:r>
              <w:rPr>
                <w:webHidden/>
                <w:rStyle w:val="IndexLink"/>
              </w:rPr>
              <w:t>124</w:t>
            </w:r>
            <w:r>
              <w:rPr>
                <w:rStyle w:val="IndexLink"/>
                <w:rtl w:val="true"/>
              </w:rPr>
              <w:t xml:space="preserve"> - </w:t>
            </w:r>
            <w:r>
              <w:rPr>
                <w:rStyle w:val="IndexLink"/>
                <w:rtl w:val="true"/>
              </w:rPr>
              <w:t>جعفر بن علی بن الحسین بن زید بن علی بن الحسین بن علی بن</w:t>
            </w:r>
            <w:r>
              <w:rPr>
                <w:rStyle w:val="IndexLink"/>
                <w:rtl w:val="true"/>
              </w:rPr>
              <w:tab/>
            </w:r>
            <w:r>
              <w:rPr>
                <w:rStyle w:val="IndexLink"/>
              </w:rPr>
              <w:t>190</w:t>
            </w:r>
          </w:hyperlink>
        </w:p>
        <w:p>
          <w:pPr>
            <w:pStyle w:val="Contents2"/>
            <w:tabs>
              <w:tab w:val="clear" w:pos="8743"/>
              <w:tab w:val="right" w:pos="9026" w:leader="dot"/>
            </w:tabs>
            <w:rPr/>
          </w:pPr>
          <w:hyperlink w:anchor="__RefHeading___Toc2974174_3381743652">
            <w:r>
              <w:rPr>
                <w:webHidden/>
                <w:rStyle w:val="IndexLink"/>
              </w:rPr>
              <w:t>125</w:t>
            </w:r>
            <w:r>
              <w:rPr>
                <w:rStyle w:val="IndexLink"/>
                <w:rtl w:val="true"/>
              </w:rPr>
              <w:t xml:space="preserve"> - </w:t>
            </w:r>
            <w:r>
              <w:rPr>
                <w:rStyle w:val="IndexLink"/>
                <w:rtl w:val="true"/>
              </w:rPr>
              <w:t>جعفر بن عمر بن الحسین بن علی بن عمر بن علی بن الحسین بن علی</w:t>
            </w:r>
            <w:r>
              <w:rPr>
                <w:rStyle w:val="IndexLink"/>
                <w:rtl w:val="true"/>
              </w:rPr>
              <w:tab/>
            </w:r>
            <w:r>
              <w:rPr>
                <w:rStyle w:val="IndexLink"/>
              </w:rPr>
              <w:t>190</w:t>
            </w:r>
          </w:hyperlink>
        </w:p>
        <w:p>
          <w:pPr>
            <w:pStyle w:val="Contents2"/>
            <w:tabs>
              <w:tab w:val="clear" w:pos="8743"/>
              <w:tab w:val="right" w:pos="9026" w:leader="dot"/>
            </w:tabs>
            <w:rPr/>
          </w:pPr>
          <w:hyperlink w:anchor="__RefHeading___Toc2974176_3381743652">
            <w:r>
              <w:rPr>
                <w:webHidden/>
                <w:rStyle w:val="IndexLink"/>
              </w:rPr>
              <w:t>126</w:t>
            </w:r>
            <w:r>
              <w:rPr>
                <w:rStyle w:val="IndexLink"/>
                <w:rtl w:val="true"/>
              </w:rPr>
              <w:t xml:space="preserve"> - </w:t>
            </w:r>
            <w:r>
              <w:rPr>
                <w:rStyle w:val="IndexLink"/>
                <w:rtl w:val="true"/>
              </w:rPr>
              <w:t>جعفر بن محمّد الحسینی</w:t>
            </w:r>
            <w:r>
              <w:rPr>
                <w:rStyle w:val="IndexLink"/>
                <w:rtl w:val="true"/>
              </w:rPr>
              <w:t>.</w:t>
              <w:tab/>
            </w:r>
            <w:r>
              <w:rPr>
                <w:rStyle w:val="IndexLink"/>
              </w:rPr>
              <w:t>191</w:t>
            </w:r>
          </w:hyperlink>
        </w:p>
        <w:p>
          <w:pPr>
            <w:pStyle w:val="Contents2"/>
            <w:tabs>
              <w:tab w:val="clear" w:pos="8743"/>
              <w:tab w:val="right" w:pos="9026" w:leader="dot"/>
            </w:tabs>
            <w:rPr/>
          </w:pPr>
          <w:hyperlink w:anchor="__RefHeading___Toc2974178_3381743652">
            <w:r>
              <w:rPr>
                <w:webHidden/>
                <w:rStyle w:val="IndexLink"/>
              </w:rPr>
              <w:t>127</w:t>
            </w:r>
            <w:r>
              <w:rPr>
                <w:rStyle w:val="IndexLink"/>
                <w:rtl w:val="true"/>
              </w:rPr>
              <w:t xml:space="preserve"> - </w:t>
            </w:r>
            <w:r>
              <w:rPr>
                <w:rStyle w:val="IndexLink"/>
                <w:rtl w:val="true"/>
              </w:rPr>
              <w:t>جعفر بن محمّد العلوی المحمّدی</w:t>
            </w:r>
            <w:r>
              <w:rPr>
                <w:rStyle w:val="IndexLink"/>
                <w:rtl w:val="true"/>
              </w:rPr>
              <w:t>.</w:t>
              <w:tab/>
            </w:r>
            <w:r>
              <w:rPr>
                <w:rStyle w:val="IndexLink"/>
              </w:rPr>
              <w:t>192</w:t>
            </w:r>
          </w:hyperlink>
        </w:p>
        <w:p>
          <w:pPr>
            <w:pStyle w:val="Contents2"/>
            <w:tabs>
              <w:tab w:val="clear" w:pos="8743"/>
              <w:tab w:val="right" w:pos="9026" w:leader="dot"/>
            </w:tabs>
            <w:rPr/>
          </w:pPr>
          <w:hyperlink w:anchor="__RefHeading___Toc2974180_3381743652">
            <w:r>
              <w:rPr>
                <w:webHidden/>
                <w:rStyle w:val="IndexLink"/>
              </w:rPr>
              <w:t>128</w:t>
            </w:r>
            <w:r>
              <w:rPr>
                <w:rStyle w:val="IndexLink"/>
                <w:rtl w:val="true"/>
              </w:rPr>
              <w:t xml:space="preserve"> - </w:t>
            </w:r>
            <w:r>
              <w:rPr>
                <w:rStyle w:val="IndexLink"/>
                <w:rtl w:val="true"/>
              </w:rPr>
              <w:t>أبوهاشم جعفر بن محمّد</w:t>
            </w:r>
            <w:r>
              <w:rPr>
                <w:rStyle w:val="IndexLink"/>
                <w:rtl w:val="true"/>
              </w:rPr>
              <w:t xml:space="preserve">... </w:t>
            </w:r>
            <w:r>
              <w:rPr>
                <w:rStyle w:val="IndexLink"/>
                <w:rtl w:val="true"/>
              </w:rPr>
              <w:t>بن علی بن عبیداللّه بن الحسین الأصغر بن</w:t>
            </w:r>
            <w:r>
              <w:rPr>
                <w:rStyle w:val="IndexLink"/>
                <w:rtl w:val="true"/>
              </w:rPr>
              <w:tab/>
            </w:r>
            <w:r>
              <w:rPr>
                <w:rStyle w:val="IndexLink"/>
              </w:rPr>
              <w:t>193</w:t>
            </w:r>
          </w:hyperlink>
        </w:p>
        <w:p>
          <w:pPr>
            <w:pStyle w:val="Contents2"/>
            <w:tabs>
              <w:tab w:val="clear" w:pos="8743"/>
              <w:tab w:val="right" w:pos="9026" w:leader="dot"/>
            </w:tabs>
            <w:rPr/>
          </w:pPr>
          <w:hyperlink w:anchor="__RefHeading___Toc2974182_3381743652">
            <w:r>
              <w:rPr>
                <w:webHidden/>
                <w:rStyle w:val="IndexLink"/>
              </w:rPr>
              <w:t>129</w:t>
            </w:r>
            <w:r>
              <w:rPr>
                <w:rStyle w:val="IndexLink"/>
                <w:rtl w:val="true"/>
              </w:rPr>
              <w:t xml:space="preserve"> - </w:t>
            </w:r>
            <w:r>
              <w:rPr>
                <w:rStyle w:val="IndexLink"/>
                <w:rtl w:val="true"/>
              </w:rPr>
              <w:t>أبوالقاسم جعفر بن محمّد بن إبراهیم بن عبیداللّه بن موسی الکاظم بن</w:t>
            </w:r>
            <w:r>
              <w:rPr>
                <w:rStyle w:val="IndexLink"/>
                <w:rtl w:val="true"/>
              </w:rPr>
              <w:tab/>
            </w:r>
            <w:r>
              <w:rPr>
                <w:rStyle w:val="IndexLink"/>
              </w:rPr>
              <w:t>193</w:t>
            </w:r>
          </w:hyperlink>
        </w:p>
        <w:p>
          <w:pPr>
            <w:pStyle w:val="Contents2"/>
            <w:tabs>
              <w:tab w:val="clear" w:pos="8743"/>
              <w:tab w:val="right" w:pos="9026" w:leader="dot"/>
            </w:tabs>
            <w:rPr/>
          </w:pPr>
          <w:hyperlink w:anchor="__RefHeading___Toc2974184_3381743652">
            <w:r>
              <w:rPr>
                <w:webHidden/>
                <w:rStyle w:val="IndexLink"/>
              </w:rPr>
              <w:t>130</w:t>
            </w:r>
            <w:r>
              <w:rPr>
                <w:rStyle w:val="IndexLink"/>
                <w:rtl w:val="true"/>
              </w:rPr>
              <w:t xml:space="preserve"> - </w:t>
            </w:r>
            <w:r>
              <w:rPr>
                <w:rStyle w:val="IndexLink"/>
                <w:rtl w:val="true"/>
              </w:rPr>
              <w:t>جعفر بن محمّد بن إبراهیم بن محمّد بن عبیداللّه بن موسی بن جعفر</w:t>
            </w:r>
            <w:r>
              <w:rPr>
                <w:rStyle w:val="IndexLink"/>
                <w:rtl w:val="true"/>
              </w:rPr>
              <w:tab/>
            </w:r>
            <w:r>
              <w:rPr>
                <w:rStyle w:val="IndexLink"/>
              </w:rPr>
              <w:t>202</w:t>
            </w:r>
          </w:hyperlink>
        </w:p>
        <w:p>
          <w:pPr>
            <w:pStyle w:val="Contents2"/>
            <w:tabs>
              <w:tab w:val="clear" w:pos="8743"/>
              <w:tab w:val="right" w:pos="9026" w:leader="dot"/>
            </w:tabs>
            <w:rPr/>
          </w:pPr>
          <w:hyperlink w:anchor="__RefHeading___Toc2974186_3381743652">
            <w:r>
              <w:rPr>
                <w:webHidden/>
                <w:rStyle w:val="IndexLink"/>
              </w:rPr>
              <w:t>131</w:t>
            </w:r>
            <w:r>
              <w:rPr>
                <w:rStyle w:val="IndexLink"/>
                <w:rtl w:val="true"/>
              </w:rPr>
              <w:t xml:space="preserve"> - </w:t>
            </w:r>
            <w:r>
              <w:rPr>
                <w:rStyle w:val="IndexLink"/>
                <w:rtl w:val="true"/>
              </w:rPr>
              <w:t>أبو عبداللّه جعفر بن محمّد بن إبراهیم بن محمّد بن موسی الکاظم بن</w:t>
            </w:r>
            <w:r>
              <w:rPr>
                <w:rStyle w:val="IndexLink"/>
                <w:rtl w:val="true"/>
              </w:rPr>
              <w:tab/>
            </w:r>
            <w:r>
              <w:rPr>
                <w:rStyle w:val="IndexLink"/>
              </w:rPr>
              <w:t>203</w:t>
            </w:r>
          </w:hyperlink>
        </w:p>
        <w:p>
          <w:pPr>
            <w:pStyle w:val="Contents2"/>
            <w:tabs>
              <w:tab w:val="clear" w:pos="8743"/>
              <w:tab w:val="right" w:pos="9026" w:leader="dot"/>
            </w:tabs>
            <w:rPr/>
          </w:pPr>
          <w:hyperlink w:anchor="__RefHeading___Toc2974188_3381743652">
            <w:r>
              <w:rPr>
                <w:webHidden/>
                <w:rStyle w:val="IndexLink"/>
              </w:rPr>
              <w:t>132</w:t>
            </w:r>
            <w:r>
              <w:rPr>
                <w:rStyle w:val="IndexLink"/>
                <w:rtl w:val="true"/>
              </w:rPr>
              <w:t xml:space="preserve"> - </w:t>
            </w:r>
            <w:r>
              <w:rPr>
                <w:rStyle w:val="IndexLink"/>
                <w:rtl w:val="true"/>
              </w:rPr>
              <w:t>أبو عبداللّه جعفر بن محمّد بن أحمد بن محمّد بن الحسین بن إسحاق بن</w:t>
            </w:r>
            <w:r>
              <w:rPr>
                <w:rStyle w:val="IndexLink"/>
                <w:rtl w:val="true"/>
              </w:rPr>
              <w:tab/>
            </w:r>
            <w:r>
              <w:rPr>
                <w:rStyle w:val="IndexLink"/>
              </w:rPr>
              <w:t>203</w:t>
            </w:r>
          </w:hyperlink>
        </w:p>
        <w:p>
          <w:pPr>
            <w:pStyle w:val="Contents2"/>
            <w:tabs>
              <w:tab w:val="clear" w:pos="8743"/>
              <w:tab w:val="right" w:pos="9026" w:leader="dot"/>
            </w:tabs>
            <w:rPr/>
          </w:pPr>
          <w:hyperlink w:anchor="__RefHeading___Toc2974190_3381743652">
            <w:r>
              <w:rPr>
                <w:webHidden/>
                <w:rStyle w:val="IndexLink"/>
              </w:rPr>
              <w:t>133</w:t>
            </w:r>
            <w:r>
              <w:rPr>
                <w:rStyle w:val="IndexLink"/>
                <w:rtl w:val="true"/>
              </w:rPr>
              <w:t xml:space="preserve"> - </w:t>
            </w:r>
            <w:r>
              <w:rPr>
                <w:rStyle w:val="IndexLink"/>
                <w:rtl w:val="true"/>
              </w:rPr>
              <w:t>أبو عبداللّه جعفر الثالث بن محمّد بن جعفر الغدّار بن الحسن بن جعفر</w:t>
            </w:r>
            <w:r>
              <w:rPr>
                <w:rStyle w:val="IndexLink"/>
                <w:rtl w:val="true"/>
              </w:rPr>
              <w:tab/>
            </w:r>
            <w:r>
              <w:rPr>
                <w:rStyle w:val="IndexLink"/>
              </w:rPr>
              <w:t>203</w:t>
            </w:r>
          </w:hyperlink>
        </w:p>
        <w:p>
          <w:pPr>
            <w:pStyle w:val="Contents2"/>
            <w:tabs>
              <w:tab w:val="clear" w:pos="8743"/>
              <w:tab w:val="right" w:pos="9026" w:leader="dot"/>
            </w:tabs>
            <w:rPr/>
          </w:pPr>
          <w:hyperlink w:anchor="__RefHeading___Toc2974192_3381743652">
            <w:r>
              <w:rPr>
                <w:webHidden/>
                <w:rStyle w:val="IndexLink"/>
              </w:rPr>
              <w:t>134</w:t>
            </w:r>
            <w:r>
              <w:rPr>
                <w:rStyle w:val="IndexLink"/>
                <w:rtl w:val="true"/>
              </w:rPr>
              <w:t xml:space="preserve"> - </w:t>
            </w:r>
            <w:r>
              <w:rPr>
                <w:rStyle w:val="IndexLink"/>
                <w:rtl w:val="true"/>
              </w:rPr>
              <w:t>أبوعبداللّه جعفر بن محمّد بن الحسن بن جعفر بن الحسن بن الحسن بن</w:t>
            </w:r>
            <w:r>
              <w:rPr>
                <w:rStyle w:val="IndexLink"/>
                <w:rtl w:val="true"/>
              </w:rPr>
              <w:tab/>
            </w:r>
            <w:r>
              <w:rPr>
                <w:rStyle w:val="IndexLink"/>
              </w:rPr>
              <w:t>234</w:t>
            </w:r>
          </w:hyperlink>
        </w:p>
        <w:p>
          <w:pPr>
            <w:pStyle w:val="Contents2"/>
            <w:tabs>
              <w:tab w:val="clear" w:pos="8743"/>
              <w:tab w:val="right" w:pos="9026" w:leader="dot"/>
            </w:tabs>
            <w:rPr/>
          </w:pPr>
          <w:hyperlink w:anchor="__RefHeading___Toc2974194_3381743652">
            <w:r>
              <w:rPr>
                <w:webHidden/>
                <w:rStyle w:val="IndexLink"/>
              </w:rPr>
              <w:t>135</w:t>
            </w:r>
            <w:r>
              <w:rPr>
                <w:rStyle w:val="IndexLink"/>
                <w:rtl w:val="true"/>
              </w:rPr>
              <w:t xml:space="preserve"> - </w:t>
            </w:r>
            <w:r>
              <w:rPr>
                <w:rStyle w:val="IndexLink"/>
                <w:rtl w:val="true"/>
              </w:rPr>
              <w:t>أبوإبراهیم جعفر بن أبی الحسن محمّد الزاهد بن أبی منصور ظفر الغازی</w:t>
            </w:r>
            <w:r>
              <w:rPr>
                <w:rStyle w:val="IndexLink"/>
                <w:rtl w:val="true"/>
              </w:rPr>
              <w:tab/>
            </w:r>
            <w:r>
              <w:rPr>
                <w:rStyle w:val="IndexLink"/>
              </w:rPr>
              <w:t>236</w:t>
            </w:r>
          </w:hyperlink>
        </w:p>
        <w:p>
          <w:pPr>
            <w:pStyle w:val="Contents2"/>
            <w:tabs>
              <w:tab w:val="clear" w:pos="8743"/>
              <w:tab w:val="right" w:pos="9026" w:leader="dot"/>
            </w:tabs>
            <w:rPr/>
          </w:pPr>
          <w:hyperlink w:anchor="__RefHeading___Toc2974196_3381743652">
            <w:r>
              <w:rPr>
                <w:webHidden/>
                <w:rStyle w:val="IndexLink"/>
              </w:rPr>
              <w:t>136</w:t>
            </w:r>
            <w:r>
              <w:rPr>
                <w:rStyle w:val="IndexLink"/>
                <w:rtl w:val="true"/>
              </w:rPr>
              <w:t xml:space="preserve"> - </w:t>
            </w:r>
            <w:r>
              <w:rPr>
                <w:rStyle w:val="IndexLink"/>
                <w:rtl w:val="true"/>
              </w:rPr>
              <w:t>جعفر ضیاءالدین بن محمّد بن عبدالرحیم بن أحمد بن حجون العلوی</w:t>
            </w:r>
            <w:r>
              <w:rPr>
                <w:rStyle w:val="IndexLink"/>
                <w:rtl w:val="true"/>
              </w:rPr>
              <w:tab/>
            </w:r>
            <w:r>
              <w:rPr>
                <w:rStyle w:val="IndexLink"/>
              </w:rPr>
              <w:t>241</w:t>
            </w:r>
          </w:hyperlink>
        </w:p>
        <w:p>
          <w:pPr>
            <w:pStyle w:val="Contents2"/>
            <w:tabs>
              <w:tab w:val="clear" w:pos="8743"/>
              <w:tab w:val="right" w:pos="9026" w:leader="dot"/>
            </w:tabs>
            <w:rPr/>
          </w:pPr>
          <w:hyperlink w:anchor="__RefHeading___Toc2974198_3381743652">
            <w:r>
              <w:rPr>
                <w:webHidden/>
                <w:rStyle w:val="IndexLink"/>
              </w:rPr>
              <w:t>137</w:t>
            </w:r>
            <w:r>
              <w:rPr>
                <w:rStyle w:val="IndexLink"/>
                <w:rtl w:val="true"/>
              </w:rPr>
              <w:t xml:space="preserve"> - </w:t>
            </w:r>
            <w:r>
              <w:rPr>
                <w:rStyle w:val="IndexLink"/>
                <w:rtl w:val="true"/>
              </w:rPr>
              <w:t>أبومحمّد جعفر بن محمّد بن عبداللّه بن أحمد بن العبّاس بن إدریس بن</w:t>
            </w:r>
            <w:r>
              <w:rPr>
                <w:rStyle w:val="IndexLink"/>
                <w:rtl w:val="true"/>
              </w:rPr>
              <w:tab/>
            </w:r>
            <w:r>
              <w:rPr>
                <w:rStyle w:val="IndexLink"/>
              </w:rPr>
              <w:t>241</w:t>
            </w:r>
          </w:hyperlink>
        </w:p>
        <w:p>
          <w:pPr>
            <w:pStyle w:val="Contents2"/>
            <w:tabs>
              <w:tab w:val="clear" w:pos="8743"/>
              <w:tab w:val="right" w:pos="9026" w:leader="dot"/>
            </w:tabs>
            <w:rPr/>
          </w:pPr>
          <w:hyperlink w:anchor="__RefHeading___Toc2974200_3381743652">
            <w:r>
              <w:rPr>
                <w:webHidden/>
                <w:rStyle w:val="IndexLink"/>
              </w:rPr>
              <w:t>138</w:t>
            </w:r>
            <w:r>
              <w:rPr>
                <w:rStyle w:val="IndexLink"/>
                <w:rtl w:val="true"/>
              </w:rPr>
              <w:t xml:space="preserve"> - </w:t>
            </w:r>
            <w:r>
              <w:rPr>
                <w:rStyle w:val="IndexLink"/>
                <w:rtl w:val="true"/>
              </w:rPr>
              <w:t>جعفر بن محمّد بن عبداللّه بن محمّد بن عمر بن علی بن أبی طالب</w:t>
            </w:r>
            <w:r>
              <w:rPr>
                <w:rStyle w:val="IndexLink"/>
                <w:rtl w:val="true"/>
              </w:rPr>
              <w:t>.</w:t>
              <w:tab/>
            </w:r>
            <w:r>
              <w:rPr>
                <w:rStyle w:val="IndexLink"/>
              </w:rPr>
              <w:t>241</w:t>
            </w:r>
          </w:hyperlink>
        </w:p>
        <w:p>
          <w:pPr>
            <w:pStyle w:val="Contents2"/>
            <w:tabs>
              <w:tab w:val="clear" w:pos="8743"/>
              <w:tab w:val="right" w:pos="9026" w:leader="dot"/>
            </w:tabs>
            <w:rPr/>
          </w:pPr>
          <w:hyperlink w:anchor="__RefHeading___Toc2974202_3381743652">
            <w:r>
              <w:rPr>
                <w:webHidden/>
                <w:rStyle w:val="IndexLink"/>
              </w:rPr>
              <w:t>139</w:t>
            </w:r>
            <w:r>
              <w:rPr>
                <w:rStyle w:val="IndexLink"/>
                <w:rtl w:val="true"/>
              </w:rPr>
              <w:t xml:space="preserve"> - </w:t>
            </w:r>
            <w:r>
              <w:rPr>
                <w:rStyle w:val="IndexLink"/>
                <w:rtl w:val="true"/>
              </w:rPr>
              <w:t>أبوأحمد جعفر بن محمّد بن عبداللّه بن موسی الکاظم بن جعفر بن</w:t>
            </w:r>
            <w:r>
              <w:rPr>
                <w:rStyle w:val="IndexLink"/>
                <w:rtl w:val="true"/>
              </w:rPr>
              <w:tab/>
            </w:r>
            <w:r>
              <w:rPr>
                <w:rStyle w:val="IndexLink"/>
              </w:rPr>
              <w:t>243</w:t>
            </w:r>
          </w:hyperlink>
        </w:p>
        <w:p>
          <w:pPr>
            <w:pStyle w:val="Contents2"/>
            <w:tabs>
              <w:tab w:val="clear" w:pos="8743"/>
              <w:tab w:val="right" w:pos="9026" w:leader="dot"/>
            </w:tabs>
            <w:rPr/>
          </w:pPr>
          <w:hyperlink w:anchor="__RefHeading___Toc2974204_3381743652">
            <w:r>
              <w:rPr>
                <w:webHidden/>
                <w:rStyle w:val="IndexLink"/>
              </w:rPr>
              <w:t>140</w:t>
            </w:r>
            <w:r>
              <w:rPr>
                <w:rStyle w:val="IndexLink"/>
                <w:rtl w:val="true"/>
              </w:rPr>
              <w:t xml:space="preserve"> - </w:t>
            </w:r>
            <w:r>
              <w:rPr>
                <w:rStyle w:val="IndexLink"/>
                <w:rtl w:val="true"/>
              </w:rPr>
              <w:t>أبو عبداللّه جعفر الأصغر بن محمّد الحنفیة بن علی بن أبی طالب</w:t>
            </w:r>
            <w:r>
              <w:rPr>
                <w:rStyle w:val="IndexLink"/>
                <w:rtl w:val="true"/>
              </w:rPr>
              <w:t>.</w:t>
              <w:tab/>
            </w:r>
            <w:r>
              <w:rPr>
                <w:rStyle w:val="IndexLink"/>
              </w:rPr>
              <w:t>244</w:t>
            </w:r>
          </w:hyperlink>
        </w:p>
        <w:p>
          <w:pPr>
            <w:pStyle w:val="Contents2"/>
            <w:tabs>
              <w:tab w:val="clear" w:pos="8743"/>
              <w:tab w:val="right" w:pos="9026" w:leader="dot"/>
            </w:tabs>
            <w:rPr/>
          </w:pPr>
          <w:hyperlink w:anchor="__RefHeading___Toc2974206_3381743652">
            <w:r>
              <w:rPr>
                <w:webHidden/>
                <w:rStyle w:val="IndexLink"/>
              </w:rPr>
              <w:t>141</w:t>
            </w:r>
            <w:r>
              <w:rPr>
                <w:rStyle w:val="IndexLink"/>
                <w:rtl w:val="true"/>
              </w:rPr>
              <w:t xml:space="preserve"> - </w:t>
            </w:r>
            <w:r>
              <w:rPr>
                <w:rStyle w:val="IndexLink"/>
                <w:rtl w:val="true"/>
              </w:rPr>
              <w:t>أبوالقاسم جعفر بن محمّد بن علی بن جعفر بن محمّد بن علی بن</w:t>
            </w:r>
            <w:r>
              <w:rPr>
                <w:rStyle w:val="IndexLink"/>
                <w:rtl w:val="true"/>
              </w:rPr>
              <w:tab/>
            </w:r>
            <w:r>
              <w:rPr>
                <w:rStyle w:val="IndexLink"/>
              </w:rPr>
              <w:t>244</w:t>
            </w:r>
          </w:hyperlink>
        </w:p>
        <w:p>
          <w:pPr>
            <w:pStyle w:val="Contents2"/>
            <w:tabs>
              <w:tab w:val="clear" w:pos="8743"/>
              <w:tab w:val="right" w:pos="9026" w:leader="dot"/>
            </w:tabs>
            <w:rPr/>
          </w:pPr>
          <w:hyperlink w:anchor="__RefHeading___Toc2974208_3381743652">
            <w:r>
              <w:rPr>
                <w:webHidden/>
                <w:rStyle w:val="IndexLink"/>
              </w:rPr>
              <w:t>142</w:t>
            </w:r>
            <w:r>
              <w:rPr>
                <w:rStyle w:val="IndexLink"/>
                <w:rtl w:val="true"/>
              </w:rPr>
              <w:t xml:space="preserve"> - </w:t>
            </w:r>
            <w:r>
              <w:rPr>
                <w:rStyle w:val="IndexLink"/>
                <w:rtl w:val="true"/>
              </w:rPr>
              <w:t>الحسن بن إبراهیم العلوی النصیبی</w:t>
            </w:r>
            <w:r>
              <w:rPr>
                <w:rStyle w:val="IndexLink"/>
                <w:rtl w:val="true"/>
              </w:rPr>
              <w:t>.</w:t>
              <w:tab/>
            </w:r>
            <w:r>
              <w:rPr>
                <w:rStyle w:val="IndexLink"/>
              </w:rPr>
              <w:t>245</w:t>
            </w:r>
          </w:hyperlink>
        </w:p>
        <w:p>
          <w:pPr>
            <w:pStyle w:val="Contents2"/>
            <w:tabs>
              <w:tab w:val="clear" w:pos="8743"/>
              <w:tab w:val="right" w:pos="9026" w:leader="dot"/>
            </w:tabs>
            <w:rPr/>
          </w:pPr>
          <w:hyperlink w:anchor="__RefHeading___Toc2974210_3381743652">
            <w:r>
              <w:rPr>
                <w:webHidden/>
                <w:rStyle w:val="IndexLink"/>
              </w:rPr>
              <w:t>143</w:t>
            </w:r>
            <w:r>
              <w:rPr>
                <w:rStyle w:val="IndexLink"/>
                <w:rtl w:val="true"/>
              </w:rPr>
              <w:t xml:space="preserve"> - </w:t>
            </w:r>
            <w:r>
              <w:rPr>
                <w:rStyle w:val="IndexLink"/>
                <w:rtl w:val="true"/>
              </w:rPr>
              <w:t>الحسن بن إبراهیم طباطبا بن إسماعیل الدیباج بن إبراهیم الغمر بن</w:t>
            </w:r>
            <w:r>
              <w:rPr>
                <w:rStyle w:val="IndexLink"/>
                <w:rtl w:val="true"/>
              </w:rPr>
              <w:tab/>
            </w:r>
            <w:r>
              <w:rPr>
                <w:rStyle w:val="IndexLink"/>
              </w:rPr>
              <w:t>245</w:t>
            </w:r>
          </w:hyperlink>
        </w:p>
        <w:p>
          <w:pPr>
            <w:pStyle w:val="Contents2"/>
            <w:tabs>
              <w:tab w:val="clear" w:pos="8743"/>
              <w:tab w:val="right" w:pos="9026" w:leader="dot"/>
            </w:tabs>
            <w:rPr/>
          </w:pPr>
          <w:hyperlink w:anchor="__RefHeading___Toc2974212_3381743652">
            <w:r>
              <w:rPr>
                <w:webHidden/>
                <w:rStyle w:val="IndexLink"/>
              </w:rPr>
              <w:t>144</w:t>
            </w:r>
            <w:r>
              <w:rPr>
                <w:rStyle w:val="IndexLink"/>
                <w:rtl w:val="true"/>
              </w:rPr>
              <w:t xml:space="preserve"> - </w:t>
            </w:r>
            <w:r>
              <w:rPr>
                <w:rStyle w:val="IndexLink"/>
                <w:rtl w:val="true"/>
              </w:rPr>
              <w:t>الحسن بن إبراهیم بن عبداللّه بن الحسن بن الحسن بن علی بن</w:t>
            </w:r>
            <w:r>
              <w:rPr>
                <w:rStyle w:val="IndexLink"/>
                <w:rtl w:val="true"/>
              </w:rPr>
              <w:tab/>
            </w:r>
            <w:r>
              <w:rPr>
                <w:rStyle w:val="IndexLink"/>
              </w:rPr>
              <w:t>246</w:t>
            </w:r>
          </w:hyperlink>
        </w:p>
        <w:p>
          <w:pPr>
            <w:pStyle w:val="Contents2"/>
            <w:tabs>
              <w:tab w:val="clear" w:pos="8743"/>
              <w:tab w:val="right" w:pos="9026" w:leader="dot"/>
            </w:tabs>
            <w:rPr/>
          </w:pPr>
          <w:hyperlink w:anchor="__RefHeading___Toc2974214_3381743652">
            <w:r>
              <w:rPr>
                <w:webHidden/>
                <w:rStyle w:val="IndexLink"/>
              </w:rPr>
              <w:t>145</w:t>
            </w:r>
            <w:r>
              <w:rPr>
                <w:rStyle w:val="IndexLink"/>
                <w:rtl w:val="true"/>
              </w:rPr>
              <w:t xml:space="preserve"> - </w:t>
            </w:r>
            <w:r>
              <w:rPr>
                <w:rStyle w:val="IndexLink"/>
                <w:rtl w:val="true"/>
              </w:rPr>
              <w:t>الحسن بن إبراهیم بن عبداللّه بن زید بن الحسن بن علی بن أبی طالب</w:t>
            </w:r>
            <w:r>
              <w:rPr>
                <w:rStyle w:val="IndexLink"/>
                <w:rtl w:val="true"/>
              </w:rPr>
              <w:t>.</w:t>
              <w:tab/>
            </w:r>
            <w:r>
              <w:rPr>
                <w:rStyle w:val="IndexLink"/>
              </w:rPr>
              <w:t>248</w:t>
            </w:r>
          </w:hyperlink>
        </w:p>
        <w:p>
          <w:pPr>
            <w:pStyle w:val="Contents2"/>
            <w:tabs>
              <w:tab w:val="clear" w:pos="8743"/>
              <w:tab w:val="right" w:pos="9026" w:leader="dot"/>
            </w:tabs>
            <w:rPr/>
          </w:pPr>
          <w:hyperlink w:anchor="__RefHeading___Toc2974216_3381743652">
            <w:r>
              <w:rPr>
                <w:webHidden/>
                <w:rStyle w:val="IndexLink"/>
              </w:rPr>
              <w:t>146</w:t>
            </w:r>
            <w:r>
              <w:rPr>
                <w:rStyle w:val="IndexLink"/>
                <w:rtl w:val="true"/>
              </w:rPr>
              <w:t xml:space="preserve"> - </w:t>
            </w:r>
            <w:r>
              <w:rPr>
                <w:rStyle w:val="IndexLink"/>
                <w:rtl w:val="true"/>
              </w:rPr>
              <w:t>الحسن بن أحمد العلوی النقیب</w:t>
            </w:r>
            <w:r>
              <w:rPr>
                <w:rStyle w:val="IndexLink"/>
                <w:rtl w:val="true"/>
              </w:rPr>
              <w:t>.</w:t>
              <w:tab/>
            </w:r>
            <w:r>
              <w:rPr>
                <w:rStyle w:val="IndexLink"/>
              </w:rPr>
              <w:t>248</w:t>
            </w:r>
          </w:hyperlink>
        </w:p>
        <w:p>
          <w:pPr>
            <w:pStyle w:val="Contents2"/>
            <w:tabs>
              <w:tab w:val="clear" w:pos="8743"/>
              <w:tab w:val="right" w:pos="9026" w:leader="dot"/>
            </w:tabs>
            <w:rPr/>
          </w:pPr>
          <w:hyperlink w:anchor="__RefHeading___Toc2974218_3381743652">
            <w:r>
              <w:rPr>
                <w:webHidden/>
                <w:rStyle w:val="IndexLink"/>
              </w:rPr>
              <w:t>147</w:t>
            </w:r>
            <w:r>
              <w:rPr>
                <w:rStyle w:val="IndexLink"/>
                <w:rtl w:val="true"/>
              </w:rPr>
              <w:t xml:space="preserve"> - </w:t>
            </w:r>
            <w:r>
              <w:rPr>
                <w:rStyle w:val="IndexLink"/>
                <w:rtl w:val="true"/>
              </w:rPr>
              <w:t>أبومحمّد الحسن النقیب بن أحمد بن القاسم بن محمّد العوید بن علی</w:t>
            </w:r>
            <w:r>
              <w:rPr>
                <w:rStyle w:val="IndexLink"/>
                <w:rtl w:val="true"/>
              </w:rPr>
              <w:tab/>
            </w:r>
            <w:r>
              <w:rPr>
                <w:rStyle w:val="IndexLink"/>
              </w:rPr>
              <w:t>248</w:t>
            </w:r>
          </w:hyperlink>
        </w:p>
        <w:p>
          <w:pPr>
            <w:pStyle w:val="Contents2"/>
            <w:tabs>
              <w:tab w:val="clear" w:pos="8743"/>
              <w:tab w:val="right" w:pos="9026" w:leader="dot"/>
            </w:tabs>
            <w:rPr/>
          </w:pPr>
          <w:hyperlink w:anchor="__RefHeading___Toc2974220_3381743652">
            <w:r>
              <w:rPr>
                <w:webHidden/>
                <w:rStyle w:val="IndexLink"/>
              </w:rPr>
              <w:t>148</w:t>
            </w:r>
            <w:r>
              <w:rPr>
                <w:rStyle w:val="IndexLink"/>
                <w:rtl w:val="true"/>
              </w:rPr>
              <w:t xml:space="preserve"> - </w:t>
            </w:r>
            <w:r>
              <w:rPr>
                <w:rStyle w:val="IndexLink"/>
                <w:rtl w:val="true"/>
              </w:rPr>
              <w:t>الحسن بن إسحاق بن موسی الکاظم بن جعفر بن محمّد بن علی بن</w:t>
            </w:r>
            <w:r>
              <w:rPr>
                <w:rStyle w:val="IndexLink"/>
                <w:rtl w:val="true"/>
              </w:rPr>
              <w:tab/>
            </w:r>
            <w:r>
              <w:rPr>
                <w:rStyle w:val="IndexLink"/>
              </w:rPr>
              <w:t>251</w:t>
            </w:r>
          </w:hyperlink>
        </w:p>
        <w:p>
          <w:pPr>
            <w:pStyle w:val="Contents2"/>
            <w:tabs>
              <w:tab w:val="clear" w:pos="8743"/>
              <w:tab w:val="right" w:pos="9026" w:leader="dot"/>
            </w:tabs>
            <w:rPr/>
          </w:pPr>
          <w:hyperlink w:anchor="__RefHeading___Toc2974222_3381743652">
            <w:r>
              <w:rPr>
                <w:webHidden/>
                <w:rStyle w:val="IndexLink"/>
              </w:rPr>
              <w:t>149</w:t>
            </w:r>
            <w:r>
              <w:rPr>
                <w:rStyle w:val="IndexLink"/>
                <w:rtl w:val="true"/>
              </w:rPr>
              <w:t xml:space="preserve"> - </w:t>
            </w:r>
            <w:r>
              <w:rPr>
                <w:rStyle w:val="IndexLink"/>
                <w:rtl w:val="true"/>
              </w:rPr>
              <w:t>الحسن بن جعفر بن إسماعیل الأفطس العلوی</w:t>
            </w:r>
            <w:r>
              <w:rPr>
                <w:rStyle w:val="IndexLink"/>
                <w:rtl w:val="true"/>
              </w:rPr>
              <w:t>.</w:t>
              <w:tab/>
            </w:r>
            <w:r>
              <w:rPr>
                <w:rStyle w:val="IndexLink"/>
              </w:rPr>
              <w:t>251</w:t>
            </w:r>
          </w:hyperlink>
        </w:p>
        <w:p>
          <w:pPr>
            <w:pStyle w:val="Contents2"/>
            <w:tabs>
              <w:tab w:val="clear" w:pos="8743"/>
              <w:tab w:val="right" w:pos="9026" w:leader="dot"/>
            </w:tabs>
            <w:rPr/>
          </w:pPr>
          <w:hyperlink w:anchor="__RefHeading___Toc2974224_3381743652">
            <w:r>
              <w:rPr>
                <w:webHidden/>
                <w:rStyle w:val="IndexLink"/>
              </w:rPr>
              <w:t>150</w:t>
            </w:r>
            <w:r>
              <w:rPr>
                <w:rStyle w:val="IndexLink"/>
                <w:rtl w:val="true"/>
              </w:rPr>
              <w:t xml:space="preserve"> - </w:t>
            </w:r>
            <w:r>
              <w:rPr>
                <w:rStyle w:val="IndexLink"/>
                <w:rtl w:val="true"/>
              </w:rPr>
              <w:t>أبومحمّد الحسن الأخشیش بن جعفر الخطیب بن الحسن المثنّی بن</w:t>
            </w:r>
            <w:r>
              <w:rPr>
                <w:rStyle w:val="IndexLink"/>
                <w:rtl w:val="true"/>
              </w:rPr>
              <w:tab/>
            </w:r>
            <w:r>
              <w:rPr>
                <w:rStyle w:val="IndexLink"/>
              </w:rPr>
              <w:t>252</w:t>
            </w:r>
          </w:hyperlink>
        </w:p>
        <w:p>
          <w:pPr>
            <w:pStyle w:val="Contents2"/>
            <w:tabs>
              <w:tab w:val="clear" w:pos="8743"/>
              <w:tab w:val="right" w:pos="9026" w:leader="dot"/>
            </w:tabs>
            <w:rPr/>
          </w:pPr>
          <w:hyperlink w:anchor="__RefHeading___Toc2974226_3381743652">
            <w:r>
              <w:rPr>
                <w:webHidden/>
                <w:rStyle w:val="IndexLink"/>
              </w:rPr>
              <w:t>151</w:t>
            </w:r>
            <w:r>
              <w:rPr>
                <w:rStyle w:val="IndexLink"/>
                <w:rtl w:val="true"/>
              </w:rPr>
              <w:t xml:space="preserve"> - </w:t>
            </w:r>
            <w:r>
              <w:rPr>
                <w:rStyle w:val="IndexLink"/>
                <w:rtl w:val="true"/>
              </w:rPr>
              <w:t>أبومحمّد الحسن المثنّی بن الحسن السبط بن علی بن أبی طالب</w:t>
            </w:r>
            <w:r>
              <w:rPr>
                <w:rStyle w:val="IndexLink"/>
                <w:rtl w:val="true"/>
              </w:rPr>
              <w:t>.</w:t>
              <w:tab/>
            </w:r>
            <w:r>
              <w:rPr>
                <w:rStyle w:val="IndexLink"/>
              </w:rPr>
              <w:t>252</w:t>
            </w:r>
          </w:hyperlink>
        </w:p>
        <w:p>
          <w:pPr>
            <w:pStyle w:val="Contents2"/>
            <w:tabs>
              <w:tab w:val="clear" w:pos="8743"/>
              <w:tab w:val="right" w:pos="9026" w:leader="dot"/>
            </w:tabs>
            <w:rPr/>
          </w:pPr>
          <w:hyperlink w:anchor="__RefHeading___Toc2974228_3381743652">
            <w:r>
              <w:rPr>
                <w:webHidden/>
                <w:rStyle w:val="IndexLink"/>
              </w:rPr>
              <w:t>152</w:t>
            </w:r>
            <w:r>
              <w:rPr>
                <w:rStyle w:val="IndexLink"/>
                <w:rtl w:val="true"/>
              </w:rPr>
              <w:t xml:space="preserve"> - </w:t>
            </w:r>
            <w:r>
              <w:rPr>
                <w:rStyle w:val="IndexLink"/>
                <w:rtl w:val="true"/>
              </w:rPr>
              <w:t>الحسن المثلّث بن الحسن المثنّی بن الحسن بن علی بن أبی طالب</w:t>
            </w:r>
            <w:r>
              <w:rPr>
                <w:rStyle w:val="IndexLink"/>
                <w:rtl w:val="true"/>
              </w:rPr>
              <w:t>.</w:t>
              <w:tab/>
            </w:r>
            <w:r>
              <w:rPr>
                <w:rStyle w:val="IndexLink"/>
              </w:rPr>
              <w:t>272</w:t>
            </w:r>
          </w:hyperlink>
        </w:p>
        <w:p>
          <w:pPr>
            <w:pStyle w:val="Contents2"/>
            <w:tabs>
              <w:tab w:val="clear" w:pos="8743"/>
              <w:tab w:val="right" w:pos="9026" w:leader="dot"/>
            </w:tabs>
            <w:rPr/>
          </w:pPr>
          <w:hyperlink w:anchor="__RefHeading___Toc2974230_3381743652">
            <w:r>
              <w:rPr>
                <w:webHidden/>
                <w:rStyle w:val="IndexLink"/>
              </w:rPr>
              <w:t>153</w:t>
            </w:r>
            <w:r>
              <w:rPr>
                <w:rStyle w:val="IndexLink"/>
                <w:rtl w:val="true"/>
              </w:rPr>
              <w:t xml:space="preserve"> - </w:t>
            </w:r>
            <w:r>
              <w:rPr>
                <w:rStyle w:val="IndexLink"/>
                <w:rtl w:val="true"/>
              </w:rPr>
              <w:t>الحسن بن الحسن الأفطس بن علی الأصغر بن علی بن الحسین بن</w:t>
            </w:r>
            <w:r>
              <w:rPr>
                <w:rStyle w:val="IndexLink"/>
                <w:rtl w:val="true"/>
              </w:rPr>
              <w:tab/>
            </w:r>
            <w:r>
              <w:rPr>
                <w:rStyle w:val="IndexLink"/>
              </w:rPr>
              <w:t>274</w:t>
            </w:r>
          </w:hyperlink>
        </w:p>
        <w:p>
          <w:pPr>
            <w:pStyle w:val="Contents2"/>
            <w:tabs>
              <w:tab w:val="clear" w:pos="8743"/>
              <w:tab w:val="right" w:pos="9026" w:leader="dot"/>
            </w:tabs>
            <w:rPr/>
          </w:pPr>
          <w:hyperlink w:anchor="__RefHeading___Toc2974232_3381743652">
            <w:r>
              <w:rPr>
                <w:webHidden/>
                <w:rStyle w:val="IndexLink"/>
              </w:rPr>
              <w:t>154</w:t>
            </w:r>
            <w:r>
              <w:rPr>
                <w:rStyle w:val="IndexLink"/>
                <w:rtl w:val="true"/>
              </w:rPr>
              <w:t xml:space="preserve"> - </w:t>
            </w:r>
            <w:r>
              <w:rPr>
                <w:rStyle w:val="IndexLink"/>
                <w:rtl w:val="true"/>
              </w:rPr>
              <w:t>الحسن بن الحسین العلوی</w:t>
            </w:r>
            <w:r>
              <w:rPr>
                <w:rStyle w:val="IndexLink"/>
                <w:rtl w:val="true"/>
              </w:rPr>
              <w:t>.</w:t>
              <w:tab/>
            </w:r>
            <w:r>
              <w:rPr>
                <w:rStyle w:val="IndexLink"/>
              </w:rPr>
              <w:t>274</w:t>
            </w:r>
          </w:hyperlink>
        </w:p>
        <w:p>
          <w:pPr>
            <w:pStyle w:val="Contents2"/>
            <w:tabs>
              <w:tab w:val="clear" w:pos="8743"/>
              <w:tab w:val="right" w:pos="9026" w:leader="dot"/>
            </w:tabs>
            <w:rPr/>
          </w:pPr>
          <w:hyperlink w:anchor="__RefHeading___Toc2974234_3381743652">
            <w:r>
              <w:rPr>
                <w:webHidden/>
                <w:rStyle w:val="IndexLink"/>
              </w:rPr>
              <w:t>155</w:t>
            </w:r>
            <w:r>
              <w:rPr>
                <w:rStyle w:val="IndexLink"/>
                <w:rtl w:val="true"/>
              </w:rPr>
              <w:t xml:space="preserve"> - </w:t>
            </w:r>
            <w:r>
              <w:rPr>
                <w:rStyle w:val="IndexLink"/>
                <w:rtl w:val="true"/>
              </w:rPr>
              <w:t>الحسن بن الحسین بن زید الشهید بن علی بن الحسین بن علی بن</w:t>
            </w:r>
            <w:r>
              <w:rPr>
                <w:rStyle w:val="IndexLink"/>
                <w:rtl w:val="true"/>
              </w:rPr>
              <w:tab/>
            </w:r>
            <w:r>
              <w:rPr>
                <w:rStyle w:val="IndexLink"/>
              </w:rPr>
              <w:t>276</w:t>
            </w:r>
          </w:hyperlink>
        </w:p>
        <w:p>
          <w:pPr>
            <w:pStyle w:val="Contents2"/>
            <w:tabs>
              <w:tab w:val="clear" w:pos="8743"/>
              <w:tab w:val="right" w:pos="9026" w:leader="dot"/>
            </w:tabs>
            <w:rPr/>
          </w:pPr>
          <w:hyperlink w:anchor="__RefHeading___Toc2974236_3381743652">
            <w:r>
              <w:rPr>
                <w:webHidden/>
                <w:rStyle w:val="IndexLink"/>
              </w:rPr>
              <w:t>156</w:t>
            </w:r>
            <w:r>
              <w:rPr>
                <w:rStyle w:val="IndexLink"/>
                <w:rtl w:val="true"/>
              </w:rPr>
              <w:t xml:space="preserve"> - </w:t>
            </w:r>
            <w:r>
              <w:rPr>
                <w:rStyle w:val="IndexLink"/>
                <w:rtl w:val="true"/>
              </w:rPr>
              <w:t>أبومحمّد الحسن بن الحسین الأصغر بن علی بن الحسین بن علی بن</w:t>
            </w:r>
            <w:r>
              <w:rPr>
                <w:rStyle w:val="IndexLink"/>
                <w:rtl w:val="true"/>
              </w:rPr>
              <w:tab/>
            </w:r>
            <w:r>
              <w:rPr>
                <w:rStyle w:val="IndexLink"/>
              </w:rPr>
              <w:t>277</w:t>
            </w:r>
          </w:hyperlink>
        </w:p>
        <w:p>
          <w:pPr>
            <w:pStyle w:val="Contents2"/>
            <w:tabs>
              <w:tab w:val="clear" w:pos="8743"/>
              <w:tab w:val="right" w:pos="9026" w:leader="dot"/>
            </w:tabs>
            <w:rPr/>
          </w:pPr>
          <w:hyperlink w:anchor="__RefHeading___Toc2974238_3381743652">
            <w:r>
              <w:rPr>
                <w:webHidden/>
                <w:rStyle w:val="IndexLink"/>
              </w:rPr>
              <w:t>157</w:t>
            </w:r>
            <w:r>
              <w:rPr>
                <w:rStyle w:val="IndexLink"/>
                <w:rtl w:val="true"/>
              </w:rPr>
              <w:t xml:space="preserve"> - </w:t>
            </w:r>
            <w:r>
              <w:rPr>
                <w:rStyle w:val="IndexLink"/>
                <w:rtl w:val="true"/>
              </w:rPr>
              <w:t>أبوطاهر الحسن بن حمزة العلوی الرازی</w:t>
            </w:r>
            <w:r>
              <w:rPr>
                <w:rStyle w:val="IndexLink"/>
                <w:rtl w:val="true"/>
              </w:rPr>
              <w:t>.</w:t>
              <w:tab/>
            </w:r>
            <w:r>
              <w:rPr>
                <w:rStyle w:val="IndexLink"/>
              </w:rPr>
              <w:t>277</w:t>
            </w:r>
          </w:hyperlink>
        </w:p>
        <w:p>
          <w:pPr>
            <w:pStyle w:val="Contents2"/>
            <w:tabs>
              <w:tab w:val="clear" w:pos="8743"/>
              <w:tab w:val="right" w:pos="9026" w:leader="dot"/>
            </w:tabs>
            <w:rPr/>
          </w:pPr>
          <w:hyperlink w:anchor="__RefHeading___Toc2974240_3381743652">
            <w:r>
              <w:rPr>
                <w:webHidden/>
                <w:rStyle w:val="IndexLink"/>
              </w:rPr>
              <w:t>158</w:t>
            </w:r>
            <w:r>
              <w:rPr>
                <w:rStyle w:val="IndexLink"/>
                <w:rtl w:val="true"/>
              </w:rPr>
              <w:t xml:space="preserve"> - </w:t>
            </w:r>
            <w:r>
              <w:rPr>
                <w:rStyle w:val="IndexLink"/>
                <w:rtl w:val="true"/>
              </w:rPr>
              <w:t>أبومحمّد الحسن المحدّث بن حمزة بن علی المرعش بن عبداللّه بن</w:t>
            </w:r>
            <w:r>
              <w:rPr>
                <w:rStyle w:val="IndexLink"/>
                <w:rtl w:val="true"/>
              </w:rPr>
              <w:tab/>
            </w:r>
            <w:r>
              <w:rPr>
                <w:rStyle w:val="IndexLink"/>
              </w:rPr>
              <w:t>277</w:t>
            </w:r>
          </w:hyperlink>
        </w:p>
        <w:p>
          <w:pPr>
            <w:pStyle w:val="Contents2"/>
            <w:tabs>
              <w:tab w:val="clear" w:pos="8743"/>
              <w:tab w:val="right" w:pos="9026" w:leader="dot"/>
            </w:tabs>
            <w:rPr/>
          </w:pPr>
          <w:hyperlink w:anchor="__RefHeading___Toc2974242_3381743652">
            <w:r>
              <w:rPr>
                <w:webHidden/>
                <w:rStyle w:val="IndexLink"/>
              </w:rPr>
              <w:t>159</w:t>
            </w:r>
            <w:r>
              <w:rPr>
                <w:rStyle w:val="IndexLink"/>
                <w:rtl w:val="true"/>
              </w:rPr>
              <w:t xml:space="preserve"> - </w:t>
            </w:r>
            <w:r>
              <w:rPr>
                <w:rStyle w:val="IndexLink"/>
                <w:rtl w:val="true"/>
              </w:rPr>
              <w:t>أبومحمّد الحسن بن زید بن الحسن بن علی بن أبی طالب المدنی</w:t>
            </w:r>
            <w:r>
              <w:rPr>
                <w:rStyle w:val="IndexLink"/>
                <w:rtl w:val="true"/>
              </w:rPr>
              <w:t>.</w:t>
              <w:tab/>
            </w:r>
            <w:r>
              <w:rPr>
                <w:rStyle w:val="IndexLink"/>
              </w:rPr>
              <w:t>293</w:t>
            </w:r>
          </w:hyperlink>
        </w:p>
        <w:p>
          <w:pPr>
            <w:pStyle w:val="Contents2"/>
            <w:tabs>
              <w:tab w:val="clear" w:pos="8743"/>
              <w:tab w:val="right" w:pos="9026" w:leader="dot"/>
            </w:tabs>
            <w:rPr/>
          </w:pPr>
          <w:hyperlink w:anchor="__RefHeading___Toc2974244_3381743652">
            <w:r>
              <w:rPr>
                <w:webHidden/>
                <w:rStyle w:val="IndexLink"/>
              </w:rPr>
              <w:t>160</w:t>
            </w:r>
            <w:r>
              <w:rPr>
                <w:rStyle w:val="IndexLink"/>
                <w:rtl w:val="true"/>
              </w:rPr>
              <w:t xml:space="preserve"> - </w:t>
            </w:r>
            <w:r>
              <w:rPr>
                <w:rStyle w:val="IndexLink"/>
                <w:rtl w:val="true"/>
              </w:rPr>
              <w:t>أبومحمّد الحسن الطوزی بن زید بن الحسن الصدری بن محمّد</w:t>
            </w:r>
            <w:r>
              <w:rPr>
                <w:rStyle w:val="IndexLink"/>
                <w:rtl w:val="true"/>
              </w:rPr>
              <w:tab/>
            </w:r>
            <w:r>
              <w:rPr>
                <w:rStyle w:val="IndexLink"/>
              </w:rPr>
              <w:t>299</w:t>
            </w:r>
          </w:hyperlink>
        </w:p>
        <w:p>
          <w:pPr>
            <w:pStyle w:val="Contents2"/>
            <w:tabs>
              <w:tab w:val="clear" w:pos="8743"/>
              <w:tab w:val="right" w:pos="9026" w:leader="dot"/>
            </w:tabs>
            <w:rPr/>
          </w:pPr>
          <w:hyperlink w:anchor="__RefHeading___Toc2974246_3381743652">
            <w:r>
              <w:rPr>
                <w:webHidden/>
                <w:rStyle w:val="IndexLink"/>
              </w:rPr>
              <w:t>161</w:t>
            </w:r>
            <w:r>
              <w:rPr>
                <w:rStyle w:val="IndexLink"/>
                <w:rtl w:val="true"/>
              </w:rPr>
              <w:t xml:space="preserve"> - </w:t>
            </w:r>
            <w:r>
              <w:rPr>
                <w:rStyle w:val="IndexLink"/>
                <w:rtl w:val="true"/>
              </w:rPr>
              <w:t>الحسن بن عبداللّه بن الحسن بن الحسن بن علی بن أبی طالب</w:t>
            </w:r>
            <w:r>
              <w:rPr>
                <w:rStyle w:val="IndexLink"/>
                <w:rtl w:val="true"/>
              </w:rPr>
              <w:t>.</w:t>
              <w:tab/>
            </w:r>
            <w:r>
              <w:rPr>
                <w:rStyle w:val="IndexLink"/>
              </w:rPr>
              <w:t>300</w:t>
            </w:r>
          </w:hyperlink>
        </w:p>
        <w:p>
          <w:pPr>
            <w:pStyle w:val="Contents2"/>
            <w:tabs>
              <w:tab w:val="clear" w:pos="8743"/>
              <w:tab w:val="right" w:pos="9026" w:leader="dot"/>
            </w:tabs>
            <w:rPr/>
          </w:pPr>
          <w:hyperlink w:anchor="__RefHeading___Toc2974248_3381743652">
            <w:r>
              <w:rPr>
                <w:webHidden/>
                <w:rStyle w:val="IndexLink"/>
              </w:rPr>
              <w:t>162</w:t>
            </w:r>
            <w:r>
              <w:rPr>
                <w:rStyle w:val="IndexLink"/>
                <w:rtl w:val="true"/>
              </w:rPr>
              <w:t xml:space="preserve"> - </w:t>
            </w:r>
            <w:r>
              <w:rPr>
                <w:rStyle w:val="IndexLink"/>
                <w:rtl w:val="true"/>
              </w:rPr>
              <w:t>أبومحمّد الحسن الأکبر بن عبیداللّه بن العبّاس الشهید بن علی بن</w:t>
            </w:r>
            <w:r>
              <w:rPr>
                <w:rStyle w:val="IndexLink"/>
                <w:rtl w:val="true"/>
              </w:rPr>
              <w:tab/>
            </w:r>
            <w:r>
              <w:rPr>
                <w:rStyle w:val="IndexLink"/>
              </w:rPr>
              <w:t>307</w:t>
            </w:r>
          </w:hyperlink>
        </w:p>
        <w:p>
          <w:pPr>
            <w:pStyle w:val="Contents2"/>
            <w:tabs>
              <w:tab w:val="clear" w:pos="8743"/>
              <w:tab w:val="right" w:pos="9026" w:leader="dot"/>
            </w:tabs>
            <w:rPr/>
          </w:pPr>
          <w:hyperlink w:anchor="__RefHeading___Toc2974250_3381743652">
            <w:r>
              <w:rPr>
                <w:webHidden/>
                <w:rStyle w:val="IndexLink"/>
              </w:rPr>
              <w:t>163</w:t>
            </w:r>
            <w:r>
              <w:rPr>
                <w:rStyle w:val="IndexLink"/>
                <w:rtl w:val="true"/>
              </w:rPr>
              <w:t xml:space="preserve"> - </w:t>
            </w:r>
            <w:r>
              <w:rPr>
                <w:rStyle w:val="IndexLink"/>
                <w:rtl w:val="true"/>
              </w:rPr>
              <w:t>الحسن بن علی بن إبراهیم العلوی</w:t>
            </w:r>
            <w:r>
              <w:rPr>
                <w:rStyle w:val="IndexLink"/>
                <w:rtl w:val="true"/>
              </w:rPr>
              <w:t>.</w:t>
              <w:tab/>
            </w:r>
            <w:r>
              <w:rPr>
                <w:rStyle w:val="IndexLink"/>
              </w:rPr>
              <w:t>307</w:t>
            </w:r>
          </w:hyperlink>
        </w:p>
        <w:p>
          <w:pPr>
            <w:pStyle w:val="Contents2"/>
            <w:tabs>
              <w:tab w:val="clear" w:pos="8743"/>
              <w:tab w:val="right" w:pos="9026" w:leader="dot"/>
            </w:tabs>
            <w:rPr/>
          </w:pPr>
          <w:hyperlink w:anchor="__RefHeading___Toc2974252_3381743652">
            <w:r>
              <w:rPr>
                <w:webHidden/>
                <w:rStyle w:val="IndexLink"/>
              </w:rPr>
              <w:t>164</w:t>
            </w:r>
            <w:r>
              <w:rPr>
                <w:rStyle w:val="IndexLink"/>
                <w:rtl w:val="true"/>
              </w:rPr>
              <w:t xml:space="preserve"> - </w:t>
            </w:r>
            <w:r>
              <w:rPr>
                <w:rStyle w:val="IndexLink"/>
                <w:rtl w:val="true"/>
              </w:rPr>
              <w:t>الحسن بن علی بن أحمد العلوی</w:t>
            </w:r>
            <w:r>
              <w:rPr>
                <w:rStyle w:val="IndexLink"/>
                <w:rtl w:val="true"/>
              </w:rPr>
              <w:t>.</w:t>
              <w:tab/>
            </w:r>
            <w:r>
              <w:rPr>
                <w:rStyle w:val="IndexLink"/>
              </w:rPr>
              <w:t>308</w:t>
            </w:r>
          </w:hyperlink>
        </w:p>
        <w:p>
          <w:pPr>
            <w:pStyle w:val="Contents2"/>
            <w:tabs>
              <w:tab w:val="clear" w:pos="8743"/>
              <w:tab w:val="right" w:pos="9026" w:leader="dot"/>
            </w:tabs>
            <w:rPr/>
          </w:pPr>
          <w:hyperlink w:anchor="__RefHeading___Toc2974254_3381743652">
            <w:r>
              <w:rPr>
                <w:webHidden/>
                <w:rStyle w:val="IndexLink"/>
              </w:rPr>
              <w:t>165</w:t>
            </w:r>
            <w:r>
              <w:rPr>
                <w:rStyle w:val="IndexLink"/>
                <w:rtl w:val="true"/>
              </w:rPr>
              <w:t xml:space="preserve"> - </w:t>
            </w:r>
            <w:r>
              <w:rPr>
                <w:rStyle w:val="IndexLink"/>
                <w:rtl w:val="true"/>
              </w:rPr>
              <w:t>أبومحمد الحسن بن علی بن إسماعیل بن جعفر بن محمّد بن عبداللّه بن</w:t>
            </w:r>
            <w:r>
              <w:rPr>
                <w:rStyle w:val="IndexLink"/>
                <w:rtl w:val="true"/>
              </w:rPr>
              <w:tab/>
            </w:r>
            <w:r>
              <w:rPr>
                <w:rStyle w:val="IndexLink"/>
              </w:rPr>
              <w:t>309</w:t>
            </w:r>
          </w:hyperlink>
        </w:p>
        <w:p>
          <w:pPr>
            <w:pStyle w:val="Contents2"/>
            <w:tabs>
              <w:tab w:val="clear" w:pos="8743"/>
              <w:tab w:val="right" w:pos="9026" w:leader="dot"/>
            </w:tabs>
            <w:rPr/>
          </w:pPr>
          <w:hyperlink w:anchor="__RefHeading___Toc2974256_3381743652">
            <w:r>
              <w:rPr>
                <w:webHidden/>
                <w:rStyle w:val="IndexLink"/>
              </w:rPr>
              <w:t>166</w:t>
            </w:r>
            <w:r>
              <w:rPr>
                <w:rStyle w:val="IndexLink"/>
                <w:rtl w:val="true"/>
              </w:rPr>
              <w:t xml:space="preserve"> - </w:t>
            </w:r>
            <w:r>
              <w:rPr>
                <w:rStyle w:val="IndexLink"/>
                <w:rtl w:val="true"/>
              </w:rPr>
              <w:t>الحسن بن علی بن الحسن الدینوری العلوی</w:t>
            </w:r>
            <w:r>
              <w:rPr>
                <w:rStyle w:val="IndexLink"/>
                <w:rtl w:val="true"/>
              </w:rPr>
              <w:t>.</w:t>
              <w:tab/>
            </w:r>
            <w:r>
              <w:rPr>
                <w:rStyle w:val="IndexLink"/>
              </w:rPr>
              <w:t>309</w:t>
            </w:r>
          </w:hyperlink>
        </w:p>
        <w:p>
          <w:pPr>
            <w:pStyle w:val="Contents2"/>
            <w:tabs>
              <w:tab w:val="clear" w:pos="8743"/>
              <w:tab w:val="right" w:pos="9026" w:leader="dot"/>
            </w:tabs>
            <w:rPr/>
          </w:pPr>
          <w:hyperlink w:anchor="__RefHeading___Toc2974258_3381743652">
            <w:r>
              <w:rPr>
                <w:webHidden/>
                <w:rStyle w:val="IndexLink"/>
              </w:rPr>
              <w:t>167</w:t>
            </w:r>
            <w:r>
              <w:rPr>
                <w:rStyle w:val="IndexLink"/>
                <w:rtl w:val="true"/>
              </w:rPr>
              <w:t xml:space="preserve"> - </w:t>
            </w:r>
            <w:r>
              <w:rPr>
                <w:rStyle w:val="IndexLink"/>
                <w:rtl w:val="true"/>
              </w:rPr>
              <w:t>الحسن بن علی بن الحسن بن علی بن أبی طالب الهاشمی</w:t>
            </w:r>
            <w:r>
              <w:rPr>
                <w:rStyle w:val="IndexLink"/>
                <w:rtl w:val="true"/>
              </w:rPr>
              <w:t>.</w:t>
              <w:tab/>
            </w:r>
            <w:r>
              <w:rPr>
                <w:rStyle w:val="IndexLink"/>
              </w:rPr>
              <w:t>310</w:t>
            </w:r>
          </w:hyperlink>
        </w:p>
        <w:p>
          <w:pPr>
            <w:pStyle w:val="Contents2"/>
            <w:tabs>
              <w:tab w:val="clear" w:pos="8743"/>
              <w:tab w:val="right" w:pos="9026" w:leader="dot"/>
            </w:tabs>
            <w:rPr/>
          </w:pPr>
          <w:hyperlink w:anchor="__RefHeading___Toc2974260_3381743652">
            <w:r>
              <w:rPr>
                <w:webHidden/>
                <w:rStyle w:val="IndexLink"/>
              </w:rPr>
              <w:t>168</w:t>
            </w:r>
            <w:r>
              <w:rPr>
                <w:rStyle w:val="IndexLink"/>
                <w:rtl w:val="true"/>
              </w:rPr>
              <w:t xml:space="preserve"> - </w:t>
            </w:r>
            <w:r>
              <w:rPr>
                <w:rStyle w:val="IndexLink"/>
                <w:rtl w:val="true"/>
              </w:rPr>
              <w:t>الحسن المکفوف بن علی العابد بن الحسن المثلّث بن الحسن بن</w:t>
            </w:r>
            <w:r>
              <w:rPr>
                <w:rStyle w:val="IndexLink"/>
                <w:rtl w:val="true"/>
              </w:rPr>
              <w:tab/>
            </w:r>
            <w:r>
              <w:rPr>
                <w:rStyle w:val="IndexLink"/>
              </w:rPr>
              <w:t>311</w:t>
            </w:r>
          </w:hyperlink>
        </w:p>
        <w:p>
          <w:pPr>
            <w:pStyle w:val="Contents2"/>
            <w:tabs>
              <w:tab w:val="clear" w:pos="8743"/>
              <w:tab w:val="right" w:pos="9026" w:leader="dot"/>
            </w:tabs>
            <w:rPr/>
          </w:pPr>
          <w:hyperlink w:anchor="__RefHeading___Toc2974262_3381743652">
            <w:r>
              <w:rPr>
                <w:webHidden/>
                <w:rStyle w:val="IndexLink"/>
              </w:rPr>
              <w:t>169</w:t>
            </w:r>
            <w:r>
              <w:rPr>
                <w:rStyle w:val="IndexLink"/>
                <w:rtl w:val="true"/>
              </w:rPr>
              <w:t xml:space="preserve"> - </w:t>
            </w:r>
            <w:r>
              <w:rPr>
                <w:rStyle w:val="IndexLink"/>
                <w:rtl w:val="true"/>
              </w:rPr>
              <w:t>الحسن بن علی بن الحسن بن علی بن عمر الأشرف بن علی بن</w:t>
            </w:r>
            <w:r>
              <w:rPr>
                <w:rStyle w:val="IndexLink"/>
                <w:rtl w:val="true"/>
              </w:rPr>
              <w:tab/>
            </w:r>
            <w:r>
              <w:rPr>
                <w:rStyle w:val="IndexLink"/>
              </w:rPr>
              <w:t>311</w:t>
            </w:r>
          </w:hyperlink>
        </w:p>
        <w:p>
          <w:pPr>
            <w:pStyle w:val="Contents2"/>
            <w:tabs>
              <w:tab w:val="clear" w:pos="8743"/>
              <w:tab w:val="right" w:pos="9026" w:leader="dot"/>
            </w:tabs>
            <w:rPr/>
          </w:pPr>
          <w:hyperlink w:anchor="__RefHeading___Toc2974264_3381743652">
            <w:r>
              <w:rPr>
                <w:webHidden/>
                <w:rStyle w:val="IndexLink"/>
              </w:rPr>
              <w:t>170</w:t>
            </w:r>
            <w:r>
              <w:rPr>
                <w:rStyle w:val="IndexLink"/>
                <w:rtl w:val="true"/>
              </w:rPr>
              <w:t xml:space="preserve"> - </w:t>
            </w:r>
            <w:r>
              <w:rPr>
                <w:rStyle w:val="IndexLink"/>
                <w:rtl w:val="true"/>
              </w:rPr>
              <w:t>الحسن بن علی بن الحسین الشهید بفخ بن علی بن الحسن بن الحسن</w:t>
            </w:r>
            <w:r>
              <w:rPr>
                <w:rStyle w:val="IndexLink"/>
                <w:rtl w:val="true"/>
              </w:rPr>
              <w:tab/>
            </w:r>
            <w:r>
              <w:rPr>
                <w:rStyle w:val="IndexLink"/>
              </w:rPr>
              <w:t>313</w:t>
            </w:r>
          </w:hyperlink>
        </w:p>
        <w:p>
          <w:pPr>
            <w:pStyle w:val="Contents2"/>
            <w:tabs>
              <w:tab w:val="clear" w:pos="8743"/>
              <w:tab w:val="right" w:pos="9026" w:leader="dot"/>
            </w:tabs>
            <w:rPr/>
          </w:pPr>
          <w:hyperlink w:anchor="__RefHeading___Toc2974266_3381743652">
            <w:r>
              <w:rPr>
                <w:webHidden/>
                <w:rStyle w:val="IndexLink"/>
              </w:rPr>
              <w:t>171</w:t>
            </w:r>
            <w:r>
              <w:rPr>
                <w:rStyle w:val="IndexLink"/>
                <w:rtl w:val="true"/>
              </w:rPr>
              <w:t xml:space="preserve"> - </w:t>
            </w:r>
            <w:r>
              <w:rPr>
                <w:rStyle w:val="IndexLink"/>
                <w:rtl w:val="true"/>
              </w:rPr>
              <w:t>أبومحمّد الحسن بن علی بن حمزة الأقساسی</w:t>
            </w:r>
            <w:r>
              <w:rPr>
                <w:rStyle w:val="IndexLink"/>
                <w:rtl w:val="true"/>
              </w:rPr>
              <w:t>.</w:t>
              <w:tab/>
            </w:r>
            <w:r>
              <w:rPr>
                <w:rStyle w:val="IndexLink"/>
              </w:rPr>
              <w:t>313</w:t>
            </w:r>
          </w:hyperlink>
        </w:p>
        <w:p>
          <w:pPr>
            <w:pStyle w:val="Contents2"/>
            <w:tabs>
              <w:tab w:val="clear" w:pos="8743"/>
              <w:tab w:val="right" w:pos="9026" w:leader="dot"/>
            </w:tabs>
            <w:rPr/>
          </w:pPr>
          <w:hyperlink w:anchor="__RefHeading___Toc2974268_3381743652">
            <w:r>
              <w:rPr>
                <w:webHidden/>
                <w:rStyle w:val="IndexLink"/>
              </w:rPr>
              <w:t>172</w:t>
            </w:r>
            <w:r>
              <w:rPr>
                <w:rStyle w:val="IndexLink"/>
                <w:rtl w:val="true"/>
              </w:rPr>
              <w:t xml:space="preserve"> - </w:t>
            </w:r>
            <w:r>
              <w:rPr>
                <w:rStyle w:val="IndexLink"/>
                <w:rtl w:val="true"/>
              </w:rPr>
              <w:t>أبومحمّد الحسن بن علی بن أبی طالب العبّاس بن أحمد بن محمّد بن</w:t>
            </w:r>
            <w:r>
              <w:rPr>
                <w:rStyle w:val="IndexLink"/>
                <w:rtl w:val="true"/>
              </w:rPr>
              <w:tab/>
            </w:r>
            <w:r>
              <w:rPr>
                <w:rStyle w:val="IndexLink"/>
              </w:rPr>
              <w:t>314</w:t>
            </w:r>
          </w:hyperlink>
        </w:p>
        <w:p>
          <w:pPr>
            <w:pStyle w:val="Contents2"/>
            <w:tabs>
              <w:tab w:val="clear" w:pos="8743"/>
              <w:tab w:val="right" w:pos="9026" w:leader="dot"/>
            </w:tabs>
            <w:rPr/>
          </w:pPr>
          <w:hyperlink w:anchor="__RefHeading___Toc2974270_3381743652">
            <w:r>
              <w:rPr>
                <w:webHidden/>
                <w:rStyle w:val="IndexLink"/>
              </w:rPr>
              <w:t>173</w:t>
            </w:r>
            <w:r>
              <w:rPr>
                <w:rStyle w:val="IndexLink"/>
                <w:rtl w:val="true"/>
              </w:rPr>
              <w:t xml:space="preserve"> - </w:t>
            </w:r>
            <w:r>
              <w:rPr>
                <w:rStyle w:val="IndexLink"/>
                <w:rtl w:val="true"/>
              </w:rPr>
              <w:t>الحسن بن علی بن عثمان بن علی بن الحسین بن علی بن أبی طالب</w:t>
            </w:r>
            <w:r>
              <w:rPr>
                <w:rStyle w:val="IndexLink"/>
                <w:rtl w:val="true"/>
              </w:rPr>
              <w:t>.</w:t>
              <w:tab/>
            </w:r>
            <w:r>
              <w:rPr>
                <w:rStyle w:val="IndexLink"/>
              </w:rPr>
              <w:t>314</w:t>
            </w:r>
          </w:hyperlink>
        </w:p>
        <w:p>
          <w:pPr>
            <w:pStyle w:val="Contents2"/>
            <w:tabs>
              <w:tab w:val="clear" w:pos="8743"/>
              <w:tab w:val="right" w:pos="9026" w:leader="dot"/>
            </w:tabs>
            <w:rPr/>
          </w:pPr>
          <w:hyperlink w:anchor="__RefHeading___Toc2974272_3381743652">
            <w:r>
              <w:rPr>
                <w:webHidden/>
                <w:rStyle w:val="IndexLink"/>
              </w:rPr>
              <w:t>174</w:t>
            </w:r>
            <w:r>
              <w:rPr>
                <w:rStyle w:val="IndexLink"/>
                <w:rtl w:val="true"/>
              </w:rPr>
              <w:t xml:space="preserve"> - </w:t>
            </w:r>
            <w:r>
              <w:rPr>
                <w:rStyle w:val="IndexLink"/>
                <w:rtl w:val="true"/>
              </w:rPr>
              <w:t>الحسن الأفطس بن علی بن علی بن الحسین بن علی بن أبی طالب</w:t>
            </w:r>
            <w:r>
              <w:rPr>
                <w:rStyle w:val="IndexLink"/>
                <w:rtl w:val="true"/>
              </w:rPr>
              <w:t>.</w:t>
              <w:tab/>
            </w:r>
            <w:r>
              <w:rPr>
                <w:rStyle w:val="IndexLink"/>
              </w:rPr>
              <w:t>315</w:t>
            </w:r>
          </w:hyperlink>
        </w:p>
        <w:p>
          <w:pPr>
            <w:pStyle w:val="Contents2"/>
            <w:tabs>
              <w:tab w:val="clear" w:pos="8743"/>
              <w:tab w:val="right" w:pos="9026" w:leader="dot"/>
            </w:tabs>
            <w:rPr/>
          </w:pPr>
          <w:hyperlink w:anchor="__RefHeading___Toc2974274_3381743652">
            <w:r>
              <w:rPr>
                <w:webHidden/>
                <w:rStyle w:val="IndexLink"/>
              </w:rPr>
              <w:t>175</w:t>
            </w:r>
            <w:r>
              <w:rPr>
                <w:rStyle w:val="IndexLink"/>
                <w:rtl w:val="true"/>
              </w:rPr>
              <w:t xml:space="preserve"> - </w:t>
            </w:r>
            <w:r>
              <w:rPr>
                <w:rStyle w:val="IndexLink"/>
                <w:rtl w:val="true"/>
              </w:rPr>
              <w:t>الحسن بن علی بن عمر بن علی بن الحسین بن علی بن أبی طالب</w:t>
            </w:r>
            <w:r>
              <w:rPr>
                <w:rStyle w:val="IndexLink"/>
                <w:rtl w:val="true"/>
              </w:rPr>
              <w:tab/>
            </w:r>
            <w:r>
              <w:rPr>
                <w:rStyle w:val="IndexLink"/>
              </w:rPr>
              <w:t>315</w:t>
            </w:r>
          </w:hyperlink>
        </w:p>
        <w:p>
          <w:pPr>
            <w:pStyle w:val="Contents2"/>
            <w:tabs>
              <w:tab w:val="clear" w:pos="8743"/>
              <w:tab w:val="right" w:pos="9026" w:leader="dot"/>
            </w:tabs>
            <w:rPr/>
          </w:pPr>
          <w:hyperlink w:anchor="__RefHeading___Toc2974276_3381743652">
            <w:r>
              <w:rPr>
                <w:webHidden/>
                <w:rStyle w:val="IndexLink"/>
              </w:rPr>
              <w:t>176</w:t>
            </w:r>
            <w:r>
              <w:rPr>
                <w:rStyle w:val="IndexLink"/>
                <w:rtl w:val="true"/>
              </w:rPr>
              <w:t xml:space="preserve"> - </w:t>
            </w:r>
            <w:r>
              <w:rPr>
                <w:rStyle w:val="IndexLink"/>
                <w:rtl w:val="true"/>
              </w:rPr>
              <w:t>الحسن بن علی بن محمّد العلوی</w:t>
            </w:r>
            <w:r>
              <w:rPr>
                <w:rStyle w:val="IndexLink"/>
                <w:rtl w:val="true"/>
              </w:rPr>
              <w:t>.</w:t>
              <w:tab/>
            </w:r>
            <w:r>
              <w:rPr>
                <w:rStyle w:val="IndexLink"/>
              </w:rPr>
              <w:t>316</w:t>
            </w:r>
          </w:hyperlink>
        </w:p>
        <w:p>
          <w:pPr>
            <w:pStyle w:val="Contents2"/>
            <w:tabs>
              <w:tab w:val="clear" w:pos="8743"/>
              <w:tab w:val="right" w:pos="9026" w:leader="dot"/>
            </w:tabs>
            <w:rPr/>
          </w:pPr>
          <w:hyperlink w:anchor="__RefHeading___Toc2974278_3381743652">
            <w:r>
              <w:rPr>
                <w:webHidden/>
                <w:rStyle w:val="IndexLink"/>
              </w:rPr>
              <w:t>177</w:t>
            </w:r>
            <w:r>
              <w:rPr>
                <w:rStyle w:val="IndexLink"/>
                <w:rtl w:val="true"/>
              </w:rPr>
              <w:t xml:space="preserve"> - </w:t>
            </w:r>
            <w:r>
              <w:rPr>
                <w:rStyle w:val="IndexLink"/>
                <w:rtl w:val="true"/>
              </w:rPr>
              <w:t>الحسن بن علی بن محمّد بن علی بن أبی طالب الهاشمی</w:t>
            </w:r>
            <w:r>
              <w:rPr>
                <w:rStyle w:val="IndexLink"/>
                <w:rtl w:val="true"/>
              </w:rPr>
              <w:t>.</w:t>
              <w:tab/>
            </w:r>
            <w:r>
              <w:rPr>
                <w:rStyle w:val="IndexLink"/>
              </w:rPr>
              <w:t>317</w:t>
            </w:r>
          </w:hyperlink>
        </w:p>
        <w:p>
          <w:pPr>
            <w:pStyle w:val="Contents2"/>
            <w:tabs>
              <w:tab w:val="clear" w:pos="8743"/>
              <w:tab w:val="right" w:pos="9026" w:leader="dot"/>
            </w:tabs>
            <w:rPr/>
          </w:pPr>
          <w:hyperlink w:anchor="__RefHeading___Toc2974280_3381743652">
            <w:r>
              <w:rPr>
                <w:webHidden/>
                <w:rStyle w:val="IndexLink"/>
              </w:rPr>
              <w:t>178</w:t>
            </w:r>
            <w:r>
              <w:rPr>
                <w:rStyle w:val="IndexLink"/>
                <w:rtl w:val="true"/>
              </w:rPr>
              <w:t xml:space="preserve"> - </w:t>
            </w:r>
            <w:r>
              <w:rPr>
                <w:rStyle w:val="IndexLink"/>
                <w:rtl w:val="true"/>
              </w:rPr>
              <w:t>أبومحمّد الحسن بن علی بن أبی الحسین المرتضی بن علی الحسنی</w:t>
            </w:r>
            <w:r>
              <w:rPr>
                <w:rStyle w:val="IndexLink"/>
                <w:rtl w:val="true"/>
              </w:rPr>
              <w:tab/>
            </w:r>
            <w:r>
              <w:rPr>
                <w:rStyle w:val="IndexLink"/>
              </w:rPr>
              <w:t>317</w:t>
            </w:r>
          </w:hyperlink>
        </w:p>
        <w:p>
          <w:pPr>
            <w:pStyle w:val="Contents2"/>
            <w:tabs>
              <w:tab w:val="clear" w:pos="8743"/>
              <w:tab w:val="right" w:pos="9026" w:leader="dot"/>
            </w:tabs>
            <w:rPr/>
          </w:pPr>
          <w:hyperlink w:anchor="__RefHeading___Toc2974282_3381743652">
            <w:r>
              <w:rPr>
                <w:webHidden/>
                <w:rStyle w:val="IndexLink"/>
              </w:rPr>
              <w:t>179</w:t>
            </w:r>
            <w:r>
              <w:rPr>
                <w:rStyle w:val="IndexLink"/>
                <w:rtl w:val="true"/>
              </w:rPr>
              <w:t xml:space="preserve"> - </w:t>
            </w:r>
            <w:r>
              <w:rPr>
                <w:rStyle w:val="IndexLink"/>
                <w:rtl w:val="true"/>
              </w:rPr>
              <w:t>أبومحّمد الحسن بن عیسی بن محمّد بن علی بن جعفر الصادق بن</w:t>
            </w:r>
            <w:r>
              <w:rPr>
                <w:rStyle w:val="IndexLink"/>
                <w:rtl w:val="true"/>
              </w:rPr>
              <w:tab/>
            </w:r>
            <w:r>
              <w:rPr>
                <w:rStyle w:val="IndexLink"/>
              </w:rPr>
              <w:t>317</w:t>
            </w:r>
          </w:hyperlink>
        </w:p>
        <w:p>
          <w:pPr>
            <w:pStyle w:val="Contents2"/>
            <w:tabs>
              <w:tab w:val="clear" w:pos="8743"/>
              <w:tab w:val="right" w:pos="9026" w:leader="dot"/>
            </w:tabs>
            <w:rPr/>
          </w:pPr>
          <w:hyperlink w:anchor="__RefHeading___Toc2974284_3381743652">
            <w:r>
              <w:rPr>
                <w:webHidden/>
                <w:rStyle w:val="IndexLink"/>
              </w:rPr>
              <w:t>180</w:t>
            </w:r>
            <w:r>
              <w:rPr>
                <w:rStyle w:val="IndexLink"/>
                <w:rtl w:val="true"/>
              </w:rPr>
              <w:t xml:space="preserve"> - </w:t>
            </w:r>
            <w:r>
              <w:rPr>
                <w:rStyle w:val="IndexLink"/>
                <w:rtl w:val="true"/>
              </w:rPr>
              <w:t>الحسن بن القاسم العبّاسی</w:t>
            </w:r>
            <w:r>
              <w:rPr>
                <w:rStyle w:val="IndexLink"/>
                <w:rtl w:val="true"/>
              </w:rPr>
              <w:t>.</w:t>
              <w:tab/>
            </w:r>
            <w:r>
              <w:rPr>
                <w:rStyle w:val="IndexLink"/>
              </w:rPr>
              <w:t>319</w:t>
            </w:r>
          </w:hyperlink>
        </w:p>
        <w:p>
          <w:pPr>
            <w:pStyle w:val="Contents2"/>
            <w:tabs>
              <w:tab w:val="clear" w:pos="8743"/>
              <w:tab w:val="right" w:pos="9026" w:leader="dot"/>
            </w:tabs>
            <w:rPr/>
          </w:pPr>
          <w:hyperlink w:anchor="__RefHeading___Toc2974286_3381743652">
            <w:r>
              <w:rPr>
                <w:webHidden/>
                <w:rStyle w:val="IndexLink"/>
              </w:rPr>
              <w:t>181</w:t>
            </w:r>
            <w:r>
              <w:rPr>
                <w:rStyle w:val="IndexLink"/>
                <w:rtl w:val="true"/>
              </w:rPr>
              <w:t xml:space="preserve"> - </w:t>
            </w:r>
            <w:r>
              <w:rPr>
                <w:rStyle w:val="IndexLink"/>
                <w:rtl w:val="true"/>
              </w:rPr>
              <w:t>الحسن کیا بن القاسم بن محمّد الحسینی</w:t>
            </w:r>
            <w:r>
              <w:rPr>
                <w:rStyle w:val="IndexLink"/>
                <w:rtl w:val="true"/>
              </w:rPr>
              <w:t>.</w:t>
              <w:tab/>
            </w:r>
            <w:r>
              <w:rPr>
                <w:rStyle w:val="IndexLink"/>
              </w:rPr>
              <w:t>319</w:t>
            </w:r>
          </w:hyperlink>
        </w:p>
        <w:p>
          <w:pPr>
            <w:pStyle w:val="Contents2"/>
            <w:tabs>
              <w:tab w:val="clear" w:pos="8743"/>
              <w:tab w:val="right" w:pos="9026" w:leader="dot"/>
            </w:tabs>
            <w:rPr/>
          </w:pPr>
          <w:hyperlink w:anchor="__RefHeading___Toc2974288_3381743652">
            <w:r>
              <w:rPr>
                <w:webHidden/>
                <w:rStyle w:val="IndexLink"/>
              </w:rPr>
              <w:t>182</w:t>
            </w:r>
            <w:r>
              <w:rPr>
                <w:rStyle w:val="IndexLink"/>
                <w:rtl w:val="true"/>
              </w:rPr>
              <w:t xml:space="preserve"> - </w:t>
            </w:r>
            <w:r>
              <w:rPr>
                <w:rStyle w:val="IndexLink"/>
                <w:rtl w:val="true"/>
              </w:rPr>
              <w:t>الحسن بن محمّد العلوی</w:t>
            </w:r>
            <w:r>
              <w:rPr>
                <w:rStyle w:val="IndexLink"/>
                <w:rtl w:val="true"/>
              </w:rPr>
              <w:t>.</w:t>
              <w:tab/>
            </w:r>
            <w:r>
              <w:rPr>
                <w:rStyle w:val="IndexLink"/>
              </w:rPr>
              <w:t>319</w:t>
            </w:r>
          </w:hyperlink>
        </w:p>
        <w:p>
          <w:pPr>
            <w:pStyle w:val="Contents2"/>
            <w:tabs>
              <w:tab w:val="clear" w:pos="8743"/>
              <w:tab w:val="right" w:pos="9026" w:leader="dot"/>
            </w:tabs>
            <w:rPr/>
          </w:pPr>
          <w:hyperlink w:anchor="__RefHeading___Toc2974290_3381743652">
            <w:r>
              <w:rPr>
                <w:webHidden/>
                <w:rStyle w:val="IndexLink"/>
              </w:rPr>
              <w:t>183</w:t>
            </w:r>
            <w:r>
              <w:rPr>
                <w:rStyle w:val="IndexLink"/>
                <w:rtl w:val="true"/>
              </w:rPr>
              <w:t xml:space="preserve"> - </w:t>
            </w:r>
            <w:r>
              <w:rPr>
                <w:rStyle w:val="IndexLink"/>
                <w:rtl w:val="true"/>
              </w:rPr>
              <w:t>أبومحمّد الحسن الرملی بن أبی الحسین محمّد الأکبر بن أحمد السکین</w:t>
            </w:r>
            <w:r>
              <w:rPr>
                <w:rStyle w:val="IndexLink"/>
                <w:rtl w:val="true"/>
              </w:rPr>
              <w:tab/>
            </w:r>
            <w:r>
              <w:rPr>
                <w:rStyle w:val="IndexLink"/>
              </w:rPr>
              <w:t>320</w:t>
            </w:r>
          </w:hyperlink>
        </w:p>
        <w:p>
          <w:pPr>
            <w:pStyle w:val="Contents2"/>
            <w:tabs>
              <w:tab w:val="clear" w:pos="8743"/>
              <w:tab w:val="right" w:pos="9026" w:leader="dot"/>
            </w:tabs>
            <w:rPr/>
          </w:pPr>
          <w:hyperlink w:anchor="__RefHeading___Toc2974292_3381743652">
            <w:r>
              <w:rPr>
                <w:webHidden/>
                <w:rStyle w:val="IndexLink"/>
              </w:rPr>
              <w:t>184</w:t>
            </w:r>
            <w:r>
              <w:rPr>
                <w:rStyle w:val="IndexLink"/>
                <w:rtl w:val="true"/>
              </w:rPr>
              <w:t xml:space="preserve"> - </w:t>
            </w:r>
            <w:r>
              <w:rPr>
                <w:rStyle w:val="IndexLink"/>
                <w:rtl w:val="true"/>
              </w:rPr>
              <w:t>أبومحمّد الحسن بن محمّد بن الحسین الطبری بن داود بن علی النقیب</w:t>
            </w:r>
            <w:r>
              <w:rPr>
                <w:rStyle w:val="IndexLink"/>
                <w:rtl w:val="true"/>
              </w:rPr>
              <w:tab/>
            </w:r>
            <w:r>
              <w:rPr>
                <w:rStyle w:val="IndexLink"/>
              </w:rPr>
              <w:t>320</w:t>
            </w:r>
          </w:hyperlink>
        </w:p>
        <w:p>
          <w:pPr>
            <w:pStyle w:val="Contents2"/>
            <w:tabs>
              <w:tab w:val="clear" w:pos="8743"/>
              <w:tab w:val="right" w:pos="9026" w:leader="dot"/>
            </w:tabs>
            <w:rPr/>
          </w:pPr>
          <w:hyperlink w:anchor="__RefHeading___Toc2974294_3381743652">
            <w:r>
              <w:rPr>
                <w:webHidden/>
                <w:rStyle w:val="IndexLink"/>
              </w:rPr>
              <w:t>185</w:t>
            </w:r>
            <w:r>
              <w:rPr>
                <w:rStyle w:val="IndexLink"/>
                <w:rtl w:val="true"/>
              </w:rPr>
              <w:t xml:space="preserve"> - </w:t>
            </w:r>
            <w:r>
              <w:rPr>
                <w:rStyle w:val="IndexLink"/>
                <w:rtl w:val="true"/>
              </w:rPr>
              <w:t>أبومحمّد الحسن بن محمّد بن حمزة بن علی المرعش بن الحسن بن الحسین الأصغر بن علی بن الحسین بن علی بن أبی طالب</w:t>
            </w:r>
            <w:r>
              <w:rPr>
                <w:rStyle w:val="IndexLink"/>
                <w:rtl w:val="true"/>
              </w:rPr>
              <w:t>.</w:t>
              <w:tab/>
            </w:r>
            <w:r>
              <w:rPr>
                <w:rStyle w:val="IndexLink"/>
              </w:rPr>
              <w:t>320</w:t>
            </w:r>
          </w:hyperlink>
        </w:p>
        <w:p>
          <w:pPr>
            <w:pStyle w:val="Contents2"/>
            <w:tabs>
              <w:tab w:val="clear" w:pos="8743"/>
              <w:tab w:val="right" w:pos="9026" w:leader="dot"/>
            </w:tabs>
            <w:rPr/>
          </w:pPr>
          <w:hyperlink w:anchor="__RefHeading___Toc2974296_3381743652">
            <w:r>
              <w:rPr>
                <w:webHidden/>
                <w:rStyle w:val="IndexLink"/>
              </w:rPr>
              <w:t>186</w:t>
            </w:r>
            <w:r>
              <w:rPr>
                <w:rStyle w:val="IndexLink"/>
                <w:rtl w:val="true"/>
              </w:rPr>
              <w:t xml:space="preserve"> - </w:t>
            </w:r>
            <w:r>
              <w:rPr>
                <w:rStyle w:val="IndexLink"/>
                <w:rtl w:val="true"/>
              </w:rPr>
              <w:t>الحسن بن محمّد بن عبداللّه بن محمّد بن عبداللّه بن الحسن بن الحسن</w:t>
            </w:r>
            <w:r>
              <w:rPr>
                <w:rStyle w:val="IndexLink"/>
                <w:rtl w:val="true"/>
              </w:rPr>
              <w:tab/>
            </w:r>
            <w:r>
              <w:rPr>
                <w:rStyle w:val="IndexLink"/>
              </w:rPr>
              <w:t>321</w:t>
            </w:r>
          </w:hyperlink>
        </w:p>
        <w:p>
          <w:pPr>
            <w:pStyle w:val="Contents2"/>
            <w:tabs>
              <w:tab w:val="clear" w:pos="8743"/>
              <w:tab w:val="right" w:pos="9026" w:leader="dot"/>
            </w:tabs>
            <w:rPr/>
          </w:pPr>
          <w:hyperlink w:anchor="__RefHeading___Toc2974298_3381743652">
            <w:r>
              <w:rPr>
                <w:webHidden/>
                <w:rStyle w:val="IndexLink"/>
              </w:rPr>
              <w:t>187</w:t>
            </w:r>
            <w:r>
              <w:rPr>
                <w:rStyle w:val="IndexLink"/>
                <w:rtl w:val="true"/>
              </w:rPr>
              <w:t xml:space="preserve"> - </w:t>
            </w:r>
            <w:r>
              <w:rPr>
                <w:rStyle w:val="IndexLink"/>
                <w:rtl w:val="true"/>
              </w:rPr>
              <w:t>أبومحمّد الحسن بن محمّد الجوّانی بن عبیداللّه الأعرج بن الحسین الأصغر بن علی بن الحسین بن علی بن أبی طالب</w:t>
            </w:r>
            <w:r>
              <w:rPr>
                <w:rStyle w:val="IndexLink"/>
                <w:rtl w:val="true"/>
              </w:rPr>
              <w:t>.</w:t>
              <w:tab/>
            </w:r>
            <w:r>
              <w:rPr>
                <w:rStyle w:val="IndexLink"/>
              </w:rPr>
              <w:t>321</w:t>
            </w:r>
          </w:hyperlink>
        </w:p>
        <w:p>
          <w:pPr>
            <w:pStyle w:val="Contents2"/>
            <w:tabs>
              <w:tab w:val="clear" w:pos="8743"/>
              <w:tab w:val="right" w:pos="9026" w:leader="dot"/>
            </w:tabs>
            <w:rPr/>
          </w:pPr>
          <w:hyperlink w:anchor="__RefHeading___Toc2974300_3381743652">
            <w:r>
              <w:rPr>
                <w:webHidden/>
                <w:rStyle w:val="IndexLink"/>
              </w:rPr>
              <w:t>188</w:t>
            </w:r>
            <w:r>
              <w:rPr>
                <w:rStyle w:val="IndexLink"/>
                <w:rtl w:val="true"/>
              </w:rPr>
              <w:t xml:space="preserve"> - </w:t>
            </w:r>
            <w:r>
              <w:rPr>
                <w:rStyle w:val="IndexLink"/>
                <w:rtl w:val="true"/>
              </w:rPr>
              <w:t>أبومحمّد الحسن بن محمّد الحنفیة بن علی بن أبی طالب الهاشمی</w:t>
            </w:r>
            <w:r>
              <w:rPr>
                <w:rStyle w:val="IndexLink"/>
                <w:rtl w:val="true"/>
              </w:rPr>
              <w:t>.</w:t>
              <w:tab/>
            </w:r>
            <w:r>
              <w:rPr>
                <w:rStyle w:val="IndexLink"/>
              </w:rPr>
              <w:t>322</w:t>
            </w:r>
          </w:hyperlink>
        </w:p>
        <w:p>
          <w:pPr>
            <w:pStyle w:val="Contents2"/>
            <w:tabs>
              <w:tab w:val="clear" w:pos="8743"/>
              <w:tab w:val="right" w:pos="9026" w:leader="dot"/>
            </w:tabs>
            <w:rPr/>
          </w:pPr>
          <w:hyperlink w:anchor="__RefHeading___Toc2974302_3381743652">
            <w:r>
              <w:rPr>
                <w:webHidden/>
                <w:rStyle w:val="IndexLink"/>
              </w:rPr>
              <w:t>189</w:t>
            </w:r>
            <w:r>
              <w:rPr>
                <w:rStyle w:val="IndexLink"/>
                <w:rtl w:val="true"/>
              </w:rPr>
              <w:t xml:space="preserve"> - </w:t>
            </w:r>
            <w:r>
              <w:rPr>
                <w:rStyle w:val="IndexLink"/>
                <w:rtl w:val="true"/>
              </w:rPr>
              <w:t>أبومحمّد الحسن بن أبی الحسن محمّد بن عمر الرئیس بن یحیی بن</w:t>
            </w:r>
            <w:r>
              <w:rPr>
                <w:rStyle w:val="IndexLink"/>
                <w:rtl w:val="true"/>
              </w:rPr>
              <w:tab/>
            </w:r>
            <w:r>
              <w:rPr>
                <w:rStyle w:val="IndexLink"/>
              </w:rPr>
              <w:t>324</w:t>
            </w:r>
          </w:hyperlink>
        </w:p>
        <w:p>
          <w:pPr>
            <w:pStyle w:val="Contents2"/>
            <w:tabs>
              <w:tab w:val="clear" w:pos="8743"/>
              <w:tab w:val="right" w:pos="9026" w:leader="dot"/>
            </w:tabs>
            <w:rPr/>
          </w:pPr>
          <w:hyperlink w:anchor="__RefHeading___Toc2974304_3381743652">
            <w:r>
              <w:rPr>
                <w:webHidden/>
                <w:rStyle w:val="IndexLink"/>
              </w:rPr>
              <w:t>190</w:t>
            </w:r>
            <w:r>
              <w:rPr>
                <w:rStyle w:val="IndexLink"/>
                <w:rtl w:val="true"/>
              </w:rPr>
              <w:t xml:space="preserve"> - </w:t>
            </w:r>
            <w:r>
              <w:rPr>
                <w:rStyle w:val="IndexLink"/>
                <w:rtl w:val="true"/>
              </w:rPr>
              <w:t>أبومحمّد الحسن الأفوه بن محمّد بن أبی الحسین یحیی العقیقی بن</w:t>
            </w:r>
            <w:r>
              <w:rPr>
                <w:rStyle w:val="IndexLink"/>
                <w:rtl w:val="true"/>
              </w:rPr>
              <w:tab/>
            </w:r>
            <w:r>
              <w:rPr>
                <w:rStyle w:val="IndexLink"/>
              </w:rPr>
              <w:t>325</w:t>
            </w:r>
          </w:hyperlink>
        </w:p>
        <w:p>
          <w:pPr>
            <w:pStyle w:val="Contents2"/>
            <w:tabs>
              <w:tab w:val="clear" w:pos="8743"/>
              <w:tab w:val="right" w:pos="9026" w:leader="dot"/>
            </w:tabs>
            <w:rPr/>
          </w:pPr>
          <w:hyperlink w:anchor="__RefHeading___Toc2974306_3381743652">
            <w:r>
              <w:rPr>
                <w:webHidden/>
                <w:rStyle w:val="IndexLink"/>
              </w:rPr>
              <w:t>191</w:t>
            </w:r>
            <w:r>
              <w:rPr>
                <w:rStyle w:val="IndexLink"/>
                <w:rtl w:val="true"/>
              </w:rPr>
              <w:t xml:space="preserve"> - </w:t>
            </w:r>
            <w:r>
              <w:rPr>
                <w:rStyle w:val="IndexLink"/>
                <w:rtl w:val="true"/>
              </w:rPr>
              <w:t>أبومحمّد الحسن بهاءالدین بن مودود بن الحسن بن یحیی الحسنی</w:t>
            </w:r>
            <w:r>
              <w:rPr>
                <w:rStyle w:val="IndexLink"/>
                <w:rtl w:val="true"/>
              </w:rPr>
              <w:tab/>
            </w:r>
            <w:r>
              <w:rPr>
                <w:rStyle w:val="IndexLink"/>
              </w:rPr>
              <w:t>351</w:t>
            </w:r>
          </w:hyperlink>
        </w:p>
        <w:p>
          <w:pPr>
            <w:pStyle w:val="Contents2"/>
            <w:tabs>
              <w:tab w:val="clear" w:pos="8743"/>
              <w:tab w:val="right" w:pos="9026" w:leader="dot"/>
            </w:tabs>
            <w:rPr/>
          </w:pPr>
          <w:hyperlink w:anchor="__RefHeading___Toc2974308_3381743652">
            <w:r>
              <w:rPr>
                <w:webHidden/>
                <w:rStyle w:val="IndexLink"/>
              </w:rPr>
              <w:t>192</w:t>
            </w:r>
            <w:r>
              <w:rPr>
                <w:rStyle w:val="IndexLink"/>
                <w:rtl w:val="true"/>
              </w:rPr>
              <w:t xml:space="preserve"> - </w:t>
            </w:r>
            <w:r>
              <w:rPr>
                <w:rStyle w:val="IndexLink"/>
                <w:rtl w:val="true"/>
              </w:rPr>
              <w:t>أبو عبداللّه الحسن بن موسی الکاظم بن جعفر بن محمّد بن علی بن</w:t>
            </w:r>
            <w:r>
              <w:rPr>
                <w:rStyle w:val="IndexLink"/>
                <w:rtl w:val="true"/>
              </w:rPr>
              <w:tab/>
            </w:r>
            <w:r>
              <w:rPr>
                <w:rStyle w:val="IndexLink"/>
              </w:rPr>
              <w:t>352</w:t>
            </w:r>
          </w:hyperlink>
        </w:p>
        <w:p>
          <w:pPr>
            <w:pStyle w:val="Contents2"/>
            <w:tabs>
              <w:tab w:val="clear" w:pos="8743"/>
              <w:tab w:val="right" w:pos="9026" w:leader="dot"/>
            </w:tabs>
            <w:rPr/>
          </w:pPr>
          <w:hyperlink w:anchor="__RefHeading___Toc2974310_3381743652">
            <w:r>
              <w:rPr>
                <w:webHidden/>
                <w:rStyle w:val="IndexLink"/>
              </w:rPr>
              <w:t>193</w:t>
            </w:r>
            <w:r>
              <w:rPr>
                <w:rStyle w:val="IndexLink"/>
                <w:rtl w:val="true"/>
              </w:rPr>
              <w:t xml:space="preserve"> - </w:t>
            </w:r>
            <w:r>
              <w:rPr>
                <w:rStyle w:val="IndexLink"/>
                <w:rtl w:val="true"/>
              </w:rPr>
              <w:t>الحسن بن یحیی بن زید بن حسین بن زید بن علی بن الحسین بن علی</w:t>
            </w:r>
            <w:r>
              <w:rPr>
                <w:rStyle w:val="IndexLink"/>
                <w:rtl w:val="true"/>
              </w:rPr>
              <w:tab/>
            </w:r>
            <w:r>
              <w:rPr>
                <w:rStyle w:val="IndexLink"/>
              </w:rPr>
              <w:t>354</w:t>
            </w:r>
          </w:hyperlink>
        </w:p>
        <w:p>
          <w:pPr>
            <w:pStyle w:val="Contents2"/>
            <w:tabs>
              <w:tab w:val="clear" w:pos="8743"/>
              <w:tab w:val="right" w:pos="9026" w:leader="dot"/>
            </w:tabs>
            <w:rPr/>
          </w:pPr>
          <w:hyperlink w:anchor="__RefHeading___Toc2974312_3381743652">
            <w:r>
              <w:rPr>
                <w:webHidden/>
                <w:rStyle w:val="IndexLink"/>
              </w:rPr>
              <w:t>194</w:t>
            </w:r>
            <w:r>
              <w:rPr>
                <w:rStyle w:val="IndexLink"/>
                <w:rtl w:val="true"/>
              </w:rPr>
              <w:t xml:space="preserve"> - </w:t>
            </w:r>
            <w:r>
              <w:rPr>
                <w:rStyle w:val="IndexLink"/>
                <w:rtl w:val="true"/>
              </w:rPr>
              <w:t>الحسین العسکری بن إبراهیم الرئیس بن علی الصالح بن عبیداللّه</w:t>
            </w:r>
            <w:r>
              <w:rPr>
                <w:rStyle w:val="IndexLink"/>
                <w:rtl w:val="true"/>
              </w:rPr>
              <w:tab/>
            </w:r>
            <w:r>
              <w:rPr>
                <w:rStyle w:val="IndexLink"/>
              </w:rPr>
              <w:t>354</w:t>
            </w:r>
          </w:hyperlink>
        </w:p>
        <w:p>
          <w:pPr>
            <w:pStyle w:val="Contents2"/>
            <w:tabs>
              <w:tab w:val="clear" w:pos="8743"/>
              <w:tab w:val="right" w:pos="9026" w:leader="dot"/>
            </w:tabs>
            <w:rPr/>
          </w:pPr>
          <w:hyperlink w:anchor="__RefHeading___Toc2974314_3381743652">
            <w:r>
              <w:rPr>
                <w:webHidden/>
                <w:rStyle w:val="IndexLink"/>
              </w:rPr>
              <w:t>195</w:t>
            </w:r>
            <w:r>
              <w:rPr>
                <w:rStyle w:val="IndexLink"/>
                <w:rtl w:val="true"/>
              </w:rPr>
              <w:t xml:space="preserve"> - </w:t>
            </w:r>
            <w:r>
              <w:rPr>
                <w:rStyle w:val="IndexLink"/>
                <w:rtl w:val="true"/>
              </w:rPr>
              <w:t>الحسین بن إبراهیم بن موسی الکاظم بن جعفر بن محمّد بن علی بن</w:t>
            </w:r>
            <w:r>
              <w:rPr>
                <w:rStyle w:val="IndexLink"/>
                <w:rtl w:val="true"/>
              </w:rPr>
              <w:tab/>
            </w:r>
            <w:r>
              <w:rPr>
                <w:rStyle w:val="IndexLink"/>
              </w:rPr>
              <w:t>355</w:t>
            </w:r>
          </w:hyperlink>
        </w:p>
        <w:p>
          <w:pPr>
            <w:pStyle w:val="Contents2"/>
            <w:tabs>
              <w:tab w:val="clear" w:pos="8743"/>
              <w:tab w:val="right" w:pos="9026" w:leader="dot"/>
            </w:tabs>
            <w:rPr/>
          </w:pPr>
          <w:hyperlink w:anchor="__RefHeading___Toc2974316_3381743652">
            <w:r>
              <w:rPr>
                <w:webHidden/>
                <w:rStyle w:val="IndexLink"/>
              </w:rPr>
              <w:t>196</w:t>
            </w:r>
            <w:r>
              <w:rPr>
                <w:rStyle w:val="IndexLink"/>
                <w:rtl w:val="true"/>
              </w:rPr>
              <w:t xml:space="preserve"> - </w:t>
            </w:r>
            <w:r>
              <w:rPr>
                <w:rStyle w:val="IndexLink"/>
                <w:rtl w:val="true"/>
              </w:rPr>
              <w:t>أبو عبداللّه الحسین بن أحمد العلوی</w:t>
            </w:r>
            <w:r>
              <w:rPr>
                <w:rStyle w:val="IndexLink"/>
                <w:rtl w:val="true"/>
              </w:rPr>
              <w:t>.</w:t>
              <w:tab/>
            </w:r>
            <w:r>
              <w:rPr>
                <w:rStyle w:val="IndexLink"/>
              </w:rPr>
              <w:t>355</w:t>
            </w:r>
          </w:hyperlink>
        </w:p>
        <w:p>
          <w:pPr>
            <w:pStyle w:val="Contents2"/>
            <w:tabs>
              <w:tab w:val="clear" w:pos="8743"/>
              <w:tab w:val="right" w:pos="9026" w:leader="dot"/>
            </w:tabs>
            <w:rPr/>
          </w:pPr>
          <w:hyperlink w:anchor="__RefHeading___Toc2974318_3381743652">
            <w:r>
              <w:rPr>
                <w:webHidden/>
                <w:rStyle w:val="IndexLink"/>
              </w:rPr>
              <w:t>197</w:t>
            </w:r>
            <w:r>
              <w:rPr>
                <w:rStyle w:val="IndexLink"/>
                <w:rtl w:val="true"/>
              </w:rPr>
              <w:t xml:space="preserve"> - </w:t>
            </w:r>
            <w:r>
              <w:rPr>
                <w:rStyle w:val="IndexLink"/>
                <w:rtl w:val="true"/>
              </w:rPr>
              <w:t>أبوهاشم الحسین بن أحمد بن علی المحدّث بن إبراهیم بن محمّد</w:t>
            </w:r>
            <w:r>
              <w:rPr>
                <w:rStyle w:val="IndexLink"/>
                <w:rtl w:val="true"/>
              </w:rPr>
              <w:tab/>
            </w:r>
            <w:r>
              <w:rPr>
                <w:rStyle w:val="IndexLink"/>
              </w:rPr>
              <w:t>359</w:t>
            </w:r>
          </w:hyperlink>
        </w:p>
        <w:p>
          <w:pPr>
            <w:pStyle w:val="Contents2"/>
            <w:tabs>
              <w:tab w:val="clear" w:pos="8743"/>
              <w:tab w:val="right" w:pos="9026" w:leader="dot"/>
            </w:tabs>
            <w:rPr/>
          </w:pPr>
          <w:hyperlink w:anchor="__RefHeading___Toc2974320_3381743652">
            <w:r>
              <w:rPr>
                <w:webHidden/>
                <w:rStyle w:val="IndexLink"/>
              </w:rPr>
              <w:t>198</w:t>
            </w:r>
            <w:r>
              <w:rPr>
                <w:rStyle w:val="IndexLink"/>
                <w:rtl w:val="true"/>
              </w:rPr>
              <w:t xml:space="preserve"> - </w:t>
            </w:r>
            <w:r>
              <w:rPr>
                <w:rStyle w:val="IndexLink"/>
                <w:rtl w:val="true"/>
              </w:rPr>
              <w:t>أبو عبداللّه الحسین بن أحمد بن عمر بن یحیی بن الحسین ذی الدمعة بن</w:t>
            </w:r>
            <w:r>
              <w:rPr>
                <w:rStyle w:val="IndexLink"/>
                <w:rtl w:val="true"/>
              </w:rPr>
              <w:tab/>
            </w:r>
            <w:r>
              <w:rPr>
                <w:rStyle w:val="IndexLink"/>
              </w:rPr>
              <w:t>359</w:t>
            </w:r>
          </w:hyperlink>
        </w:p>
        <w:p>
          <w:pPr>
            <w:pStyle w:val="Contents2"/>
            <w:tabs>
              <w:tab w:val="clear" w:pos="8743"/>
              <w:tab w:val="right" w:pos="9026" w:leader="dot"/>
            </w:tabs>
            <w:rPr/>
          </w:pPr>
          <w:hyperlink w:anchor="__RefHeading___Toc2974322_3381743652">
            <w:r>
              <w:rPr>
                <w:webHidden/>
                <w:rStyle w:val="IndexLink"/>
              </w:rPr>
              <w:t>199</w:t>
            </w:r>
            <w:r>
              <w:rPr>
                <w:rStyle w:val="IndexLink"/>
                <w:rtl w:val="true"/>
              </w:rPr>
              <w:t xml:space="preserve"> - </w:t>
            </w:r>
            <w:r>
              <w:rPr>
                <w:rStyle w:val="IndexLink"/>
                <w:rtl w:val="true"/>
              </w:rPr>
              <w:t>أبو عبداللّه الحسین بن أحمد الناصر بن یحیی الهادی بن الحسین بن</w:t>
            </w:r>
            <w:r>
              <w:rPr>
                <w:rStyle w:val="IndexLink"/>
                <w:rtl w:val="true"/>
              </w:rPr>
              <w:tab/>
            </w:r>
            <w:r>
              <w:rPr>
                <w:rStyle w:val="IndexLink"/>
              </w:rPr>
              <w:t>359</w:t>
            </w:r>
          </w:hyperlink>
        </w:p>
        <w:p>
          <w:pPr>
            <w:pStyle w:val="Contents2"/>
            <w:tabs>
              <w:tab w:val="clear" w:pos="8743"/>
              <w:tab w:val="right" w:pos="9026" w:leader="dot"/>
            </w:tabs>
            <w:rPr/>
          </w:pPr>
          <w:hyperlink w:anchor="__RefHeading___Toc2974324_3381743652">
            <w:r>
              <w:rPr>
                <w:webHidden/>
                <w:rStyle w:val="IndexLink"/>
              </w:rPr>
              <w:t>200</w:t>
            </w:r>
            <w:r>
              <w:rPr>
                <w:rStyle w:val="IndexLink"/>
                <w:rtl w:val="true"/>
              </w:rPr>
              <w:t xml:space="preserve"> - </w:t>
            </w:r>
            <w:r>
              <w:rPr>
                <w:rStyle w:val="IndexLink"/>
                <w:rtl w:val="true"/>
              </w:rPr>
              <w:t>الحسین بن إسحاق بن جعفر الصادق بن محمّد بن علی بن الحسین بن</w:t>
            </w:r>
            <w:r>
              <w:rPr>
                <w:rStyle w:val="IndexLink"/>
                <w:rtl w:val="true"/>
              </w:rPr>
              <w:tab/>
            </w:r>
            <w:r>
              <w:rPr>
                <w:rStyle w:val="IndexLink"/>
              </w:rPr>
              <w:t>360</w:t>
            </w:r>
          </w:hyperlink>
        </w:p>
        <w:p>
          <w:pPr>
            <w:pStyle w:val="Contents2"/>
            <w:tabs>
              <w:tab w:val="clear" w:pos="8743"/>
              <w:tab w:val="right" w:pos="9026" w:leader="dot"/>
            </w:tabs>
            <w:rPr/>
          </w:pPr>
          <w:hyperlink w:anchor="__RefHeading___Toc2974326_3381743652">
            <w:r>
              <w:rPr>
                <w:webHidden/>
                <w:rStyle w:val="IndexLink"/>
              </w:rPr>
              <w:t>201</w:t>
            </w:r>
            <w:r>
              <w:rPr>
                <w:rStyle w:val="IndexLink"/>
                <w:rtl w:val="true"/>
              </w:rPr>
              <w:t xml:space="preserve"> - </w:t>
            </w:r>
            <w:r>
              <w:rPr>
                <w:rStyle w:val="IndexLink"/>
                <w:rtl w:val="true"/>
              </w:rPr>
              <w:t>أبو عبداللّه الحسین بن إسماعیل العلوی الحسنی النیسابوری فخر</w:t>
            </w:r>
            <w:r>
              <w:rPr>
                <w:rStyle w:val="IndexLink"/>
                <w:rtl w:val="true"/>
              </w:rPr>
              <w:tab/>
            </w:r>
            <w:r>
              <w:rPr>
                <w:rStyle w:val="IndexLink"/>
              </w:rPr>
              <w:t>361</w:t>
            </w:r>
          </w:hyperlink>
        </w:p>
        <w:p>
          <w:pPr>
            <w:pStyle w:val="Contents2"/>
            <w:tabs>
              <w:tab w:val="clear" w:pos="8743"/>
              <w:tab w:val="right" w:pos="9026" w:leader="dot"/>
            </w:tabs>
            <w:rPr/>
          </w:pPr>
          <w:hyperlink w:anchor="__RefHeading___Toc2974328_3381743652">
            <w:r>
              <w:rPr>
                <w:webHidden/>
                <w:rStyle w:val="IndexLink"/>
              </w:rPr>
              <w:t>202</w:t>
            </w:r>
            <w:r>
              <w:rPr>
                <w:rStyle w:val="IndexLink"/>
                <w:rtl w:val="true"/>
              </w:rPr>
              <w:t xml:space="preserve"> - </w:t>
            </w:r>
            <w:r>
              <w:rPr>
                <w:rStyle w:val="IndexLink"/>
                <w:rtl w:val="true"/>
              </w:rPr>
              <w:t>أبو عبداللّه الحسین بن جعفر الحجّة بن عبیداللّه الأعرج بن الحسین الأصغر بن علی بن الحسین بن علی بن أبی طالب</w:t>
            </w:r>
            <w:r>
              <w:rPr>
                <w:rStyle w:val="IndexLink"/>
                <w:rtl w:val="true"/>
              </w:rPr>
              <w:t>.</w:t>
              <w:tab/>
            </w:r>
            <w:r>
              <w:rPr>
                <w:rStyle w:val="IndexLink"/>
              </w:rPr>
              <w:t>361</w:t>
            </w:r>
          </w:hyperlink>
        </w:p>
        <w:p>
          <w:pPr>
            <w:pStyle w:val="Contents2"/>
            <w:tabs>
              <w:tab w:val="clear" w:pos="8743"/>
              <w:tab w:val="right" w:pos="9026" w:leader="dot"/>
            </w:tabs>
            <w:rPr/>
          </w:pPr>
          <w:hyperlink w:anchor="__RefHeading___Toc2974330_3381743652">
            <w:r>
              <w:rPr>
                <w:webHidden/>
                <w:rStyle w:val="IndexLink"/>
              </w:rPr>
              <w:t>203</w:t>
            </w:r>
            <w:r>
              <w:rPr>
                <w:rStyle w:val="IndexLink"/>
                <w:rtl w:val="true"/>
              </w:rPr>
              <w:t xml:space="preserve"> - </w:t>
            </w:r>
            <w:r>
              <w:rPr>
                <w:rStyle w:val="IndexLink"/>
                <w:rtl w:val="true"/>
              </w:rPr>
              <w:t>أبوعبداللّه الحسین بن الحسن الحسنی الحسینی الأسود الرازی</w:t>
            </w:r>
            <w:r>
              <w:rPr>
                <w:rStyle w:val="IndexLink"/>
                <w:rtl w:val="true"/>
              </w:rPr>
              <w:t>.</w:t>
              <w:tab/>
            </w:r>
            <w:r>
              <w:rPr>
                <w:rStyle w:val="IndexLink"/>
              </w:rPr>
              <w:t>362</w:t>
            </w:r>
          </w:hyperlink>
        </w:p>
        <w:p>
          <w:pPr>
            <w:pStyle w:val="Contents2"/>
            <w:tabs>
              <w:tab w:val="clear" w:pos="8743"/>
              <w:tab w:val="right" w:pos="9026" w:leader="dot"/>
            </w:tabs>
            <w:rPr/>
          </w:pPr>
          <w:hyperlink w:anchor="__RefHeading___Toc2974332_3381743652">
            <w:r>
              <w:rPr>
                <w:webHidden/>
                <w:rStyle w:val="IndexLink"/>
              </w:rPr>
              <w:t>204</w:t>
            </w:r>
            <w:r>
              <w:rPr>
                <w:rStyle w:val="IndexLink"/>
                <w:rtl w:val="true"/>
              </w:rPr>
              <w:t xml:space="preserve"> - </w:t>
            </w:r>
            <w:r>
              <w:rPr>
                <w:rStyle w:val="IndexLink"/>
                <w:rtl w:val="true"/>
              </w:rPr>
              <w:t>الحسین بن الحسن بن جعفر بن محمّد بن إسماعیل بن جعفر الصادق بن</w:t>
            </w:r>
            <w:r>
              <w:rPr>
                <w:rStyle w:val="IndexLink"/>
                <w:rtl w:val="true"/>
              </w:rPr>
              <w:tab/>
            </w:r>
            <w:r>
              <w:rPr>
                <w:rStyle w:val="IndexLink"/>
              </w:rPr>
              <w:t>366</w:t>
            </w:r>
          </w:hyperlink>
        </w:p>
        <w:p>
          <w:pPr>
            <w:pStyle w:val="Contents2"/>
            <w:tabs>
              <w:tab w:val="clear" w:pos="8743"/>
              <w:tab w:val="right" w:pos="9026" w:leader="dot"/>
            </w:tabs>
            <w:rPr/>
          </w:pPr>
          <w:hyperlink w:anchor="__RefHeading___Toc2974334_3381743652">
            <w:r>
              <w:rPr>
                <w:webHidden/>
                <w:rStyle w:val="IndexLink"/>
              </w:rPr>
              <w:t>205</w:t>
            </w:r>
            <w:r>
              <w:rPr>
                <w:rStyle w:val="IndexLink"/>
                <w:rtl w:val="true"/>
              </w:rPr>
              <w:t xml:space="preserve"> - </w:t>
            </w:r>
            <w:r>
              <w:rPr>
                <w:rStyle w:val="IndexLink"/>
                <w:rtl w:val="true"/>
              </w:rPr>
              <w:t>أبو عبداللّه الحسین بن أبی محمّد الحسن الفارس النقیب بن الحسین</w:t>
            </w:r>
            <w:r>
              <w:rPr>
                <w:rStyle w:val="IndexLink"/>
                <w:rtl w:val="true"/>
              </w:rPr>
              <w:tab/>
            </w:r>
            <w:r>
              <w:rPr>
                <w:rStyle w:val="IndexLink"/>
              </w:rPr>
              <w:t>367</w:t>
            </w:r>
          </w:hyperlink>
        </w:p>
        <w:p>
          <w:pPr>
            <w:pStyle w:val="Contents2"/>
            <w:tabs>
              <w:tab w:val="clear" w:pos="8743"/>
              <w:tab w:val="right" w:pos="9026" w:leader="dot"/>
            </w:tabs>
            <w:rPr/>
          </w:pPr>
          <w:hyperlink w:anchor="__RefHeading___Toc2974336_3381743652">
            <w:r>
              <w:rPr>
                <w:webHidden/>
                <w:rStyle w:val="IndexLink"/>
              </w:rPr>
              <w:t>206</w:t>
            </w:r>
            <w:r>
              <w:rPr>
                <w:rStyle w:val="IndexLink"/>
                <w:rtl w:val="true"/>
              </w:rPr>
              <w:t xml:space="preserve"> - </w:t>
            </w:r>
            <w:r>
              <w:rPr>
                <w:rStyle w:val="IndexLink"/>
                <w:rtl w:val="true"/>
              </w:rPr>
              <w:t>أبو عبداللّه الحسین بن الحسن بن زید بن محمّد بن علی بن محمّد بن</w:t>
            </w:r>
            <w:r>
              <w:rPr>
                <w:rStyle w:val="IndexLink"/>
                <w:rtl w:val="true"/>
              </w:rPr>
              <w:tab/>
            </w:r>
            <w:r>
              <w:rPr>
                <w:rStyle w:val="IndexLink"/>
              </w:rPr>
              <w:t>368</w:t>
            </w:r>
          </w:hyperlink>
        </w:p>
        <w:p>
          <w:pPr>
            <w:pStyle w:val="Contents2"/>
            <w:tabs>
              <w:tab w:val="clear" w:pos="8743"/>
              <w:tab w:val="right" w:pos="9026" w:leader="dot"/>
            </w:tabs>
            <w:rPr/>
          </w:pPr>
          <w:hyperlink w:anchor="__RefHeading___Toc2974338_3381743652">
            <w:r>
              <w:rPr>
                <w:webHidden/>
                <w:rStyle w:val="IndexLink"/>
              </w:rPr>
              <w:t>207</w:t>
            </w:r>
            <w:r>
              <w:rPr>
                <w:rStyle w:val="IndexLink"/>
                <w:rtl w:val="true"/>
              </w:rPr>
              <w:t xml:space="preserve"> - </w:t>
            </w:r>
            <w:r>
              <w:rPr>
                <w:rStyle w:val="IndexLink"/>
                <w:rtl w:val="true"/>
              </w:rPr>
              <w:t>أبو عبداللّه الحسین الطبری بن داود بن علی النقیب بن عیسی الکوفی</w:t>
            </w:r>
            <w:r>
              <w:rPr>
                <w:rStyle w:val="IndexLink"/>
                <w:rtl w:val="true"/>
              </w:rPr>
              <w:tab/>
            </w:r>
            <w:r>
              <w:rPr>
                <w:rStyle w:val="IndexLink"/>
              </w:rPr>
              <w:t>368</w:t>
            </w:r>
          </w:hyperlink>
        </w:p>
        <w:p>
          <w:pPr>
            <w:pStyle w:val="Contents2"/>
            <w:tabs>
              <w:tab w:val="clear" w:pos="8743"/>
              <w:tab w:val="right" w:pos="9026" w:leader="dot"/>
            </w:tabs>
            <w:rPr/>
          </w:pPr>
          <w:hyperlink w:anchor="__RefHeading___Toc2974340_3381743652">
            <w:r>
              <w:rPr>
                <w:webHidden/>
                <w:rStyle w:val="IndexLink"/>
              </w:rPr>
              <w:t>208</w:t>
            </w:r>
            <w:r>
              <w:rPr>
                <w:rStyle w:val="IndexLink"/>
                <w:rtl w:val="true"/>
              </w:rPr>
              <w:t xml:space="preserve"> - </w:t>
            </w:r>
            <w:r>
              <w:rPr>
                <w:rStyle w:val="IndexLink"/>
                <w:rtl w:val="true"/>
              </w:rPr>
              <w:t>الحسین صدرجهان بن روح اللّه الحسینی الطنبسی</w:t>
            </w:r>
            <w:r>
              <w:rPr>
                <w:rStyle w:val="IndexLink"/>
                <w:rtl w:val="true"/>
              </w:rPr>
              <w:t>.</w:t>
              <w:tab/>
            </w:r>
            <w:r>
              <w:rPr>
                <w:rStyle w:val="IndexLink"/>
              </w:rPr>
              <w:t>370</w:t>
            </w:r>
          </w:hyperlink>
        </w:p>
        <w:p>
          <w:pPr>
            <w:pStyle w:val="Contents2"/>
            <w:tabs>
              <w:tab w:val="clear" w:pos="8743"/>
              <w:tab w:val="right" w:pos="9026" w:leader="dot"/>
            </w:tabs>
            <w:rPr/>
          </w:pPr>
          <w:hyperlink w:anchor="__RefHeading___Toc2974342_3381743652">
            <w:r>
              <w:rPr>
                <w:webHidden/>
                <w:rStyle w:val="IndexLink"/>
              </w:rPr>
              <w:t>209</w:t>
            </w:r>
            <w:r>
              <w:rPr>
                <w:rStyle w:val="IndexLink"/>
                <w:rtl w:val="true"/>
              </w:rPr>
              <w:t xml:space="preserve"> - </w:t>
            </w:r>
            <w:r>
              <w:rPr>
                <w:rStyle w:val="IndexLink"/>
                <w:rtl w:val="true"/>
              </w:rPr>
              <w:t>أبوعبداللّه الحسین ذوالدمعة بن زید الشهید بن علی بن الحسین بن</w:t>
            </w:r>
            <w:r>
              <w:rPr>
                <w:rStyle w:val="IndexLink"/>
                <w:rtl w:val="true"/>
              </w:rPr>
              <w:tab/>
            </w:r>
            <w:r>
              <w:rPr>
                <w:rStyle w:val="IndexLink"/>
              </w:rPr>
              <w:t>373</w:t>
            </w:r>
          </w:hyperlink>
        </w:p>
        <w:p>
          <w:pPr>
            <w:pStyle w:val="Contents2"/>
            <w:tabs>
              <w:tab w:val="clear" w:pos="8743"/>
              <w:tab w:val="right" w:pos="9026" w:leader="dot"/>
            </w:tabs>
            <w:rPr/>
          </w:pPr>
          <w:hyperlink w:anchor="__RefHeading___Toc2974344_3381743652">
            <w:r>
              <w:rPr>
                <w:webHidden/>
                <w:rStyle w:val="IndexLink"/>
              </w:rPr>
              <w:t>210</w:t>
            </w:r>
            <w:r>
              <w:rPr>
                <w:rStyle w:val="IndexLink"/>
                <w:rtl w:val="true"/>
              </w:rPr>
              <w:t xml:space="preserve"> - </w:t>
            </w:r>
            <w:r>
              <w:rPr>
                <w:rStyle w:val="IndexLink"/>
                <w:rtl w:val="true"/>
              </w:rPr>
              <w:t>الحسین بن عبداللّه بن علی المرعشی</w:t>
            </w:r>
            <w:r>
              <w:rPr>
                <w:rStyle w:val="IndexLink"/>
                <w:rtl w:val="true"/>
              </w:rPr>
              <w:t>.</w:t>
              <w:tab/>
            </w:r>
            <w:r>
              <w:rPr>
                <w:rStyle w:val="IndexLink"/>
              </w:rPr>
              <w:t>418</w:t>
            </w:r>
          </w:hyperlink>
        </w:p>
        <w:p>
          <w:pPr>
            <w:pStyle w:val="Contents2"/>
            <w:tabs>
              <w:tab w:val="clear" w:pos="8743"/>
              <w:tab w:val="right" w:pos="9026" w:leader="dot"/>
            </w:tabs>
            <w:rPr/>
          </w:pPr>
          <w:hyperlink w:anchor="__RefHeading___Toc2974346_3381743652">
            <w:r>
              <w:rPr>
                <w:webHidden/>
                <w:rStyle w:val="IndexLink"/>
              </w:rPr>
              <w:t>211</w:t>
            </w:r>
            <w:r>
              <w:rPr>
                <w:rStyle w:val="IndexLink"/>
                <w:rtl w:val="true"/>
              </w:rPr>
              <w:t xml:space="preserve"> - </w:t>
            </w:r>
            <w:r>
              <w:rPr>
                <w:rStyle w:val="IndexLink"/>
                <w:rtl w:val="true"/>
              </w:rPr>
              <w:t>الحسین بن علی الحسینی</w:t>
            </w:r>
            <w:r>
              <w:rPr>
                <w:rStyle w:val="IndexLink"/>
                <w:rtl w:val="true"/>
              </w:rPr>
              <w:t>.</w:t>
              <w:tab/>
            </w:r>
            <w:r>
              <w:rPr>
                <w:rStyle w:val="IndexLink"/>
              </w:rPr>
              <w:t>419</w:t>
            </w:r>
          </w:hyperlink>
        </w:p>
        <w:p>
          <w:pPr>
            <w:pStyle w:val="Contents2"/>
            <w:tabs>
              <w:tab w:val="clear" w:pos="8743"/>
              <w:tab w:val="right" w:pos="9026" w:leader="dot"/>
            </w:tabs>
            <w:rPr/>
          </w:pPr>
          <w:hyperlink w:anchor="__RefHeading___Toc2974348_3381743652">
            <w:r>
              <w:rPr>
                <w:webHidden/>
                <w:rStyle w:val="IndexLink"/>
              </w:rPr>
              <w:t>212</w:t>
            </w:r>
            <w:r>
              <w:rPr>
                <w:rStyle w:val="IndexLink"/>
                <w:rtl w:val="true"/>
              </w:rPr>
              <w:t xml:space="preserve"> - </w:t>
            </w:r>
            <w:r>
              <w:rPr>
                <w:rStyle w:val="IndexLink"/>
                <w:rtl w:val="true"/>
              </w:rPr>
              <w:t>أبو عبداللّه الحسین بن علی الداعی الحسینی السلیقی النیشابوری</w:t>
            </w:r>
            <w:r>
              <w:rPr>
                <w:rStyle w:val="IndexLink"/>
                <w:rtl w:val="true"/>
              </w:rPr>
              <w:t>.</w:t>
              <w:tab/>
            </w:r>
            <w:r>
              <w:rPr>
                <w:rStyle w:val="IndexLink"/>
              </w:rPr>
              <w:t>419</w:t>
            </w:r>
          </w:hyperlink>
        </w:p>
        <w:p>
          <w:pPr>
            <w:pStyle w:val="Contents2"/>
            <w:tabs>
              <w:tab w:val="clear" w:pos="8743"/>
              <w:tab w:val="right" w:pos="9026" w:leader="dot"/>
            </w:tabs>
            <w:rPr/>
          </w:pPr>
          <w:hyperlink w:anchor="__RefHeading___Toc2974350_3381743652">
            <w:r>
              <w:rPr>
                <w:webHidden/>
                <w:rStyle w:val="IndexLink"/>
              </w:rPr>
              <w:t>213</w:t>
            </w:r>
            <w:r>
              <w:rPr>
                <w:rStyle w:val="IndexLink"/>
                <w:rtl w:val="true"/>
              </w:rPr>
              <w:t xml:space="preserve"> - </w:t>
            </w:r>
            <w:r>
              <w:rPr>
                <w:rStyle w:val="IndexLink"/>
                <w:rtl w:val="true"/>
              </w:rPr>
              <w:t>الحسین بن علی بن إبرهیم العلوی</w:t>
            </w:r>
            <w:r>
              <w:rPr>
                <w:rStyle w:val="IndexLink"/>
                <w:rtl w:val="true"/>
              </w:rPr>
              <w:t>.</w:t>
              <w:tab/>
            </w:r>
            <w:r>
              <w:rPr>
                <w:rStyle w:val="IndexLink"/>
              </w:rPr>
              <w:t>421</w:t>
            </w:r>
          </w:hyperlink>
        </w:p>
        <w:p>
          <w:pPr>
            <w:pStyle w:val="Contents2"/>
            <w:tabs>
              <w:tab w:val="clear" w:pos="8743"/>
              <w:tab w:val="right" w:pos="9026" w:leader="dot"/>
            </w:tabs>
            <w:rPr/>
          </w:pPr>
          <w:hyperlink w:anchor="__RefHeading___Toc2974352_3381743652">
            <w:r>
              <w:rPr>
                <w:webHidden/>
                <w:rStyle w:val="IndexLink"/>
              </w:rPr>
              <w:t>214</w:t>
            </w:r>
            <w:r>
              <w:rPr>
                <w:rStyle w:val="IndexLink"/>
                <w:rtl w:val="true"/>
              </w:rPr>
              <w:t xml:space="preserve"> - </w:t>
            </w:r>
            <w:r>
              <w:rPr>
                <w:rStyle w:val="IndexLink"/>
                <w:rtl w:val="true"/>
              </w:rPr>
              <w:t>الحسین بن علی بن أحمد العلوی</w:t>
            </w:r>
            <w:r>
              <w:rPr>
                <w:rStyle w:val="IndexLink"/>
                <w:rtl w:val="true"/>
              </w:rPr>
              <w:t>.</w:t>
              <w:tab/>
            </w:r>
            <w:r>
              <w:rPr>
                <w:rStyle w:val="IndexLink"/>
              </w:rPr>
              <w:t>421</w:t>
            </w:r>
          </w:hyperlink>
        </w:p>
        <w:p>
          <w:pPr>
            <w:pStyle w:val="Contents2"/>
            <w:tabs>
              <w:tab w:val="clear" w:pos="8743"/>
              <w:tab w:val="right" w:pos="9026" w:leader="dot"/>
            </w:tabs>
            <w:rPr/>
          </w:pPr>
          <w:hyperlink w:anchor="__RefHeading___Toc2974354_3381743652">
            <w:r>
              <w:rPr>
                <w:webHidden/>
                <w:rStyle w:val="IndexLink"/>
              </w:rPr>
              <w:t>215</w:t>
            </w:r>
            <w:r>
              <w:rPr>
                <w:rStyle w:val="IndexLink"/>
                <w:rtl w:val="true"/>
              </w:rPr>
              <w:t xml:space="preserve"> - </w:t>
            </w:r>
            <w:r>
              <w:rPr>
                <w:rStyle w:val="IndexLink"/>
                <w:rtl w:val="true"/>
              </w:rPr>
              <w:t>أبو عبداللّه الحسین بن علی بن الحسن العلوی المصری</w:t>
            </w:r>
            <w:r>
              <w:rPr>
                <w:rStyle w:val="IndexLink"/>
                <w:rtl w:val="true"/>
              </w:rPr>
              <w:t>.</w:t>
              <w:tab/>
            </w:r>
            <w:r>
              <w:rPr>
                <w:rStyle w:val="IndexLink"/>
              </w:rPr>
              <w:t>423</w:t>
            </w:r>
          </w:hyperlink>
        </w:p>
        <w:p>
          <w:pPr>
            <w:pStyle w:val="Contents2"/>
            <w:tabs>
              <w:tab w:val="clear" w:pos="8743"/>
              <w:tab w:val="right" w:pos="9026" w:leader="dot"/>
            </w:tabs>
            <w:rPr/>
          </w:pPr>
          <w:hyperlink w:anchor="__RefHeading___Toc2974356_3381743652">
            <w:r>
              <w:rPr>
                <w:webHidden/>
                <w:rStyle w:val="IndexLink"/>
              </w:rPr>
              <w:t>216</w:t>
            </w:r>
            <w:r>
              <w:rPr>
                <w:rStyle w:val="IndexLink"/>
                <w:rtl w:val="true"/>
              </w:rPr>
              <w:t xml:space="preserve"> - </w:t>
            </w:r>
            <w:r>
              <w:rPr>
                <w:rStyle w:val="IndexLink"/>
                <w:rtl w:val="true"/>
              </w:rPr>
              <w:t>الحسین صاحب فخ بن علی بن الحسن بن الحسن بن الحسن بن علی</w:t>
            </w:r>
            <w:r>
              <w:rPr>
                <w:rStyle w:val="IndexLink"/>
                <w:rtl w:val="true"/>
              </w:rPr>
              <w:tab/>
            </w:r>
            <w:r>
              <w:rPr>
                <w:rStyle w:val="IndexLink"/>
              </w:rPr>
              <w:t>423</w:t>
            </w:r>
          </w:hyperlink>
        </w:p>
        <w:p>
          <w:pPr>
            <w:pStyle w:val="Contents2"/>
            <w:tabs>
              <w:tab w:val="clear" w:pos="8743"/>
              <w:tab w:val="right" w:pos="9026" w:leader="dot"/>
            </w:tabs>
            <w:rPr/>
          </w:pPr>
          <w:hyperlink w:anchor="__RefHeading___Toc2974358_3381743652">
            <w:r>
              <w:rPr>
                <w:webHidden/>
                <w:rStyle w:val="IndexLink"/>
              </w:rPr>
              <w:t>217</w:t>
            </w:r>
            <w:r>
              <w:rPr>
                <w:rStyle w:val="IndexLink"/>
                <w:rtl w:val="true"/>
              </w:rPr>
              <w:t xml:space="preserve"> - </w:t>
            </w:r>
            <w:r>
              <w:rPr>
                <w:rStyle w:val="IndexLink"/>
                <w:rtl w:val="true"/>
              </w:rPr>
              <w:t>الحسین بن علی بن الحسن بن علی بن عمر بن علی بن الحسین بن</w:t>
            </w:r>
            <w:r>
              <w:rPr>
                <w:rStyle w:val="IndexLink"/>
                <w:rtl w:val="true"/>
              </w:rPr>
              <w:tab/>
            </w:r>
            <w:r>
              <w:rPr>
                <w:rStyle w:val="IndexLink"/>
              </w:rPr>
              <w:t>427</w:t>
            </w:r>
          </w:hyperlink>
        </w:p>
        <w:p>
          <w:pPr>
            <w:pStyle w:val="Contents2"/>
            <w:tabs>
              <w:tab w:val="clear" w:pos="8743"/>
              <w:tab w:val="right" w:pos="9026" w:leader="dot"/>
            </w:tabs>
            <w:rPr/>
          </w:pPr>
          <w:hyperlink w:anchor="__RefHeading___Toc2974360_3381743652">
            <w:r>
              <w:rPr>
                <w:webHidden/>
                <w:rStyle w:val="IndexLink"/>
              </w:rPr>
              <w:t>218</w:t>
            </w:r>
            <w:r>
              <w:rPr>
                <w:rStyle w:val="IndexLink"/>
                <w:rtl w:val="true"/>
              </w:rPr>
              <w:t xml:space="preserve"> - </w:t>
            </w:r>
            <w:r>
              <w:rPr>
                <w:rStyle w:val="IndexLink"/>
                <w:rtl w:val="true"/>
              </w:rPr>
              <w:t>الحسین الأصغر بن علی بن الحسین بن علی بن أبی طالب القرشی</w:t>
            </w:r>
            <w:r>
              <w:rPr>
                <w:rStyle w:val="IndexLink"/>
                <w:rtl w:val="true"/>
              </w:rPr>
              <w:tab/>
            </w:r>
            <w:r>
              <w:rPr>
                <w:rStyle w:val="IndexLink"/>
              </w:rPr>
              <w:t>427</w:t>
            </w:r>
          </w:hyperlink>
        </w:p>
        <w:p>
          <w:pPr>
            <w:pStyle w:val="Contents2"/>
            <w:tabs>
              <w:tab w:val="clear" w:pos="8743"/>
              <w:tab w:val="right" w:pos="9026" w:leader="dot"/>
            </w:tabs>
            <w:rPr/>
          </w:pPr>
          <w:hyperlink w:anchor="__RefHeading___Toc2974362_3381743652">
            <w:r>
              <w:rPr>
                <w:webHidden/>
                <w:rStyle w:val="IndexLink"/>
              </w:rPr>
              <w:t>219</w:t>
            </w:r>
            <w:r>
              <w:rPr>
                <w:rStyle w:val="IndexLink"/>
                <w:rtl w:val="true"/>
              </w:rPr>
              <w:t xml:space="preserve"> - </w:t>
            </w:r>
            <w:r>
              <w:rPr>
                <w:rStyle w:val="IndexLink"/>
                <w:rtl w:val="true"/>
              </w:rPr>
              <w:t>الحسین بن علی بن الحسین بن علی بن عمر بن علی بن الحسین بن</w:t>
            </w:r>
            <w:r>
              <w:rPr>
                <w:rStyle w:val="IndexLink"/>
                <w:rtl w:val="true"/>
              </w:rPr>
              <w:tab/>
            </w:r>
            <w:r>
              <w:rPr>
                <w:rStyle w:val="IndexLink"/>
              </w:rPr>
              <w:t>433</w:t>
            </w:r>
          </w:hyperlink>
        </w:p>
        <w:p>
          <w:pPr>
            <w:pStyle w:val="Contents2"/>
            <w:tabs>
              <w:tab w:val="clear" w:pos="8743"/>
              <w:tab w:val="right" w:pos="9026" w:leader="dot"/>
            </w:tabs>
            <w:rPr/>
          </w:pPr>
          <w:hyperlink w:anchor="__RefHeading___Toc2974364_3381743652">
            <w:r>
              <w:rPr>
                <w:webHidden/>
                <w:rStyle w:val="IndexLink"/>
              </w:rPr>
              <w:t>220</w:t>
            </w:r>
            <w:r>
              <w:rPr>
                <w:rStyle w:val="IndexLink"/>
                <w:rtl w:val="true"/>
              </w:rPr>
              <w:t xml:space="preserve"> - </w:t>
            </w:r>
            <w:r>
              <w:rPr>
                <w:rStyle w:val="IndexLink"/>
                <w:rtl w:val="true"/>
              </w:rPr>
              <w:t>الحسین بن علی بن عمر بن علی بن أبی طالب</w:t>
            </w:r>
            <w:r>
              <w:rPr>
                <w:rStyle w:val="IndexLink"/>
                <w:rtl w:val="true"/>
              </w:rPr>
              <w:t>.</w:t>
              <w:tab/>
            </w:r>
            <w:r>
              <w:rPr>
                <w:rStyle w:val="IndexLink"/>
              </w:rPr>
              <w:t>435</w:t>
            </w:r>
          </w:hyperlink>
        </w:p>
        <w:p>
          <w:pPr>
            <w:pStyle w:val="Contents2"/>
            <w:tabs>
              <w:tab w:val="clear" w:pos="8743"/>
              <w:tab w:val="right" w:pos="9026" w:leader="dot"/>
            </w:tabs>
            <w:rPr/>
          </w:pPr>
          <w:hyperlink w:anchor="__RefHeading___Toc2974366_3381743652">
            <w:r>
              <w:rPr>
                <w:webHidden/>
                <w:rStyle w:val="IndexLink"/>
              </w:rPr>
              <w:t>221</w:t>
            </w:r>
            <w:r>
              <w:rPr>
                <w:rStyle w:val="IndexLink"/>
                <w:rtl w:val="true"/>
              </w:rPr>
              <w:t xml:space="preserve"> - </w:t>
            </w:r>
            <w:r>
              <w:rPr>
                <w:rStyle w:val="IndexLink"/>
                <w:rtl w:val="true"/>
              </w:rPr>
              <w:t>الحسین بن علی بن عمر بن علی بن الحسین بن علی بن أبی طالب</w:t>
            </w:r>
            <w:r>
              <w:rPr>
                <w:rStyle w:val="IndexLink"/>
                <w:rtl w:val="true"/>
              </w:rPr>
              <w:t>.</w:t>
              <w:tab/>
            </w:r>
            <w:r>
              <w:rPr>
                <w:rStyle w:val="IndexLink"/>
              </w:rPr>
              <w:t>436</w:t>
            </w:r>
          </w:hyperlink>
        </w:p>
        <w:p>
          <w:pPr>
            <w:pStyle w:val="Contents2"/>
            <w:tabs>
              <w:tab w:val="clear" w:pos="8743"/>
              <w:tab w:val="right" w:pos="9026" w:leader="dot"/>
            </w:tabs>
            <w:rPr/>
          </w:pPr>
          <w:hyperlink w:anchor="__RefHeading___Toc2974368_3381743652">
            <w:r>
              <w:rPr>
                <w:webHidden/>
                <w:rStyle w:val="IndexLink"/>
              </w:rPr>
              <w:t>222</w:t>
            </w:r>
            <w:r>
              <w:rPr>
                <w:rStyle w:val="IndexLink"/>
                <w:rtl w:val="true"/>
              </w:rPr>
              <w:t xml:space="preserve"> - </w:t>
            </w:r>
            <w:r>
              <w:rPr>
                <w:rStyle w:val="IndexLink"/>
                <w:rtl w:val="true"/>
              </w:rPr>
              <w:t>أبو عبداللّه الحسین الزیدی المحدّث بن أبی الحسن علی بن محمّد بن</w:t>
            </w:r>
            <w:r>
              <w:rPr>
                <w:rStyle w:val="IndexLink"/>
                <w:rtl w:val="true"/>
              </w:rPr>
              <w:tab/>
            </w:r>
            <w:r>
              <w:rPr>
                <w:rStyle w:val="IndexLink"/>
              </w:rPr>
              <w:t>436</w:t>
            </w:r>
          </w:hyperlink>
        </w:p>
        <w:p>
          <w:pPr>
            <w:pStyle w:val="Contents2"/>
            <w:tabs>
              <w:tab w:val="clear" w:pos="8743"/>
              <w:tab w:val="right" w:pos="9026" w:leader="dot"/>
            </w:tabs>
            <w:rPr/>
          </w:pPr>
          <w:hyperlink w:anchor="__RefHeading___Toc2974370_3381743652">
            <w:r>
              <w:rPr>
                <w:webHidden/>
                <w:rStyle w:val="IndexLink"/>
              </w:rPr>
              <w:t>223</w:t>
            </w:r>
            <w:r>
              <w:rPr>
                <w:rStyle w:val="IndexLink"/>
                <w:rtl w:val="true"/>
              </w:rPr>
              <w:t xml:space="preserve"> - </w:t>
            </w:r>
            <w:r>
              <w:rPr>
                <w:rStyle w:val="IndexLink"/>
                <w:rtl w:val="true"/>
              </w:rPr>
              <w:t>الحسین بن القاسم بن إبراهیم بن إسماعیل بن إبراهیم بن الحسن بن</w:t>
            </w:r>
            <w:r>
              <w:rPr>
                <w:rStyle w:val="IndexLink"/>
                <w:rtl w:val="true"/>
              </w:rPr>
              <w:tab/>
            </w:r>
            <w:r>
              <w:rPr>
                <w:rStyle w:val="IndexLink"/>
              </w:rPr>
              <w:t>437</w:t>
            </w:r>
          </w:hyperlink>
        </w:p>
        <w:p>
          <w:pPr>
            <w:pStyle w:val="Contents2"/>
            <w:tabs>
              <w:tab w:val="clear" w:pos="8743"/>
              <w:tab w:val="right" w:pos="9026" w:leader="dot"/>
            </w:tabs>
            <w:rPr/>
          </w:pPr>
          <w:hyperlink w:anchor="__RefHeading___Toc2974372_3381743652">
            <w:r>
              <w:rPr>
                <w:webHidden/>
                <w:rStyle w:val="IndexLink"/>
              </w:rPr>
              <w:t>224</w:t>
            </w:r>
            <w:r>
              <w:rPr>
                <w:rStyle w:val="IndexLink"/>
                <w:rtl w:val="true"/>
              </w:rPr>
              <w:t xml:space="preserve"> - </w:t>
            </w:r>
            <w:r>
              <w:rPr>
                <w:rStyle w:val="IndexLink"/>
                <w:rtl w:val="true"/>
              </w:rPr>
              <w:t>أبو عبداللّه الحسین النقیب بن القاسم السبیعی بن أحمد بن عبداللّه بن</w:t>
            </w:r>
            <w:r>
              <w:rPr>
                <w:rStyle w:val="IndexLink"/>
                <w:rtl w:val="true"/>
              </w:rPr>
              <w:tab/>
            </w:r>
            <w:r>
              <w:rPr>
                <w:rStyle w:val="IndexLink"/>
              </w:rPr>
              <w:t>438</w:t>
            </w:r>
          </w:hyperlink>
        </w:p>
        <w:p>
          <w:pPr>
            <w:pStyle w:val="Contents2"/>
            <w:tabs>
              <w:tab w:val="clear" w:pos="8743"/>
              <w:tab w:val="right" w:pos="9026" w:leader="dot"/>
            </w:tabs>
            <w:rPr/>
          </w:pPr>
          <w:hyperlink w:anchor="__RefHeading___Toc2974374_3381743652">
            <w:r>
              <w:rPr>
                <w:webHidden/>
                <w:rStyle w:val="IndexLink"/>
              </w:rPr>
              <w:t>225</w:t>
            </w:r>
            <w:r>
              <w:rPr>
                <w:rStyle w:val="IndexLink"/>
                <w:rtl w:val="true"/>
              </w:rPr>
              <w:t xml:space="preserve"> - </w:t>
            </w:r>
            <w:r>
              <w:rPr>
                <w:rStyle w:val="IndexLink"/>
                <w:rtl w:val="true"/>
              </w:rPr>
              <w:t>أبوعلی الحسین بن محمّد بن الحسین العلوی الطبری نزیل هراة</w:t>
            </w:r>
            <w:r>
              <w:rPr>
                <w:rStyle w:val="IndexLink"/>
                <w:rtl w:val="true"/>
              </w:rPr>
              <w:t>.</w:t>
              <w:tab/>
            </w:r>
            <w:r>
              <w:rPr>
                <w:rStyle w:val="IndexLink"/>
              </w:rPr>
              <w:t>438</w:t>
            </w:r>
          </w:hyperlink>
        </w:p>
        <w:p>
          <w:pPr>
            <w:pStyle w:val="Contents2"/>
            <w:tabs>
              <w:tab w:val="clear" w:pos="8743"/>
              <w:tab w:val="right" w:pos="9026" w:leader="dot"/>
            </w:tabs>
            <w:rPr/>
          </w:pPr>
          <w:hyperlink w:anchor="__RefHeading___Toc2974376_3381743652">
            <w:r>
              <w:rPr>
                <w:webHidden/>
                <w:rStyle w:val="IndexLink"/>
              </w:rPr>
              <w:t>226</w:t>
            </w:r>
            <w:r>
              <w:rPr>
                <w:rStyle w:val="IndexLink"/>
                <w:rtl w:val="true"/>
              </w:rPr>
              <w:t xml:space="preserve"> - </w:t>
            </w:r>
            <w:r>
              <w:rPr>
                <w:rStyle w:val="IndexLink"/>
                <w:rtl w:val="true"/>
              </w:rPr>
              <w:t>أبو عبداللّه الحسین بن محمّد بن الحسین العلوی الواسطی</w:t>
            </w:r>
            <w:r>
              <w:rPr>
                <w:rStyle w:val="IndexLink"/>
                <w:rtl w:val="true"/>
              </w:rPr>
              <w:t>.</w:t>
              <w:tab/>
            </w:r>
            <w:r>
              <w:rPr>
                <w:rStyle w:val="IndexLink"/>
              </w:rPr>
              <w:t>438</w:t>
            </w:r>
          </w:hyperlink>
        </w:p>
        <w:p>
          <w:pPr>
            <w:pStyle w:val="Contents2"/>
            <w:tabs>
              <w:tab w:val="clear" w:pos="8743"/>
              <w:tab w:val="right" w:pos="9026" w:leader="dot"/>
            </w:tabs>
            <w:rPr/>
          </w:pPr>
          <w:hyperlink w:anchor="__RefHeading___Toc2974378_3381743652">
            <w:r>
              <w:rPr>
                <w:webHidden/>
                <w:rStyle w:val="IndexLink"/>
              </w:rPr>
              <w:t>227</w:t>
            </w:r>
            <w:r>
              <w:rPr>
                <w:rStyle w:val="IndexLink"/>
                <w:rtl w:val="true"/>
              </w:rPr>
              <w:t xml:space="preserve"> - </w:t>
            </w:r>
            <w:r>
              <w:rPr>
                <w:rStyle w:val="IndexLink"/>
                <w:rtl w:val="true"/>
              </w:rPr>
              <w:t>الحسین بن محمّد بن یحیی العلوی</w:t>
            </w:r>
            <w:r>
              <w:rPr>
                <w:rStyle w:val="IndexLink"/>
                <w:rtl w:val="true"/>
              </w:rPr>
              <w:t>.</w:t>
              <w:tab/>
            </w:r>
            <w:r>
              <w:rPr>
                <w:rStyle w:val="IndexLink"/>
              </w:rPr>
              <w:t>438</w:t>
            </w:r>
          </w:hyperlink>
        </w:p>
        <w:p>
          <w:pPr>
            <w:pStyle w:val="Contents2"/>
            <w:tabs>
              <w:tab w:val="clear" w:pos="8743"/>
              <w:tab w:val="right" w:pos="9026" w:leader="dot"/>
            </w:tabs>
            <w:rPr/>
          </w:pPr>
          <w:hyperlink w:anchor="__RefHeading___Toc2974380_3381743652">
            <w:r>
              <w:rPr>
                <w:webHidden/>
                <w:rStyle w:val="IndexLink"/>
              </w:rPr>
              <w:t>228</w:t>
            </w:r>
            <w:r>
              <w:rPr>
                <w:rStyle w:val="IndexLink"/>
                <w:rtl w:val="true"/>
              </w:rPr>
              <w:t xml:space="preserve"> - </w:t>
            </w:r>
            <w:r>
              <w:rPr>
                <w:rStyle w:val="IndexLink"/>
                <w:rtl w:val="true"/>
              </w:rPr>
              <w:t>أبو عبداللّه الحسین بن موسی الکاظم بن جعفر بن محمّد بن علی بن</w:t>
            </w:r>
            <w:r>
              <w:rPr>
                <w:rStyle w:val="IndexLink"/>
                <w:rtl w:val="true"/>
              </w:rPr>
              <w:tab/>
            </w:r>
            <w:r>
              <w:rPr>
                <w:rStyle w:val="IndexLink"/>
              </w:rPr>
              <w:t>439</w:t>
            </w:r>
          </w:hyperlink>
        </w:p>
        <w:p>
          <w:pPr>
            <w:pStyle w:val="Contents2"/>
            <w:tabs>
              <w:tab w:val="clear" w:pos="8743"/>
              <w:tab w:val="right" w:pos="9026" w:leader="dot"/>
            </w:tabs>
            <w:rPr/>
          </w:pPr>
          <w:hyperlink w:anchor="__RefHeading___Toc2974382_3381743652">
            <w:r>
              <w:rPr>
                <w:webHidden/>
                <w:rStyle w:val="IndexLink"/>
              </w:rPr>
              <w:t>229</w:t>
            </w:r>
            <w:r>
              <w:rPr>
                <w:rStyle w:val="IndexLink"/>
                <w:rtl w:val="true"/>
              </w:rPr>
              <w:t xml:space="preserve"> - </w:t>
            </w:r>
            <w:r>
              <w:rPr>
                <w:rStyle w:val="IndexLink"/>
                <w:rtl w:val="true"/>
              </w:rPr>
              <w:t>الحسین بن موسی بن محمّد بن موسی بن إبراهیم بن موسی الکاظم بن</w:t>
            </w:r>
            <w:r>
              <w:rPr>
                <w:rStyle w:val="IndexLink"/>
                <w:rtl w:val="true"/>
              </w:rPr>
              <w:tab/>
            </w:r>
            <w:r>
              <w:rPr>
                <w:rStyle w:val="IndexLink"/>
              </w:rPr>
              <w:t>449</w:t>
            </w:r>
          </w:hyperlink>
        </w:p>
        <w:p>
          <w:pPr>
            <w:pStyle w:val="Contents2"/>
            <w:tabs>
              <w:tab w:val="clear" w:pos="8743"/>
              <w:tab w:val="right" w:pos="9026" w:leader="dot"/>
            </w:tabs>
            <w:rPr/>
          </w:pPr>
          <w:hyperlink w:anchor="__RefHeading___Toc2974384_3381743652">
            <w:r>
              <w:rPr>
                <w:webHidden/>
                <w:rStyle w:val="IndexLink"/>
              </w:rPr>
              <w:t>230</w:t>
            </w:r>
            <w:r>
              <w:rPr>
                <w:rStyle w:val="IndexLink"/>
                <w:rtl w:val="true"/>
              </w:rPr>
              <w:t xml:space="preserve"> - </w:t>
            </w:r>
            <w:r>
              <w:rPr>
                <w:rStyle w:val="IndexLink"/>
                <w:rtl w:val="true"/>
              </w:rPr>
              <w:t>أبو عبداللّه الحسین بن الهادی بن الحسین الحسنی الشجری</w:t>
            </w:r>
            <w:r>
              <w:rPr>
                <w:rStyle w:val="IndexLink"/>
                <w:rtl w:val="true"/>
              </w:rPr>
              <w:t>.</w:t>
              <w:tab/>
            </w:r>
            <w:r>
              <w:rPr>
                <w:rStyle w:val="IndexLink"/>
              </w:rPr>
              <w:t>450</w:t>
            </w:r>
          </w:hyperlink>
        </w:p>
        <w:p>
          <w:pPr>
            <w:pStyle w:val="Contents2"/>
            <w:tabs>
              <w:tab w:val="clear" w:pos="8743"/>
              <w:tab w:val="right" w:pos="9026" w:leader="dot"/>
            </w:tabs>
            <w:rPr/>
          </w:pPr>
          <w:hyperlink w:anchor="__RefHeading___Toc2974386_3381743652">
            <w:r>
              <w:rPr>
                <w:webHidden/>
                <w:rStyle w:val="IndexLink"/>
              </w:rPr>
              <w:t>231</w:t>
            </w:r>
            <w:r>
              <w:rPr>
                <w:rStyle w:val="IndexLink"/>
                <w:rtl w:val="true"/>
              </w:rPr>
              <w:t xml:space="preserve"> - </w:t>
            </w:r>
            <w:r>
              <w:rPr>
                <w:rStyle w:val="IndexLink"/>
                <w:rtl w:val="true"/>
              </w:rPr>
              <w:t>الحسین بن یحیی بن الحسین بن مانکدیم الحسنی</w:t>
            </w:r>
            <w:r>
              <w:rPr>
                <w:rStyle w:val="IndexLink"/>
                <w:rtl w:val="true"/>
              </w:rPr>
              <w:t>.</w:t>
              <w:tab/>
            </w:r>
            <w:r>
              <w:rPr>
                <w:rStyle w:val="IndexLink"/>
              </w:rPr>
              <w:t>450</w:t>
            </w:r>
          </w:hyperlink>
        </w:p>
        <w:p>
          <w:pPr>
            <w:pStyle w:val="Contents2"/>
            <w:tabs>
              <w:tab w:val="clear" w:pos="8743"/>
              <w:tab w:val="right" w:pos="9026" w:leader="dot"/>
            </w:tabs>
            <w:rPr/>
          </w:pPr>
          <w:hyperlink w:anchor="__RefHeading___Toc2974388_3381743652">
            <w:r>
              <w:rPr>
                <w:webHidden/>
                <w:rStyle w:val="IndexLink"/>
              </w:rPr>
              <w:t>232</w:t>
            </w:r>
            <w:r>
              <w:rPr>
                <w:rStyle w:val="IndexLink"/>
                <w:rtl w:val="true"/>
              </w:rPr>
              <w:t xml:space="preserve"> - </w:t>
            </w:r>
            <w:r>
              <w:rPr>
                <w:rStyle w:val="IndexLink"/>
                <w:rtl w:val="true"/>
              </w:rPr>
              <w:t>حفص بن عمر بن علی بن أبی طالب</w:t>
            </w:r>
            <w:r>
              <w:rPr>
                <w:rStyle w:val="IndexLink"/>
                <w:rtl w:val="true"/>
              </w:rPr>
              <w:t>.</w:t>
              <w:tab/>
            </w:r>
            <w:r>
              <w:rPr>
                <w:rStyle w:val="IndexLink"/>
              </w:rPr>
              <w:t>450</w:t>
            </w:r>
          </w:hyperlink>
        </w:p>
        <w:p>
          <w:pPr>
            <w:pStyle w:val="Contents2"/>
            <w:tabs>
              <w:tab w:val="clear" w:pos="8743"/>
              <w:tab w:val="right" w:pos="9026" w:leader="dot"/>
            </w:tabs>
            <w:rPr/>
          </w:pPr>
          <w:hyperlink w:anchor="__RefHeading___Toc2974390_3381743652">
            <w:r>
              <w:rPr>
                <w:webHidden/>
                <w:rStyle w:val="IndexLink"/>
              </w:rPr>
              <w:t>233</w:t>
            </w:r>
            <w:r>
              <w:rPr>
                <w:rStyle w:val="IndexLink"/>
                <w:rtl w:val="true"/>
              </w:rPr>
              <w:t xml:space="preserve"> - </w:t>
            </w:r>
            <w:r>
              <w:rPr>
                <w:rStyle w:val="IndexLink"/>
                <w:rtl w:val="true"/>
              </w:rPr>
              <w:t>حمزة بن أحمد بن عبداللّه بن محمّد بن عمر بن علی بن أبی طالب</w:t>
            </w:r>
            <w:r>
              <w:rPr>
                <w:rStyle w:val="IndexLink"/>
                <w:rtl w:val="true"/>
              </w:rPr>
              <w:t>.</w:t>
              <w:tab/>
            </w:r>
            <w:r>
              <w:rPr>
                <w:rStyle w:val="IndexLink"/>
              </w:rPr>
              <w:t>451</w:t>
            </w:r>
          </w:hyperlink>
        </w:p>
        <w:p>
          <w:pPr>
            <w:pStyle w:val="Contents2"/>
            <w:tabs>
              <w:tab w:val="clear" w:pos="8743"/>
              <w:tab w:val="right" w:pos="9026" w:leader="dot"/>
            </w:tabs>
            <w:rPr/>
          </w:pPr>
          <w:hyperlink w:anchor="__RefHeading___Toc2974392_3381743652">
            <w:r>
              <w:rPr>
                <w:webHidden/>
                <w:rStyle w:val="IndexLink"/>
              </w:rPr>
              <w:t>234</w:t>
            </w:r>
            <w:r>
              <w:rPr>
                <w:rStyle w:val="IndexLink"/>
                <w:rtl w:val="true"/>
              </w:rPr>
              <w:t xml:space="preserve"> - </w:t>
            </w:r>
            <w:r>
              <w:rPr>
                <w:rStyle w:val="IndexLink"/>
                <w:rtl w:val="true"/>
              </w:rPr>
              <w:t>أبوالمناقب حمزة بن إسماعیل العلوی</w:t>
            </w:r>
            <w:r>
              <w:rPr>
                <w:rStyle w:val="IndexLink"/>
                <w:rtl w:val="true"/>
              </w:rPr>
              <w:t>.</w:t>
              <w:tab/>
            </w:r>
            <w:r>
              <w:rPr>
                <w:rStyle w:val="IndexLink"/>
              </w:rPr>
              <w:t>451</w:t>
            </w:r>
          </w:hyperlink>
        </w:p>
        <w:p>
          <w:pPr>
            <w:pStyle w:val="Contents2"/>
            <w:tabs>
              <w:tab w:val="clear" w:pos="8743"/>
              <w:tab w:val="right" w:pos="9026" w:leader="dot"/>
            </w:tabs>
            <w:rPr/>
          </w:pPr>
          <w:hyperlink w:anchor="__RefHeading___Toc2974394_3381743652">
            <w:r>
              <w:rPr>
                <w:webHidden/>
                <w:rStyle w:val="IndexLink"/>
              </w:rPr>
              <w:t>235</w:t>
            </w:r>
            <w:r>
              <w:rPr>
                <w:rStyle w:val="IndexLink"/>
                <w:rtl w:val="true"/>
              </w:rPr>
              <w:t xml:space="preserve"> - </w:t>
            </w:r>
            <w:r>
              <w:rPr>
                <w:rStyle w:val="IndexLink"/>
                <w:rtl w:val="true"/>
              </w:rPr>
              <w:t>أبومحمّد حمزة بن العبّاس بن علی بن الحسن بن علی العلوی الحسینی</w:t>
            </w:r>
            <w:r>
              <w:rPr>
                <w:rStyle w:val="IndexLink"/>
                <w:rtl w:val="true"/>
              </w:rPr>
              <w:tab/>
            </w:r>
            <w:r>
              <w:rPr>
                <w:rStyle w:val="IndexLink"/>
              </w:rPr>
              <w:t>451</w:t>
            </w:r>
          </w:hyperlink>
        </w:p>
        <w:p>
          <w:pPr>
            <w:pStyle w:val="Contents2"/>
            <w:tabs>
              <w:tab w:val="clear" w:pos="8743"/>
              <w:tab w:val="right" w:pos="9026" w:leader="dot"/>
            </w:tabs>
            <w:rPr/>
          </w:pPr>
          <w:hyperlink w:anchor="__RefHeading___Toc2974396_3381743652">
            <w:r>
              <w:rPr>
                <w:webHidden/>
                <w:rStyle w:val="IndexLink"/>
              </w:rPr>
              <w:t>236</w:t>
            </w:r>
            <w:r>
              <w:rPr>
                <w:rStyle w:val="IndexLink"/>
                <w:rtl w:val="true"/>
              </w:rPr>
              <w:t xml:space="preserve"> - </w:t>
            </w:r>
            <w:r>
              <w:rPr>
                <w:rStyle w:val="IndexLink"/>
                <w:rtl w:val="true"/>
              </w:rPr>
              <w:t>حمزة بن عبداللّه الجعفری</w:t>
            </w:r>
            <w:r>
              <w:rPr>
                <w:rStyle w:val="IndexLink"/>
                <w:rtl w:val="true"/>
              </w:rPr>
              <w:t>.</w:t>
              <w:tab/>
            </w:r>
            <w:r>
              <w:rPr>
                <w:rStyle w:val="IndexLink"/>
              </w:rPr>
              <w:t>452</w:t>
            </w:r>
          </w:hyperlink>
        </w:p>
        <w:p>
          <w:pPr>
            <w:pStyle w:val="Contents2"/>
            <w:tabs>
              <w:tab w:val="clear" w:pos="8743"/>
              <w:tab w:val="right" w:pos="9026" w:leader="dot"/>
            </w:tabs>
            <w:rPr/>
          </w:pPr>
          <w:hyperlink w:anchor="__RefHeading___Toc2974398_3381743652">
            <w:r>
              <w:rPr>
                <w:webHidden/>
                <w:rStyle w:val="IndexLink"/>
              </w:rPr>
              <w:t>237</w:t>
            </w:r>
            <w:r>
              <w:rPr>
                <w:rStyle w:val="IndexLink"/>
                <w:rtl w:val="true"/>
              </w:rPr>
              <w:t xml:space="preserve"> - </w:t>
            </w:r>
            <w:r>
              <w:rPr>
                <w:rStyle w:val="IndexLink"/>
                <w:rtl w:val="true"/>
              </w:rPr>
              <w:t>أبویعلی حمزة مختلس الوصیة بن عبیداللّه الأعرج بن الحسین الأصغر</w:t>
            </w:r>
            <w:r>
              <w:rPr>
                <w:rStyle w:val="IndexLink"/>
                <w:rtl w:val="true"/>
              </w:rPr>
              <w:tab/>
            </w:r>
            <w:r>
              <w:rPr>
                <w:rStyle w:val="IndexLink"/>
              </w:rPr>
              <w:t>456</w:t>
            </w:r>
          </w:hyperlink>
        </w:p>
        <w:p>
          <w:pPr>
            <w:pStyle w:val="Contents2"/>
            <w:tabs>
              <w:tab w:val="clear" w:pos="8743"/>
              <w:tab w:val="right" w:pos="9026" w:leader="dot"/>
            </w:tabs>
            <w:rPr/>
          </w:pPr>
          <w:hyperlink w:anchor="__RefHeading___Toc2974400_3381743652">
            <w:r>
              <w:rPr>
                <w:webHidden/>
                <w:rStyle w:val="IndexLink"/>
              </w:rPr>
              <w:t>238</w:t>
            </w:r>
            <w:r>
              <w:rPr>
                <w:rStyle w:val="IndexLink"/>
                <w:rtl w:val="true"/>
              </w:rPr>
              <w:t xml:space="preserve"> - </w:t>
            </w:r>
            <w:r>
              <w:rPr>
                <w:rStyle w:val="IndexLink"/>
                <w:rtl w:val="true"/>
              </w:rPr>
              <w:t>أبوالمکارم حمزة عزّالدین بن علی بن زهرة بن محمّد بن أحمد بن</w:t>
            </w:r>
            <w:r>
              <w:rPr>
                <w:rStyle w:val="IndexLink"/>
                <w:rtl w:val="true"/>
              </w:rPr>
              <w:tab/>
            </w:r>
            <w:r>
              <w:rPr>
                <w:rStyle w:val="IndexLink"/>
              </w:rPr>
              <w:t>456</w:t>
            </w:r>
          </w:hyperlink>
        </w:p>
        <w:p>
          <w:pPr>
            <w:pStyle w:val="Contents2"/>
            <w:tabs>
              <w:tab w:val="clear" w:pos="8743"/>
              <w:tab w:val="right" w:pos="9026" w:leader="dot"/>
            </w:tabs>
            <w:rPr/>
          </w:pPr>
          <w:hyperlink w:anchor="__RefHeading___Toc2974402_3381743652">
            <w:r>
              <w:rPr>
                <w:webHidden/>
                <w:rStyle w:val="IndexLink"/>
              </w:rPr>
              <w:t>239</w:t>
            </w:r>
            <w:r>
              <w:rPr>
                <w:rStyle w:val="IndexLink"/>
                <w:rtl w:val="true"/>
              </w:rPr>
              <w:t xml:space="preserve"> - </w:t>
            </w:r>
            <w:r>
              <w:rPr>
                <w:rStyle w:val="IndexLink"/>
                <w:rtl w:val="true"/>
              </w:rPr>
              <w:t>حمزة بن علی بن محمّد بن المحسن العلوی الحسینی</w:t>
            </w:r>
            <w:r>
              <w:rPr>
                <w:rStyle w:val="IndexLink"/>
                <w:rtl w:val="true"/>
              </w:rPr>
              <w:t>.</w:t>
              <w:tab/>
            </w:r>
            <w:r>
              <w:rPr>
                <w:rStyle w:val="IndexLink"/>
              </w:rPr>
              <w:t>458</w:t>
            </w:r>
          </w:hyperlink>
        </w:p>
        <w:p>
          <w:pPr>
            <w:pStyle w:val="Contents2"/>
            <w:tabs>
              <w:tab w:val="clear" w:pos="8743"/>
              <w:tab w:val="right" w:pos="9026" w:leader="dot"/>
            </w:tabs>
            <w:rPr/>
          </w:pPr>
          <w:hyperlink w:anchor="__RefHeading___Toc2974404_3381743652">
            <w:r>
              <w:rPr>
                <w:webHidden/>
                <w:rStyle w:val="IndexLink"/>
              </w:rPr>
              <w:t>240</w:t>
            </w:r>
            <w:r>
              <w:rPr>
                <w:rStyle w:val="IndexLink"/>
                <w:rtl w:val="true"/>
              </w:rPr>
              <w:t xml:space="preserve"> - </w:t>
            </w:r>
            <w:r>
              <w:rPr>
                <w:rStyle w:val="IndexLink"/>
                <w:rtl w:val="true"/>
              </w:rPr>
              <w:t>أبویعلی أو أبوالقاسم حمزة بن القاسم بن علی بن حمزة الشبیه بن</w:t>
            </w:r>
            <w:r>
              <w:rPr>
                <w:rStyle w:val="IndexLink"/>
                <w:rtl w:val="true"/>
              </w:rPr>
              <w:tab/>
            </w:r>
            <w:r>
              <w:rPr>
                <w:rStyle w:val="IndexLink"/>
              </w:rPr>
              <w:t>458</w:t>
            </w:r>
          </w:hyperlink>
        </w:p>
        <w:p>
          <w:pPr>
            <w:pStyle w:val="Contents2"/>
            <w:tabs>
              <w:tab w:val="clear" w:pos="8743"/>
              <w:tab w:val="right" w:pos="9026" w:leader="dot"/>
            </w:tabs>
            <w:rPr/>
          </w:pPr>
          <w:hyperlink w:anchor="__RefHeading___Toc2974406_3381743652">
            <w:r>
              <w:rPr>
                <w:webHidden/>
                <w:rStyle w:val="IndexLink"/>
              </w:rPr>
              <w:t>241</w:t>
            </w:r>
            <w:r>
              <w:rPr>
                <w:rStyle w:val="IndexLink"/>
                <w:rtl w:val="true"/>
              </w:rPr>
              <w:t xml:space="preserve"> - </w:t>
            </w:r>
            <w:r>
              <w:rPr>
                <w:rStyle w:val="IndexLink"/>
                <w:rtl w:val="true"/>
              </w:rPr>
              <w:t>حمزة بن القاسم بن محمّد اللحیانی بن عبداللّه بن عبیداللّه الثانی بن</w:t>
            </w:r>
            <w:r>
              <w:rPr>
                <w:rStyle w:val="IndexLink"/>
                <w:rtl w:val="true"/>
              </w:rPr>
              <w:tab/>
            </w:r>
            <w:r>
              <w:rPr>
                <w:rStyle w:val="IndexLink"/>
              </w:rPr>
              <w:t>474</w:t>
            </w:r>
          </w:hyperlink>
        </w:p>
        <w:p>
          <w:pPr>
            <w:pStyle w:val="Contents2"/>
            <w:tabs>
              <w:tab w:val="clear" w:pos="8743"/>
              <w:tab w:val="right" w:pos="9026" w:leader="dot"/>
            </w:tabs>
            <w:rPr/>
          </w:pPr>
          <w:hyperlink w:anchor="__RefHeading___Toc2974408_3381743652">
            <w:r>
              <w:rPr>
                <w:webHidden/>
                <w:rStyle w:val="IndexLink"/>
              </w:rPr>
              <w:t>242</w:t>
            </w:r>
            <w:r>
              <w:rPr>
                <w:rStyle w:val="IndexLink"/>
                <w:rtl w:val="true"/>
              </w:rPr>
              <w:t xml:space="preserve"> - </w:t>
            </w:r>
            <w:r>
              <w:rPr>
                <w:rStyle w:val="IndexLink"/>
                <w:rtl w:val="true"/>
              </w:rPr>
              <w:t>أبویعلی حمزة بن محمّد الأصغر بن أحمد السکین بن جعفر الشاعر بن</w:t>
            </w:r>
            <w:r>
              <w:rPr>
                <w:rStyle w:val="IndexLink"/>
                <w:rtl w:val="true"/>
              </w:rPr>
              <w:tab/>
            </w:r>
            <w:r>
              <w:rPr>
                <w:rStyle w:val="IndexLink"/>
              </w:rPr>
              <w:t>474</w:t>
            </w:r>
          </w:hyperlink>
        </w:p>
        <w:p>
          <w:pPr>
            <w:pStyle w:val="Contents2"/>
            <w:tabs>
              <w:tab w:val="clear" w:pos="8743"/>
              <w:tab w:val="right" w:pos="9026" w:leader="dot"/>
            </w:tabs>
            <w:rPr/>
          </w:pPr>
          <w:hyperlink w:anchor="__RefHeading___Toc2974410_3381743652">
            <w:r>
              <w:rPr>
                <w:webHidden/>
                <w:rStyle w:val="IndexLink"/>
              </w:rPr>
              <w:t>243</w:t>
            </w:r>
            <w:r>
              <w:rPr>
                <w:rStyle w:val="IndexLink"/>
                <w:rtl w:val="true"/>
              </w:rPr>
              <w:t xml:space="preserve"> - </w:t>
            </w:r>
            <w:r>
              <w:rPr>
                <w:rStyle w:val="IndexLink"/>
                <w:rtl w:val="true"/>
              </w:rPr>
              <w:t>أبویعلی حمزة بن محمّد بن حمزة بن محمّد بن أحمد بن جعفر بن محمّد</w:t>
            </w:r>
            <w:r>
              <w:rPr>
                <w:rStyle w:val="IndexLink"/>
                <w:rtl w:val="true"/>
              </w:rPr>
              <w:tab/>
            </w:r>
            <w:r>
              <w:rPr>
                <w:rStyle w:val="IndexLink"/>
              </w:rPr>
              <w:t>502</w:t>
            </w:r>
          </w:hyperlink>
        </w:p>
        <w:p>
          <w:pPr>
            <w:pStyle w:val="Contents2"/>
            <w:tabs>
              <w:tab w:val="clear" w:pos="8743"/>
              <w:tab w:val="right" w:pos="9026" w:leader="dot"/>
            </w:tabs>
            <w:rPr/>
          </w:pPr>
          <w:hyperlink w:anchor="__RefHeading___Toc2974412_3381743652">
            <w:r>
              <w:rPr>
                <w:webHidden/>
                <w:rStyle w:val="IndexLink"/>
              </w:rPr>
              <w:t>244</w:t>
            </w:r>
            <w:r>
              <w:rPr>
                <w:rStyle w:val="IndexLink"/>
                <w:rtl w:val="true"/>
              </w:rPr>
              <w:t xml:space="preserve"> - </w:t>
            </w:r>
            <w:r>
              <w:rPr>
                <w:rStyle w:val="IndexLink"/>
                <w:rtl w:val="true"/>
              </w:rPr>
              <w:t>أبوطالب حمزة بن محمّد بن عبداللّه الجعفری</w:t>
            </w:r>
            <w:r>
              <w:rPr>
                <w:rStyle w:val="IndexLink"/>
                <w:rtl w:val="true"/>
              </w:rPr>
              <w:t>.</w:t>
              <w:tab/>
            </w:r>
            <w:r>
              <w:rPr>
                <w:rStyle w:val="IndexLink"/>
              </w:rPr>
              <w:t>504</w:t>
            </w:r>
          </w:hyperlink>
        </w:p>
        <w:p>
          <w:pPr>
            <w:pStyle w:val="Contents2"/>
            <w:tabs>
              <w:tab w:val="clear" w:pos="8743"/>
              <w:tab w:val="right" w:pos="9026" w:leader="dot"/>
            </w:tabs>
            <w:rPr/>
          </w:pPr>
          <w:hyperlink w:anchor="__RefHeading___Toc2974414_3381743652">
            <w:r>
              <w:rPr>
                <w:webHidden/>
                <w:rStyle w:val="IndexLink"/>
              </w:rPr>
              <w:t>245</w:t>
            </w:r>
            <w:r>
              <w:rPr>
                <w:rStyle w:val="IndexLink"/>
                <w:rtl w:val="true"/>
              </w:rPr>
              <w:t xml:space="preserve"> - </w:t>
            </w:r>
            <w:r>
              <w:rPr>
                <w:rStyle w:val="IndexLink"/>
                <w:rtl w:val="true"/>
              </w:rPr>
              <w:t>أبوالقاسم حمزة بن محمّد بن علی العلوی المقریء</w:t>
            </w:r>
            <w:r>
              <w:rPr>
                <w:rStyle w:val="IndexLink"/>
                <w:rtl w:val="true"/>
              </w:rPr>
              <w:t>.</w:t>
              <w:tab/>
            </w:r>
            <w:r>
              <w:rPr>
                <w:rStyle w:val="IndexLink"/>
              </w:rPr>
              <w:t>504</w:t>
            </w:r>
          </w:hyperlink>
        </w:p>
        <w:p>
          <w:pPr>
            <w:pStyle w:val="Contents2"/>
            <w:tabs>
              <w:tab w:val="clear" w:pos="8743"/>
              <w:tab w:val="right" w:pos="9026" w:leader="dot"/>
            </w:tabs>
            <w:rPr/>
          </w:pPr>
          <w:hyperlink w:anchor="__RefHeading___Toc2974416_3381743652">
            <w:r>
              <w:rPr>
                <w:webHidden/>
                <w:rStyle w:val="IndexLink"/>
              </w:rPr>
              <w:t>246</w:t>
            </w:r>
            <w:r>
              <w:rPr>
                <w:rStyle w:val="IndexLink"/>
                <w:rtl w:val="true"/>
              </w:rPr>
              <w:t xml:space="preserve"> - </w:t>
            </w:r>
            <w:r>
              <w:rPr>
                <w:rStyle w:val="IndexLink"/>
                <w:rtl w:val="true"/>
              </w:rPr>
              <w:t>أبوالغنائم حمزة بن أبی البرکات هبة اللّه بن محمّد بن الحسین بن داود</w:t>
            </w:r>
            <w:r>
              <w:rPr>
                <w:rStyle w:val="IndexLink"/>
                <w:rtl w:val="true"/>
              </w:rPr>
              <w:tab/>
            </w:r>
            <w:r>
              <w:rPr>
                <w:rStyle w:val="IndexLink"/>
              </w:rPr>
              <w:t>505</w:t>
            </w:r>
          </w:hyperlink>
        </w:p>
        <w:p>
          <w:pPr>
            <w:pStyle w:val="Contents2"/>
            <w:tabs>
              <w:tab w:val="clear" w:pos="8743"/>
              <w:tab w:val="right" w:pos="9026" w:leader="dot"/>
            </w:tabs>
            <w:rPr/>
          </w:pPr>
          <w:hyperlink w:anchor="__RefHeading___Toc2974418_3381743652">
            <w:r>
              <w:rPr>
                <w:webHidden/>
                <w:rStyle w:val="IndexLink"/>
              </w:rPr>
              <w:t>247</w:t>
            </w:r>
            <w:r>
              <w:rPr>
                <w:rStyle w:val="IndexLink"/>
                <w:rtl w:val="true"/>
              </w:rPr>
              <w:t xml:space="preserve"> - </w:t>
            </w:r>
            <w:r>
              <w:rPr>
                <w:rStyle w:val="IndexLink"/>
                <w:rtl w:val="true"/>
              </w:rPr>
              <w:t>أبوشجاع حیدر بن جعفر بن علی العلوی المحمّدی</w:t>
            </w:r>
            <w:r>
              <w:rPr>
                <w:rStyle w:val="IndexLink"/>
                <w:rtl w:val="true"/>
              </w:rPr>
              <w:t>.</w:t>
              <w:tab/>
            </w:r>
            <w:r>
              <w:rPr>
                <w:rStyle w:val="IndexLink"/>
              </w:rPr>
              <w:t>505</w:t>
            </w:r>
          </w:hyperlink>
        </w:p>
        <w:p>
          <w:pPr>
            <w:pStyle w:val="Contents2"/>
            <w:tabs>
              <w:tab w:val="clear" w:pos="8743"/>
              <w:tab w:val="right" w:pos="9026" w:leader="dot"/>
            </w:tabs>
            <w:rPr/>
          </w:pPr>
          <w:hyperlink w:anchor="__RefHeading___Toc2974420_3381743652">
            <w:r>
              <w:rPr>
                <w:webHidden/>
                <w:rStyle w:val="IndexLink"/>
              </w:rPr>
              <w:t>248</w:t>
            </w:r>
            <w:r>
              <w:rPr>
                <w:rStyle w:val="IndexLink"/>
                <w:rtl w:val="true"/>
              </w:rPr>
              <w:t xml:space="preserve"> - </w:t>
            </w:r>
            <w:r>
              <w:rPr>
                <w:rStyle w:val="IndexLink"/>
                <w:rtl w:val="true"/>
              </w:rPr>
              <w:t>حیدر بن محمّد بن زید بن محمّد بن عبداللّه الحسینی</w:t>
            </w:r>
            <w:r>
              <w:rPr>
                <w:rStyle w:val="IndexLink"/>
                <w:rtl w:val="true"/>
              </w:rPr>
              <w:t>.</w:t>
              <w:tab/>
            </w:r>
            <w:r>
              <w:rPr>
                <w:rStyle w:val="IndexLink"/>
              </w:rPr>
              <w:t>506</w:t>
            </w:r>
          </w:hyperlink>
        </w:p>
        <w:p>
          <w:pPr>
            <w:pStyle w:val="Contents2"/>
            <w:tabs>
              <w:tab w:val="clear" w:pos="8743"/>
              <w:tab w:val="right" w:pos="9026" w:leader="dot"/>
            </w:tabs>
            <w:rPr/>
          </w:pPr>
          <w:hyperlink w:anchor="__RefHeading___Toc2974422_3381743652">
            <w:r>
              <w:rPr>
                <w:webHidden/>
                <w:rStyle w:val="IndexLink"/>
              </w:rPr>
              <w:t>249</w:t>
            </w:r>
            <w:r>
              <w:rPr>
                <w:rStyle w:val="IndexLink"/>
                <w:rtl w:val="true"/>
              </w:rPr>
              <w:t xml:space="preserve"> - </w:t>
            </w:r>
            <w:r>
              <w:rPr>
                <w:rStyle w:val="IndexLink"/>
                <w:rtl w:val="true"/>
              </w:rPr>
              <w:t>أبوالفتوح الداعی بن إسماعیل بن الحسن بن علی العلوی الحسینی</w:t>
            </w:r>
            <w:r>
              <w:rPr>
                <w:rStyle w:val="IndexLink"/>
                <w:rtl w:val="true"/>
              </w:rPr>
              <w:tab/>
            </w:r>
            <w:r>
              <w:rPr>
                <w:rStyle w:val="IndexLink"/>
              </w:rPr>
              <w:t>507</w:t>
            </w:r>
          </w:hyperlink>
        </w:p>
        <w:p>
          <w:pPr>
            <w:pStyle w:val="Contents2"/>
            <w:tabs>
              <w:tab w:val="clear" w:pos="8743"/>
              <w:tab w:val="right" w:pos="9026" w:leader="dot"/>
            </w:tabs>
            <w:rPr/>
          </w:pPr>
          <w:hyperlink w:anchor="__RefHeading___Toc2974424_3381743652">
            <w:r>
              <w:rPr>
                <w:webHidden/>
                <w:rStyle w:val="IndexLink"/>
              </w:rPr>
              <w:t>250</w:t>
            </w:r>
            <w:r>
              <w:rPr>
                <w:rStyle w:val="IndexLink"/>
                <w:rtl w:val="true"/>
              </w:rPr>
              <w:t xml:space="preserve"> - </w:t>
            </w:r>
            <w:r>
              <w:rPr>
                <w:rStyle w:val="IndexLink"/>
                <w:rtl w:val="true"/>
              </w:rPr>
              <w:t>أبوالحسین الداعی بن الرضا الشریف القزوینی</w:t>
            </w:r>
            <w:r>
              <w:rPr>
                <w:rStyle w:val="IndexLink"/>
                <w:rtl w:val="true"/>
              </w:rPr>
              <w:t>.</w:t>
              <w:tab/>
            </w:r>
            <w:r>
              <w:rPr>
                <w:rStyle w:val="IndexLink"/>
              </w:rPr>
              <w:t>507</w:t>
            </w:r>
          </w:hyperlink>
        </w:p>
        <w:p>
          <w:pPr>
            <w:pStyle w:val="Contents2"/>
            <w:tabs>
              <w:tab w:val="clear" w:pos="8743"/>
              <w:tab w:val="right" w:pos="9026" w:leader="dot"/>
            </w:tabs>
            <w:rPr/>
          </w:pPr>
          <w:hyperlink w:anchor="__RefHeading___Toc2974426_3381743652">
            <w:r>
              <w:rPr>
                <w:webHidden/>
                <w:rStyle w:val="IndexLink"/>
              </w:rPr>
              <w:t>251</w:t>
            </w:r>
            <w:r>
              <w:rPr>
                <w:rStyle w:val="IndexLink"/>
                <w:rtl w:val="true"/>
              </w:rPr>
              <w:t xml:space="preserve"> - </w:t>
            </w:r>
            <w:r>
              <w:rPr>
                <w:rStyle w:val="IndexLink"/>
                <w:rtl w:val="true"/>
              </w:rPr>
              <w:t>أبوالخیر الداعی بن الرضا بن محمّد العلوی الحسنی</w:t>
            </w:r>
            <w:r>
              <w:rPr>
                <w:rStyle w:val="IndexLink"/>
                <w:rtl w:val="true"/>
              </w:rPr>
              <w:t>.</w:t>
              <w:tab/>
            </w:r>
            <w:r>
              <w:rPr>
                <w:rStyle w:val="IndexLink"/>
              </w:rPr>
              <w:t>507</w:t>
            </w:r>
          </w:hyperlink>
        </w:p>
        <w:p>
          <w:pPr>
            <w:pStyle w:val="Contents2"/>
            <w:tabs>
              <w:tab w:val="clear" w:pos="8743"/>
              <w:tab w:val="right" w:pos="9026" w:leader="dot"/>
            </w:tabs>
            <w:rPr/>
          </w:pPr>
          <w:hyperlink w:anchor="__RefHeading___Toc2974428_3381743652">
            <w:r>
              <w:rPr>
                <w:webHidden/>
                <w:rStyle w:val="IndexLink"/>
              </w:rPr>
              <w:t>252</w:t>
            </w:r>
            <w:r>
              <w:rPr>
                <w:rStyle w:val="IndexLink"/>
                <w:rtl w:val="true"/>
              </w:rPr>
              <w:t xml:space="preserve"> - </w:t>
            </w:r>
            <w:r>
              <w:rPr>
                <w:rStyle w:val="IndexLink"/>
                <w:rtl w:val="true"/>
              </w:rPr>
              <w:t>الداعی بن المهدی الاسترابادی الشریف</w:t>
            </w:r>
            <w:r>
              <w:rPr>
                <w:rStyle w:val="IndexLink"/>
                <w:rtl w:val="true"/>
              </w:rPr>
              <w:t>.</w:t>
              <w:tab/>
            </w:r>
            <w:r>
              <w:rPr>
                <w:rStyle w:val="IndexLink"/>
              </w:rPr>
              <w:t>507</w:t>
            </w:r>
          </w:hyperlink>
        </w:p>
        <w:p>
          <w:pPr>
            <w:pStyle w:val="Contents2"/>
            <w:tabs>
              <w:tab w:val="clear" w:pos="8743"/>
              <w:tab w:val="right" w:pos="9026" w:leader="dot"/>
            </w:tabs>
            <w:rPr/>
          </w:pPr>
          <w:hyperlink w:anchor="__RefHeading___Toc2974430_3381743652">
            <w:r>
              <w:rPr>
                <w:webHidden/>
                <w:rStyle w:val="IndexLink"/>
              </w:rPr>
              <w:t>253</w:t>
            </w:r>
            <w:r>
              <w:rPr>
                <w:rStyle w:val="IndexLink"/>
                <w:rtl w:val="true"/>
              </w:rPr>
              <w:t xml:space="preserve"> - </w:t>
            </w:r>
            <w:r>
              <w:rPr>
                <w:rStyle w:val="IndexLink"/>
                <w:rtl w:val="true"/>
              </w:rPr>
              <w:t>داود بن الحسن بن الحسن بن علی بن أبی طالب</w:t>
            </w:r>
            <w:r>
              <w:rPr>
                <w:rStyle w:val="IndexLink"/>
                <w:rtl w:val="true"/>
              </w:rPr>
              <w:t>.</w:t>
              <w:tab/>
            </w:r>
            <w:r>
              <w:rPr>
                <w:rStyle w:val="IndexLink"/>
              </w:rPr>
              <w:t>508</w:t>
            </w:r>
          </w:hyperlink>
        </w:p>
        <w:p>
          <w:pPr>
            <w:pStyle w:val="Contents2"/>
            <w:tabs>
              <w:tab w:val="clear" w:pos="8743"/>
              <w:tab w:val="right" w:pos="9026" w:leader="dot"/>
            </w:tabs>
            <w:rPr/>
          </w:pPr>
          <w:hyperlink w:anchor="__RefHeading___Toc2974432_3381743652">
            <w:r>
              <w:rPr>
                <w:webHidden/>
                <w:rStyle w:val="IndexLink"/>
              </w:rPr>
              <w:t>254</w:t>
            </w:r>
            <w:r>
              <w:rPr>
                <w:rStyle w:val="IndexLink"/>
                <w:rtl w:val="true"/>
              </w:rPr>
              <w:t xml:space="preserve"> - </w:t>
            </w:r>
            <w:r>
              <w:rPr>
                <w:rStyle w:val="IndexLink"/>
                <w:rtl w:val="true"/>
              </w:rPr>
              <w:t>أبوالحسن داود بن عبداللّه بن أبی الکرام محمّد بن علی الزینبی ابن عبداللّه بن جعفر بن أبی طالب الهاشمی الجعفری المدنی</w:t>
            </w:r>
            <w:r>
              <w:rPr>
                <w:rStyle w:val="IndexLink"/>
                <w:rtl w:val="true"/>
              </w:rPr>
              <w:t>.</w:t>
              <w:tab/>
            </w:r>
            <w:r>
              <w:rPr>
                <w:rStyle w:val="IndexLink"/>
              </w:rPr>
              <w:t>512</w:t>
            </w:r>
          </w:hyperlink>
        </w:p>
        <w:p>
          <w:pPr>
            <w:pStyle w:val="Contents2"/>
            <w:tabs>
              <w:tab w:val="clear" w:pos="8743"/>
              <w:tab w:val="right" w:pos="9026" w:leader="dot"/>
            </w:tabs>
            <w:rPr/>
          </w:pPr>
          <w:hyperlink w:anchor="__RefHeading___Toc2974434_3381743652">
            <w:r>
              <w:rPr>
                <w:webHidden/>
                <w:rStyle w:val="IndexLink"/>
              </w:rPr>
              <w:t>255</w:t>
            </w:r>
            <w:r>
              <w:rPr>
                <w:rStyle w:val="IndexLink"/>
                <w:rtl w:val="true"/>
              </w:rPr>
              <w:t xml:space="preserve"> - </w:t>
            </w:r>
            <w:r>
              <w:rPr>
                <w:rStyle w:val="IndexLink"/>
                <w:rtl w:val="true"/>
              </w:rPr>
              <w:t>أبوهاشم داود بن القاسم بن إسحاق بن عبداللّه بن جعفر الطیّار بن</w:t>
            </w:r>
            <w:r>
              <w:rPr>
                <w:rStyle w:val="IndexLink"/>
                <w:rtl w:val="true"/>
              </w:rPr>
              <w:tab/>
            </w:r>
            <w:r>
              <w:rPr>
                <w:rStyle w:val="IndexLink"/>
              </w:rPr>
              <w:t>514</w:t>
            </w:r>
          </w:hyperlink>
        </w:p>
        <w:p>
          <w:pPr>
            <w:pStyle w:val="Contents2"/>
            <w:tabs>
              <w:tab w:val="clear" w:pos="8743"/>
              <w:tab w:val="right" w:pos="9026" w:leader="dot"/>
            </w:tabs>
            <w:rPr/>
          </w:pPr>
          <w:hyperlink w:anchor="__RefHeading___Toc2974436_3381743652">
            <w:r>
              <w:rPr>
                <w:webHidden/>
                <w:rStyle w:val="IndexLink"/>
              </w:rPr>
              <w:t>256</w:t>
            </w:r>
            <w:r>
              <w:rPr>
                <w:rStyle w:val="IndexLink"/>
                <w:rtl w:val="true"/>
              </w:rPr>
              <w:t xml:space="preserve"> - </w:t>
            </w:r>
            <w:r>
              <w:rPr>
                <w:rStyle w:val="IndexLink"/>
                <w:rtl w:val="true"/>
              </w:rPr>
              <w:t>أبوالصمصام ذوالفقار عمادالدین بن محمّد بن جعفر بن معد بن</w:t>
            </w:r>
            <w:r>
              <w:rPr>
                <w:rStyle w:val="IndexLink"/>
                <w:rtl w:val="true"/>
              </w:rPr>
              <w:tab/>
            </w:r>
            <w:r>
              <w:rPr>
                <w:rStyle w:val="IndexLink"/>
              </w:rPr>
              <w:t>553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32_198635"/>
      <w:bookmarkStart w:id="1" w:name="pg14032_198635"/>
      <w:bookmarkEnd w:id="1"/>
    </w:p>
    <w:p>
      <w:pPr>
        <w:pStyle w:val="Heading2"/>
        <w:numPr>
          <w:ilvl w:val="1"/>
          <w:numId w:val="1"/>
        </w:numPr>
        <w:rPr/>
      </w:pPr>
      <w:bookmarkStart w:id="2" w:name="pg14032_198635"/>
      <w:bookmarkStart w:id="3" w:name="__RefHeading___Toc2973922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رجائی، 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المحدثون من آل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الانساب،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الموسوعه‌النسبیه؛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9786009014002: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9786009014019: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9786009014026: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9786009014057: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‬۳م۳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۱‎۱‎۲‎۰‎۶‎۹‎۶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73924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032_198637"/>
      <w:bookmarkStart w:id="8" w:name="pg14032_198637"/>
      <w:bookmarkEnd w:id="8"/>
    </w:p>
    <w:p>
      <w:pPr>
        <w:pStyle w:val="BookText"/>
        <w:rPr/>
      </w:pPr>
      <w:bookmarkStart w:id="9" w:name="pg14032_198637"/>
      <w:bookmarkEnd w:id="9"/>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للّه‌ربّ العالمین، والصلاة والسلام علی محمّد وآله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هی الحلقة الثانیة من کتابنا الموسوعة النسبیة، نبحث فی هذه الحلقة عن المحدّثین من آل أبی‌طالب، وقد کان لآل أبی‌طالب من بعد وفاة الرسول صلی الله علیه و آله إلی عصرنا هذا، دور واسع فی نشر أحادیث الرسول صلی الله علیه و آله وأهل بیته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ونذکر فی هذه الحلقة حسب وسعنا ممّن عثرنا علیهم من محدّثی الطالبیین المذکورة فی المنابع المعتبرة، من کتب الأنساب والتراجم والمعاجم الحدیثیة، ونحیل التفصیل عن تراجمهم إلی الحلقات الاُخری التی نبحث فیها عن الأعیان من آل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وحاولنا أن نذکر فی کلّ ترجمة إلی ذکر أنسابهم المنتهیة إلی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أیضاً فی کلّ ترجمة إلی نماذج من أحادیثهم المرویة فی کتب الحدیث والصحاح المعتبرة، ولو أردنا استقصاء جمیع أحادیثهم لطال بنا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ولنشرع الآن بذکر التراجم علی حسب حروف الأبجد، وهم</w:t>
      </w:r>
      <w:r>
        <w:rPr>
          <w:rFonts w:eastAsia="IRNazanin" w:cs="IRNazanin"/>
          <w:color w:val="111111"/>
          <w:sz w:val="28"/>
          <w:szCs w:val="28"/>
          <w:rtl w:val="true"/>
          <w:lang w:bidi="fa-IR"/>
        </w:rPr>
        <w:t>:</w:t>
      </w:r>
    </w:p>
    <w:p>
      <w:pPr>
        <w:pStyle w:val="Heading2"/>
        <w:numPr>
          <w:ilvl w:val="1"/>
          <w:numId w:val="1"/>
        </w:numPr>
        <w:rPr/>
      </w:pPr>
      <w:bookmarkStart w:id="10" w:name="__RefHeading___Toc2973926_3381743652"/>
      <w:bookmarkStart w:id="11" w:name="_Toc3"/>
      <w:bookmarkEnd w:id="10"/>
      <w:r>
        <w:rPr/>
        <w:t>1</w:t>
      </w:r>
      <w:r>
        <w:rPr>
          <w:rtl w:val="true"/>
        </w:rPr>
        <w:t xml:space="preserve"> - </w:t>
      </w:r>
      <w:r>
        <w:rPr>
          <w:rtl w:val="true"/>
        </w:rPr>
        <w:t>أبوإسماعیل إبراهیم بن أحمد بن إبراهیم طباطبا بن إسماعیل الدیباج بن</w:t>
      </w:r>
      <w:bookmarkEnd w:id="11"/>
    </w:p>
    <w:p>
      <w:pPr>
        <w:pStyle w:val="BookText"/>
        <w:rPr/>
      </w:pPr>
      <w:r>
        <w:rPr>
          <w:rFonts w:ascii="IRNazanin" w:hAnsi="IRNazanin" w:eastAsia="IRNazanin"/>
          <w:color w:val="111111"/>
          <w:sz w:val="28"/>
          <w:sz w:val="28"/>
          <w:szCs w:val="28"/>
          <w:rtl w:val="true"/>
          <w:lang w:bidi="fa-IR"/>
        </w:rPr>
        <w:t>إبراهیم الغمر بن الحسن المثنّی بن الحسن بن علی بن أبی طالب العلوی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الحسین بن إبراهیم العلوی، 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الحسن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حسین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أبوإسماعیل إبراهیم بن أحمد بن إبراهیم العلوی الحسنی، عن عمّه الحسن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إبراهیم بن إسماعیل، عن أبیه إسماعیل، عن أبیه إبراهیم بن الحسن بن الحسن، عن امّه فاطمة بنت الحسین، عن أبیها الحسین بن علی، عن أبیه علی بن أبی‌طالب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اعطی </w:t>
      </w:r>
      <w:bookmarkStart w:id="12" w:name="pg14032_198638"/>
    </w:p>
    <w:p>
      <w:pPr>
        <w:pStyle w:val="BookText"/>
        <w:rPr/>
      </w:pPr>
      <w:bookmarkEnd w:id="12"/>
      <w:r>
        <w:rPr>
          <w:rFonts w:ascii="IRNazanin" w:hAnsi="IRNazanin" w:eastAsia="IRNazanin"/>
          <w:color w:val="111111"/>
          <w:sz w:val="28"/>
          <w:sz w:val="28"/>
          <w:szCs w:val="28"/>
          <w:rtl w:val="true"/>
          <w:lang w:bidi="fa-IR"/>
        </w:rPr>
        <w:t>أربع خصال فی الدنیا، فقد اعطی خیر الدنیا والآخرة، وفاز بحظّه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یعصمه عن محارم اللّه، وحسن خلق یعیش به فی الناس، وحلم یدفع به جهل الجاهل، وزوجة صالحة تعینه علی أمر الدنیا والآخرة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 w:name="__RefHeading___Toc2973928_3381743652"/>
      <w:bookmarkStart w:id="14" w:name="_Toc4"/>
      <w:bookmarkEnd w:id="13"/>
      <w:r>
        <w:rPr/>
        <w:t>2</w:t>
      </w:r>
      <w:r>
        <w:rPr>
          <w:rtl w:val="true"/>
        </w:rPr>
        <w:t xml:space="preserve"> - </w:t>
      </w:r>
      <w:r>
        <w:rPr>
          <w:rtl w:val="true"/>
        </w:rPr>
        <w:t>إبراهیم عزّالدین بن أحمد بن عبدالمحسن الحسینی القرافی</w:t>
      </w:r>
      <w:r>
        <w:rPr>
          <w:rtl w:val="true"/>
        </w:rPr>
        <w:t>.</w:t>
      </w:r>
      <w:bookmarkEnd w:id="14"/>
    </w:p>
    <w:p>
      <w:p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 أبیه، والمردینی، وأجاز له ابن یعیش، وابن رواح، وتفرّد، مات فی المحرّم سنة ثمان وعشرین وسبعمائة عن تسعین سنة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 w:name="__RefHeading___Toc2973930_3381743652"/>
      <w:bookmarkStart w:id="16" w:name="_Toc5"/>
      <w:bookmarkEnd w:id="15"/>
      <w:r>
        <w:rPr/>
        <w:t>3</w:t>
      </w:r>
      <w:r>
        <w:rPr>
          <w:rtl w:val="true"/>
        </w:rPr>
        <w:t xml:space="preserve"> - </w:t>
      </w:r>
      <w:r>
        <w:rPr>
          <w:rtl w:val="true"/>
        </w:rPr>
        <w:t>إبراهیم تاج الدین بن أحمد بن محمّد الحسینی الموسوی الرومی</w:t>
      </w:r>
      <w:r>
        <w:rPr>
          <w:rtl w:val="true"/>
        </w:rPr>
        <w:t>.</w:t>
      </w:r>
      <w:bookmarkEnd w:id="16"/>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دار النقابة بالری، فاضل، مقریء</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2973932_3381743652"/>
      <w:bookmarkStart w:id="18" w:name="_Toc6"/>
      <w:bookmarkEnd w:id="17"/>
      <w:r>
        <w:rPr/>
        <w:t>4</w:t>
      </w:r>
      <w:r>
        <w:rPr>
          <w:rtl w:val="true"/>
        </w:rPr>
        <w:t xml:space="preserve"> - </w:t>
      </w:r>
      <w:r>
        <w:rPr>
          <w:rtl w:val="true"/>
        </w:rPr>
        <w:t>إبراهیم طباطبا بن إسماعیل الدیباج بن إبراهیم الغمر بن الحسن المثنّی بن</w:t>
      </w:r>
      <w:bookmarkEnd w:id="18"/>
    </w:p>
    <w:p>
      <w:pPr>
        <w:pStyle w:val="BookText"/>
        <w:rPr/>
      </w:pPr>
      <w:r>
        <w:rPr>
          <w:rFonts w:ascii="IRNazanin" w:hAnsi="IRNazanin" w:eastAsia="IRNazanin"/>
          <w:color w:val="111111"/>
          <w:sz w:val="28"/>
          <w:sz w:val="28"/>
          <w:szCs w:val="28"/>
          <w:rtl w:val="true"/>
          <w:lang w:bidi="fa-IR"/>
        </w:rPr>
        <w:t>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الحسن بن إبراهیم، وعلی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إسماعیل الدیباج، وابن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أبوجعفر الطوسی فی رجال جعفر بن محمّد الصادق من الشیعة،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فی نفسه، سریاً فی قومه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والقهپائی نقلاً عن رجال الشیخ الطوسی</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سهل بن زیاد، عن علی بن حسّان، عن إبراهیم بن إسماعیل، عن ابن جبل،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ببابه فخرج علینا قوم أشباه الزطّ، </w:t>
      </w:r>
      <w:bookmarkStart w:id="19" w:name="pg14032_198639"/>
    </w:p>
    <w:p>
      <w:pPr>
        <w:pStyle w:val="BookText"/>
        <w:rPr/>
      </w:pPr>
      <w:bookmarkEnd w:id="19"/>
      <w:r>
        <w:rPr>
          <w:rFonts w:ascii="IRNazanin" w:hAnsi="IRNazanin" w:eastAsia="IRNazanin"/>
          <w:color w:val="111111"/>
          <w:sz w:val="28"/>
          <w:sz w:val="28"/>
          <w:szCs w:val="28"/>
          <w:rtl w:val="true"/>
          <w:lang w:bidi="fa-IR"/>
        </w:rPr>
        <w:t>علیهم ازرٌ وأکسیة، فسألنا أبا عبداللّه علیه السلام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إخوانکم من الجنّ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حسین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أبوإسماعیل إبراهیم بن أحمد بن إبراهیم العلوی الحسنی، عن عمّه الحسن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إبراهیم بن إسماعیل، عن أبیه إسماعیل، عن أبیه إبراهیم بن الحسن بن الحسن، عن امّه فاطمة بنت الحسین، عن أبیها الحسین بن علی، عن أبیه علی بن أبی‌طالب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اعطی أربع خصال فی الدنیا، فقد اعطی خیر الدنیا والآخرة، وفاز بحظّه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یعصمه عن محارم اللّه، وحسن خلق یعیش به فی الناس، وحلم یدفع به جهل الجاهل، وزوجة صالحة تعینه علی أمر الدنیا والآخرة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 w:name="__RefHeading___Toc2973934_3381743652"/>
      <w:bookmarkStart w:id="21" w:name="_Toc7"/>
      <w:bookmarkEnd w:id="20"/>
      <w:r>
        <w:rPr/>
        <w:t>5</w:t>
      </w:r>
      <w:r>
        <w:rPr>
          <w:rtl w:val="true"/>
        </w:rPr>
        <w:t xml:space="preserve"> - </w:t>
      </w:r>
      <w:r>
        <w:rPr>
          <w:rtl w:val="true"/>
        </w:rPr>
        <w:t>أبوجعفر إبراهیم بن إسماعیل بن جعفر الجمّال بن أبی جعفر محمّد بن</w:t>
      </w:r>
      <w:bookmarkEnd w:id="21"/>
    </w:p>
    <w:p>
      <w:pPr>
        <w:pStyle w:val="BookText"/>
        <w:rPr/>
      </w:pPr>
      <w:r>
        <w:rPr>
          <w:rFonts w:ascii="IRNazanin" w:hAnsi="IRNazanin" w:eastAsia="IRNazanin"/>
          <w:color w:val="111111"/>
          <w:sz w:val="28"/>
          <w:sz w:val="28"/>
          <w:szCs w:val="28"/>
          <w:rtl w:val="true"/>
          <w:lang w:bidi="fa-IR"/>
        </w:rPr>
        <w:t>إبراهیم الأکبر بن محمّد الیمانی بن عبیداللّه بن موسی الکاظم بن جعفر بن محمّد</w:t>
      </w:r>
    </w:p>
    <w:p>
      <w:pPr>
        <w:pStyle w:val="BookText"/>
        <w:rPr/>
      </w:pPr>
      <w:r>
        <w:rPr>
          <w:rFonts w:ascii="IRNazanin" w:hAnsi="IRNazanin" w:eastAsia="IRNazanin"/>
          <w:color w:val="111111"/>
          <w:sz w:val="28"/>
          <w:sz w:val="28"/>
          <w:szCs w:val="28"/>
          <w:rtl w:val="true"/>
          <w:lang w:bidi="fa-IR"/>
        </w:rPr>
        <w:t>ابن علی بن الحسین بن علی بن أبی طالب الحسینی الموسوی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دمشق وحدّث بها وبمکّة، سمع الحدیث وأسمعه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محمّد ابن الحسین الآجری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نعی القاضی الشریف أبی‌جعفر الموسائی الحسینی قاضی الحرمین فی شهر رمضان سنة تسع وتسعین وثلاثمائة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الحافظ أبوالقاسم ابن عساکر فی تاریخه،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یعرف بقاضی الحرمین، قدم دمشق وحدّث بها عن أبی‌بکر عثمان بن محمّد بن الحسین صاحب الکتانی، وأبی‌بکر الآجری، وأبی‌الحسین العجیفی وغیرهم، روی عنه أبوعلی الأهوازی حسن بن علی بن إبراهیم، ورشأ بن نظیف، وأبوالقاسم عبدالجبّار بن أحمد بن عمر الطرسوسی وغیرهم، وکانت وفاته فی شهر رمضان سنة تسع وتسعین وثلاثمائة </w:t>
      </w:r>
      <w:bookmarkStart w:id="22" w:name="pg14032_198640"/>
    </w:p>
    <w:p>
      <w:pPr>
        <w:pStyle w:val="BookText"/>
        <w:rPr/>
      </w:pPr>
      <w:bookmarkEnd w:id="22"/>
      <w:r>
        <w:rPr>
          <w:rFonts w:ascii="IRNazanin" w:hAnsi="IRNazanin" w:eastAsia="IRNazanin"/>
          <w:color w:val="111111"/>
          <w:sz w:val="28"/>
          <w:sz w:val="28"/>
          <w:szCs w:val="28"/>
          <w:rtl w:val="true"/>
          <w:lang w:bidi="fa-IR"/>
        </w:rPr>
        <w:t>بدمشق</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بدمشق عن أبی‌سعید ابن الأعرابی، وابن الآجری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أبوعلی الأهوازی، ورشأ بن نظیف، وعلی الحنّائی، وأخوه أبوالقاسم إبراهیم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قاضی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رمضان سنة تسع وتسعین وثلاثمائة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الحرمین، سمع أباسعید ابن الأعرابی، وأبابکر الآجری، وأباقتیبة سلم بن قتیبة،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سمع منه بمکّة أبوعلی الأهوازی، وبمصر رشأ بن نظیف، وبدمشق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وجاءنا نعی الشریف الموسوی قاضی الحرمین فی رمضان سنة تسع وتسعین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عساکر فی تاریخ دمشق، ومن مختصره للذهبی کتبت هذه الترجمة، وقد رأیته مترجماً فی بعض الأجزاء المسموعة من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بإمام المسجد الحرام، فیکون علی هذا ولی الامامة والقضاء بمکّة، واللّه تعالی أعلم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أباسعید ابن الأعرابی، وأبابکر الآجری، وأباقتیبة مسلم بن قتیبة وغیرهم، وحدّث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منه بمکّة أبوعلی الأهوازی، وبمصر رشأ بن نظیف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وجاءنا نعی الشریف الموسوی قاضی الحرمین فی رمضان سنة تسع وتسعین وثلاثمائة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 w:name="__RefHeading___Toc2973936_3381743652"/>
      <w:bookmarkStart w:id="24" w:name="_Toc8"/>
      <w:bookmarkEnd w:id="23"/>
      <w:r>
        <w:rPr/>
        <w:t>6</w:t>
      </w:r>
      <w:r>
        <w:rPr>
          <w:rtl w:val="true"/>
        </w:rPr>
        <w:t xml:space="preserve"> - </w:t>
      </w:r>
      <w:r>
        <w:rPr>
          <w:rtl w:val="true"/>
        </w:rPr>
        <w:t>إبراهیم الغمر بن الحسن المثنّی بن الحسن بن علی بن أبی طالب</w:t>
      </w:r>
      <w:r>
        <w:rPr>
          <w:rtl w:val="true"/>
        </w:rPr>
        <w:t>.</w:t>
      </w:r>
      <w:bookmarkEnd w:id="24"/>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عن جدّه عن علی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النواء، قاله محمّد بن الصباح، عن یحیی بن المتوکّل</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روی عنه الفضیل بن مرزوق، وأبوعقیل یحیی بن المتوکّل،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هو أخو عبداللّه بن الحسن الهاشمی، سمعت أبی وأبازرعة یقولان </w:t>
      </w:r>
    </w:p>
    <w:p>
      <w:pPr>
        <w:pStyle w:val="BookText"/>
        <w:rPr/>
      </w:pPr>
      <w:r>
        <w:rPr>
          <w:rFonts w:ascii="IRNazanin" w:hAnsi="IRNazanin" w:eastAsia="IRNazanin"/>
          <w:color w:val="111111"/>
          <w:sz w:val="28"/>
          <w:sz w:val="28"/>
          <w:szCs w:val="28"/>
          <w:rtl w:val="true"/>
          <w:lang w:bidi="fa-IR"/>
        </w:rPr>
        <w:t>ذلک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الصدوق فی المشیخة فی طریقه إلی أسماء بنت عمیس،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فیه عن أسماء بنت عمیس فی خبر ردّ الشمس علی أمیرالمؤمنین علیه السلام، فقد رویته عن أحمد بن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موسی النخّاس،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ابن أبی‌شیبة،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موسی، عن إبراهیم بن الحسن، عن فاطمة بنت الحسین، عن أسماء بنت عمیس</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المدینة، یروی عن أبیه، وفاطمة بنت الحسین، روی عنه فضیل بن مرزوق، ویحیی بن المتوکّل</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وعنه أبوعقیل یحیی بن المتوکّل، وفضیل بن مرزوق وغیرهما، وهو أخو عبداللّه بن حسن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الفضل بن مرزوق حدیث ردّ الشمس لعلی، ذکره المؤلّف فی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أیضاً أبوعقیل یحیی بن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ولم یذکر فیه جرحاً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فی الثقات،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وفاطمة بنت الحسین،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امّه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السخاوی فی التحفة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حسین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أبوإسماعیل إبراهیم بن أحمد بن إبراهیم العلوی الحسنی، عن عمّه الحسن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إبراهیم بن إسماعیل، عن </w:t>
      </w:r>
      <w:bookmarkStart w:id="25" w:name="pg14032_198642"/>
    </w:p>
    <w:p>
      <w:pPr>
        <w:pStyle w:val="BookText"/>
        <w:rPr/>
      </w:pPr>
      <w:bookmarkEnd w:id="25"/>
      <w:r>
        <w:rPr>
          <w:rFonts w:ascii="IRNazanin" w:hAnsi="IRNazanin" w:eastAsia="IRNazanin"/>
          <w:color w:val="111111"/>
          <w:sz w:val="28"/>
          <w:sz w:val="28"/>
          <w:szCs w:val="28"/>
          <w:rtl w:val="true"/>
          <w:lang w:bidi="fa-IR"/>
        </w:rPr>
        <w:t>أبیه إسماعیل، عن أبیه إبراهیم بن الحسن بن الحسن، عن امّه فاطمة بنت الحسین، عن أبیها الحسین بن علی، عن أبیه علی بن أبی‌طالب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اعطی أربع خصال فی الدنیا، فقد اعطی خیر الدنیا والآخرة، وفاز بحظّه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یعصمه عن محارم اللّه، وحسن خلق یعیش به فی الناس، وحلم یدفع به جهل الجاهل، وزوجة صالحة تعینه علی أمر الدنیا والآخرة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عبداللّه بن موسی الحسنی، عن جدّه موسی بن عبداللّه، عن أبیه عبداللّه بن الحسن وعمّیه إبراهیم والحسن ابنی الحسن، عن امّهم فاطمة بنت الحسین، عن أبیها، عن جدّها علی بن أبی‌طالب علیه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عیّ وعورات، فداووا عیّهنّ بالسکوت، وعوراتهنّ بالبیوت</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الأزجی،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المفید بجرجرایا،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محمّد بن أحمد بن الهیثم بن صالح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بن إبراهیم بن إسماعیل بن إبراهیم بن حسن بن حسن بن علی بن أبی‌طالب،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الحسن بن إبراهیم، عن أبیه، عن جدّه إبراهیم بن حسن بن حسن، عن امّه فاطمة بنت حسین، عن أبیها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إذا عزّی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آجرکم اللّه ورحمکم، وإذا هنّأ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لکم وبارک علیکم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 w:name="__RefHeading___Toc2973938_3381743652"/>
      <w:bookmarkStart w:id="27" w:name="_Toc9"/>
      <w:bookmarkEnd w:id="26"/>
      <w:r>
        <w:rPr/>
        <w:t>7</w:t>
      </w:r>
      <w:r>
        <w:rPr>
          <w:rtl w:val="true"/>
        </w:rPr>
        <w:t xml:space="preserve"> - </w:t>
      </w:r>
      <w:r>
        <w:rPr>
          <w:rtl w:val="true"/>
        </w:rPr>
        <w:t>أبوإسحاق إبراهیم بن الحسن بن محمّد بن الحسین الحسینی الکلثمی</w:t>
      </w:r>
      <w:bookmarkEnd w:id="27"/>
    </w:p>
    <w:p>
      <w:pPr>
        <w:pStyle w:val="BookText"/>
        <w:rPr/>
      </w:pPr>
      <w:r>
        <w:rPr>
          <w:rFonts w:ascii="IRNazanin" w:hAnsi="IRNazanin" w:eastAsia="IRNazanin"/>
          <w:color w:val="111111"/>
          <w:sz w:val="28"/>
          <w:sz w:val="28"/>
          <w:szCs w:val="28"/>
          <w:rtl w:val="true"/>
          <w:lang w:bidi="fa-IR"/>
        </w:rPr>
        <w:t>النقیب بالدیار المصریة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لنا عن عبدالعزیز بن الضرّاب، وأبی‌إسحاق الحبّال، وعبیداللّه بن أبی‌مطر الإسکندرانی، قاله السلفی،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جمادی الآخرة سنة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خمس وتسعون سنة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28" w:name="pg14032_198643"/>
    </w:p>
    <w:p>
      <w:pPr>
        <w:pStyle w:val="Heading2"/>
        <w:numPr>
          <w:ilvl w:val="1"/>
          <w:numId w:val="1"/>
        </w:numPr>
        <w:rPr/>
      </w:pPr>
      <w:bookmarkStart w:id="29" w:name="__RefHeading___Toc2973940_3381743652"/>
      <w:bookmarkStart w:id="30" w:name="_Toc10"/>
      <w:bookmarkEnd w:id="28"/>
      <w:bookmarkEnd w:id="29"/>
      <w:r>
        <w:rPr/>
        <w:t>8</w:t>
      </w:r>
      <w:r>
        <w:rPr>
          <w:rtl w:val="true"/>
        </w:rPr>
        <w:t xml:space="preserve"> - </w:t>
      </w:r>
      <w:r>
        <w:rPr>
          <w:rtl w:val="true"/>
        </w:rPr>
        <w:t>إبراهیم ظهیرالدین بن الحسین الحسنی الهمدانی</w:t>
      </w:r>
      <w:r>
        <w:rPr>
          <w:rtl w:val="true"/>
        </w:rPr>
        <w:t>.</w:t>
      </w:r>
      <w:bookmarkEnd w:id="30"/>
    </w:p>
    <w:p>
      <w:pPr>
        <w:pStyle w:val="BookText"/>
        <w:rPr/>
      </w:pPr>
      <w:r>
        <w:rPr>
          <w:rFonts w:ascii="IRNazanin" w:hAnsi="IRNazanin" w:eastAsia="IRNazanin"/>
          <w:color w:val="111111"/>
          <w:sz w:val="28"/>
          <w:sz w:val="28"/>
          <w:szCs w:val="28"/>
          <w:rtl w:val="true"/>
          <w:lang w:bidi="fa-IR"/>
        </w:rPr>
        <w:t>یروی عن الشیخ محمّد بن أحمد بن نعمة اللّه بن خاتون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الجلیل محمّد بن أحمد بن نعمة‌اللّه بن خاتون العاملی، للسیّد السند العلاّمة ظهیرالدین میرزا إبراهیم بن الحسین الحسنی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لولیه ومستحقّه، والصلاة علی أشرف أنبیائه وخلقه، وآله الأئمّة البررة سالکی مناهجه وطرقه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تکمیل النفوس البشریة ومحضیة خیریة الوجود فی حاقّ حقیقة الحقّ وسریرة القضیة الخفیة، لیس إلاّ بما یختصّها من قرینیها العلمیة والعملیة، وناهیک أیّها الطالب لرقی أوج الکمالین ببلوغ مراتبها الثمان، ویا لها نعمة ربّانیة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منّ اللّه سبحانه وله الحمد بلطفه وکرمه علی عبده الجانی، معترفاً بقصوره وتقصیره علی أداء شکر قطرة من قمقام بحر جوده ونعمه فی أشرف الأماکن والبقاع، وأفضل الأرضین والأصقاع مکّة المشرّفة، أنعم اللّه بنیل برکاتها وعامل مجاوریها، والعالمین باستجابة دعواتها، بطائل نعمة الاجتماع علی أجمل الأحوال، وأحمد الأوضاع، بالجناب الأرفع الجلیل العالی، واللباب الأنفع النبیل الغالی، مبرز حکم الأحکام من لغز الأحکام بواضح البرهان، مغرز مطالب الحکماء والعلماء الأعلام بما یوشک أن لا تنال الأفهام أذکیاء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فأشکال تقریرات معارفه فی الحقیقة بدیهیة الإنتاج، ونفحات برکات دواء معالمه لداء الجهل فی الطریقة أنفع علاج، مخرج الحقائق بوقّاد فکره من کنوز الدقائق، مهذّب معانی قوالب المبانی بنظره الثاقب علی أنهج أبهج الطرائق، سابق مسابق السبّاق فی حلیة الکمال بالإطلاق مستحقّ سبقها، وقصب سبقها بالالتزام والاتّفاق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سیّدنا ومولانا وعزیزنا العلاّمة الفهّامة الأثیل، سمیّ خلیل الملک الجلیل، میرزا إبراهیم ذی الحسب المنیف، والنسب الباذخ الشریف، أدام اللّه ظلّه العالی، محروساً بعین الصمدیة عن صروف اللیالی، ولا زالت برکات شرف محض خیریة وجوده فی العالمین باقیة، وأیادی فضله وجوده فی طالبی مراتب الکمالین ساریة، ونفع بیمن آثاره ونتائج أفکاره الطلاّب، ونوّر بضیاء معالمه وعوارفه حلل أفئدة الجاهلین من کلّ باب</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فلعمری لقد تشنّف سمعی بمونق عباراته وتقریراته، وأسّ أساس نفعی بغرائب نفائس محمّد بن الحسن الدکّة بن الحسین الأصغر بن علی بن الحسین بن علی بن </w:t>
      </w:r>
    </w:p>
    <w:p>
      <w:pPr>
        <w:pStyle w:val="BookText"/>
        <w:rPr/>
      </w:pPr>
      <w:r>
        <w:rPr>
          <w:rFonts w:ascii="IRNazanin" w:hAnsi="IRNazanin" w:eastAsia="IRNazanin"/>
          <w:color w:val="111111"/>
          <w:sz w:val="28"/>
          <w:sz w:val="28"/>
          <w:szCs w:val="28"/>
          <w:rtl w:val="true"/>
          <w:lang w:bidi="fa-IR"/>
        </w:rPr>
        <w:t>توجیهاته وتحقیقاته، وما کنت إخال أنّ مثل هذا الزمان یسمح قرونته بمثل کمال هذا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رأیته وإن کنت معترفاً بقصوری عن إدراک لطیفة فضائله، جامعاً من العلوم الأدبیة والحکمیة والعقلیة والسمعیة ما تفخر به أواخر الزمان علی أوائله، فللّه درّه ما أفضله، بل وللّه درّ أبیه، وهیهات أن یسع مسطور طروس الکمال ما جمع فیه، ولقد آنس محبّة عبد الفقراء ومخلصة بلا مراء، تمام عام سبعة بعد ألف، فیا للّه ما أسعد أیّام رؤیته، وألذّ القول فی خدمته، وناهیک به من إلف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ورأیته دام ظلّه وخرقت له العادة بطول البقاء، قطب فلک العلیا، ولبّ أهلیة المحبّة والاصطفاء للإخاء، مرکز دائرة الفضلاء والعلماء، وخریدة عقد ذوی الهمم العالیة بلا مراء، أحببت أن أکون أیّام مهلتی بل ودوام نقلتی داخلاً فی ربقة إخاه واختصاصه، وأن أتشرّف بمحبّته وإرادته وموّدته وإخلاصه، راجیاً أن تهب علیّ نفحة من نفحات زاکیات دعواته، وأن لا ینسی المملوک المقصّر فی خدمته من عطف لطفه وشفقاته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اجیزه معترفاً بأنّی لم أعد فی طبقاته أن یعمل بما لعلّه یجده بحدسه الصائب، وذوقه الثاقب علی نهج الصواب، ممّا ألّفه الخاطر الفاتر من قید أو حاشیة أو کتاب، وکذلک بما ألّفه الفضلاء والفقهاء الإمامیون، بل کلّ ما جمع وصنّفه علماء الإسلام المؤالفون والمخالفون عملاً وروایة کما شاء وأحبّ متی شاء وأحبّ لمن شاء وأحبّ بالطریق التی لی إلیهم بحقّ القراءة أو السماع أو المناولة والإجازة، وهی عدیدة، وربما یتوسّل بالیسیر منها إلی الکثیر، فمتی علم صحّة المصنّف وطریق مصنّفه إلیه تسلّط علیهما نقلاً وروایة وعملاً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مشاهیر علمائنا المنتفع بمصنّفاتهم، والطرق إلیها، واستخراج شعبها بعد الوقوف علی ما تتشّعب عنه، ولنذکر الطریق إلی شیخ الطائفة الفاضل العلاّمة العمدة الرحلة أبی‌جعفر محمّد بن الحسن الطوسی قدّس سره لإیصالها إلی أسانید من تأخّر عنه، وأسانید من تقدّمه، کشیخ الطائفة ومفیدها وعمدتها وعمیدها الشیخ محمّد بن محمّد بن النعمان الملقّب بالمفید، والإمامین الفاضلین الکاملین الصدوقین القمّیین أبی‌جعفر محمّد ووالده علی بن الحسین بن بابویه، والسیّدین الأجلّین الأوحدین الأعظمین الشریف المرتضی علم الهدی ذی المجدین أبی‌القاسم علی وأخیه السیّد </w:t>
      </w:r>
    </w:p>
    <w:p>
      <w:pPr>
        <w:pStyle w:val="BookText"/>
        <w:rPr/>
      </w:pPr>
      <w:r>
        <w:rPr>
          <w:rFonts w:ascii="IRNazanin" w:hAnsi="IRNazanin" w:eastAsia="IRNazanin"/>
          <w:color w:val="111111"/>
          <w:sz w:val="28"/>
          <w:sz w:val="28"/>
          <w:szCs w:val="28"/>
          <w:rtl w:val="true"/>
          <w:lang w:bidi="fa-IR"/>
        </w:rPr>
        <w:t>الرضی المرضی أبی‌الحسن محمد، والإمام العمدة الحافظ الرحلة الناقد الجهبذ محمّد بن یعقوب الکلینی، ومن جری مجری هؤلاء یحصل حینئذ بملاحظة ما أودع فی کتبه، کالتهذیب والإستبصار والفهرست وکتاب الرجال، وینتهی إلی أئمّة الهدی، ومصابیح الدجی، علیهم صلوات ربّ السماوات العلی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روّینا جمیع مصنّفات ومقروّات ومسموعات ومجازات ومرویات شیخ الطائفة وعمیدها الفاضل الرحلة أبی‌جعفر محمّد بن الحسن الطوسی قدّس سره، بعضها بحقّ القراءة، وبعضها بغیرها من سماع وإجازة ومناولة، علی والدی المحقّق المدقّق الزاهد العابد، الشیخ شهاب الدین أحمد، وجدّی الفاضل العلاّمة الفهّامة فقیه أهل البیت علیهم السلام الشیخ نعمة اللّه بن علی بن خاتون، عن الإمام الأجلّ الأفضل خلاصة المجتهدین، وعمدة الفقهاء المحدّثین، الشیخ نورالدین علی بن عبدالعالی، عن شیخه الفاضل الکامل الشیخ زین الدین أبی‌الحسن علی بن هلال الجزائری، عن جماعة من أجلاّء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الفاضل الزاهد العابد شهاب الدین أحمد بن فهد الحلّی، عن الشیخ الجلیل المعظّم علی بن عبدالحمید النیلی، عن المولی الأجلّ الأکمل الأعلم الأعمل فقیه أهل البیت علیهم السلام فی زمانه شمس الدین محمّد بن مکّی السعید الشهید، عن جمع من الفضلاء الأجلاّء، منهم شیخاه الفاضلان الکاملان الفخران المعتمدان أبوطالب محمّد بن المطهّر الشهیر بفخرالدین، والسیّد عمید الدین بن الأعرج الحسینی، عن الشیخ الفاضل الکامل العلاّمة أبی‌منصور الحسن بن المطهّر، عن والده الفاضل المحقّق سدید الدین یوسف بن المطهّر، والشیخ أبی‌القاسم نجم الدین جعفر بن سعید، والسیّد جمال الدین أحمد بن طاووس جمیعاً، عن السیّد فخار الموسوی، عن الفقیه شاذان بن جبرئیل القمّی، عن الشیخ أبی عبداللّه الدوریستی، عن المصنّف أبی‌جعفر محمّد بن الحسن الطوسی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ویرویها الشیخ سدید الدین بن المطهّر، عن الشیخ یحیی بن محمّد بن یحیی بن أبی‌الفرج السوراوی، عن الفقیه الحسین بن هبة‌اللّه بن رطبة، عن المفید الشیخ أبی‌علی، عن والده المصنّف</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ویروی کتاب ورّام بن عیسی بن أبی‌النجم بن ورّام بن جملات بن خولان بن إبراهیم </w:t>
      </w:r>
    </w:p>
    <w:p>
      <w:pPr>
        <w:pStyle w:val="BookText"/>
        <w:rPr/>
      </w:pPr>
      <w:r>
        <w:rPr>
          <w:rFonts w:ascii="IRNazanin" w:hAnsi="IRNazanin" w:eastAsia="IRNazanin"/>
          <w:color w:val="111111"/>
          <w:sz w:val="28"/>
          <w:sz w:val="28"/>
          <w:szCs w:val="28"/>
          <w:rtl w:val="true"/>
          <w:lang w:bidi="fa-IR"/>
        </w:rPr>
        <w:t>قاتل عبیداللّه بن زیاد ابن مالک الأشتر، بإسنادنا إلی شیخنا الشهید محمّد بن مکّی، عن السیّد تاج الدین الحسن بن معیة، عن السیّد علی بن السیّد غیاث الدین عبدالکریم بن طاووس، عن محمّد بن محمّد الحمدانی القزوینی، عن الشیخ الإمام الحافظ علی بن عبیداللّه بن الحسن المدعوّ بحسکا، عن الشیخ الإمام الجلیل ورّام بن أبی‌الفراس المالکی الأشتری، 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الإسناد إلی ورّام بن أبی‌فراس یروی الصحیفة الکاملة من کلام الإمام المعصوم ذی الثفنات سیّد الأوتاد زین العابدین علی بن الحسین بن علی بن أبی‌طالب علیهم السلام، بحقّ قراءتی لها علی الإمام الأجلّ عبداللّه بن جعفر بن محمّد الدوریستی، عن السیّد الإمام ضیاء الدین أبی‌الرضا فضل اللّه بن علی الحسنی الراوندی، عن مکّی بن أحمد المخلطی، عن أبی‌نصر محمّد بن علی بن الحسین بن شجیل بن الصفّار، عن أبی‌الحسن مهلهل بن عبدالعزیز بن عبدالعزیز بن عبداللّه الخوارزمی، عن أبیه، عن أبی‌جعفر أحمد بن الفیاض ابن منصور بن زیاد البابی، عن علی بن حمّاد بن العلاء، عن عمر بن المتوکّل البلخی، عن أبیه المتوکّل بن مروان، عن الإمام المعصوم الصادق جعفر بن محمّد، عن أبیه محمّد بن علی، عن أبیه زین العابدین علی بن الحسین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ولنذکر حدیثاً إلی النبی صلی الله علیه و آله تیمّناً وتبرّکاً،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بالإسناد إلی الإمام جمال الدین الحسن بن المطهّر، عن والده سدید الدین، عن ابن نما، عن محمّد بن إدریس، عن عربی بن مسافر العبادی، عن إلیاس بن هشام الحائری، عن أبی‌علی المفید، عن والده أبی‌جعفر محمّد بن الحسن الطوسی، عن الشیخ المفید محمّد بن محمّد النعمان، عن أبی‌جعفر محمّد بن بابویه الصدوق، عن الشیخ أبی عبداللّه الحسن بن محمّد الرازی،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مهرویه القزوینی، عن داود بن سلیمان القاریء، عن الإمام المرتضی أبی‌الحسن علی بن موسی الرضا، عن أبیه الإمام الکاظم، عن أبیه الإمام الصادق، عن أبیه الإمام الباقر، عن أبیه الإمام زین العابدین، عن أبیه الإمام الشهید أبی عبداللّه الحسین، عن أبیه سیّد الأوصیاء أمیرالمؤمنین علی بن أبی‌طالب علیهم السلام،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نجا، ومن تخلّف عنها زجّ فی النار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مصنّفات العامّة، فإنّا نرویها بالإسناد إلی الشیخ السعید أبی عبداللّه الشهید محمّد ابن مکّی، وله إلیها طرق عدّة، خصوصاً إلی صحیح البخاری، وصحیح مسلم، ومسند </w:t>
      </w:r>
    </w:p>
    <w:p>
      <w:pPr>
        <w:pStyle w:val="BookText"/>
        <w:rPr/>
      </w:pPr>
      <w:r>
        <w:rPr>
          <w:rFonts w:ascii="IRNazanin" w:hAnsi="IRNazanin" w:eastAsia="IRNazanin"/>
          <w:color w:val="111111"/>
          <w:sz w:val="28"/>
          <w:sz w:val="28"/>
          <w:szCs w:val="28"/>
          <w:rtl w:val="true"/>
          <w:lang w:bidi="fa-IR"/>
        </w:rPr>
        <w:t>أبی‌داود، وجامع الترمذی، ومسند أحمد، وموطّأ مالک، ومسند الدارقطنی، ومسند ابن ماجة، والمستدرک علی الصحیحین للحاکم أبی عبداللّه النیسابوری، لا نطیل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الشاطبیة بحقّ القراءة علی قاضی القضاة بمصر برهان الدین بن جماعة، عن جدّه بدرالدین، عن ابن قاریء مصحف الذهب، عن الشاطبی الناظم، وبحقّ قراءته لها علی الشیخ شمس الدین محمّد بن عبداللّه البغدادی، وهو یرویها عن الجزائری، عن الشیخ کمال الدین العبّاسی، عن الناظم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کتاب نهج البلاغة الذی هو من معجزات الإمام المفترض الطاعة أمیرالمؤمنین علی بن أبی‌طالب علیه السلام، بالإسناد إلی الشیخ الشهید، عن جماعة، منهم الشیخ رضی الدین المزیدی، عن شیخه الإمام فخرالدین بن البوقی بسنده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وبالإسناد عن الإمام الشهید السعید محمّد بن مکّی کتاب الکشّاف لجار اللّه العلاّمة أبی‌القاسم محمود الزمخشری، عن جماعة منهم الشیخ عزّالدین بن عبدالعزیز بن جماعة، عن ابن عساکر الدمشقی، عن أبیه المؤیّد، عن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ونروی مجمع البیان فی تفسیر القرآن للإمام الأفضل الأکمل أمین الدین أبی‌الفضل الطبرسی، وهو کتاب لم یعمل مثله فی التفسیر، بالإسناد إلی الشیخ الشهید، عن الشیخ فخرالدین، والسیّد عمید الدین بن الأعرج الحسینی، عن الشیخ جمال الدین بن المطهّر بسنده إلیه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أبرزت فی هذه الکتابة ما لعلّه کان کافیاً وافیاً باستخراج المفصّل، وهو حفظه اللّه تعالی أورع وأکمل إن اشترط علیه ما اشترط علی أشیاخی الذین عاصرتهم وحضرت دروسهم، واستفدت من أنفاسهم، واقتبست من نور علومهم، رضوان اللّه علیهم أجمعین، ما قرّره علماء درایة الروایة، والحمد للّه ربّ العالمین، وصلّی اللّه علی سیّدنا محمّد وآله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الفقیر إلی عفو اللّه تعالی محمّد بن أحمد بن نعمة اللّه بن خاتون العاملی بمکّة المشرّفة سنة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الجمعة رابع عشر محرّم الحرام، حامداً مصلّیاً مسلّماً مستغفراً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31" w:name="pg14032_198648"/>
    </w:p>
    <w:p>
      <w:pPr>
        <w:pStyle w:val="Heading2"/>
        <w:numPr>
          <w:ilvl w:val="1"/>
          <w:numId w:val="1"/>
        </w:numPr>
        <w:rPr/>
      </w:pPr>
      <w:bookmarkStart w:id="32" w:name="__RefHeading___Toc2973942_3381743652"/>
      <w:bookmarkStart w:id="33" w:name="_Toc11"/>
      <w:bookmarkEnd w:id="31"/>
      <w:bookmarkEnd w:id="32"/>
      <w:r>
        <w:rPr/>
        <w:t>9</w:t>
      </w:r>
      <w:r>
        <w:rPr>
          <w:rtl w:val="true"/>
        </w:rPr>
        <w:t xml:space="preserve"> - </w:t>
      </w:r>
      <w:r>
        <w:rPr>
          <w:rtl w:val="true"/>
        </w:rPr>
        <w:t>إبراهیم بن الحسین الحسینی العقیقی</w:t>
      </w:r>
      <w:bookmarkEnd w:id="33"/>
    </w:p>
    <w:p>
      <w:pPr>
        <w:pStyle w:val="BookText"/>
        <w:rPr/>
      </w:pP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الکشی فی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الحسین الحسینی العقیقی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قنبر مولی 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مولی من ضرب بسیفین، وطعن برمحین، وصلّی القبلتین، وبایع البیعتین، وهاجر الهجرتین، ولم یکفر باللّه طرفة عین، أنا مولی صالح المؤمنین، ووارث النبیین، وخیر الوصیین، وأکبر المسلمین، ویعسوب المؤمنین، ونور المجاهدین، ورئیس البکّائین، وزین العابدین، وسراج الماضین، وضوء القائمین، وأفضل القانتین، ولسان رسول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المؤمنین من آل یس، المؤیّد بجبرئیل الأمین، والمنصور بمیکائیل المتین، والمحمود عند أهل السماوات أجمعین، سیّد المسلمین والسابقین، وقاتل الناکثین والمارقین والقاسطین، والمحامی عن حرم المسلمین، ومجاهد أعدائه الناصبین، ومطفیء نیران الموقدین، وأفخر من مشی من قریش أجمعین، وأوّل من أجاب واستجاب للّه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ووصی نبیه فی العالمین، وأمینه علی المخلوقین، وخلیفة من بعث إلیهم أجمعین، سیّد المسلمین والسابقین، ومبید المشرکین، وسهم من مرامی اللّه علی المنافقین، ولسان کلمة العابدین، ناصر دین اللّه، وولی اللّه، ولسان کلمة اللّه، وناصره فی أرضه، وعیبة علمه، وکهف دینه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إمام أهل الأبرار، من رضی عنه العلی الجبّار، سمح، سخی، حیی، بهلول سنحنحی</w:t>
      </w:r>
      <w:r>
        <w:rPr>
          <w:rStyle w:val="FootnoteAnchor"/>
          <w:rtl w:val="true"/>
        </w:rPr>
        <w:footnoteReference w:id="28"/>
      </w:r>
      <w:r>
        <w:rPr>
          <w:rFonts w:ascii="IRNazanin" w:hAnsi="IRNazanin" w:eastAsia="IRNazanin"/>
          <w:color w:val="111111"/>
          <w:sz w:val="28"/>
          <w:sz w:val="28"/>
          <w:szCs w:val="28"/>
          <w:rtl w:val="true"/>
          <w:lang w:bidi="fa-IR"/>
        </w:rPr>
        <w:t xml:space="preserve">، زکی، مطهّر، أبطحی، باذل، جری، همام، صابر، صوّام، مهدی، مقدام، قاطع الأصلاب، مفرّق الأحزاب، عالی الرقاب، أربطهم عناناً، وأثبتهم جناناً، وأشدّهم شکیمة، بازل، </w:t>
      </w:r>
      <w:bookmarkStart w:id="34" w:name="pg14032_198649"/>
    </w:p>
    <w:p>
      <w:pPr>
        <w:pStyle w:val="BookText"/>
        <w:rPr/>
      </w:pPr>
      <w:bookmarkEnd w:id="34"/>
      <w:r>
        <w:rPr>
          <w:rFonts w:ascii="IRNazanin" w:hAnsi="IRNazanin" w:eastAsia="IRNazanin"/>
          <w:color w:val="111111"/>
          <w:sz w:val="28"/>
          <w:sz w:val="28"/>
          <w:szCs w:val="28"/>
          <w:rtl w:val="true"/>
          <w:lang w:bidi="fa-IR"/>
        </w:rPr>
        <w:t>باسل، صندید، هزبر</w:t>
      </w:r>
      <w:r>
        <w:rPr>
          <w:rStyle w:val="FootnoteAnchor"/>
          <w:rtl w:val="true"/>
        </w:rPr>
        <w:footnoteReference w:id="29"/>
      </w:r>
      <w:r>
        <w:rPr>
          <w:rFonts w:ascii="IRNazanin" w:hAnsi="IRNazanin" w:eastAsia="IRNazanin"/>
          <w:color w:val="111111"/>
          <w:sz w:val="28"/>
          <w:sz w:val="28"/>
          <w:szCs w:val="28"/>
          <w:rtl w:val="true"/>
          <w:lang w:bidi="fa-IR"/>
        </w:rPr>
        <w:t>، ضرغام</w:t>
      </w:r>
      <w:r>
        <w:rPr>
          <w:rStyle w:val="FootnoteAnchor"/>
          <w:rtl w:val="true"/>
        </w:rPr>
        <w:footnoteReference w:id="30"/>
      </w:r>
      <w:r>
        <w:rPr>
          <w:rFonts w:ascii="IRNazanin" w:hAnsi="IRNazanin" w:eastAsia="IRNazanin"/>
          <w:color w:val="111111"/>
          <w:sz w:val="28"/>
          <w:sz w:val="28"/>
          <w:szCs w:val="28"/>
          <w:rtl w:val="true"/>
          <w:lang w:bidi="fa-IR"/>
        </w:rPr>
        <w:t>، حازم، عزّام، حصیف</w:t>
      </w:r>
      <w:r>
        <w:rPr>
          <w:rStyle w:val="FootnoteAnchor"/>
          <w:rtl w:val="true"/>
        </w:rPr>
        <w:footnoteReference w:id="31"/>
      </w:r>
      <w:r>
        <w:rPr>
          <w:rFonts w:ascii="IRNazanin" w:hAnsi="IRNazanin" w:eastAsia="IRNazanin"/>
          <w:color w:val="111111"/>
          <w:sz w:val="28"/>
          <w:sz w:val="28"/>
          <w:szCs w:val="28"/>
          <w:rtl w:val="true"/>
          <w:lang w:bidi="fa-IR"/>
        </w:rPr>
        <w:t>، خطیب محجاج</w:t>
      </w:r>
      <w:r>
        <w:rPr>
          <w:rStyle w:val="FootnoteAnchor"/>
          <w:rtl w:val="true"/>
        </w:rPr>
        <w:footnoteReference w:id="32"/>
      </w:r>
      <w:r>
        <w:rPr>
          <w:rFonts w:ascii="IRNazanin" w:hAnsi="IRNazanin" w:eastAsia="IRNazanin"/>
          <w:color w:val="111111"/>
          <w:sz w:val="28"/>
          <w:sz w:val="28"/>
          <w:szCs w:val="28"/>
          <w:rtl w:val="true"/>
          <w:lang w:bidi="fa-IR"/>
        </w:rPr>
        <w:t>، کریم الأصل، شریف الفصل، فاضل القبیلة، نقی العشیرة، زکی الرکانة، مؤدّی الأمانة، من بنی هاشم، وابن عمّ النبی صلّی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المهدی الرشاد، مجانب الفساد، الأشعث الحاتم، البطل الجماجم، واللیث المزاحم، بدری، مکّی، حنفی، روحانی، شعشعانی، من الجبال شواهقها، ومن ذی الهضاب رؤوسها، ومن العرب سیّدها، ومن الوغاء لیثها، البطل الهمام، واللیث المقدام، والبدر التمام، محک المؤمنین، ووارث المشعرین، وأبوالسبطین الحسن والحسین، واللّه أمیرالمؤمنین حقّاً حقّاً علی بن أبی‌طالب علیه من اللّه الصلوات الزکیة والبرکات السنیة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المفید فی الاختصاص عن طریق العامّة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 الجماجم</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 w:name="__RefHeading___Toc2973944_3381743652"/>
      <w:bookmarkStart w:id="36" w:name="_Toc12"/>
      <w:bookmarkEnd w:id="35"/>
      <w:r>
        <w:rPr/>
        <w:t>10</w:t>
      </w:r>
      <w:r>
        <w:rPr>
          <w:rtl w:val="true"/>
        </w:rPr>
        <w:t xml:space="preserve"> - </w:t>
      </w:r>
      <w:r>
        <w:rPr>
          <w:rtl w:val="true"/>
        </w:rPr>
        <w:t>إبراهیم بن علاء الدین حسین المشهور بخلیفة سلطان بن المیرزا محمّد</w:t>
      </w:r>
      <w:bookmarkEnd w:id="36"/>
    </w:p>
    <w:p>
      <w:pPr>
        <w:pStyle w:val="BookText"/>
        <w:rPr/>
      </w:pPr>
      <w:r>
        <w:rPr>
          <w:rFonts w:ascii="IRNazanin" w:hAnsi="IRNazanin" w:eastAsia="IRNazanin"/>
          <w:color w:val="111111"/>
          <w:sz w:val="28"/>
          <w:sz w:val="28"/>
          <w:szCs w:val="28"/>
          <w:rtl w:val="true"/>
          <w:lang w:bidi="fa-IR"/>
        </w:rPr>
        <w:t>رفیع الدین بن الأمیر محمود شجاع الدین بن الأمیر علی بن المیرزا هدایة اللّه بن</w:t>
      </w:r>
    </w:p>
    <w:p>
      <w:pPr>
        <w:pStyle w:val="BookText"/>
        <w:rPr/>
      </w:pPr>
      <w:r>
        <w:rPr>
          <w:rFonts w:ascii="IRNazanin" w:hAnsi="IRNazanin" w:eastAsia="IRNazanin"/>
          <w:color w:val="111111"/>
          <w:sz w:val="28"/>
          <w:sz w:val="28"/>
          <w:szCs w:val="28"/>
          <w:rtl w:val="true"/>
          <w:lang w:bidi="fa-IR"/>
        </w:rPr>
        <w:t>الحسین بن الأمیر علی نظام الدین بن الأمیر محمّد قوام الدین بن أبی محمّد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الأمیر المرتضی ملک طبرستان بن علی ملک طبرستان بن أبی‌المعالی أحمد کمال الدین الوالی بالساری بن الأمیر قوام الدین الشهیر بمیر بزرک بن أحمد کمال الدین الشهیر بالصادق بن الأمیر السیّد علی یلقّب بالمرتضی بن أبی عبداللّه محمّد بن أبی‌الحسن علی النقیب بطبرستان بن الأمیر أبی‌محمّد هاشم بن أبی‌الحسن علی النقیب بن الحسین بن الحسن بن علی المرعش بن عبداللّه بن </w:t>
      </w:r>
      <w:bookmarkStart w:id="37" w:name="pg14032_198650"/>
    </w:p>
    <w:p>
      <w:pPr>
        <w:pStyle w:val="BookText"/>
        <w:rPr/>
      </w:pPr>
      <w:bookmarkEnd w:id="37"/>
      <w:r>
        <w:rPr>
          <w:rFonts w:ascii="IRNazanin" w:hAnsi="IRNazanin" w:eastAsia="IRNazanin"/>
          <w:color w:val="111111"/>
          <w:sz w:val="28"/>
          <w:sz w:val="28"/>
          <w:szCs w:val="28"/>
          <w:rtl w:val="true"/>
          <w:lang w:bidi="fa-IR"/>
        </w:rPr>
        <w:t>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الجلیل الفاضل الزکی العالم بالتفسیر والحدیث والفقه والاُصول والکلام والعربیة والرجال، له تعلیقات علی کلّ من الفنون المذکورة، ولد سنة ألف وثمان وثلاثین، وصیّره السلطان مکفوفاً وعمره إذ ذاک ثلاث سنین، وحصّل تلک العلوم والمعارف فی تلک الحالة، ومات رحمه اللّه تعالی سنة ألف وثمان وتسعین رضی اللّه عنه وأرضاه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2973946_3381743652"/>
      <w:bookmarkStart w:id="39" w:name="_Toc13"/>
      <w:bookmarkEnd w:id="38"/>
      <w:r>
        <w:rPr/>
        <w:t>11</w:t>
      </w:r>
      <w:r>
        <w:rPr>
          <w:rtl w:val="true"/>
        </w:rPr>
        <w:t xml:space="preserve"> - </w:t>
      </w:r>
      <w:r>
        <w:rPr>
          <w:rtl w:val="true"/>
        </w:rPr>
        <w:t>إبراهیم بن قوام الدین الحسین بن عطاء اللّه الحسنی الحسینی الهمدانی</w:t>
      </w:r>
      <w:r>
        <w:rPr>
          <w:rtl w:val="true"/>
        </w:rPr>
        <w:t>.</w:t>
      </w:r>
      <w:bookmarkEnd w:id="39"/>
    </w:p>
    <w:p>
      <w:pPr>
        <w:pStyle w:val="BookText"/>
        <w:rPr/>
      </w:pPr>
      <w:r>
        <w:rPr>
          <w:rFonts w:ascii="IRNazanin" w:hAnsi="IRNazanin" w:eastAsia="IRNazanin"/>
          <w:color w:val="111111"/>
          <w:sz w:val="28"/>
          <w:sz w:val="28"/>
          <w:szCs w:val="28"/>
          <w:rtl w:val="true"/>
          <w:lang w:bidi="fa-IR"/>
        </w:rPr>
        <w:t>قال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قدوة المحقّقین، سیّد الحکماء المتألّهین والمتکلّمین، أمره فی علوّ قدره وعظم شأنه وسموّ رتبته أشهر من أن یذکر وفوق ما یحوم حوله العبارة، له مصنّفات منها حاشیة علی الکشّاف والشفاء وشرح الاشارات، وحاشیة علی إثبات الواجب للفاضل الکامل الزکی مولانا جلال الدین الدوانی، مشهورة متداولة، وأخذ الحدیث عن شیخ الاسلام والمسلمین بهاء الملّة والحقّ والدین محمّد العاملی، وأجاز الشیخ له أن یروی عنه جمیع ما أخبر به والده وغیره من أشیاخه رضوان اللّه علیهم، مات رحمه اللّه تعالی سنة ألف وخمس وعشرین، رضی اللّه عنه وأرضاه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 w:name="__RefHeading___Toc2973948_3381743652"/>
      <w:bookmarkStart w:id="41" w:name="_Toc14"/>
      <w:bookmarkEnd w:id="40"/>
      <w:r>
        <w:rPr/>
        <w:t>12</w:t>
      </w:r>
      <w:r>
        <w:rPr>
          <w:rtl w:val="true"/>
        </w:rPr>
        <w:t xml:space="preserve"> - </w:t>
      </w:r>
      <w:r>
        <w:rPr>
          <w:rtl w:val="true"/>
        </w:rPr>
        <w:t>أبوالفوارس أو أبوعلی إبراهیم بن الحسین الأصغر بن علی بن الحسین</w:t>
      </w:r>
      <w:bookmarkEnd w:id="41"/>
    </w:p>
    <w:p>
      <w:pPr>
        <w:pStyle w:val="BookText"/>
        <w:rPr/>
      </w:pPr>
      <w:r>
        <w:rPr>
          <w:rFonts w:ascii="IRNazanin" w:hAnsi="IRNazanin" w:eastAsia="IRNazanin"/>
          <w:color w:val="111111"/>
          <w:sz w:val="28"/>
          <w:sz w:val="28"/>
          <w:szCs w:val="28"/>
          <w:rtl w:val="true"/>
          <w:lang w:bidi="fa-IR"/>
        </w:rPr>
        <w:t>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محدّثاً، ومولده بالمدینة</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أخیه یحیی بن سلیمان بن الحسین، 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الحسین الأصغر بن علی بن الحسین بن علی بن أبی‌طالب</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الکوفة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42" w:name="pg14032_198651"/>
    </w:p>
    <w:p>
      <w:pPr>
        <w:pStyle w:val="BookText"/>
        <w:rPr/>
      </w:pPr>
      <w:bookmarkEnd w:id="42"/>
      <w:r>
        <w:rPr>
          <w:rFonts w:ascii="IRNazanin" w:hAnsi="IRNazanin" w:eastAsia="IRNazanin"/>
          <w:color w:val="111111"/>
          <w:sz w:val="28"/>
          <w:sz w:val="28"/>
          <w:szCs w:val="28"/>
          <w:rtl w:val="true"/>
          <w:lang w:bidi="fa-IR"/>
        </w:rPr>
        <w:t>وذکره القهپائی نقلاً عن رجال الشیخ الطوسی</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 w:name="__RefHeading___Toc2973950_3381743652"/>
      <w:bookmarkStart w:id="44" w:name="_Toc15"/>
      <w:bookmarkEnd w:id="43"/>
      <w:r>
        <w:rPr/>
        <w:t>13</w:t>
      </w:r>
      <w:r>
        <w:rPr>
          <w:rtl w:val="true"/>
        </w:rPr>
        <w:t xml:space="preserve"> - </w:t>
      </w:r>
      <w:r>
        <w:rPr>
          <w:rtl w:val="true"/>
        </w:rPr>
        <w:t>إبراهیم باخمرا بن عبداللّه المحض بن الحسن المثنّی بن الحسن بن علی</w:t>
      </w:r>
      <w:bookmarkEnd w:id="44"/>
    </w:p>
    <w:p>
      <w:pPr>
        <w:pStyle w:val="BookText"/>
        <w:rPr/>
      </w:pPr>
      <w:r>
        <w:rPr>
          <w:rFonts w:ascii="IRNazanin" w:hAnsi="IRNazanin" w:eastAsia="IRNazanin"/>
          <w:color w:val="111111"/>
          <w:sz w:val="28"/>
          <w:sz w:val="28"/>
          <w:szCs w:val="28"/>
          <w:rtl w:val="true"/>
          <w:lang w:bidi="fa-IR"/>
        </w:rPr>
        <w:t>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سنة خمس وأربعین ومائة لخمس بقین من ذی‌القعدة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الکشی فی ترجمة الفضیل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وإبراهیم،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العبیدی، عن ابن أبی‌عمیر، عن إسماعیل البصری، عن أبی‌غیلان،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الفضیل بن یسار، فأخبرته أنّ محمّداً وإبراهیم ابنی عبداللّه بن الحسن قد خرجا،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أمرهما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فصنعت ذلک مراراً، کلّ ذلک یرد علیّ مثل هذا الردّ،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قد أتیتک غیر مرّة أخبرک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أمرهما بشیء أفبرأیک تقول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ولکن 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خرجا قتلا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إدریس،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علی بن الریّان،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عبیداللّه بن عبداللّه الدهقان الواسطی، عن الحسین ابن خالد الکوفی، عن أبی‌الحسن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حدیث کان یرویه عبداللّه بن بکیر،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عبید بن زرارة أنّه لقی أبا عبداللّه علیه السلام فی السنة التی خرج فیها إبراهیم بن عبداللّه بن الحسن،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هذا قد ألّف الکلام وسارع الناس إلیه، فما الذی تأمر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اللّه واسکنوا ما سکنت السماء والأرض</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عبداللّه بن بکیر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کان عبید بن زرارة صادق فما من خروج وما من 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أبوالحسن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الحدیث علی ما رواه عبید ولیس علی ما تأوّله عبداللّه بن بکیر، إنّما عنی أبو عبداللّه علیه السلام بقوله ما سکنت السماء من النداء باسم </w:t>
      </w:r>
    </w:p>
    <w:p>
      <w:pPr>
        <w:pStyle w:val="BookText"/>
        <w:rPr/>
      </w:pPr>
      <w:r>
        <w:rPr>
          <w:rFonts w:ascii="IRNazanin" w:hAnsi="IRNazanin" w:eastAsia="IRNazanin"/>
          <w:color w:val="111111"/>
          <w:sz w:val="28"/>
          <w:sz w:val="28"/>
          <w:szCs w:val="28"/>
          <w:rtl w:val="true"/>
          <w:lang w:bidi="fa-IR"/>
        </w:rPr>
        <w:t>صاحبکم، وما سکنت الأرض من الخسف بالجیش</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بالبصرة زمن خروج أخیه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مطهّر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مع إبراهیم من مکّة نرید البصرة ونحن عشرة، فنزلنا علی یحیی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إضطرّنی الطلب بالموصل حتّی جلست علی موائد أبی‌جعفر، وکان قد قدمها یطلبنی، فتحیّرت ولفظتنی الأرض، وضاقت علیّ، ووضع علیّ الأرصاد، ودعا یوماً الناس إلی غدائه فدخلت وأکلت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وجرت لهذا ألوان فی اختفائه، وربما یظفر به بعض الأعوان، فیطلقه لما یعلم من ظلم عدوّه، ثمّ اختفی بالبصرة وهو یدعو إلی نفسه، فاستجاب له خلق لشدّة بغضهم فی أبی‌جعفر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محمّد وغلب علی الحرمین، فوجّه أخاه إبراهیم إلی البصرة، فدخلها فی أوّل رمضان فغلب علیها، وبیّض أهلها، ورموا السواد فخرج معه عدّة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قارب جمعه أربعة آلاف، شهر أمره ونزل فی دار أبی‌مروان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إبراهیم وهو مرعوب، فأخبرته بکتاب أخیه وأنّه ظهر بالمدینة ویأمره بالظهور، فوجم لها واغتمّ، فأخذت اسهّل علیه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 مضاء التغلبی، والطهوی، والمغیرة، وأنا، ونخرج فی اللیل إلی السجن فنفتحه ویصبح معک خلق، فطابت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وبلغ المنصور، فندب جیشاً إلی البصرة، وسار بنفسه، فضبط الکوفة خوفاً من وثوب الشیعة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أبوالحسن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 أبوجعفر الناس بالسواد، فکنت أری بعضهم یصبغ بالمداد، ثمّ أخذ یحبس أو یقتل کلّ من یتّهمه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البیعة فی السرّ تعمل بالکوفة لإبراهیم، وکان بالموصل ألفان لمکان الخوارج، فطلبهم المنصور فقاتلهم بعض من هوی إبراهیم، فقتل منهم خمسمائة، وصار إبراهیم فی أوّل رمضان إلی مقبرة بنی یشکر فی بضعة عشر فارساً، ثمّ صلّی بالناس الصبح فی الجامع، فتحصّن منه نائب البصرة، وکان یتراکک فی أمره حتّی تمکّن إبراهیم، ثمّ نزل إلیه بأمان، فقیّده بقید خفیف، وعفا عن الأجناد، فانتدب لحربه </w:t>
      </w:r>
    </w:p>
    <w:p>
      <w:pPr>
        <w:pStyle w:val="BookText"/>
        <w:rPr/>
      </w:pPr>
      <w:r>
        <w:rPr>
          <w:rFonts w:ascii="IRNazanin" w:hAnsi="IRNazanin" w:eastAsia="IRNazanin"/>
          <w:color w:val="111111"/>
          <w:sz w:val="28"/>
          <w:sz w:val="28"/>
          <w:szCs w:val="28"/>
          <w:rtl w:val="true"/>
          <w:lang w:bidi="fa-IR"/>
        </w:rPr>
        <w:t>جعفر بن سلیمان وأخوه محمّد فی ستمائة فارس، فأبرز إبراهیم لحربهم مضاء فی خمسین مقاتلاً، فهزمهم مضاء وجرح محمّد بن سلیمان، ووجد إبراهیم فی بیت المال ستمائة ألف، ففرّقها علی عسکره خمسین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جهّز المغیرة مقاتلاً فقدمها، وقد التفّ معه نحو مائتین، فهزم متولّی الأهواز محمّد ابن حصین واستولی المغیرة علی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إبراهیم بالمسیر إلی الکوفة، وبعث جماعة، فغلبوا علی إقلیم فارس، واستعمل علی واسط هارون العجلی، فجهّز المنصور لحربه خمسة آلاف، فجرت بینهم وقعات حتّی کلّ الفریقان، وبقی إبراهیم سائر رمضان ینفذ عمّاله علی البلاد، وحارب، فولّی المنصور وتحیّر، وحدّث نفسه بالهرب، فلمّا جاء نعی محمّد بن عبداللّه بالمدینة، رجعت إلی المنصور روحه، وفتّ ذلک فی عضد إبراهیم وبهت، وصلّی بالناس العید بالمصلّی وفیه 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أصنع، ما عندی نحو ألفی فارس، فمع ابنی بالری ثلاثون ألفاً، ومع محمّد بن أشعث بالمغرب أربعون ألفاً، ومع عیسی بالحجاز ستّة آلاف، لئن نجوت لا یفارقنی ثلاثون ألف فارس، فما لبث أن أتاه عیسی مؤیّداً منصوراً، فوجّهه لحرب إبراهیم، وأقبل سلم بن قتیبة الباهلی من الری، فکاتب أهل البصرة فلحقت به باهلة، وسار خازم بن خزیمة إلی الأهواز، وبقی المنصور کالجمل الهائج إلی أن انتصر وقتل إبراهیم، فمکث شهرین لا یأوی إلی 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حجّاج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تلک الأیّام، وقد جاءه فتق البصرة، وفتق فارس وواسط والمدائن، وهو مطرق یتمثّل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ونصبت نفسی للرماح دریئة  إنّ الرئیس لمثلها لفعول</w:t>
      </w:r>
    </w:p>
    <w:p>
      <w:pPr>
        <w:pStyle w:val="BookText"/>
        <w:rPr/>
      </w:pPr>
      <w:r>
        <w:rPr>
          <w:rFonts w:ascii="IRNazanin" w:hAnsi="IRNazanin" w:eastAsia="IRNazanin"/>
          <w:color w:val="111111"/>
          <w:sz w:val="28"/>
          <w:sz w:val="28"/>
          <w:szCs w:val="28"/>
          <w:rtl w:val="true"/>
          <w:lang w:bidi="fa-IR"/>
        </w:rPr>
        <w:t>هذا ومائة ألف سیف کامنة حول الکوفة ینتظرون صیحة، فوجدته صقراً أحوذیاً مشمراً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والد علی بن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إبراهیم فعسکرنا بباخمرا، فطفنا لیلة، فسمع إبراهیم أصوات طنابیر وغناء،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أطمع فی نصر عسکر فیه هذا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داود بن جعفر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احصی دیوان إبراهیم علی مائة ألف مقاتل،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کانوا عشرة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 عیسی بن موسی خمسة عشر ألفاً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واُشیر علی إبراهیم أن یکبس الکوفة، ولو فعل لراحت علی المنصور،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ابیّت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هریم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تظهر علی المنصور حتّی تأتی الکوفة، فإن ملکتها لم تقم له قائمة، وإلاّ فدعنی أسیر إلیها أدعو لک سرّاً، ثمّ أجهر، فلو سمع المنصور هیعة بها طار إلی حلوان،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نأمن أن تجیبک منهم طائفة، فیرسل إلیهم أبوجعفر خیلاً فیطأ البریء والنطف والصغیر والکبیر فتتعرّض لإثم،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لقتال مثل المنصور وتتوقّی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نزل باخمرا کتب إلیه سلم 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أصحرت ومثلک أنفس به علی الموت، فخندق علی نفسک، فإن أنت لم تفعل فقد أعری أبوجعفر عسکره، فخفّ فی طائفة حتّی تأتیه فتأخذه بقفاه، فشاور قوّاده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نخندق علی نفوسنا ونحن ظاهرون،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أنأتیه وهو فی أیدینا متی شئنا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 الجمعان، فقلت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 إذا انهزم تداعی، فاجعلنا کرادیس، فتنادی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مصبحوک فی أکمل سلاح وکراع، ومعک عراة، فدعنا نبیتهم،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أکره القتل،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الخلافة وتکره القتل، وباخمرا علی یومین من الکوفة، فالتحم الحرب، وانهزم حمید بن قحطبة، فتداعی الجیش، فناشدهم عیسی فما أفاد، وثبت هو فی مائة فارس،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تنحّیت،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أزول حتّی اقتل أو أنصر، 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المنصور یصغی إلی النجوم ولا یتأثّم من ذلک،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لعیسی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لاقیه وإنّ لک جولة، ثمّ یفیء إلیک أصحابه، 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رأیتنی وما معی إلاّ ثلاثة أربعة، فقال 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تقف‌؟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یرانی أهل بیتی منهزماً، فإنّا لکذلک إذ صمد ابنا سلیمان بن علی لإبراهیم، فخرجا من خلفه، ولولاهما لافتضحنا، وکان من صنع اللّه أنّ أصحابنا لمّا انهزموا عرض لهم نهر، ولم یجدوا مخاضة فرجعوا، فانهزم أصحاب إبراهیم وثبت هو فی خمسمائة،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سبعین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واشتدّ القتال، وتطایرت الرؤوس، وحمی الحرب إلی أن جاء سهم غرب لا یعرف رامیه فی حلق إبراهیم فتنحّی، وأنزلوه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أَمْرُ اللّهِ قَدَراً مَقْدُوراً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أردنا أمراً وأراد اللّه غیره، فحماه أصحابه، فأنکر حمید بن قحطبة اجتماعهم، وحمل علیهم </w:t>
      </w:r>
      <w:bookmarkStart w:id="45" w:name="pg14032_198655"/>
    </w:p>
    <w:p>
      <w:pPr>
        <w:pStyle w:val="BookText"/>
        <w:rPr/>
      </w:pPr>
      <w:bookmarkEnd w:id="45"/>
      <w:r>
        <w:rPr>
          <w:rFonts w:ascii="IRNazanin" w:hAnsi="IRNazanin" w:eastAsia="IRNazanin"/>
          <w:color w:val="111111"/>
          <w:sz w:val="28"/>
          <w:sz w:val="28"/>
          <w:szCs w:val="28"/>
          <w:rtl w:val="true"/>
          <w:lang w:bidi="fa-IR"/>
        </w:rPr>
        <w:t>فانفرجوا عن إبراهیم، فنزل طائفة فاحتزّوا رأسه رحمه اللّه، وأُتی بالرأس إلی عیسی، فسجد ونفّذه إلی المنصور لخمس بقین من ذی‌القعدة، سنة خمس وأربعین، وعاش ثمانیاً وأربعین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زردیة فحسر من الحرّ عن صدره فاُصیب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وصل خلق من المنهزمین إلی الکوفة، وتهیّأ المنصور وأعدّ السبّق للهرب إلی الری، فقال له نوبخت المنجّم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الظفر لک، فما قبل منه، فلمّا کان الفجر أتاه الرأس، فتمثّل بقول معقر البارقی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فألقت عصاه واستقرّت بها النوی  کما قرّ عیناً بالإیاب المسافر</w:t>
      </w:r>
    </w:p>
    <w:p>
      <w:pPr>
        <w:pStyle w:val="BookText"/>
        <w:rPr/>
      </w:pPr>
      <w:r>
        <w:rPr>
          <w:rFonts w:ascii="IRNazanin" w:hAnsi="IRNazanin" w:eastAsia="IRNazanin"/>
          <w:color w:val="111111"/>
          <w:sz w:val="28"/>
          <w:sz w:val="28"/>
          <w:szCs w:val="28"/>
          <w:rtl w:val="true"/>
          <w:lang w:bidi="fa-IR"/>
        </w:rPr>
        <w:t>قال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إبراهیم العید بالناس أربعاً، وخرج معه أبوخالد الأحمر، وهشیم، وعباد بن العوام، وعیسی بن یونس، ویزید بن هارون، ولم یخرج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أبوحنیفة یأمر بالخروج،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من سمع حمّاد بن زید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بالبصرة إلاّ من تغیّر أیّام إبراهیم إلاّ ابن 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شبّه، حدّثنا خلاد بن یزید، سمعت شعبة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باخمرا بدر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إبراهیم هرب أهل البصرة برّاً وبحراً، واستخفی الناس، وقتل معه الأمیر بشیر الرحّال وجماعة کثیرة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والقهپائی نقلاً عن رجال الشیخ الطوسی</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 w:name="__RefHeading___Toc2973952_3381743652"/>
      <w:bookmarkStart w:id="47" w:name="_Toc16"/>
      <w:bookmarkEnd w:id="46"/>
      <w:r>
        <w:rPr/>
        <w:t>14</w:t>
      </w:r>
      <w:r>
        <w:rPr>
          <w:rtl w:val="true"/>
        </w:rPr>
        <w:t xml:space="preserve"> - </w:t>
      </w:r>
      <w:r>
        <w:rPr>
          <w:rtl w:val="true"/>
        </w:rPr>
        <w:t>إبراهیم الرئیس بن علی الصالح بن عبیداللّه الأعرج بن الحسین الأصغر</w:t>
      </w:r>
      <w:bookmarkEnd w:id="47"/>
    </w:p>
    <w:p>
      <w:pPr>
        <w:pStyle w:val="BookText"/>
        <w:rPr/>
      </w:pPr>
      <w:r>
        <w:rPr>
          <w:rFonts w:ascii="IRNazanin" w:hAnsi="IRNazanin" w:eastAsia="IRNazanin"/>
          <w:color w:val="111111"/>
          <w:sz w:val="28"/>
          <w:sz w:val="28"/>
          <w:szCs w:val="28"/>
          <w:rtl w:val="true"/>
          <w:lang w:bidi="fa-IR"/>
        </w:rPr>
        <w:t>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الحسین بن إبراهیم العلوی النصیبی ببغداد، وروی عن أبیه علی ابن عبیداللّه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عبداللّه بن الحسین بن إبراهیم العلوی النصیبی رحمه الله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إبراهیم بن علی یحدّث عن أبیه علی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شیخان برّان من أهلنا سیّدان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p>
    <w:p>
      <w:pPr>
        <w:pStyle w:val="BookText"/>
        <w:rPr/>
      </w:pPr>
      <w:r>
        <w:rPr>
          <w:rFonts w:ascii="IRNazanin" w:hAnsi="IRNazanin" w:eastAsia="IRNazanin"/>
          <w:color w:val="111111"/>
          <w:sz w:val="28"/>
          <w:sz w:val="28"/>
          <w:szCs w:val="28"/>
          <w:rtl w:val="true"/>
          <w:lang w:bidi="fa-IR"/>
        </w:rPr>
        <w:t>ابن جعفر، عن أبیه جعفر بن محمّد، عن أبیه محمّد بن علی أبی‌جعفر، عن أبیه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وحدّثنیه الحسین بن زید بن علی ذو الدمعة،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عمر بن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أخی محمّد بن علی، عن أبیه، عن جدّه الحسین علیهم السلام، 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عبداللّه بن العبّاس، وجابر بن عبداللّه الأنصاری، وکان بدریاً احدیاً شجریاً، وممّن محض من أصحاب رسول اللّه صلی الله علیه و آله فی مودّة أمیرالمؤمنین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فی مسجده فی رهط من أصحابه، فیهم أبوبکر وعمر وعثمان وعبدالرحمن ورجلان من قرّاء الصحابة من المهاجرین،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امّ عبد، ومن الأنصار ابی بن کعب، وکانا بدریین، فقرأ عبداللّه من السورة التی یذکر فیها لقمان، حتّی أتی علی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أَسْبَغَ عَلَیْکُمْ نِعَمَهُ ظاهِرَةً وَ 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وقرأ ابی من السورة التی یذکر فیها إبراهسم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ذَکِّرْهُمْ بِأَیّامِ اللّهِ إِنَّ فِی ذلِکَ لَآیاتٍ لِکُلِّ صَبّارٍ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اللّه نعماؤه، وبلاؤه مثلاته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صلی الله علیه و آله علی من شهده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لأتخوّلکم بالموعظة تخوّلاً مخافة السأمة علیکم، وقد أوحی إلیّ ربّی جلّ جلاله أن اذکّرکم بالنعمة، واُنذرکم بما اقتصّ علیکم من کتابه وتلا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أَسْبَغَ عَلَیْکُمْ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الآن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أوّل نعمة رغّبکم اللّه فیها وبلاکم بها؟ فخاض القوم جمیعاً، فذکروا نعم اللّه التی أنعم علیهم وأحسن إلیهم بها من المعاش والریاش، والذرّیة والأزواج، إلی سائر ما بلاهم اللّه عزّوجلّ به من أنعمه الظاهرة، فلمّا أمسک القوم أقبل رسول اللّه صلی الله علیه و آله علی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قل فقد قال 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لی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أبی واُمّی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هدانا اللّه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فهات، قل ما أوّل نعمة بلاک اللّه عزّوجلّ وأنعم علیک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خلقنی جلّ ثناؤه ولم أک شیئاً مذکوراً،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الثانیة‌؟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أحسن بی إذ خلقنی فجعلنی حیاً لا میتاً،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 فما 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أنشأنی فله الحمد فی أحسن صورة وأعدل ترکیب،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 فما الرابعة‌؟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جعلنی متفکّراً راغباً لا بُلهة ساهیاً،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الخامسة‌؟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لی شواعر أدرک ما ابتغیت بها وجعل لی سراجاً منیراً، قال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صدقت، فما السادسة‌؟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هدانی ولم یضلّنی عن سبیله،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السابعة‌؟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لی مردّاً فی حیاة لا انقطاع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الثامنة‌؟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جعلنی </w:t>
      </w:r>
      <w:bookmarkStart w:id="48" w:name="pg14032_198657"/>
    </w:p>
    <w:p>
      <w:pPr>
        <w:pStyle w:val="BookText"/>
        <w:rPr/>
      </w:pPr>
      <w:bookmarkEnd w:id="48"/>
      <w:r>
        <w:rPr>
          <w:rFonts w:ascii="Amiri" w:hAnsi="Amiri" w:eastAsia="Amiri" w:cs="Amiri"/>
          <w:color w:val="111111"/>
          <w:sz w:val="28"/>
          <w:sz w:val="28"/>
          <w:szCs w:val="28"/>
          <w:rtl w:val="true"/>
          <w:lang w:bidi="ar-SA"/>
        </w:rPr>
        <w:t>ملکاً مالکاً لا مملوکاً،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التاسعة‌؟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سخّر لی سماءه وأرضه وما فیهما وما بینهما من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العاشرة‌؟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جعلنا سبحانه ذکراناً لا إناثاً،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بعد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کثرت نعم اللّه یا نبی اللّه فطابت، 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فتبسّم رسول اللّه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لتهنئک الحکمة، لیهنئک العلم یا أباالحسن، وأنت وارث علمی، والمبیّن لاُمّتی ما اختلفت فیه من بعدی، من أحبّک لدینک وأخذ بسبیلک فهو ممّن هدی إلی صراط مستقیم، ومن رغب عن هواک وأبغضک لقی اللّه یوم القیامة لا خلاق له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 w:name="__RefHeading___Toc2973954_3381743652"/>
      <w:bookmarkStart w:id="50" w:name="_Toc17"/>
      <w:bookmarkEnd w:id="49"/>
      <w:r>
        <w:rPr/>
        <w:t>15</w:t>
      </w:r>
      <w:r>
        <w:rPr>
          <w:rtl w:val="true"/>
        </w:rPr>
        <w:t xml:space="preserve"> - </w:t>
      </w:r>
      <w:r>
        <w:rPr>
          <w:rtl w:val="true"/>
        </w:rPr>
        <w:t>إبراهیم بن علی الطبیب بن عبیداللّه بن محمّد بن عمر الأطرف بن علی بن</w:t>
      </w:r>
      <w:bookmarkEnd w:id="50"/>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محدّثاً، وروی عنه یحیی بن الحسن صاحب کتاب النسب أخباراً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 w:name="__RefHeading___Toc2973956_3381743652"/>
      <w:bookmarkStart w:id="52" w:name="_Toc18"/>
      <w:bookmarkEnd w:id="51"/>
      <w:r>
        <w:rPr/>
        <w:t>16</w:t>
      </w:r>
      <w:r>
        <w:rPr>
          <w:rtl w:val="true"/>
        </w:rPr>
        <w:t xml:space="preserve"> - </w:t>
      </w:r>
      <w:r>
        <w:rPr>
          <w:rtl w:val="true"/>
        </w:rPr>
        <w:t>أبوالوفاء إبراهیم برهان الدین بن عمر بن محمّد الحسنی المدنی</w:t>
      </w:r>
      <w:r>
        <w:rPr>
          <w:rtl w:val="true"/>
        </w:rPr>
        <w:t>.</w:t>
      </w:r>
      <w:bookmarkEnd w:id="52"/>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الجوینی لمّا قدم علیه ببحرآباد، وعبّر عنه بالسیّد النسیب الحسیب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عن جمال الدین محمّد بن محمّد بن أسعد البخاری، بإسناده المتّصل عن أبی‌هریرة،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اسری بی إلی السماء سمعت نداءً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رایة الهدی، وحبیب من یؤمن بی، بلّغ علیاً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النبی صلی الله علیه و آله أنسی ذلک، فأنزل اللّه جلّ وعلا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مصادیق البلاغ، ومن مصادیقه الأتمّ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رواه جمع غفیر من الفریقین، من إبلاغ الناس أنّ علیاً علیه السلام هو وصیه وخلیفته من بعده، وذلک بعد رجوعه صلی الله علیه و آله من حجّة الوداع فی موضع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__RefHeading___Toc2973958_3381743652"/>
      <w:bookmarkStart w:id="54" w:name="_Toc19"/>
      <w:bookmarkEnd w:id="53"/>
      <w:r>
        <w:rPr/>
        <w:t>17</w:t>
      </w:r>
      <w:r>
        <w:rPr>
          <w:rtl w:val="true"/>
        </w:rPr>
        <w:t xml:space="preserve"> - </w:t>
      </w:r>
      <w:r>
        <w:rPr>
          <w:rtl w:val="true"/>
        </w:rPr>
        <w:t>إبراهیم بن محمّد بن جعفر الثانی بن الحسن بن جعفر الخطیب بن الحسن المثنّی بن الحسن بن علی بن أبی طالب الحسنی العلوی الکوفی</w:t>
      </w:r>
      <w:r>
        <w:rPr>
          <w:rtl w:val="true"/>
        </w:rPr>
        <w:t>.</w:t>
      </w:r>
      <w:bookmarkStart w:id="55" w:name="pg14032_198658"/>
      <w:bookmarkEnd w:id="54"/>
    </w:p>
    <w:p>
      <w:pPr>
        <w:pStyle w:val="BookText"/>
        <w:rPr/>
      </w:pPr>
      <w:bookmarkEnd w:id="55"/>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باب من لم یرو عنهم علیهم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التلعکبری</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والقهپائی نقلاً عن الشیخ الطوسی</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المأمون إلی أبی‌الحسن الرضا علیه السلام جاریة، فلمّا ادخلت إلیه اشمأزّت من الشیب، فلمّا رأی کراهیتها ردّها إلی المأمون، و کتب إلیه بهذا الأبیات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 نفسی إلی نفسی المشیب  وعند الشیب یتّعظ اللبیب</w:t>
      </w:r>
    </w:p>
    <w:p>
      <w:pPr>
        <w:pStyle w:val="BookText"/>
        <w:rPr/>
      </w:pPr>
      <w:r>
        <w:rPr>
          <w:rFonts w:ascii="IRNazanin" w:hAnsi="IRNazanin" w:eastAsia="IRNazanin"/>
          <w:color w:val="111111"/>
          <w:sz w:val="28"/>
          <w:sz w:val="28"/>
          <w:szCs w:val="28"/>
          <w:rtl w:val="true"/>
          <w:lang w:bidi="fa-IR"/>
        </w:rPr>
        <w:t>فقد ولی الشباب إلی مداه  فلست أری مواضعه یؤوب</w:t>
      </w:r>
    </w:p>
    <w:p>
      <w:pPr>
        <w:pStyle w:val="BookText"/>
        <w:rPr/>
      </w:pPr>
      <w:r>
        <w:rPr>
          <w:rFonts w:ascii="IRNazanin" w:hAnsi="IRNazanin" w:eastAsia="IRNazanin"/>
          <w:color w:val="111111"/>
          <w:sz w:val="28"/>
          <w:sz w:val="28"/>
          <w:szCs w:val="28"/>
          <w:rtl w:val="true"/>
          <w:lang w:bidi="fa-IR"/>
        </w:rPr>
        <w:t>سأبکیه وأندبه طویلا  وأدعوه إلیّ عسی یجیب</w:t>
      </w:r>
    </w:p>
    <w:p>
      <w:pPr>
        <w:pStyle w:val="BookText"/>
        <w:rPr/>
      </w:pPr>
      <w:r>
        <w:rPr>
          <w:rFonts w:ascii="IRNazanin" w:hAnsi="IRNazanin" w:eastAsia="IRNazanin"/>
          <w:color w:val="111111"/>
          <w:sz w:val="28"/>
          <w:sz w:val="28"/>
          <w:szCs w:val="28"/>
          <w:rtl w:val="true"/>
          <w:lang w:bidi="fa-IR"/>
        </w:rPr>
        <w:t>وهیهات الذی قد فات عنّی  تمنّینی به النفس الکذوب</w:t>
      </w:r>
    </w:p>
    <w:p>
      <w:pPr>
        <w:pStyle w:val="BookText"/>
        <w:rPr/>
      </w:pPr>
      <w:r>
        <w:rPr>
          <w:rFonts w:ascii="IRNazanin" w:hAnsi="IRNazanin" w:eastAsia="IRNazanin"/>
          <w:color w:val="111111"/>
          <w:sz w:val="28"/>
          <w:sz w:val="28"/>
          <w:szCs w:val="28"/>
          <w:rtl w:val="true"/>
          <w:lang w:bidi="fa-IR"/>
        </w:rPr>
        <w:t>وراع الغانیات بیاض رأسی  ومن مدّ البقاء له یشیب</w:t>
      </w:r>
    </w:p>
    <w:p>
      <w:pPr>
        <w:pStyle w:val="BookText"/>
        <w:rPr/>
      </w:pPr>
      <w:r>
        <w:rPr>
          <w:rFonts w:ascii="IRNazanin" w:hAnsi="IRNazanin" w:eastAsia="IRNazanin"/>
          <w:color w:val="111111"/>
          <w:sz w:val="28"/>
          <w:sz w:val="28"/>
          <w:szCs w:val="28"/>
          <w:rtl w:val="true"/>
          <w:lang w:bidi="fa-IR"/>
        </w:rPr>
        <w:t>أری البیض الحسان یجدف عنّی  وفی هجرانهنّ لنا نصیب</w:t>
      </w:r>
    </w:p>
    <w:p>
      <w:pPr>
        <w:pStyle w:val="BookText"/>
        <w:rPr/>
      </w:pPr>
      <w:r>
        <w:rPr>
          <w:rFonts w:ascii="IRNazanin" w:hAnsi="IRNazanin" w:eastAsia="IRNazanin"/>
          <w:color w:val="111111"/>
          <w:sz w:val="28"/>
          <w:sz w:val="28"/>
          <w:szCs w:val="28"/>
          <w:rtl w:val="true"/>
          <w:lang w:bidi="fa-IR"/>
        </w:rPr>
        <w:t>فإن یکن الشباب مضی حبیبا  فإنّ الشیب أیضاً لی حبیب</w:t>
      </w:r>
    </w:p>
    <w:p>
      <w:pPr>
        <w:pStyle w:val="BookText"/>
        <w:rPr/>
      </w:pPr>
      <w:r>
        <w:rPr>
          <w:rFonts w:ascii="IRNazanin" w:hAnsi="IRNazanin" w:eastAsia="IRNazanin"/>
          <w:color w:val="111111"/>
          <w:sz w:val="28"/>
          <w:sz w:val="28"/>
          <w:szCs w:val="28"/>
          <w:rtl w:val="true"/>
          <w:lang w:bidi="fa-IR"/>
        </w:rPr>
        <w:t>سأصحبه بتقوی اللّه حتّی  یفرق بیننا الأجل القریب</w:t>
      </w:r>
      <w:r>
        <w:rPr>
          <w:rStyle w:val="FootnoteAnchor"/>
          <w:rtl w:val="true"/>
        </w:rPr>
        <w:footnoteReference w:id="51"/>
      </w:r>
    </w:p>
    <w:p>
      <w:pPr>
        <w:pStyle w:val="Heading2"/>
        <w:numPr>
          <w:ilvl w:val="1"/>
          <w:numId w:val="1"/>
        </w:numPr>
        <w:rPr/>
      </w:pPr>
      <w:bookmarkStart w:id="56" w:name="__RefHeading___Toc2973960_3381743652"/>
      <w:bookmarkStart w:id="57" w:name="_Toc20"/>
      <w:bookmarkEnd w:id="56"/>
      <w:r>
        <w:rPr/>
        <w:t>18</w:t>
      </w:r>
      <w:r>
        <w:rPr>
          <w:rtl w:val="true"/>
        </w:rPr>
        <w:t xml:space="preserve"> - </w:t>
      </w:r>
      <w:r>
        <w:rPr>
          <w:rtl w:val="true"/>
        </w:rPr>
        <w:t>إبراهیم بن محمّد بن الحسین بن علی بن الحسین بن علی بن أبی طالب</w:t>
      </w:r>
      <w:r>
        <w:rPr>
          <w:rtl w:val="true"/>
        </w:rPr>
        <w:t>.</w:t>
      </w:r>
      <w:bookmarkEnd w:id="57"/>
    </w:p>
    <w:p>
      <w:pPr>
        <w:pStyle w:val="BookText"/>
        <w:rPr/>
      </w:pPr>
      <w:r>
        <w:rPr>
          <w:rFonts w:ascii="IRNazanin" w:hAnsi="IRNazanin" w:eastAsia="IRNazanin"/>
          <w:color w:val="111111"/>
          <w:sz w:val="28"/>
          <w:sz w:val="28"/>
          <w:szCs w:val="28"/>
          <w:rtl w:val="true"/>
          <w:lang w:bidi="fa-IR"/>
        </w:rPr>
        <w:t>ذکره المامقانی،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القاضی نعمان فی ایضاحه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 w:name="__RefHeading___Toc2973962_3381743652"/>
      <w:bookmarkStart w:id="59" w:name="_Toc21"/>
      <w:bookmarkEnd w:id="58"/>
      <w:r>
        <w:rPr/>
        <w:t>19</w:t>
      </w:r>
      <w:r>
        <w:rPr>
          <w:rtl w:val="true"/>
        </w:rPr>
        <w:t xml:space="preserve"> - </w:t>
      </w:r>
      <w:r>
        <w:rPr>
          <w:rtl w:val="true"/>
        </w:rPr>
        <w:t>أبوإسماعیل إبراهیم بن محمّد بن حمزة بن محمّد بن حمزة بن أحمد بن جعفر بن محمّد بن زید الشهید بن علی بن الحسین بن علی بن أبی طالب الزیدی</w:t>
      </w:r>
      <w:r>
        <w:rPr>
          <w:rtl w:val="true"/>
        </w:rPr>
        <w:t>.</w:t>
      </w:r>
      <w:bookmarkStart w:id="60" w:name="pg14032_198659"/>
      <w:bookmarkEnd w:id="59"/>
    </w:p>
    <w:p>
      <w:pPr>
        <w:pStyle w:val="BookText"/>
        <w:rPr/>
      </w:pPr>
      <w:bookmarkEnd w:id="60"/>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فاضل، سمع الحدیث الکثیر بقزوین، وفی بیته فضلاء مذکورون کانوا بقزوین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 w:name="__RefHeading___Toc2973964_3381743652"/>
      <w:bookmarkStart w:id="62" w:name="_Toc22"/>
      <w:bookmarkEnd w:id="61"/>
      <w:r>
        <w:rPr/>
        <w:t>20</w:t>
      </w:r>
      <w:r>
        <w:rPr>
          <w:rtl w:val="true"/>
        </w:rPr>
        <w:t xml:space="preserve"> - </w:t>
      </w:r>
      <w:r>
        <w:rPr>
          <w:rtl w:val="true"/>
        </w:rPr>
        <w:t>إبراهیم بن أبی الکرام محمّد بن عبداللّه بن محمّد بن علی الزینبی بن</w:t>
      </w:r>
      <w:bookmarkEnd w:id="62"/>
    </w:p>
    <w:p>
      <w:pPr>
        <w:pStyle w:val="BookText"/>
        <w:rPr/>
      </w:pPr>
      <w:r>
        <w:rPr>
          <w:rFonts w:ascii="IRNazanin" w:hAnsi="IRNazanin" w:eastAsia="IRNazanin"/>
          <w:color w:val="111111"/>
          <w:sz w:val="28"/>
          <w:sz w:val="28"/>
          <w:szCs w:val="28"/>
          <w:rtl w:val="true"/>
          <w:lang w:bidi="fa-IR"/>
        </w:rPr>
        <w:t>عبداللّه بن جعفر الطیّار بن أبی طالب الجعفری</w:t>
      </w:r>
      <w:r>
        <w:rPr>
          <w:rFonts w:eastAsia="IRNazanin" w:cs="IRNazanin"/>
          <w:color w:val="111111"/>
          <w:sz w:val="28"/>
          <w:szCs w:val="28"/>
          <w:rtl w:val="true"/>
          <w:lang w:bidi="fa-IR"/>
        </w:rPr>
        <w:t>.</w:t>
      </w:r>
    </w:p>
    <w:p>
      <w:pPr>
        <w:pStyle w:val="BookText"/>
        <w:rPr/>
      </w:pP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الحجّال، وعلی 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عدّة من أهل بیته، وعن أبی‌الجارود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سمع عائشة أنّ النبی صلی الله علیه و آله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الناس فناءً قومک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لنا موسی بن إسماعیل، عن سعد أبی‌عاصم، وقال لی ابن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محمّد بن علی بن عبداللّه ابن جعفر، عن أبیه، سمع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بقدر حتّی وضعک یدک علی خدّک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سعد، عن ثابت البنانی، سمع إبراهیم بن محمّد زمن یزید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أباه حدّثه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لنا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اللیث، عن هشام، عن إبراهیم بن محمّد بن علی بن عبداللّه، عن ابن عبّاس فی القدر، حدّثنی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زیاد أبوعمر،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إبراهیم بن محمّد، عن أبیه سمع ابن عمر أو ابن عبّاس فی القدر</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روی عنه سعد بن زیاد أبوعاصم مولی بنی‌هاشم، وابن عیینة، ویعقوب بن عبدالرحمن الاسکندرانی، سمعت أبی وأبازرعة یقولان ذلک، وزاد أبوزرعة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فی المدینیین، ولم یذکر أبوزرعة روایة ابن عیینة عنه فقط</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أبیه عن عائشة، روی عنه عبدالعزیز بن محمّد </w:t>
      </w:r>
    </w:p>
    <w:p>
      <w:pPr>
        <w:pStyle w:val="BookText"/>
        <w:rPr/>
      </w:pPr>
      <w:r>
        <w:rPr>
          <w:rFonts w:ascii="IRNazanin" w:hAnsi="IRNazanin" w:eastAsia="IRNazanin"/>
          <w:color w:val="111111"/>
          <w:sz w:val="28"/>
          <w:sz w:val="28"/>
          <w:szCs w:val="28"/>
          <w:rtl w:val="true"/>
          <w:lang w:bidi="fa-IR"/>
        </w:rPr>
        <w:t>الدراوردی</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وأشهده الامام موسی الکاظم علیه السلام علی وصیته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رجاله فی أصحاب الامام علی الرضا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علی بن عبداللّه زینب بنت علی علیه السلام، واُمّها فاطمة بنت رسول اللّه صلی الله علیه و آله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أیضاً فی أصحاب الامام الصادق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محمّد بن عبداللّه الجعفری، اسند عنه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أبی‌الکرام الجعفری، کان خیّراً، روی عن الرضا علیه السلام، له کتاب، أخبرنا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عن أبیه، عن محمّد ابن حسّان، عن أبی‌عمران موسی بن رنجویه الأرمنی، عن إبراهیم به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العلاّمة الحلّی فی رجاله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وذکره التفرشی فی رجاله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أبی‌الکرام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کلام النجاشی المتقدّم،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هذا هو الذی سیجیء بعنوان إبراهیم بن علی بن عبداللّه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وذکره أیضاً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علی بن عبداللّه بن جعفر بن أبی‌طالب</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وذکره أیضاً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بن عبداللّه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الشیخ الطوسی</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وذکره القهپائی نقلاً عن النجاشی والشیخ الطوسی</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هو الجدّ الأعلی لإبراهیم لا والده، وما ذکره النجاشی والشیخ الطوسی هو اختصار فی النسب، والصحیح فی عمود النسب هو ما أوردناه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أبی‌الصهبان، عن عبداللّه بن محمّد الحجّال، أنّ إبراهیم بن عبداللّه الجعفری حدّثه، عن عدّة من أهل بیته، أنّ أباإبراهیم موسی بن جعفر علیهما السلام أشهد علی وصیته إسحاق بن جعفر بن محمّد، وإبراهیم بن محمّد الجعفری، وجعفر بن صالح، ومعاویة بن الجعفریین، ویحیی بن الحسین بن زید، وسعد بن عمران الأنصاری، ومحمّد ابن الحارث الأنصاری، ویزید بن سلیط الأنصاری، ومحمّد بن جعفر الأسلمی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أشهدهم أنّه یشهد أن لا إله إلاّ اللّه وحده لا شریک له، وأنّ محمّداً عبده ورسوله، وأنّ الساعة آتیة لا ریب فیها، وأنّ اللّه یبعث من فی القبور، وأنّ البعث بعد الموت حقّ، وأنّ الحساب والقصاص حقّ، وأن الوقوف بین یدی اللّه عزّوجلّ حقّ، وأنّ ما جاء به محمّد صلی الله علیه و آله حقّ حقّ حقّ، وأنّ ما نزل به الروح الأمین حقّ، علی ذلک أحیا وعلیه أموت وعلیه ابعث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أشهدهم أنّ هذه وصیتی بخطّی، وقد نسخت وصیة جدّی أمیرالمؤمنین علیه السلام ووصایا الحسن والحسین وعلی بن الحسین، ووصیة محمّد بن علی الباقر، ووصیة جعفر بن محمد علیهم السلام قبل ذلک حرفاً بحرف، وأوصیت بها إلی علی ابنی وبنی بعده معه إن شاء اللّه، فإن آنس منهم رشداً وأحبّ إقرارهم فذاک له، وإن کرههم وأحبّ أن یخرجهم فذاک له، ولا أمر لهم معه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وأوصیت إلیه بصدقاتی وأموالی وصبیانی الذی خلّفت وولدی وإلی إبراهیم والعبّاس وإسماعیل وأحمد واُمّ أحمد، وإلی علی أمر نسائی دونهم وثلث صدقة أبی وأهل بیتی، یضعه حیث یری، ویجعل منه ما یجعل منه ذو المال فی ماله، إن أحبّ أن یجیز ما ذکرت فی عیالی فذاک إلیه، وإن کره فذاک إلیه، وإن أحبّ أن یبیع أو یهب أو ینحل أو یتصدّق علی </w:t>
      </w:r>
    </w:p>
    <w:p>
      <w:pPr>
        <w:pStyle w:val="BookText"/>
        <w:rPr/>
      </w:pPr>
      <w:r>
        <w:rPr>
          <w:rFonts w:ascii="IRNazanin" w:hAnsi="IRNazanin" w:eastAsia="IRNazanin"/>
          <w:color w:val="111111"/>
          <w:sz w:val="28"/>
          <w:sz w:val="28"/>
          <w:szCs w:val="28"/>
          <w:rtl w:val="true"/>
          <w:lang w:bidi="fa-IR"/>
        </w:rPr>
        <w:t>غیر ما وصّیته فذاک إلیه، وهو أنا فی وصیتی فی مالی وفی أهلی وولدی، وإن رأی أن یقرّ إخوته الذین سمّیتهم فی صدر کتابی هذا أقرّهم، وإن کره فله أن یخرجهم غیر مردود علیه، وإن أراد رجل منهم أن یزوّج اخته فلیس له أن یزوّجها إلاّ بإذنه وأمره، وأیّ سلطان کشفه عن شیء أو حال بینه و بین شیء ممّا ذکرت فی کتابی، فقد برئ من اللّه تعالی ومن رسوله، واللّه ورسوله منه بریئان، وعلیه لعنة اللّه و لعنة اللاعنین والملائکة المقرّبین والنبیین والمرسلین أجمعین، و جماعة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لأحد من السلاطین أن یکشفه عن شیء لی عنده من بضاعة ولا لأحد من ولدی ولی عنده مال وهو مصدّق فیما ذکر من مبلغه إن أقلّ أو أکثر فهو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أردت بإدخال الذین أدخلت معه من ولدی التنویه بأسمائهم وأولادی الأصاغر واُمّهات أولادی ومن أقام منهم فی منزله وفی حجابه، فله ما کان یجری علیه فی حیاتی إن أراد ذلک ومن خرج منهنّ إلی زوج، فلیس لها أن ترجع إلی جرایتی إلاّ أن یری علی ذلک وبناتی مثل ذلک، ولا یزوّج بناتی أحد من أخواتهنّ من امّهاتهنّ ولا سلطان ولا عمل لهنّ إلاّ برأیه ومشورته، فإن فعلوا ذلک فقد خالفوا اللّه تعالی ورسوله صلی الله علیه و آله وحادّوه فی ملکه، وهو أعرف بمناکح قومه إن أراد أن یزوّج زوّج، وإن أراد أن یترک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أوصیتهم بمثل ما ذکرت فی صدر کتابی هذا، وأشهد اللّه علیهم، ولیس لأحد أن یکشف وصیتی ولا ینشرها، وهی علی ما ذکرت وسمّیت، فمن أساء فعلیه، ومن أحسن فلنفسه وما ربّک بظلاّم للعبید، ولیس لأحد من سلطان ولا غیره إن نقض کتابی هذا الذی ختمت علیه أسفل، فمن فعل ذلک فعلیه لعنة اللّه وغضبه والملائکة بعد ذلک ظهیر وجماعة المسلمین والمؤمنین، وختم موسی بن جعفر علیهما السلام والشهود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بن محمّد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 بن موسی لابن عمران القاضی الطلحی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أسفل هذا الکتاب کنز لنا وجوهر، یرید أن یحتجزه دوننا، ولم یدع أبونا شیئاً إلاّ جعله له وترکنا عیاله، فوثب إلیه إبراهیم بن محمّد الجعفری فأسمعه، فوثب علیه إسحاق بن جعفر عمّه ففعل به مثل ذلک، فقال العبّاس للقاضی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فضّ الخاتم واقرأ ما تحته،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أفضّه ولا یلعننی أبوک،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إلیک، ففضّ العبّاس الخاتم، فإذا فیه إخراجهم من الوصیة، وإقرار علی علیه السلام وحده، وإدخاله إیّاهم فی ولایة علی إن أحبّوا أو کرهوا، و صاروا کالأیتام فی حجره، وأخرجهم من حدّ الصدقة </w:t>
      </w:r>
      <w:bookmarkStart w:id="63" w:name="pg14032_198663"/>
    </w:p>
    <w:p>
      <w:pPr>
        <w:pStyle w:val="BookText"/>
        <w:rPr/>
      </w:pPr>
      <w:bookmarkEnd w:id="63"/>
      <w:r>
        <w:rPr>
          <w:rFonts w:ascii="IRNazanin" w:hAnsi="IRNazanin" w:eastAsia="IRNazanin"/>
          <w:color w:val="111111"/>
          <w:sz w:val="28"/>
          <w:sz w:val="28"/>
          <w:szCs w:val="28"/>
          <w:rtl w:val="true"/>
          <w:lang w:bidi="fa-IR"/>
        </w:rPr>
        <w:t>وذکرها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علی بن موسی علیهما السلام إلی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إنّی لأعلم أنّه إنّما حملکم علی هذه الغرام والدیون التی علیکم، فانطلق یا سعد فتعیّن لی ما علیهم واقضه عنهم، واقبض ذکر حقوقهم، وخذ لهم البراءة، فلا واللّه لا أدع مواساتکم وبرّکم ما أصبحت، وأمشی علی ظهر الأرض، فقولوا ما شئتم،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تعطینا إلاّ من فضول أموالنا وما لنا عندک أکثر،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ما شئتم، فالعرض عرضکم، اللّهمّ أصلحهم وأصلح بهم واخسأ عنّا وعنهم الشیطان، وأعنهم علی طاعتک، واللّه علی ما نقول 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أعرفنی بلسانک، ولیس لمسحاتک عندی طین، ثمّ إنّ القوم افترقوا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تأویل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علی بن أسباط، عن إبراهیم الجعفری، عن أبی‌الجارود، عن أبی عبداللّه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إِلهٌ مَعَ اللّهِ بَلْ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هدی مع إمام ضلال فی قرن واحد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 w:name="__RefHeading___Toc2973966_3381743652"/>
      <w:bookmarkStart w:id="65" w:name="_Toc23"/>
      <w:bookmarkEnd w:id="64"/>
      <w:r>
        <w:rPr/>
        <w:t>21</w:t>
      </w:r>
      <w:r>
        <w:rPr>
          <w:rtl w:val="true"/>
        </w:rPr>
        <w:t xml:space="preserve"> - </w:t>
      </w:r>
      <w:r>
        <w:rPr>
          <w:rtl w:val="true"/>
        </w:rPr>
        <w:t>أبوالقاسم إبراهیم بن محمّد بن عبداللّه بن موسی الکاظم بن جعفر بن</w:t>
      </w:r>
      <w:bookmarkEnd w:id="65"/>
    </w:p>
    <w:p>
      <w:pPr>
        <w:pStyle w:val="BookText"/>
        <w:rPr/>
      </w:pPr>
      <w:r>
        <w:rPr>
          <w:rFonts w:ascii="IRNazanin" w:hAnsi="IRNazanin" w:eastAsia="IRNazanin"/>
          <w:color w:val="111111"/>
          <w:sz w:val="28"/>
          <w:sz w:val="28"/>
          <w:szCs w:val="28"/>
          <w:rtl w:val="true"/>
          <w:lang w:bidi="fa-IR"/>
        </w:rPr>
        <w:t>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النیسابوری، وعلی بن الحسن الدقّاق، والعبّاس بن عمرو الفقیمی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السیّاری، ونسیم خادم أبی‌محمّد الحسن بن علی علیهما السلام، وأبی‌نصر طریف، والفتح بن یزید الجرجانی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الذی صلّی علی علی بن إبراهیم الخیّاط، کما صرّح به الشیخ الطوسی فی رجاله فی ترجمته،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الخیّاط، روی عنه حمید اصولاً، مات سنة سبع ومائتین، وصلّی علیه إبراهیم بن محمّد العلوی، ودفن عند مسجد السهلة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الذی أیضاً صلّی علی حسن بن محمّد بن سماعة، کما صرّح به النجاشی فی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حمید، توفّی أبوعلی لیلة الخمیس لخمس خلون من جمادی الاُولی </w:t>
      </w:r>
    </w:p>
    <w:p>
      <w:pPr>
        <w:pStyle w:val="BookText"/>
        <w:rPr/>
      </w:pPr>
      <w:r>
        <w:rPr>
          <w:rFonts w:ascii="IRNazanin" w:hAnsi="IRNazanin" w:eastAsia="IRNazanin"/>
          <w:color w:val="111111"/>
          <w:sz w:val="28"/>
          <w:sz w:val="28"/>
          <w:szCs w:val="28"/>
          <w:rtl w:val="true"/>
          <w:lang w:bidi="fa-IR"/>
        </w:rPr>
        <w:t>سنة ثلاث وستّین ومائتین بالکوفة، وصلّی علیه إبراهیم بن محمّد العلوی، ودفن فی جعفی</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 فی کتب الرجال من کون إبراهیم بن محمّد العلوی فی الموضعین متّحداً، وعندی فیه تأمّل، وذلک أنّ بین الصلاتین ما یکون من ستّ وخمسین سنة، وهو بعید جدّاً، إلاّ أن یکون صلّی علی الأوّل فی أوائل عمره، وعلی الثانی فی أواخر عمره،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بن عمران الدقّاق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الحسن بن بردة،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العبّاس بن عمرو الفقیمی، عن أبی‌القاسم إبراهیم بن محمّد العلوی، عن الفتح بن یزید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لقیته علیه السلام علی الطریق عند منصرفی من مکّة إلی خراسان، وهوسائر إلی العراق،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اتّقی اللّه یتّقی، ومن أطاع اللّه یطاع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فتلطّفت فی الوصول إلیه، فوصلت فسلّمت، فردّ علیّ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فتح من أرضی الخالق لم یبال بسخط المخلوق، ومن أسخط الخالق فقمن أن یسلّط علیه سخط المخلوق، وإنّ الخالق لا یوصف إلاّ بما وصف به نفسه، وأنّی یوصف الذی تعجز الحواسّ أن تدرکه، والأوهام أن تناله، والخطرات أن تحدّه، والأبصار عن الإحاطة به، جلّ عمّا وصفه الواصفون، وتعالی عمّا ینعته الناعتون، نأی فی قربه، وقرب فی نأیه، فهو فی بعده قریب، وفی قربه بعید، کیّف الکیف، فلا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وأیّن الأین، فلا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إذ هو مبدع الکیفوفیة والأینونیة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فتح کلّ جسم مغذّی بغذاء إلاّ الخالق الرازق، فإنّه جسّم الأجسام، وهولیس بجسم ولا صورة، لم یتجزّأ ولم یتناه، ولم یتزاید، ولم یتناقص، مبرّأ من ذات ما رکّب فی ذات من جسّمه، وهو اللطیف الخبیر، السمیع البصیر، الواحد الأحد الصمد، لم یلد ولم یولد ولم یکن له کفواً أحد، منشیء الأشیاء، ومجسّم الأجسام، ومصوّر الصور، لو کان کما تقول </w:t>
      </w:r>
    </w:p>
    <w:p>
      <w:pPr>
        <w:pStyle w:val="BookText"/>
        <w:rPr/>
      </w:pPr>
      <w:r>
        <w:rPr>
          <w:rFonts w:ascii="IRNazanin" w:hAnsi="IRNazanin" w:eastAsia="IRNazanin"/>
          <w:color w:val="111111"/>
          <w:sz w:val="28"/>
          <w:sz w:val="28"/>
          <w:szCs w:val="28"/>
          <w:rtl w:val="true"/>
          <w:lang w:bidi="fa-IR"/>
        </w:rPr>
        <w:t>المشبّهة لم یعرف الخالق من المخلوق، ولا الرازق من المرزوق، ولا المنشیء من المنشأ، لکنّه المنشیء، فرق بین من جسّمه وصوّره وشیّأه وبیّنه إذا کان لا یشبهه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واحد، والإنسان واحد، فلیس قد تشابهت الوحدانیة‌؟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 ثبّتک اللّه، إنّما التشبیه فی المعانی، فأمّا فی الأسماء فهی واحدة، وهی دلالة علی المسمّی، وذلک أنّ الانسان وإن قیل واحد، فإنّه یخبر أنّه جثّة واحدة ولیس باثنین، والانسان نفسه لیس بواحد؛ لأنّ أعضاءه مختلفة، وألوانه مختلفة غیر واحدة، وهو أجزاء مجزّأة، لیس سواءً، دمه غیر لحمه، ولحمه غیر دمه، وعصبه غیر عروقه، وشعره غیر بشره، وسواده غیر بیاضه، وکذلک سائر جمیع الخلق، فالانسان واحد فی الاسم، لا واحد فی المعنی، واللّه جلّ جلاله واحد، لا واحد غیره، ولا اختلاف فیه ولا تفاوت، ولا زیادة ولا نقصان، فأمّا الانسان المخلوق المصنوع المؤلّف، فمن أجزاء مختلفة، وجواهر شتّی غیر أنّه بالاجتماع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 لی، فإنّی أعلم أنّ لطفه خلاف لطف غیره للفصل، غیر أنّی احبّ أن تشرح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فتح إنّما قلت اللطیف، للخلق اللطیف، ولعلمه بالشیء اللطیف، ألا تری إلی أثر صنعه فی النبات اللطیف وغیر اللطیف، وفی الخلق اللطیف من أجسام الحیوان من الجرجس والبعوض وما هو أصغر منهما ممّا لا یکاد تستبینه العیون، بل لا یکاد یستبان لصغره الذکر من الاُنثی، والمولود من القدیم، فلمّا رأینا صغر ذلک فی لطفه، واهتدائه للسفاد، والهرب من الموت، والجمع لما یصلحه ممّا فی لجج البحار، وما فی لحاء الأشجار والمفاوز والقفار، وإفهام بعضها عن بعض منطقها، وما تفهم به أولادها عنها، ونقلها الغذاء إلیها، ثمّ تألیف ألوانها حمرة مع صفرة، وبیاض مع حمرة، علمنا أنّ خالق هذا الخلق لطیف، وأنّ کلّ صانع شیء فمن شیء صنع، واللّه الخالق اللطیف الجلیل خلق وصنع لا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وغیر الخالق الجلیل خالق‌؟</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أخبر أنّ فی عباده خالقین، منهم عیسی بن مریم خلق من الطین کهیئة الطیر بإذن اللّه، فنفخ فیه فصار طائراً بإذن اللّه، والسامری خلق لهم عِجْلاً جَسَداً لَهُ خُوارٌ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خلق من الطین طیراً دلیلاً علی نبوّته، والسامری خلق عجلاً جسداً لنقض نبوّة موسی، وشاء اللّه أن یکون ذلک کذلک، إنّ هذا لهو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فتح إنّ للّه إرادتین ومشیئتین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حتم، وإرادة عزم، ینهی وهو یشاء، ویأمر وهو لا یشاء، أو ما رأیت أنّه نهی آدم وزوجته عن أن یأکلا من الشجرة وهو شاء ذلک‌؟ ولولم یشأ لم یأکلا، ولو أکلا لغلبت مشیئتهما مشیئة اللّه، وأمر إبراهیم بذبح ابنه إسماعیل علیهما السلام، وشاء أن لا یذبحه، ولولم یشأ أن لا یذبحه لغلبت مشیئة إبراهیم مشیئة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فرّجت عنّی فرّج اللّه عنک، غیر أنّک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السمیع البصیر، سمیع بالاُذن، وبصیر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یسمع بما یبصر، ویری بما یسمع، بصیر لا بعین مثل عین المخلوقین، وسمیع لا بمثل سمع السامعین، لکن لمّا لم یخف علیه خافیة من أثر الذرّة السوداء علی الصخرة الصمّاء فی اللیلة الظلماء تحت الثری والبحار،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لا بمثل عین المخلوقین، ولمّا لم تشتبه علیه ضروب اللغات، ولم یشغله سمع عن سمع،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لا مثل سمع السامعین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بقیت 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للّه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القدیم الشیء الذی لم یکن أن لو کان کیف کان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إنّ مسائلک لصعبة، أما سمعت اللّه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لَعَلا بَعْضُهُمْ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یحکی قول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 نَعْمَلْ صالِحاً غَیْرَ الَّذِی کُنّا 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رُدُّوا لَعادُوا لِما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الشیء الذی لم یکن أن لو کان کیف کان یکون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فقمت لأقبل یده ورجله، فأدنی رأسه، فقبّلت وجهه ورأسه، فخرجت وبی من السرور والفرح ما أعجز عن وصفه لما تبیّنت من الخیر والحظّ</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وأحمد بن محمّد بن یحیی العطّار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النیسابوری، عن إبراهیم بن محمّد بن عبداللّه بن موسی بن جعفر، عن السیّاری، قال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حدّثتنی نسیم وماریة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سقط صاحب الزمان علیه السلام من بطن امّه، سقط جاثیاً علی </w:t>
      </w:r>
      <w:bookmarkStart w:id="66" w:name="pg14032_198667"/>
    </w:p>
    <w:p>
      <w:pPr>
        <w:pStyle w:val="BookText"/>
        <w:rPr/>
      </w:pPr>
      <w:bookmarkEnd w:id="66"/>
      <w:r>
        <w:rPr>
          <w:rFonts w:ascii="IRNazanin" w:hAnsi="IRNazanin" w:eastAsia="IRNazanin"/>
          <w:color w:val="111111"/>
          <w:sz w:val="28"/>
          <w:sz w:val="28"/>
          <w:szCs w:val="28"/>
          <w:rtl w:val="true"/>
          <w:lang w:bidi="fa-IR"/>
        </w:rPr>
        <w:t>رکبتیه، رافعاً سبّابتیه إلی السماء، ثمّ عطس،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محمّد وآله، زعمت الظلمة أنّ حجّة اللّه داحضة، ولو اذن لنا فی الکلام لزال الشکّ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کتاب الغیبة، عن علاّن الکلینی عن محمّد بن یحیی مثله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أبوطالب المظفّر بن جعفر بن المظفّر بن جعفر بن محمّد بن عبداللّه بن محمّد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أبوالنضر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آدم بن محمّد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ابن الحسن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نسیم خادمة أبی‌محمّد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صاحب هذا الأمر علیه السلام بعد مولده بلیلة، فعطست عنده،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قالت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ففرحت بذلک، فقال 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ابشّرک فی العطاس‌؟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أمان من الموت ثلاثة أیّام</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إبراهیم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طریف أبونصر،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صاحب الزمان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بالصندل الأحمر، فأتیته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سیّدی وابن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 هذا سألتک، قال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فبیّن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الأوصیاء، وبی یدفع اللّه عزّوجلّ البلاء عن أهلی وشیعتی</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 w:name="__RefHeading___Toc2973968_3381743652"/>
      <w:bookmarkStart w:id="68" w:name="_Toc24"/>
      <w:bookmarkEnd w:id="67"/>
      <w:r>
        <w:rPr/>
        <w:t>22</w:t>
      </w:r>
      <w:r>
        <w:rPr>
          <w:rtl w:val="true"/>
        </w:rPr>
        <w:t xml:space="preserve"> - </w:t>
      </w:r>
      <w:r>
        <w:rPr>
          <w:rtl w:val="true"/>
        </w:rPr>
        <w:t>أبوإسحاق إبراهیم علاءالدین بن محمّد بن عبدالوهّاب بن مناقب بن</w:t>
      </w:r>
      <w:bookmarkEnd w:id="68"/>
    </w:p>
    <w:p>
      <w:pPr>
        <w:pStyle w:val="BookText"/>
        <w:rPr/>
      </w:pPr>
      <w:r>
        <w:rPr>
          <w:rFonts w:ascii="IRNazanin" w:hAnsi="IRNazanin" w:eastAsia="IRNazanin"/>
          <w:color w:val="111111"/>
          <w:sz w:val="28"/>
          <w:sz w:val="28"/>
          <w:szCs w:val="28"/>
          <w:rtl w:val="true"/>
          <w:lang w:bidi="fa-IR"/>
        </w:rPr>
        <w:t>أحمد البکری بن علی الأحول بن أحمد بن الحسن بن أحمد بن الحسن بن علی بن</w:t>
      </w:r>
    </w:p>
    <w:p>
      <w:pPr>
        <w:pStyle w:val="BookText"/>
        <w:rPr/>
      </w:pPr>
      <w:r>
        <w:rPr>
          <w:rFonts w:ascii="IRNazanin" w:hAnsi="IRNazanin" w:eastAsia="IRNazanin"/>
          <w:color w:val="111111"/>
          <w:sz w:val="28"/>
          <w:sz w:val="28"/>
          <w:szCs w:val="28"/>
          <w:rtl w:val="true"/>
          <w:lang w:bidi="fa-IR"/>
        </w:rPr>
        <w:t>محمّد بن إسماعیل المنقذی بن جعفر بن عبداللّه بن الحسین الأصغر بن علی بن</w:t>
      </w:r>
    </w:p>
    <w:p>
      <w:pPr>
        <w:pStyle w:val="BookText"/>
        <w:rPr/>
      </w:pPr>
      <w:r>
        <w:rPr>
          <w:rFonts w:ascii="IRNazanin" w:hAnsi="IRNazanin" w:eastAsia="IRNazanin"/>
          <w:color w:val="111111"/>
          <w:sz w:val="28"/>
          <w:sz w:val="28"/>
          <w:szCs w:val="28"/>
          <w:rtl w:val="true"/>
          <w:lang w:bidi="fa-IR"/>
        </w:rPr>
        <w:t>الحسین بن علی بن أبی طالب الحسینی الدمشقی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مصر، وحدّث بالکثیر عن حنبل، وابن طبرزد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w:t>
      </w:r>
      <w:bookmarkStart w:id="69" w:name="pg14032_198668"/>
    </w:p>
    <w:p>
      <w:pPr>
        <w:pStyle w:val="BookText"/>
        <w:rPr/>
      </w:pPr>
      <w:bookmarkEnd w:id="69"/>
      <w:r>
        <w:rPr>
          <w:rFonts w:ascii="IRNazanin" w:hAnsi="IRNazanin" w:eastAsia="IRNazanin"/>
          <w:color w:val="111111"/>
          <w:sz w:val="28"/>
          <w:sz w:val="28"/>
          <w:szCs w:val="28"/>
          <w:rtl w:val="true"/>
          <w:lang w:bidi="fa-IR"/>
        </w:rPr>
        <w:t>قطب‌الدین، وأبوالفتح وجماعة، وهو أخو الشریف محمّد بن محمّد الذی أجاز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إبراهیم فی جمادی الاُولی سنة ستّ وسبعین وستمائة من أبناء الثمانین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 w:name="__RefHeading___Toc2973970_3381743652"/>
      <w:bookmarkStart w:id="71" w:name="_Toc25"/>
      <w:bookmarkEnd w:id="70"/>
      <w:r>
        <w:rPr/>
        <w:t>23</w:t>
      </w:r>
      <w:r>
        <w:rPr>
          <w:rtl w:val="true"/>
        </w:rPr>
        <w:t xml:space="preserve"> - </w:t>
      </w:r>
      <w:r>
        <w:rPr>
          <w:rtl w:val="true"/>
        </w:rPr>
        <w:t>إبراهیم بن محمّد الحنفیة بن علی بن أبی طالب الهاشمی</w:t>
      </w:r>
      <w:r>
        <w:rPr>
          <w:rtl w:val="true"/>
        </w:rPr>
        <w:t>.</w:t>
      </w:r>
      <w:bookmarkEnd w:id="71"/>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الامام زین العابدین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منه محمّد بن إسحاق، وعمر مولی 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یاسین العجلی، عن إبراهیم بن محمّد بن علی ابن الحنفیة، عن أبیه، عن علی علیه السلام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منّا أهل البیت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روی عنه عمر مولی غفرة، ومحمّد بن إسحاق، ویاسین بن شیبان العجلی، سمعت أبی یقول ذلک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أبیه، روی عنه محمّد بن إسحاق، وعمر مولی غفرة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یعقوب القمّی، قدم علیهم قم، رواه یعقوب القمّی،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إبراهیم بن محمّد ابن الحنفیة، وکان قدم علینا قم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 مُسْتَقَرَّها وَ مُسْتَوْدَعَها</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مستقرّها فی الصلب، ومستودعها فی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أخی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یاسین العجلی، عن إبراهیم، عن أبیه،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منّا أهل البیت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سالم بن أبی‌الجعد، ویاسین العجلی، ومحمّد بن إسحاق، </w:t>
      </w:r>
    </w:p>
    <w:p>
      <w:pPr>
        <w:pStyle w:val="BookText"/>
        <w:rPr/>
      </w:pPr>
      <w:r>
        <w:rPr>
          <w:rFonts w:ascii="IRNazanin" w:hAnsi="IRNazanin" w:eastAsia="IRNazanin"/>
          <w:color w:val="111111"/>
          <w:sz w:val="28"/>
          <w:sz w:val="28"/>
          <w:szCs w:val="28"/>
          <w:rtl w:val="true"/>
          <w:lang w:bidi="fa-IR"/>
        </w:rPr>
        <w:t>ویعقوب القمّی،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قدم علیهم بقم وسمع منه یعقوب مقامه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أبوبکر الطلحی، ثنا محمّد بن علی العلوی، ثنا محمّد بن علی بن خلف، ثنا حسن بن صالح بن أبی‌الأسود، عن محمّد بن فضیل، حدّثنی سالم بن أبی‌حفصة، عن إبراهیم بن محمّد ابن الحنفیة، عن أبیه،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منّا أهل البیت یصلحه اللّه فی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یاسین العجلی، عن إبراهیم بن محمّد ابن الحنفیة، عن أبیه، عن علی، حدّثناه أبوعمرو بن حمدان، ثنا الحسن بن سفیان، حدّثنی ابن نمیر، ثنا أبی وأبونعیم،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یاسین العجلی، عن إبراهیم بن محمّد ابن الحنفیة، عن أبیه،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منّا یصلحه اللّه فی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أبوبکر الطلحی، ثنا الحسین بن جعفر القتّاب، عن أحمد بن عبداللّه بن یونس ومنجاب بن الحارث،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أیّوب بن سیّار، عن إبراهیم بن محمّد ابن الحنفیة، وربیعة ابن عبدالرحمن،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من أخفّ الناس صلاة فی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ثنا محمّد بن جعفر القتّاب، ثنا منجاب، ثنا أیّوب بن سیّار مثله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أنس بن مالک، وجدّه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وأبیه محمّد بن الحنفیة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أیّوب بن سیّار، وحمّاد بن عبدالرحمن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بن عبداللّه مولی غفرة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إسحاق من یسار، ویاسین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له الترمذی والنسائی فی مسند علی، وابن ماجة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وعن جدّه مرسلاً فیما قال أبوزرعة، وعن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یاسین، وعمر مولی غفرة، ومحمّد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فی الثقات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72" w:name="pg14032_198670"/>
    </w:p>
    <w:p>
      <w:pPr>
        <w:pStyle w:val="BookText"/>
        <w:rPr/>
      </w:pPr>
      <w:bookmarkEnd w:id="72"/>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من الخامسة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والقهپائی نقلاً عن رجال الشیخ الطوسی</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محمّد بن إبراهیم بن إسحاق المکتّب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الحسین بن إبراهیم بن عبداللّه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أبوالحسین أحمد بن سلیمان الرهاوی،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معاویة بن هشام، عن إبراهیم بن محمّد ابن حنفیة، عن أبیه محمّد، عن أبیه أمیرالمؤمنین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منّا أهل البیت، یصلح اللّه له أمره فی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یصلحه اللّه فی لیلة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لابن البطریق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محمّد ابن الحنفیة، عن أبیه، عن علی ابن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منّا أهل البیت، یصلحه اللّه عزّوجلّ فی لیلة،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یومین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 w:name="__RefHeading___Toc2973972_3381743652"/>
      <w:bookmarkStart w:id="74" w:name="_Toc26"/>
      <w:bookmarkEnd w:id="73"/>
      <w:r>
        <w:rPr/>
        <w:t>24</w:t>
      </w:r>
      <w:r>
        <w:rPr>
          <w:rtl w:val="true"/>
        </w:rPr>
        <w:t xml:space="preserve"> - </w:t>
      </w:r>
      <w:r>
        <w:rPr>
          <w:rtl w:val="true"/>
        </w:rPr>
        <w:t>أبوطاهر إبراهیم بن أبی الحسن محمّد بن أبی علی عمر الرئیس بن یحیی</w:t>
      </w:r>
      <w:bookmarkEnd w:id="74"/>
    </w:p>
    <w:p>
      <w:pPr>
        <w:pStyle w:val="BookText"/>
        <w:rPr/>
      </w:pPr>
      <w:r>
        <w:rPr>
          <w:rFonts w:ascii="IRNazanin" w:hAnsi="IRNazanin" w:eastAsia="IRNazanin"/>
          <w:color w:val="111111"/>
          <w:sz w:val="28"/>
          <w:sz w:val="28"/>
          <w:szCs w:val="28"/>
          <w:rtl w:val="true"/>
          <w:lang w:bidi="fa-IR"/>
        </w:rPr>
        <w:t>ابن الحسین النقیب النسّابة بن أحمد المحدّث بن عمر بن یحیی بن الحسین ذی</w:t>
      </w:r>
    </w:p>
    <w:p>
      <w:pPr>
        <w:pStyle w:val="BookText"/>
        <w:rPr/>
      </w:pPr>
      <w:r>
        <w:rPr>
          <w:rFonts w:ascii="IRNazanin" w:hAnsi="IRNazanin" w:eastAsia="IRNazanin"/>
          <w:color w:val="111111"/>
          <w:sz w:val="28"/>
          <w:sz w:val="28"/>
          <w:szCs w:val="28"/>
          <w:rtl w:val="true"/>
          <w:lang w:bidi="fa-IR"/>
        </w:rPr>
        <w:t>الدمعة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ینزل فی درب جمیل، وحدّث عن أبی‌المفضّل الشیبانی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عنه وکان سماعه صحیحاً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أبوطاهر إبراهیم بن محمّد بن عمر العلوی، أخبرنا أبوالمفضّل محمّد بن عبداللّه الشیبانی، أخبرنا أبوحامد محمّد بن هارون بن حمید الحضرمی، حدّثنا محمّد بن صالح ابن النطاح أبو عبداللّه البصری، حدّثنا المنذر بن زیاد الطائی، حدّثنا عبداللّه بن الحسن بن الحسن بن علی بن أبی‌طالب، عن أبیه، عن جدّه،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أجری اللّه علی </w:t>
      </w:r>
    </w:p>
    <w:p>
      <w:pPr>
        <w:pStyle w:val="BookText"/>
        <w:rPr/>
      </w:pPr>
      <w:r>
        <w:rPr>
          <w:rFonts w:ascii="IRNazanin" w:hAnsi="IRNazanin" w:eastAsia="IRNazanin"/>
          <w:color w:val="111111"/>
          <w:sz w:val="28"/>
          <w:sz w:val="28"/>
          <w:szCs w:val="28"/>
          <w:rtl w:val="true"/>
          <w:lang w:bidi="fa-IR"/>
        </w:rPr>
        <w:t>یدیه فرجاً لمسلم فرّج اللّه عنه کرب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أباطاهر العلوی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ببابل فی سنة تسع وستّین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ببغداد فی لیلة الأربعاء، ودفن یوم الأربعاء الرابع عشر من صفر سنة ستّ وأربعین وأربعمائة، وکنت إذ ذاک فی طریق الحجاز راجعاً إلی الشام من مکّة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أبوطاهر إبراهیم بن الشریف الجلیل أبی‌الحسن محمّد بن عمر الحسینی الزیدی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أبوالفضل محمّد بن عبداللّه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أبوأحمد عبیداللّه بن الحسین بن إبراهیم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عبدالعظیم بن عبداللّه الحسنی الرازی فی منزله بالری، عن أبی‌جعفر محمّد بن علی الرضا علیه السلام، عن أبیه، عن آبائه، عن علی بن الحسین، عن أبیه، عن جدّه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أنزل اللّه تعالی تصدیقی بها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المرء مخبوء تحت لسانه، فإذا تکلّم ظهر،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لَتَعْرِفَنَّهُمْ فِی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جهل شیئاً عاداه،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بِما لَمْ یُحِیطُوا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امریء ما یحسن، فأنزل اللّه فی قصّة طالوت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عَلَیْکُمْ وَ زادَهُ بَسْطَةً فِی الْعِلْمِ وَ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یقلّ القتل،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حَیاةٌ یا أُولِی الْأَلْبابِ</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أبوطاهر إبراهیم بن الشریف الجلیل أبی‌الحسن محمّد بن عمر الحسینی الزیدی قراءة علیه، وأبوالحسین محمّد بن محمّد ابن علی الشروطی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الشروطی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أبوالفضل محمّد بن عبداللّه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عبدالوهّاب بن أبی‌حیّة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الشروطی صاحب الجاحظ،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الجاحظ عمرو بن 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النظّام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محنة علی المتکلّم، إن وفاه حقّه غلا، وإن بخسه حقّه أساء، والمنزلة الوسطی دقیقة الوزن، </w:t>
      </w:r>
      <w:bookmarkStart w:id="75" w:name="pg14032_198672"/>
    </w:p>
    <w:p>
      <w:pPr>
        <w:pStyle w:val="BookText"/>
        <w:rPr/>
      </w:pPr>
      <w:bookmarkEnd w:id="75"/>
      <w:r>
        <w:rPr>
          <w:rFonts w:ascii="IRNazanin" w:hAnsi="IRNazanin" w:eastAsia="IRNazanin"/>
          <w:color w:val="111111"/>
          <w:sz w:val="28"/>
          <w:sz w:val="28"/>
          <w:szCs w:val="28"/>
          <w:rtl w:val="true"/>
          <w:lang w:bidi="fa-IR"/>
        </w:rPr>
        <w:t>حادّة اللسان، صعبة الترقّی، إلاّ علی الحاذق الذکی</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 w:name="__RefHeading___Toc2973974_3381743652"/>
      <w:bookmarkStart w:id="77" w:name="_Toc27"/>
      <w:bookmarkEnd w:id="76"/>
      <w:r>
        <w:rPr/>
        <w:t>25</w:t>
      </w:r>
      <w:r>
        <w:rPr>
          <w:rtl w:val="true"/>
        </w:rPr>
        <w:t xml:space="preserve"> - </w:t>
      </w:r>
      <w:r>
        <w:rPr>
          <w:rtl w:val="true"/>
        </w:rPr>
        <w:t>إبراهیم بن محمّد بن عیسی بن محمّد بن علی العریضی بن جعفر بن</w:t>
      </w:r>
      <w:bookmarkEnd w:id="77"/>
    </w:p>
    <w:p>
      <w:pPr>
        <w:pStyle w:val="BookText"/>
        <w:rPr/>
      </w:pPr>
      <w:r>
        <w:rPr>
          <w:rFonts w:ascii="IRNazanin" w:hAnsi="IRNazanin" w:eastAsia="IRNazanin"/>
          <w:color w:val="111111"/>
          <w:sz w:val="28"/>
          <w:sz w:val="28"/>
          <w:szCs w:val="28"/>
          <w:rtl w:val="true"/>
          <w:lang w:bidi="fa-IR"/>
        </w:rPr>
        <w:t>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الولید بن العبّاس المنصوری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داود، عن محمّد بن وهبان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الحسن بن محمّد بن الحسن السیرافی،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الولید بن العبّاس المنصوری،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محمّد بن عیسی بن محمّد العریضی،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علیه السلام ذات 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صرت إلی قبر جدّتک فاطمة علیها السلام،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ممتحنک امتحنک اللّه الذی خلقک قبل أن یخلقک، فوجدک لما امتنحک صابرة، وزعمنا أنّا لک أولیاء ومصدّقون وصابرون لکلّ ما أتانا به أبوک صلّی اللّه علیه وآله، وأتانا به وصیّه علیه السلام، فإنّا نسألک إن کنّا صدّقناک إلاّ ألحقتنا بتصدیقنا لهما بالبشری لنبشّر أنفسنا بأنّا قد طهرنا بولایتک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 w:name="__RefHeading___Toc2973976_3381743652"/>
      <w:bookmarkStart w:id="79" w:name="_Toc28"/>
      <w:bookmarkEnd w:id="78"/>
      <w:r>
        <w:rPr/>
        <w:t>26</w:t>
      </w:r>
      <w:r>
        <w:rPr>
          <w:rtl w:val="true"/>
        </w:rPr>
        <w:t xml:space="preserve"> - </w:t>
      </w:r>
      <w:r>
        <w:rPr>
          <w:rtl w:val="true"/>
        </w:rPr>
        <w:t>أبوعلی إبراهیم القاضی بن محمّد بن محمّد بن أحمد ذنیب بن أبی الحسن</w:t>
      </w:r>
      <w:bookmarkEnd w:id="79"/>
    </w:p>
    <w:p>
      <w:pPr>
        <w:pStyle w:val="BookText"/>
        <w:rPr/>
      </w:pPr>
      <w:r>
        <w:rPr>
          <w:rFonts w:ascii="IRNazanin" w:hAnsi="IRNazanin" w:eastAsia="IRNazanin"/>
          <w:color w:val="111111"/>
          <w:sz w:val="28"/>
          <w:sz w:val="28"/>
          <w:szCs w:val="28"/>
          <w:rtl w:val="true"/>
          <w:lang w:bidi="fa-IR"/>
        </w:rPr>
        <w:t>علی دانقین بن الحسین بن علی بن حمزة بن یحیی بن الحسین ذی الدمعة بن زید</w:t>
      </w:r>
    </w:p>
    <w:p>
      <w:pPr>
        <w:pStyle w:val="BookText"/>
        <w:rPr/>
      </w:pPr>
      <w:r>
        <w:rPr>
          <w:rFonts w:ascii="IRNazanin" w:hAnsi="IRNazanin" w:eastAsia="IRNazanin"/>
          <w:color w:val="111111"/>
          <w:sz w:val="28"/>
          <w:sz w:val="28"/>
          <w:szCs w:val="28"/>
          <w:rtl w:val="true"/>
          <w:lang w:bidi="fa-IR"/>
        </w:rPr>
        <w:t>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دمشق هو وأولاده عمر وعمّار ومعدّ وعدنان، وسکن بها مدّة، وما أظنّه حدّث بها بشیء، ثمّ رجع إلی الکوفة وحدّث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عمّ والده زید بن جعفر العلوی، ثمّ أورد أبیاته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شوّال سنة ستّ وستّین وأربعمائة بالکوفة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 w:name="__RefHeading___Toc2973978_3381743652"/>
      <w:bookmarkStart w:id="81" w:name="_Toc29"/>
      <w:bookmarkEnd w:id="80"/>
      <w:r>
        <w:rPr/>
        <w:t>27</w:t>
      </w:r>
      <w:r>
        <w:rPr>
          <w:rtl w:val="true"/>
        </w:rPr>
        <w:t xml:space="preserve"> - </w:t>
      </w:r>
      <w:r>
        <w:rPr>
          <w:rtl w:val="true"/>
        </w:rPr>
        <w:t>إبراهیم بن موسی الکاظم بن جعفر بن محمّد بن علی بن الحسین بن علی ابن أبی طالب</w:t>
      </w:r>
      <w:r>
        <w:rPr>
          <w:rtl w:val="true"/>
        </w:rPr>
        <w:t>.</w:t>
      </w:r>
      <w:bookmarkEnd w:id="81"/>
    </w:p>
    <w:p>
      <w:pPr>
        <w:pStyle w:val="BookText"/>
        <w:rPr/>
      </w:pPr>
      <w:r>
        <w:rPr>
          <w:rFonts w:ascii="IRNazanin" w:hAnsi="IRNazanin" w:eastAsia="IRNazanin"/>
          <w:color w:val="111111"/>
          <w:sz w:val="28"/>
          <w:sz w:val="28"/>
          <w:szCs w:val="28"/>
          <w:rtl w:val="true"/>
          <w:lang w:bidi="fa-IR"/>
        </w:rPr>
        <w:t>قال الشیخ المفید فی الارشاد باب ذکر عدد أولاد الامام موسی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ابن موسی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شجاعاً کریماً، وتقلّد الإمرة علی الیمن فی أیّام المأمون من قبل محمّد بن محمّد بن زید بن علی بن الحسین، الذی بایعه أبوالسرایا بالکوفة، ومضی إلیها ففتحها، وأقام بها مدّة إلی أن کان من أمر أبی‌السرایا ما کان، فاُخذ له الأمان من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واحد من ولد أبی‌الحسن موسی علیه السلام فضل ومنقبة مشهورة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إرشاد المفید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المجلسی فی الوجیزة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ممدوح</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الخوئی بعد نقل کلام الشیخ المفید والعلاّمة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شیئاً من ذلک لا یثبت به حسن الرجل، ولعلّ کونه ممدوحاً من جهة شجاعته وکرمه، أو لکونه متولّیاً علی الوقف من قبل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الشیخ بإسناده، عن الحسین بن سعید، عن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أبوالحسن علیه السلام بهذه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تصدّق به موسی ابن جعفر، تصدّق بأرضه فی مکان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صدقته هذه إلی علی وإبراهیم، فإذا انقرض أحدهما دخل القاسم مع الباقی منهما، فإذا انقرض أحدهما دخل إسماعیل مع الباقی منهما، فإذا انقرض أحدهما دخل العبّاس مع الباقی، فإذا انقرض أحدهما دخل الأکبر من ولدی مع الباقی، وإن لم یبق من ولدی إلاّ واحد فهو الذی یلیه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أیضاً لا یثبت بها حسن الرجل فضلاً عن وثاقته، وغایة ما یمکن اثباته بها إنّه کان مأموناً من الخیانة والتعدّی علی الوقف</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مقارنته فی الوقف مع الامام علی الرضا علیه السلام، وتقدّمه علی إخوته، وما تقدّم من کلام الشیخ المفید، یدلّ علی مدحه وصحّة روایته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إدریس،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عن محمد بن أحمد بن یحیی، عن عمر بن علی بن عمر بن زید، عن عمّه محمّد بن عمر، عن أبیه، عن علی بن الحسین بن علی الرازی فی درب مسلخکاه بالری فی ذی‌القعدة سنة ثمان عشرة وخمسمائة إملاءً من لفظه،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الحسین ابن محمّد بن نصر الحلوانی فی داره غرّة ربیع الآخر سنة إحدی عشرة وثمانین وأربعمائة بکرخ بغداد إملاءً من لفظه،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الشریف الأجل المرتضی علم الهدی ذوالمجدین أبوالقاسم علی بن الحسین الموسوی رضی الله عنه فی داره ببغداد فی برکة زلزل فی شهر رمضان سنة تسع وعشرین وأربعمائة،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إبراهیم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زیّنوا مجالسکم بذکر علی بن أبی‌طالب</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عن محمّد بن حمزة بن القاسم، عمّن أخبره عنه، أخبرنی إبراهیم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ألححت علی أبی‌الحسن الرضا علیه السلام فی شیء أطلبه منه، وکان یعدنی، فخرج ذات یوم یستقبل والی المدینة وکنت معه، فجاء إلی قرب قصر فلان، فنزل فی موضع تحت شجرات، ونزلت معه أنا ولیس معنا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العید قد أظلّنا ولا واللّه ما أملک درهماً فما سواه، فحکّ بسوطه الأرض حکّاً شدیداً، ثمّ ضرب بیده فتناول بیده سبیکة 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انتفع بها واکتم ما رأیت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الشیخ المفید فی الاختصاص</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82" w:name="pg14032_198675"/>
    </w:p>
    <w:p>
      <w:pPr>
        <w:pStyle w:val="Heading2"/>
        <w:numPr>
          <w:ilvl w:val="1"/>
          <w:numId w:val="1"/>
        </w:numPr>
        <w:rPr/>
      </w:pPr>
      <w:bookmarkStart w:id="83" w:name="__RefHeading___Toc2973980_3381743652"/>
      <w:bookmarkStart w:id="84" w:name="_Toc30"/>
      <w:bookmarkEnd w:id="82"/>
      <w:bookmarkEnd w:id="83"/>
      <w:r>
        <w:rPr/>
        <w:t>28</w:t>
      </w:r>
      <w:r>
        <w:rPr>
          <w:rtl w:val="true"/>
        </w:rPr>
        <w:t xml:space="preserve"> - </w:t>
      </w:r>
      <w:r>
        <w:rPr>
          <w:rtl w:val="true"/>
        </w:rPr>
        <w:t>أبوبکر بن علی بن أبی طالب</w:t>
      </w:r>
      <w:r>
        <w:rPr>
          <w:rtl w:val="true"/>
        </w:rPr>
        <w:t>.</w:t>
      </w:r>
      <w:bookmarkEnd w:id="84"/>
    </w:p>
    <w:p>
      <w:pPr>
        <w:pStyle w:val="BookText"/>
        <w:rPr/>
      </w:pPr>
      <w:r>
        <w:rPr>
          <w:rFonts w:ascii="IRNazanin" w:hAnsi="IRNazanin" w:eastAsia="IRNazanin"/>
          <w:color w:val="111111"/>
          <w:sz w:val="28"/>
          <w:sz w:val="28"/>
          <w:szCs w:val="28"/>
          <w:rtl w:val="true"/>
          <w:lang w:bidi="fa-IR"/>
        </w:rPr>
        <w:t>ذکره الشیخ الطوسی فی رجاله فی أصحاب أخیه الحسین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معه علیه السلام، امّه لیلی بنت مسعود بن خالد بن مالک بن ربعی بن سلمة بن جندل بن نهشل من بنی دارم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2973982_3381743652"/>
      <w:bookmarkStart w:id="86" w:name="_Toc31"/>
      <w:bookmarkEnd w:id="85"/>
      <w:r>
        <w:rPr/>
        <w:t>29</w:t>
      </w:r>
      <w:r>
        <w:rPr>
          <w:rtl w:val="true"/>
        </w:rPr>
        <w:t xml:space="preserve"> - </w:t>
      </w:r>
      <w:r>
        <w:rPr>
          <w:rtl w:val="true"/>
        </w:rPr>
        <w:t>أبوبکر بن عیسی بن أحمد العلوی</w:t>
      </w:r>
      <w:r>
        <w:rPr>
          <w:rtl w:val="true"/>
        </w:rPr>
        <w:t>.</w:t>
      </w:r>
      <w:bookmarkEnd w:id="86"/>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أبی‌الحسن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w:t>
      </w:r>
      <w:r>
        <w:rPr>
          <w:rStyle w:val="FootnoteAnchor"/>
          <w:rtl w:val="true"/>
        </w:rPr>
        <w:footnoteReference w:id="105"/>
      </w:r>
      <w:r>
        <w:rPr>
          <w:rFonts w:ascii="IRNazanin" w:hAnsi="IRNazanin" w:eastAsia="IRNazanin"/>
          <w:color w:val="111111"/>
          <w:sz w:val="28"/>
          <w:sz w:val="28"/>
          <w:szCs w:val="28"/>
          <w:rtl w:val="true"/>
          <w:lang w:bidi="fa-IR"/>
        </w:rPr>
        <w:t>، عن موسی بن طلحة، عن أبی‌بکر بن عیسی بن أحمد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المسجد وقد جیء بجنازة، فأردت أن اصلّی علیها، فجاء أبوالحسن الأوّل علیه السلام فوضع مرفقه فی صدری، فجعل یدفعنی حتّی خرج</w:t>
      </w:r>
      <w:r>
        <w:rPr>
          <w:rStyle w:val="FootnoteAnchor"/>
          <w:rtl w:val="true"/>
        </w:rPr>
        <w:footnoteReference w:id="106"/>
      </w:r>
      <w:r>
        <w:rPr>
          <w:rFonts w:ascii="IRNazanin" w:hAnsi="IRNazanin" w:eastAsia="IRNazanin"/>
          <w:color w:val="111111"/>
          <w:sz w:val="28"/>
          <w:sz w:val="28"/>
          <w:szCs w:val="28"/>
          <w:rtl w:val="true"/>
          <w:lang w:bidi="fa-IR"/>
        </w:rPr>
        <w:t>من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أبابکر إنّ الجنائز لا یصلّی علیها فی المساجد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w:t>
      </w:r>
      <w:r>
        <w:rPr>
          <w:rStyle w:val="FootnoteAnchor"/>
          <w:rtl w:val="true"/>
        </w:rPr>
        <w:footnoteReference w:id="108"/>
      </w:r>
      <w:r>
        <w:rPr>
          <w:rFonts w:ascii="IRNazanin" w:hAnsi="IRNazanin" w:eastAsia="IRNazanin"/>
          <w:color w:val="111111"/>
          <w:sz w:val="28"/>
          <w:sz w:val="28"/>
          <w:szCs w:val="28"/>
          <w:rtl w:val="true"/>
          <w:lang w:bidi="fa-IR"/>
        </w:rPr>
        <w:t>والاستبصار</w:t>
      </w:r>
      <w:r>
        <w:rPr>
          <w:rStyle w:val="FootnoteAnchor"/>
          <w:rtl w:val="true"/>
        </w:rPr>
        <w:footnoteReference w:id="109"/>
      </w:r>
      <w:r>
        <w:rPr>
          <w:rFonts w:ascii="IRNazanin" w:hAnsi="IRNazanin" w:eastAsia="IRNazanin"/>
          <w:color w:val="111111"/>
          <w:sz w:val="28"/>
          <w:sz w:val="28"/>
          <w:szCs w:val="28"/>
          <w:rtl w:val="true"/>
          <w:lang w:bidi="fa-IR"/>
        </w:rPr>
        <w:t>، عن الکلینی مثله</w:t>
      </w:r>
      <w:r>
        <w:rPr>
          <w:rFonts w:eastAsia="IRNazanin" w:cs="IRNazanin"/>
          <w:color w:val="111111"/>
          <w:sz w:val="28"/>
          <w:szCs w:val="28"/>
          <w:rtl w:val="true"/>
          <w:lang w:bidi="fa-IR"/>
        </w:rPr>
        <w:t>.</w:t>
      </w:r>
    </w:p>
    <w:p>
      <w:pPr>
        <w:pStyle w:val="Heading2"/>
        <w:numPr>
          <w:ilvl w:val="1"/>
          <w:numId w:val="1"/>
        </w:numPr>
        <w:rPr/>
      </w:pPr>
      <w:bookmarkStart w:id="87" w:name="__RefHeading___Toc2973984_3381743652"/>
      <w:bookmarkStart w:id="88" w:name="_Toc32"/>
      <w:bookmarkEnd w:id="87"/>
      <w:r>
        <w:rPr/>
        <w:t>30</w:t>
      </w:r>
      <w:r>
        <w:rPr>
          <w:rtl w:val="true"/>
        </w:rPr>
        <w:t xml:space="preserve"> - </w:t>
      </w:r>
      <w:r>
        <w:rPr>
          <w:rtl w:val="true"/>
        </w:rPr>
        <w:t>أبوبکر بن محمّد بن أبی بکر الحسنی البخاری الحدّادی</w:t>
      </w:r>
      <w:r>
        <w:rPr>
          <w:rtl w:val="true"/>
        </w:rPr>
        <w:t>.</w:t>
      </w:r>
      <w:bookmarkEnd w:id="88"/>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معمّر صالح، کثیر السماع</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لنا وأملی بجامع بخاری أکثر من عشرین سنة، سمع محمّد بن علی بن حیدرة الجعفری، ویحیی بن عبداللّه السعدی، وأباعصمة عبدالواحد بن یوسف، مات فی شهر ربیع الأوّل من سنة </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89" w:name="pg14032_198676"/>
    </w:p>
    <w:p>
      <w:pPr>
        <w:pStyle w:val="Heading2"/>
        <w:numPr>
          <w:ilvl w:val="1"/>
          <w:numId w:val="1"/>
        </w:numPr>
        <w:rPr/>
      </w:pPr>
      <w:bookmarkStart w:id="90" w:name="__RefHeading___Toc2973986_3381743652"/>
      <w:bookmarkStart w:id="91" w:name="_Toc33"/>
      <w:bookmarkEnd w:id="89"/>
      <w:bookmarkEnd w:id="90"/>
      <w:r>
        <w:rPr/>
        <w:t>31</w:t>
      </w:r>
      <w:r>
        <w:rPr>
          <w:rtl w:val="true"/>
        </w:rPr>
        <w:t xml:space="preserve"> - </w:t>
      </w:r>
      <w:r>
        <w:rPr>
          <w:rtl w:val="true"/>
        </w:rPr>
        <w:t>أبوجعفر بن محمّد العلوی</w:t>
      </w:r>
      <w:r>
        <w:rPr>
          <w:rtl w:val="true"/>
        </w:rPr>
        <w:t>.</w:t>
      </w:r>
      <w:bookmarkEnd w:id="91"/>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إسحاق بن جعفر بن محمّد بن یحیی بن عبداللّه بن محمّد بن عمر بن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العلوی المعروف بالمشلّل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البغدادی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أبوالقاسم إسحاق ابن جعفر بن محمّد بن یحیی بن عبداللّه بن محمّد بن عمر بن علی بن أبی‌طالب،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أبی‌جعفر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العلوی المعروف بالمشلّل،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سلیمان بن محمّد القرشی، عن إسماعیل بن أبی‌زیاد، عن جعفر بن محمّد، عن أبیه محمّد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لست بتارکهنّ حتّی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الصوف، ورکوبی الحمار مؤکفاً، وأکلی مع العبید، وخصفی النعل بیدی، وتسلیمی علی الصبیان لتکون سنّة من بعدی</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2" w:name="__RefHeading___Toc2973988_3381743652"/>
      <w:bookmarkStart w:id="93" w:name="_Toc34"/>
      <w:bookmarkEnd w:id="92"/>
      <w:r>
        <w:rPr/>
        <w:t>32</w:t>
      </w:r>
      <w:r>
        <w:rPr>
          <w:rtl w:val="true"/>
        </w:rPr>
        <w:t xml:space="preserve"> - </w:t>
      </w:r>
      <w:r>
        <w:rPr>
          <w:rtl w:val="true"/>
        </w:rPr>
        <w:t>أبودعیج بن أبی نمی محمّد بن أبی سعد الحسن بن علی الأکبر بن قتادة بن</w:t>
      </w:r>
      <w:bookmarkEnd w:id="93"/>
    </w:p>
    <w:p>
      <w:pPr>
        <w:pStyle w:val="BookText"/>
        <w:rPr/>
      </w:pPr>
      <w:r>
        <w:rPr>
          <w:rFonts w:ascii="IRNazanin" w:hAnsi="IRNazanin" w:eastAsia="IRNazanin"/>
          <w:color w:val="111111"/>
          <w:sz w:val="28"/>
          <w:sz w:val="28"/>
          <w:szCs w:val="28"/>
          <w:rtl w:val="true"/>
          <w:lang w:bidi="fa-IR"/>
        </w:rPr>
        <w:t>إدریس بن مطاعن بن عبدالکریم بن عیسی بن الحسین بن علی السلمی بن</w:t>
      </w:r>
    </w:p>
    <w:p>
      <w:pPr>
        <w:pStyle w:val="BookText"/>
        <w:rPr/>
      </w:pPr>
      <w:r>
        <w:rPr>
          <w:rFonts w:ascii="IRNazanin" w:hAnsi="IRNazanin" w:eastAsia="IRNazanin"/>
          <w:color w:val="111111"/>
          <w:sz w:val="28"/>
          <w:sz w:val="28"/>
          <w:szCs w:val="28"/>
          <w:rtl w:val="true"/>
          <w:lang w:bidi="fa-IR"/>
        </w:rPr>
        <w:t>عبداللّه بن محمّد ثعلب بن عبداللّه القود بن محمّد الأکبر الحرانی بن موسی الثانی</w:t>
      </w:r>
    </w:p>
    <w:p>
      <w:pPr>
        <w:pStyle w:val="BookText"/>
        <w:rPr/>
      </w:pPr>
      <w:r>
        <w:rPr>
          <w:rFonts w:ascii="IRNazanin" w:hAnsi="IRNazanin" w:eastAsia="IRNazanin"/>
          <w:color w:val="111111"/>
          <w:sz w:val="28"/>
          <w:sz w:val="28"/>
          <w:szCs w:val="28"/>
          <w:rtl w:val="true"/>
          <w:lang w:bidi="fa-IR"/>
        </w:rPr>
        <w:t>ابن عبداللّه بن موسی الجون بن عبداللّه بن الحسن بن الحسن بن علی بن أبی‌طالب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 له باستدعاء الحافظ علم الدین البرزالی، مؤرّخ بسنة ثلاث عشرة وسبعمائة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أبوالعبّاس الحجّار، والشیخ تقی الدین ابن تیمیة، وأحمد بن علی الجزری، وأحمد بن محمّد البجدی، وإسحاق الآمدی، والقاسم بن المظفّر بن عساکر، ومحمّد بن أحمد بن الزرّاد، ومحمّد بن محمّد بن هبة‌اللّه ابن الشیرازی، وأبوبکر بن أحمد بن عبدالدائم، وزینب ابنة الکمال، وخلق</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 w:name="__RefHeading___Toc2973990_3381743652"/>
      <w:bookmarkStart w:id="95" w:name="_Toc35"/>
      <w:bookmarkEnd w:id="94"/>
      <w:r>
        <w:rPr/>
        <w:t>33</w:t>
      </w:r>
      <w:r>
        <w:rPr>
          <w:rtl w:val="true"/>
        </w:rPr>
        <w:t xml:space="preserve"> - </w:t>
      </w:r>
      <w:r>
        <w:rPr>
          <w:rtl w:val="true"/>
        </w:rPr>
        <w:t>أبوالفضل العلوی</w:t>
      </w:r>
      <w:r>
        <w:rPr>
          <w:rtl w:val="true"/>
        </w:rPr>
        <w:t>.</w:t>
      </w:r>
      <w:bookmarkEnd w:id="9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عیسی الکربزی البصری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أبوالفضل العلوی، عن سعد بن عیسی الکربزی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الحکم بن طهر، عن أبیه، عن شریک بن عبداللّه، عن عبدالأعلی الثعلبی، عن أبی‌وقّاص، عن سلمان الفارسی، عن أمیرالمؤمنین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علم المنایا والبلایا والوصایا والأنساب والأسباب، وفصل الخطاب، ومولد الاسلام، وموارد الکفر، وأنا صاحب المیسم، وأنا الفاروق الأکبر، وأنا صاحب الکرّات ودولة الدول، فاسألونی عمّا یکون إلی یوم القیامة، وعمّا کان علی عهد کلّ نبی بعثه اللّه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أبوالفضل العلوی، عن سعید بن عیسی الکربزی البصری، عن إبراهیم بن الحکم بن ظهیر، عن أبیه، عن شریک بن عبداللّه، عن عبدالأعلی الثعلبی، عن أبی‌تمام، عن سلمان الفارسی رحمه الله، عن أمیرالمؤمنین علیه السلام فی قول اللّه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الذی عنده علم الکتاب، وقد صدّقه اللّه وأعطاه الوسیلة فی الوصیة، ولا تخلی امّة من وسیلته إلیه وإلی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ابْتَغُوا إِلَیْهِ الْوَسِیلَةَ</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أبوالفضل العلوی، عن سعید بن عیسی الکربزی البصری، عن إبراهیم بن الحکم بن ظهیر، عن أبیه، عن شریک بن عبداللّه، عن عبدالأعلی الثعلبی، عن أبی‌وقّاص، 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علم المنایا والبلایا والوصایا والأنساب وفصل الخطاب</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أبوالفضل العلوی، عن سعید بن عیسی البصری، عن إبراهیم بن الحکم، عن أبیه، عن شریک بن عبداللّه، عن عبدالأعلی، عن أبی‌وقّاص، عن سلمان الفارسی رحمه الله، عن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عمّا یکون إلی یوم القیامة، وعن </w:t>
      </w:r>
      <w:bookmarkStart w:id="96" w:name="pg14032_198678"/>
    </w:p>
    <w:p>
      <w:pPr>
        <w:pStyle w:val="BookText"/>
        <w:rPr/>
      </w:pPr>
      <w:bookmarkEnd w:id="96"/>
      <w:r>
        <w:rPr>
          <w:rFonts w:ascii="IRNazanin" w:hAnsi="IRNazanin" w:eastAsia="IRNazanin"/>
          <w:color w:val="111111"/>
          <w:sz w:val="28"/>
          <w:sz w:val="28"/>
          <w:szCs w:val="28"/>
          <w:rtl w:val="true"/>
          <w:lang w:bidi="fa-IR"/>
        </w:rPr>
        <w:t>کلّ فئة تضلّ مائة، وتهدی مائة، وعن سایقها وناعقها وقائدها إلی یوم القیامة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أبوالفضل العلوی، عن سعید بن عیسی الکربزی، عن إبراهیم بن الحکم بن ظهیر، عن أبیه، عن شریک بن عبداللّه، عن عبدالأعلی التغلبی، عن أبی‌وقّاص، عن سلمان الفارسی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أمیرالمؤمنین علیه السلام یقول 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رسول اللّه صلی الله علیه و آله یعرف الخلق بسیماهم، وأنا بعده المتوسّم، والأئمّة من ذرّیتی المتوسّمون إلی یوم القیامة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 w:name="__RefHeading___Toc2973992_3381743652"/>
      <w:bookmarkStart w:id="98" w:name="_Toc36"/>
      <w:bookmarkEnd w:id="97"/>
      <w:r>
        <w:rPr/>
        <w:t>34</w:t>
      </w:r>
      <w:r>
        <w:rPr>
          <w:rtl w:val="true"/>
        </w:rPr>
        <w:t xml:space="preserve"> - </w:t>
      </w:r>
      <w:r>
        <w:rPr>
          <w:rtl w:val="true"/>
        </w:rPr>
        <w:t>أبوالفضل بن ناصر المرعشی الحسینی القزوینی</w:t>
      </w:r>
      <w:r>
        <w:rPr>
          <w:rtl w:val="true"/>
        </w:rPr>
        <w:t>.</w:t>
      </w:r>
      <w:bookmarkEnd w:id="98"/>
    </w:p>
    <w:p>
      <w:p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زاهد، سمع أباالحسن علی بن أحمد المدینی المؤذّن بقراءة صالح المؤذّن حدیثه عن أبی عبدالرحمن بسماعه منه فی بعض أمالیه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 w:name="__RefHeading___Toc2973994_3381743652"/>
      <w:bookmarkStart w:id="100" w:name="_Toc37"/>
      <w:bookmarkEnd w:id="99"/>
      <w:r>
        <w:rPr/>
        <w:t>35</w:t>
      </w:r>
      <w:r>
        <w:rPr>
          <w:rtl w:val="true"/>
        </w:rPr>
        <w:t xml:space="preserve"> - </w:t>
      </w:r>
      <w:r>
        <w:rPr>
          <w:rtl w:val="true"/>
        </w:rPr>
        <w:t>أبومحمّد العلوی الدینوری</w:t>
      </w:r>
      <w:r>
        <w:rPr>
          <w:rtl w:val="true"/>
        </w:rPr>
        <w:t>.</w:t>
      </w:r>
      <w:bookmarkEnd w:id="100"/>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العطّار،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أبومحمّد العلوی الدینوری، بإسناده رفع الحدیث إلی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صارت المغرب ثلاث رکعات وأربعاً بعدها لیس فیها تقصیر فی حضر ولا 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أنزل علی نبیه صلی الله علیه و آله لکلّ صلاة رکعتین فی الحضر، فأضاف إلیها رسول اللّه صلی الله علیه و آله لکلّ صلاة رکعتین فی الحضر وقصّر فیها فی السفر إلاّ المغرب، فلمّا صلّی المغرب بلغه مولد فاطمة علیها السلام، فأضاف إلیها رکعة شکراً للّه عزّوجلّ، فلمّا أن ولد الحسن علیه السلام أضاف إلیها رکعتین شکراً للّه عزّوجلّ، فلمّا أن ولد الحسین علیه السلام أضاف إلیها رکعتین شکراً للّه عزّوجلّ،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فترکها علی حالها فی الحضر والسفر</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101" w:name="pg14032_198679"/>
    </w:p>
    <w:p>
      <w:pPr>
        <w:pStyle w:val="Heading2"/>
        <w:numPr>
          <w:ilvl w:val="1"/>
          <w:numId w:val="1"/>
        </w:numPr>
        <w:rPr/>
      </w:pPr>
      <w:bookmarkStart w:id="102" w:name="__RefHeading___Toc2973996_3381743652"/>
      <w:bookmarkStart w:id="103" w:name="_Toc38"/>
      <w:bookmarkEnd w:id="101"/>
      <w:bookmarkEnd w:id="102"/>
      <w:r>
        <w:rPr/>
        <w:t>36</w:t>
      </w:r>
      <w:r>
        <w:rPr>
          <w:rtl w:val="true"/>
        </w:rPr>
        <w:t xml:space="preserve"> - </w:t>
      </w:r>
      <w:r>
        <w:rPr>
          <w:rtl w:val="true"/>
        </w:rPr>
        <w:t>أبوجعفر أحمد بن إبراهیم بن محمّد بن عبداللّه بن موسی بن جعفر بن</w:t>
      </w:r>
      <w:bookmarkEnd w:id="103"/>
    </w:p>
    <w:p>
      <w:pPr>
        <w:pStyle w:val="BookText"/>
        <w:rPr/>
      </w:pPr>
      <w:r>
        <w:rPr>
          <w:rFonts w:ascii="IRNazanin" w:hAnsi="IRNazanin" w:eastAsia="IRNazanin"/>
          <w:color w:val="111111"/>
          <w:sz w:val="28"/>
          <w:sz w:val="28"/>
          <w:szCs w:val="28"/>
          <w:rtl w:val="true"/>
          <w:lang w:bidi="fa-IR"/>
        </w:rPr>
        <w:t>محمّد بن علی بن الحسین بن علی بن أبی طالب العلوی الموسوی النقیب بالحائر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ابن طاووس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أبی‌الحسین محمّد بن الحسن ابن إسماعیل الاسکاف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الشریف أبوجعفر أحمد بن إبراهیم العلوی الموسوی</w:t>
      </w:r>
    </w:p>
    <w:p>
      <w:pPr>
        <w:pStyle w:val="BookText"/>
        <w:rPr/>
      </w:pPr>
      <w:r>
        <w:rPr>
          <w:rFonts w:ascii="IRNazanin" w:hAnsi="IRNazanin" w:eastAsia="IRNazanin"/>
          <w:color w:val="111111"/>
          <w:sz w:val="28"/>
          <w:sz w:val="28"/>
          <w:szCs w:val="28"/>
          <w:rtl w:val="true"/>
          <w:lang w:bidi="fa-IR"/>
        </w:rPr>
        <w:t>النقیب بالحائر علی ساکنه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أبوالحسین محمّد بن الحسن بن إسماعیل الاسکاف، یرفعه بإسناده إلی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استدعانی الرشید لیلاً،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موسی بن جعفر علیهما السلام، وکان محبوسا فی حبسه فأطلقه الحدیث</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 w:name="__RefHeading___Toc2973998_3381743652"/>
      <w:bookmarkStart w:id="105" w:name="_Toc39"/>
      <w:bookmarkEnd w:id="104"/>
      <w:r>
        <w:rPr/>
        <w:t>37</w:t>
      </w:r>
      <w:r>
        <w:rPr>
          <w:rtl w:val="true"/>
        </w:rPr>
        <w:t xml:space="preserve"> - </w:t>
      </w:r>
      <w:r>
        <w:rPr>
          <w:rtl w:val="true"/>
        </w:rPr>
        <w:t>أبوالقاسم أحمد بن إسحاق بن العبّاس بن إسحاق بن موسی الکاظم بن</w:t>
      </w:r>
      <w:bookmarkEnd w:id="105"/>
    </w:p>
    <w:p>
      <w:pPr>
        <w:pStyle w:val="BookText"/>
        <w:rPr/>
      </w:pPr>
      <w:r>
        <w:rPr>
          <w:rFonts w:ascii="IRNazanin" w:hAnsi="IRNazanin" w:eastAsia="IRNazanin"/>
          <w:color w:val="111111"/>
          <w:sz w:val="28"/>
          <w:sz w:val="28"/>
          <w:szCs w:val="28"/>
          <w:rtl w:val="true"/>
          <w:lang w:bidi="fa-IR"/>
        </w:rPr>
        <w:t>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بیان، وأبیه إسحاق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أبوأسد عبدالصمد بن عبدالشهید الأنصاری رضی اللّه عنه بسمرقند،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إسحاق العلوی الموسوی،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عمّی الحسن بن إسحاق، ققال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عمّی علی بن موسی الرضا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أمیرالمؤمنین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 بغیر سماع ألزمه اللّه ألبتّة إلی الفناء، ومن دان بسماع من غیر الباب الذی فتحه اللّه عزّوجلّ لخلقه فهو مشرک، والباب المأمون علی وحی اللّه تبارک وتعالی محمّد صلی الله علیه و آله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إسحاق بن العبّاس بن إسحاق بن موسی بن جعفر بن محمّد العلوی بدبیل، قال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الحسن بن بیان، عن حمران المدائنی قاضی تفلیس،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جدّی </w:t>
      </w:r>
      <w:bookmarkStart w:id="106" w:name="pg14032_198680"/>
    </w:p>
    <w:p>
      <w:pPr>
        <w:pStyle w:val="BookText"/>
        <w:rPr/>
      </w:pPr>
      <w:bookmarkEnd w:id="106"/>
      <w:r>
        <w:rPr>
          <w:rFonts w:ascii="IRNazanin" w:hAnsi="IRNazanin" w:eastAsia="IRNazanin"/>
          <w:color w:val="111111"/>
          <w:sz w:val="28"/>
          <w:sz w:val="28"/>
          <w:szCs w:val="28"/>
          <w:rtl w:val="true"/>
          <w:lang w:bidi="fa-IR"/>
        </w:rPr>
        <w:t>لاُمّی شریف بن سابق التفلیسی،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أبی‌قرّة التمیمی، عن جابر الجعفی، عن أبی‌الطفیل عامر بن واثلة، عن أبی‌ذرّ،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یحیا حیاتی، ویموت مماتی، ویسکن جنّة عدن التی غرسها ربّی، فلیتولّ علیاً بعدی، ولیوال ولیه، ولیقتد بالأئمّة من بعده، فإنّهم عترتی، خلقهم اللّه من لحمی ودمی، وحباهم فهمی وعلمی، ویل للمکذّبین بفضلهم من امّتی، لا أنالهم اللّه شفاعتی</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إسحاق بن العبّاس أبوالقاسم الموسوی بدبیل،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إسحاق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محمّد بن إسحاق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جعفر بن محمّد، وعلی بن موسی بن جعفر، هذا عن أخیه، وهذا عن أبیه موسی بن جعفر، عن جعفر بن محمّد، عن أبیه، عن جدّه علی بن الحسین، عن أبیه الحسین، عن أبیه علی ابن أبی‌طالب علیهم السلام، أنّ رسول اللّه صلی الله علیه و آله أغزی علیاً علیه السلام فی سریة، وأمر المسلمین أن ینتدبوا معه فی سریته، فقال رجل من الأنصار لأخٍ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 بنا فی سریة علی لعلّنا نصیب خادماً أو دابّة أو شیئاً نتبلّغ به، فبلغ النبی صلی الله علیه و آله 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الأعمال بالنیات، ولکلّ امرئ ما نوی، فمن غزا ابتغاء ما عند اللّه عزّوجلّ، فقد وقع أجره علی اللّه عزّوجلّ، ومن غزا یرید عرض الدنیا أو نوی عقالاً، لم یکن له إلاّ ما نوی</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 w:name="__RefHeading___Toc2974000_3381743652"/>
      <w:bookmarkStart w:id="108" w:name="_Toc40"/>
      <w:bookmarkEnd w:id="107"/>
      <w:r>
        <w:rPr/>
        <w:t>38</w:t>
      </w:r>
      <w:r>
        <w:rPr>
          <w:rtl w:val="true"/>
        </w:rPr>
        <w:t xml:space="preserve"> - </w:t>
      </w:r>
      <w:r>
        <w:rPr>
          <w:rtl w:val="true"/>
        </w:rPr>
        <w:t>أبوالحسین أحمد بن جعفر ابن البزّاز العلوی الکوفی</w:t>
      </w:r>
      <w:r>
        <w:rPr>
          <w:rtl w:val="true"/>
        </w:rPr>
        <w:t>.</w:t>
      </w:r>
      <w:bookmarkEnd w:id="108"/>
    </w:p>
    <w:p>
      <w:pPr>
        <w:pStyle w:val="BookText"/>
        <w:rPr/>
      </w:pPr>
      <w:r>
        <w:rPr>
          <w:rFonts w:ascii="IRNazanin" w:hAnsi="IRNazanin" w:eastAsia="IRNazanin"/>
          <w:color w:val="111111"/>
          <w:sz w:val="28"/>
          <w:sz w:val="28"/>
          <w:szCs w:val="28"/>
          <w:rtl w:val="true"/>
          <w:lang w:bidi="fa-IR"/>
        </w:rPr>
        <w:t>روی عنه الحاکم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أبی‌العبّاس أحمد بن محمّد بن سعید الحافظ</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9" w:name="__RefHeading___Toc2974002_3381743652"/>
      <w:bookmarkStart w:id="110" w:name="_Toc41"/>
      <w:bookmarkEnd w:id="109"/>
      <w:r>
        <w:rPr/>
        <w:t>39</w:t>
      </w:r>
      <w:r>
        <w:rPr>
          <w:rtl w:val="true"/>
        </w:rPr>
        <w:t xml:space="preserve"> - </w:t>
      </w:r>
      <w:r>
        <w:rPr>
          <w:rtl w:val="true"/>
        </w:rPr>
        <w:t>أبوجعفر أحمد المحدّث بن جعفر بن محمّد بن إبراهیم بن محمّد بن</w:t>
      </w:r>
      <w:bookmarkEnd w:id="110"/>
    </w:p>
    <w:p>
      <w:pPr>
        <w:pStyle w:val="BookText"/>
        <w:rPr/>
      </w:pPr>
      <w:r>
        <w:rPr>
          <w:rFonts w:ascii="IRNazanin" w:hAnsi="IRNazanin" w:eastAsia="IRNazanin"/>
          <w:color w:val="111111"/>
          <w:sz w:val="28"/>
          <w:sz w:val="28"/>
          <w:szCs w:val="28"/>
          <w:rtl w:val="true"/>
          <w:lang w:bidi="fa-IR"/>
        </w:rPr>
        <w:t>إبراهیم المرتضی بن موسی الکاظم بن جعفر بن محمّد بن علی بن الحسین بن</w:t>
      </w:r>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عالماً فاضلاً کاملاً، ذکره الشیخ الطوسی فی رجاله فی باب من لم یرو عنهم علیهم السلام، </w:t>
      </w:r>
      <w:bookmarkStart w:id="111" w:name="pg14032_198681"/>
    </w:p>
    <w:p>
      <w:pPr>
        <w:pStyle w:val="BookText"/>
        <w:rPr/>
      </w:pPr>
      <w:bookmarkEnd w:id="111"/>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التلعکبری، وسمع منه فی سنة سبعین وثلاثمائة، وکان یروی عن حمید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 w:name="__RefHeading___Toc2974004_3381743652"/>
      <w:bookmarkStart w:id="113" w:name="_Toc42"/>
      <w:bookmarkEnd w:id="112"/>
      <w:r>
        <w:rPr/>
        <w:t>40</w:t>
      </w:r>
      <w:r>
        <w:rPr>
          <w:rtl w:val="true"/>
        </w:rPr>
        <w:t xml:space="preserve"> - </w:t>
      </w:r>
      <w:r>
        <w:rPr>
          <w:rtl w:val="true"/>
        </w:rPr>
        <w:t>أحمد السکین بن جعفر بن محمّد بن زید الشهید بن علی بن الحسین بن</w:t>
      </w:r>
      <w:bookmarkEnd w:id="113"/>
    </w:p>
    <w:p>
      <w:pPr>
        <w:pStyle w:val="BookText"/>
        <w:rPr/>
      </w:pPr>
      <w:r>
        <w:rPr>
          <w:rFonts w:ascii="IRNazanin" w:hAnsi="IRNazanin" w:eastAsia="IRNazanin"/>
          <w:color w:val="111111"/>
          <w:sz w:val="28"/>
          <w:sz w:val="28"/>
          <w:szCs w:val="28"/>
          <w:rtl w:val="true"/>
          <w:lang w:bidi="fa-IR"/>
        </w:rPr>
        <w:t>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الدشتکی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أحمد السکین جدّی صحب الإمام الرضا علیه السلام من لدن کان بالمدینة إلی أن اشخص تلقاء خراسان عشر سنین، فأخذ منه العلم، وإجازته عندی، فأحمد یروی عن الإمام الرضا، عن آبائه علیهم السلام، عن رسول اللّه صلی الله علیه و آله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 w:name="__RefHeading___Toc2974006_3381743652"/>
      <w:bookmarkStart w:id="115" w:name="_Toc43"/>
      <w:bookmarkEnd w:id="114"/>
      <w:r>
        <w:rPr/>
        <w:t>41</w:t>
      </w:r>
      <w:r>
        <w:rPr>
          <w:rtl w:val="true"/>
        </w:rPr>
        <w:t xml:space="preserve"> - </w:t>
      </w:r>
      <w:r>
        <w:rPr>
          <w:rtl w:val="true"/>
        </w:rPr>
        <w:t>أحمد بن الحسن الحسینی</w:t>
      </w:r>
      <w:r>
        <w:rPr>
          <w:rtl w:val="true"/>
        </w:rPr>
        <w:t>.</w:t>
      </w:r>
      <w:bookmarkEnd w:id="115"/>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القاسم الاسترابادی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أبی‌محمّد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الاسترابادی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الحسینی، عن الحسن بن علی، عن أبیه، عن محمّد بن علی، عن أبیه الرضا، عن أبیه موسی بن جعفر، عن أبیه جعفر بن محمّد، عن أبیه محمّد بن علی، عن أبیه علی بن الحسین، عن أبیه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غافل ینسج ثوباً لیلبسه وإنّما هو کفنه، ویبنی بیتاً لیسکنه وإنّما هو موضع قبره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عیون أخبار الرضا علیه السلام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الاستعداد للموت‌؟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أداء الفرائض، واجتناب المحارم، والاشتمال علی المکارم، ثمّ لا یبالی أن </w:t>
      </w:r>
    </w:p>
    <w:p>
      <w:pPr>
        <w:pStyle w:val="BookText"/>
        <w:rPr/>
      </w:pPr>
      <w:r>
        <w:rPr>
          <w:rFonts w:ascii="IRNazanin" w:hAnsi="IRNazanin" w:eastAsia="IRNazanin"/>
          <w:color w:val="111111"/>
          <w:sz w:val="28"/>
          <w:sz w:val="28"/>
          <w:szCs w:val="28"/>
          <w:rtl w:val="true"/>
          <w:lang w:bidi="fa-IR"/>
        </w:rPr>
        <w:t>وقع علی الموت أو الموت وقع علیه، واللّه لا یبالی ابن أبی‌طالب أن وقع علی الموت أو الموت وقع علیه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 فی بعض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ألا إنّ الدنیا دار فناء، والآخرة دار بقاء، فخذوا من ممرّکم لمقرّکم، ولا تهتکوا أستارکم عند ما لا تخفی علیه أسرارکم، وأخرجوا من الدنیا قلوبکم من قبل أن تخرج منها أبدانکم، ففی الدنیا حییتم، وللآخرة خلقتم، إنّما الدنیا کالسمّ یأکله من لا یعرفه، إنّ العبد إذا مات 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 وقال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 فقدّموا فضلاً یکن لکم، ولا تؤخّروا کیلا یکون حسرة علیکم، فإنّ المحروم من حرم خیر ماله، والمغبوط من ثقل بالصدقات والخیرات موازینه، وأحسن فی الجنّة بها مهاده، وطیب علی الصراط بها مسلکه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الاسترابادی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الحسینی، عن الحسن بن علی الناصر</w:t>
      </w:r>
      <w:r>
        <w:rPr>
          <w:rStyle w:val="FootnoteAnchor"/>
          <w:rtl w:val="true"/>
        </w:rPr>
        <w:footnoteReference w:id="132"/>
      </w:r>
      <w:r>
        <w:rPr>
          <w:rFonts w:ascii="IRNazanin" w:hAnsi="IRNazanin" w:eastAsia="IRNazanin"/>
          <w:color w:val="111111"/>
          <w:sz w:val="28"/>
          <w:sz w:val="28"/>
          <w:szCs w:val="28"/>
          <w:rtl w:val="true"/>
          <w:lang w:bidi="fa-IR"/>
        </w:rPr>
        <w:t>، عن أبیه، عن محمّد بن علی، عن أبیه الرضا، عن موسی بن جعفر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 عن الزاهد فی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یترک حلالها مخافة حسابه، ویترک حرامها مخافة عذابه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معانی الأخبار</w:t>
      </w:r>
      <w:r>
        <w:rPr>
          <w:rStyle w:val="FootnoteAnchor"/>
          <w:rtl w:val="true"/>
        </w:rPr>
        <w:footnoteReference w:id="134"/>
      </w:r>
      <w:r>
        <w:rPr>
          <w:rFonts w:ascii="IRNazanin" w:hAnsi="IRNazanin" w:eastAsia="IRNazanin"/>
          <w:color w:val="111111"/>
          <w:sz w:val="28"/>
          <w:sz w:val="28"/>
          <w:szCs w:val="28"/>
          <w:rtl w:val="true"/>
          <w:lang w:bidi="fa-IR"/>
        </w:rPr>
        <w:t>، وعیون أخبار الرضا علیه السلام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الصادق علیه السلام رجلاً قد اشتدّ جزعه علی 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جزعت للمصیبة الصغری، وغفلت عن المصیبة الکبری، لو کنت لما صار إلیه ولدک مستعدّاً لما اشتدّ علیه جزعک، فمصابک بترکک الاستعداد له أعظم من مصابک بولدک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أیضاً فی عیون أخبار الرضا علیه السلام</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عن أحمد بن الحسن الحسینی، عن أبی‌محمّد العسکری،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 کأطیب ریح یشمّه، فینعس لطیبه، وینقطع التعب والألم کلّه عنه، وللکافر کلسع الأفاعی، ولدغ العقارب أو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أشدّ من نشر بالمناشیر، وقرض بالمقاریض، ورضخ بالأحجار، وتدویر قطب الأرحیة علی</w:t>
      </w:r>
      <w:r>
        <w:rPr>
          <w:rStyle w:val="FootnoteAnchor"/>
          <w:rtl w:val="true"/>
        </w:rPr>
        <w:footnoteReference w:id="138"/>
      </w:r>
      <w:r>
        <w:rPr>
          <w:rFonts w:ascii="IRNazanin" w:hAnsi="IRNazanin" w:eastAsia="IRNazanin"/>
          <w:color w:val="111111"/>
          <w:sz w:val="28"/>
          <w:sz w:val="28"/>
          <w:szCs w:val="28"/>
          <w:rtl w:val="true"/>
          <w:lang w:bidi="fa-IR"/>
        </w:rPr>
        <w:t>الأحداق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هو علی بعض الکافرین والفاجرین باللّه عزّوجلّ، ألا ترون منهم من یعاین تلک الشدائد؟ فذلکم الذی هو أشدّ من هذا، ألا إنّ من عذاب الآخرة فإنّه أشدّ من عذاب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بالنا نری کافراً یسهل علیه النزع، فینطفیء وهو یحدّث ویضحک ویتکلّم، وفی المؤمنین أیضاً من یکون کذلک، وفی المؤمنین والکافرین من یقاسی عند سکرات الموت هذه الشدائد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راحة للمؤمنن هناک فهو عاجل ثوابه، وما کان من شدیدة فتمحیصه من ذنوبه لیرد الآخرة نقیاً نظیفاً، مستحقّاً لثواب الأبد، لا مانع له دونه، وما کان من سهولة هناک علی الکافر، فلیوف أجر حسناته فی الدنیا لیرد الآخرة ولیس له إلاّ ما یوجب علیه العذاب، وما کان من شدّة علی الکافر هناک، فهو ابتداء عذاب اللّه له بعد نفاد حسناته، ذلکم بأنّ اللّه عدل لا یجور</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أیضاً فی علل الشرائع،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المعروف بأبی‌الحسن الجرجانی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الحسینی، عن الحسن بن علی الناصر، عن أبیه، عن محمّد بن علی، عن أبیه الرضا، عن أبیه موسی بن جعفر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للصادق علیه السلام الحدیث</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أیضاً بهذا الاسناد فی معانی الأخبار</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المعروف بأبی‌الحسن الجرجانی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الحسینی، عن الحسن بن علی الناصر، عن أبیه، عن محمّد ابن علی، عن أبیه الرضا، عن أبیه موسی بن جعفر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للصادق علیه السلام الحدیث</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المفسّر الجرجانی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الحسن الحسینی، عن الحسن بن علی الناصر، عن أبیه، عن محمّد بن علی، عن أبیه الرضا، عن أبیه موسی بن جعفر، عن أبیه جعفر بن محمّد، عن أبیه محمّد بن علی، عن أبیه علی بن الحسین، عن أبیه الحسین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الخبیر سقطتم، هو أحد ثلاثة امور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بشارة بنعیم الأبد، وإمّا بشارة بعذاب الأبد، وإمّا تحزین وتهویل وأمره مبهم، لا یدری من أیّ الفرق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ولینا المطیع لأمرنا، فهو المبشّر بنعیم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عدوّنا المخالف علینا، فهو المبشّر بعذاب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المبهم أمره الذی لا یدری ما حاله، فهو المؤمن المسرف علی نفسه لا یدری ما یؤول إلیه حاله، یأتیه الخبر مبهماً مخوفاً، ثمّ لن یسوّیه اللّه عزّوجلّ بأعدائنا، لکن یخرجه من النار بشفاعتنا، فاعملوا وأطیعوا ولا تتّکلوا، ولا تستصغروا عقوبة اللّه عزّوجلّ، فإنّ من المسرفین من لا تلحقه شفاعتنا إلاّ بعد عذاب ثلاثمائة ألف سنة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الأمر بالحسین بن علی بن أبی‌طالب علیهما السلام نظر إلیه من کان معه، فإذا هو بخلافهم؛ لأنّهم کلّما اشتدّ الأمر تغیّرت ألوانهم، وارتعدت فرائصهم، ووجبت</w:t>
      </w:r>
      <w:r>
        <w:rPr>
          <w:rStyle w:val="FootnoteAnchor"/>
          <w:rtl w:val="true"/>
        </w:rPr>
        <w:footnoteReference w:id="144"/>
      </w:r>
      <w:r>
        <w:rPr>
          <w:rFonts w:ascii="IRNazanin" w:hAnsi="IRNazanin" w:eastAsia="IRNazanin"/>
          <w:color w:val="111111"/>
          <w:sz w:val="28"/>
          <w:sz w:val="28"/>
          <w:szCs w:val="28"/>
          <w:rtl w:val="true"/>
          <w:lang w:bidi="fa-IR"/>
        </w:rPr>
        <w:t>قلوبهم، وکان الحسین علیه السلام وبعض من معه من خصائصه تشرق ألوانهم، وتهدأ جوارحهم، وتسکن نفوسهم،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لا یبالی بالموت، فقال لهم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بنی الکرام فما الموت إلاّ قنطرة تعبر بکم عن البؤس والضرّاء إلی الجنان الواسعة، والنعیم الدائمة، فأیّکم یکره أن ینتقل من سجن إلی قصر، وما هو </w:t>
      </w:r>
    </w:p>
    <w:p>
      <w:pPr>
        <w:pStyle w:val="BookText"/>
        <w:rPr/>
      </w:pPr>
      <w:r>
        <w:rPr>
          <w:rFonts w:ascii="IRNazanin" w:hAnsi="IRNazanin" w:eastAsia="IRNazanin"/>
          <w:color w:val="111111"/>
          <w:sz w:val="28"/>
          <w:sz w:val="28"/>
          <w:szCs w:val="28"/>
          <w:rtl w:val="true"/>
          <w:lang w:bidi="fa-IR"/>
        </w:rPr>
        <w:t>لأعدائکم إلاّ کمن ینتقل من قصر إلی سجن وعذاب، إنّ أبی حدّثنی عن رسول اللّه صلی الله علیه و آله أنّ الدنیا سجن المؤمن وجنّة الکافر، والموت جسر هؤلاء إلی جنانهم، وجسر هؤلاء إلی جحیمهم، ما کذبت ولا کذّبت</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المفسّر،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الحسینی، عن الحسن بن علی، عن أبیه، عن محمّد بن علی، عن أبیه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موسی بن جعفر علیهما السلام علی رجل قد غرق فی سکرات الموت، وهو لا یجیب داعیاً،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وددنا لو عرفنا کیف الموت‌؟ وکیف حال صاحبنا؟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هو المصفاة یصفّی المؤمنین من ذنوبهم، فیکون آخر ألم یصیبهم کفّارة آخر وزر بقی علیهم، ویصفّی الکافرین من حسناتهم، فیکون آخر لذّة أو راحة تلحقهم، هو آخر ثواب حسنة تکون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صاحبکم هذا، فقد نخل من الذنوب نخلاً، وصفی من الآثام تصفیة، وخلص حتّی نقی کما ینقی الثوب من الوسخ، وصلح لمعاشرتنا أهل البیت فی دارنا دار الأبد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محمّد بن القاسم المفسّر الجرجانی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الحسینی، عن الحسن بن علی، عن أبیه، عن محمّد بن علی، عن أبیه الرضا، عن أبیه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 إلی الصادق جعفر بن محمد علیهما السلام إسماعیل بن جعفر، وهو أکبر أولاده، وهو یرید أن یأکل، وقد اجتمع ندماؤه، فتبسّم، ثمّ دعا بطعامه وقعد مع ندمائه، وجعل یأکل أحسن من أکله سائر الأیّام، ویحثّ ندماءه، ویضع بین أیدیهم، ویعجبون منه أن لا یرون للحزن أثراً، فلمّا فرغ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لقد رأینا عجباً، أصبت بمثل هذا الابن وأنت کما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ومالی لا أکون کما ترون‌؟ وقد جاء فی خبر أصدق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میت وإیّاکم، إنّ قوماً عرفوا الموت فجعلوه نصب أعینهم، ولم ینکروا من یخطفه الموت منهم، وسلموا لأمر خالقهم عزّوجلّ</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الرضا علیه السلام، عن أبیه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قوم من </w:t>
      </w:r>
    </w:p>
    <w:p>
      <w:pPr>
        <w:pStyle w:val="BookText"/>
        <w:rPr/>
      </w:pPr>
      <w:r>
        <w:rPr>
          <w:rFonts w:ascii="IRNazanin" w:hAnsi="IRNazanin" w:eastAsia="IRNazanin"/>
          <w:color w:val="111111"/>
          <w:sz w:val="28"/>
          <w:sz w:val="28"/>
          <w:szCs w:val="28"/>
          <w:rtl w:val="true"/>
          <w:lang w:bidi="fa-IR"/>
        </w:rPr>
        <w:t>خواصّ الصادق علیه السلام جلوساً بحضرته فی لیلة مقمرة مضحیة،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أحسن أدیم هذه السماء وأنوار هذه النجوم والکواکب‌؟ 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لتقولون هذا وإنّ المدبّرات الأربعة جبرئیل ومیکائیل وإسرافیل وملک الموت علیهم السلام ینظرون إلی الأرض، فیرونکم وإخوانکم فی أقطار الأرض، ونورکم إلی السماوات وإلیهم أحسن من أنوار هذه الکواکب، وإنّهم لیقولون کما تقولون ما أحسن أنوار هؤلاء المؤمنین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الاسناد، عن الرضا علیه السلام، عن أبیه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سئمت الدنیا، فأتمنّی علی اللّه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 الحیاة لتطیع لا لتعصی، فلأن تعیش فتطیع خیر لک من أن تموت فلا تعصی ولا تطیع</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الرضا علیه السلام، عن أبیه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لیکون بینه وبین الجنّة أکثر ممّا بین الثری والعرش لکثرة ذنوبه، فما هو إلاّ أن یبکی من خشیة اللّه عزّوجلّ ندماً علیها حتّی یصیر بینه وبینها أقرب من جفنه إلی مقلته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الاسناد، عن الرضا علیه السلام، عن أبیه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الطاعون،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اللّه لقوم، ورحمة لآخرین،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تکون الرحمة عذاباً؟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تعرفون أنّ نیران جهنّم عذاب علی الکفّار، وخزنة جهنّم معهم فیها، فهی رحمة علیهم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الرضا علیه السلام، عن أبیه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ممّن کثر ضحکه لاعباً یکثر یوم القیامة بکاؤه، وکم ممّن کثر بکاؤه علی ذنبه خائفاً یکثر یوم القیامة فی الجنّة سروره وضحکه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الاسناد، عن الرضا علیه السلام، عن أبیه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الصادق </w:t>
      </w:r>
    </w:p>
    <w:p>
      <w:pPr>
        <w:pStyle w:val="BookText"/>
        <w:rPr/>
      </w:pPr>
      <w:r>
        <w:rPr>
          <w:rFonts w:ascii="IRNazanin" w:hAnsi="IRNazanin" w:eastAsia="IRNazanin"/>
          <w:color w:val="111111"/>
          <w:sz w:val="28"/>
          <w:sz w:val="28"/>
          <w:szCs w:val="28"/>
          <w:rtl w:val="true"/>
          <w:lang w:bidi="fa-IR"/>
        </w:rPr>
        <w:t>جعفر بن محمّد علیهما السلام عن بعض أهل مجلسه،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علیل، فقصده عائداً، وجلس عند رأسه فوجده دنفاً،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ظنّک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ظنّی باللّه فحسن، ولکن غمّی لبناتی، ما أمرضنی غیر غمّی بهنّ، 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ترجوه لتضعیف حسناتک ومحو سیّئاتک، فارجه لإصلاح حال بناتک، أما علمت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جاوزت سدرة المنتهی، وبلغت أغصانها وقضبانها، رأیت بعض ثمار قضبانها أثداؤه معلّقة، یقطر من بعضها اللبن، ومن بعضها العسل، ومن بعضها الدهن، ویخرج من بعضها شبه دقیق السمیذ</w:t>
      </w:r>
      <w:r>
        <w:rPr>
          <w:rStyle w:val="FootnoteAnchor"/>
          <w:rtl w:val="true"/>
        </w:rPr>
        <w:footnoteReference w:id="153"/>
      </w:r>
      <w:r>
        <w:rPr>
          <w:rFonts w:ascii="IRNazanin" w:hAnsi="IRNazanin" w:eastAsia="IRNazanin"/>
          <w:color w:val="111111"/>
          <w:sz w:val="28"/>
          <w:sz w:val="28"/>
          <w:szCs w:val="28"/>
          <w:rtl w:val="true"/>
          <w:lang w:bidi="fa-IR"/>
        </w:rPr>
        <w:t>، ومن بعضها النبات، وعن بعضها کالنبق، فیهوی ذلک کلّه نحو الأرض،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مقرّ هذه الخارجات عن هذه الأثداء؟ وذلک أنّه لم یکن معی جبرئیل؛ لأنّی کنت جاوزت مرتبته، واختزل</w:t>
      </w:r>
      <w:r>
        <w:rPr>
          <w:rStyle w:val="FootnoteAnchor"/>
          <w:rtl w:val="true"/>
        </w:rPr>
        <w:footnoteReference w:id="154"/>
      </w:r>
      <w:r>
        <w:rPr>
          <w:rFonts w:ascii="IRNazanin" w:hAnsi="IRNazanin" w:eastAsia="IRNazanin"/>
          <w:color w:val="111111"/>
          <w:sz w:val="28"/>
          <w:sz w:val="28"/>
          <w:szCs w:val="28"/>
          <w:rtl w:val="true"/>
          <w:lang w:bidi="fa-IR"/>
        </w:rPr>
        <w:t>دونی، فنادانی ربّی عزّوجلّ فی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هذه أنبتّها فی هذا المکان الأرفع لأغذو منها بنات المؤمنین من امّتک وبنیهم، فقل لآباء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تضیقنّ صدورکم علی فاقتهنّ، فإنّی کما خلقتهنّ أرزقهنّ</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الرضا علیه السلام، عن أبیه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الصادق علیه السلام إلی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یختم بخیر عملک حتّی تقبض وأنت فی أفضل الأعمال، فعظّم للّه حقّه أن لا تبذل نعماءه فی معاصیه، وأن تغترّ بحلمه عنک، وأکرم کلّ من وجدته یذکر منّا أو ینتحل مودّتنا، ثمّ لیس علیک صادقاً کان أو کاذباً، إنّما لک نیّتک وعلیه کذبه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الرضا علیه السلام، عن أبیه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الصادق علیه السلام فی طریق ومعه قوم معهم أموال، وذکر لهم أنّ بارقة فی الطریق یقطعون علی الناس، فارتعدت فرائصهم، فقال لهم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أموالنا نخاف علیها أن تؤخذ منّا، أفتأخذها منّا فلعلّهم یندفعون عنها إذا رأوا أنّها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یدریکم لعلّهم لا یقصدون غیری، ولعلّکم تعرضونی بها للتلف،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نصنع ندفنها؟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bookmarkStart w:id="116" w:name="pg14032_198688"/>
    </w:p>
    <w:p>
      <w:pPr>
        <w:pStyle w:val="BookText"/>
        <w:rPr/>
      </w:pPr>
      <w:bookmarkEnd w:id="116"/>
      <w:r>
        <w:rPr>
          <w:rFonts w:ascii="IRNazanin" w:hAnsi="IRNazanin" w:eastAsia="IRNazanin"/>
          <w:color w:val="111111"/>
          <w:sz w:val="28"/>
          <w:sz w:val="28"/>
          <w:szCs w:val="28"/>
          <w:rtl w:val="true"/>
          <w:lang w:bidi="fa-IR"/>
        </w:rPr>
        <w:t>أضیع لها، فلعلّ طاریاً یطری علیها فیأخذها، ولعلّکم لا تغتدون إلیها بعد،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نصنع‌؟ دلّنا،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أودعوها من یحفظها، ویدفع عنها، ویربیها، ویجعل الواحد منها أعظم من الدنیا وما فیها، ثمّ یردّها ویوفرها علیکم أحوج ما تکونون إلیها،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نودعه‌؟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تتصدّقون به علی ضعفاء المسلمین،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لنا الضعفاء بحضرتنا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فاعرضوا علی أن تتصدّقوا بثلثها لیدفع اللّه عن باقیها من تخافون،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عزمنا،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فی أمان اللّه فامضوا، فمضوا، فظهرت لهم البارقة فخافوا، 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تخافون وأنتم فی أمان اللّه عزّوجلّ، فتقدّم البارقة وترجّلوا وقبلوا ید الصادق علیه السلام،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البارحة فی منامنا رسول اللّه صلی الله علیه و آله یأمرنا بعرض أنفسنا علیک، فنحن بین یدیک ونصحبک وهؤلاء لندفع عنهم الأعداء واللصوص، 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بنا إلیکم، فإنّ الذی دفعکم عنّا یدفعهم، فمضوا سالمین، وتصدّقوا بالثلث، وبورک لهم فی تجاراتهم، فربحوا للدرهم عشرة،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برکة الصادق علیه السلام، 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تعرّفتم البرکة فی معاملة اللّه عزّوجلّ فدوموا علیها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عبیداللّه الغضائری، عن علی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صالح الصوفی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الحسن الحسینی، عن الحسن بن علی، عن أبیه، عن محمّد بن علی بن موسی، عن أبیه علی بن موسی الرضا، عن أبیه موسی بن جعفر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للصادق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 کأطیب طیب یشمّه، فینعس لطیبه، وینقطع التعب والألم عنه، والکافر کلسع الأفاعی، ولذع العقارب وأشدّ</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 w:name="__RefHeading___Toc2974008_3381743652"/>
      <w:bookmarkStart w:id="118" w:name="_Toc44"/>
      <w:bookmarkEnd w:id="117"/>
      <w:r>
        <w:rPr/>
        <w:t>42</w:t>
      </w:r>
      <w:r>
        <w:rPr>
          <w:rtl w:val="true"/>
        </w:rPr>
        <w:t xml:space="preserve"> - </w:t>
      </w:r>
      <w:r>
        <w:rPr>
          <w:rtl w:val="true"/>
        </w:rPr>
        <w:t>أحمد بن الحسن بن إبراهیم طباطبا بن إسماعیل بن إبراهیم بن الحسن بن</w:t>
      </w:r>
      <w:bookmarkEnd w:id="118"/>
    </w:p>
    <w:p>
      <w:pPr>
        <w:pStyle w:val="BookText"/>
        <w:rPr/>
      </w:pPr>
      <w:r>
        <w:rPr>
          <w:rFonts w:ascii="IRNazanin" w:hAnsi="IRNazanin" w:eastAsia="IRNazanin"/>
          <w:color w:val="111111"/>
          <w:sz w:val="28"/>
          <w:sz w:val="28"/>
          <w:szCs w:val="28"/>
          <w:rtl w:val="true"/>
          <w:lang w:bidi="fa-IR"/>
        </w:rPr>
        <w:t>الحسن بن علی بن أبی طالب</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إبراهیم بن إسماعیل بن إبراهیم بن الحسن بن الحسن بن علی بن أبی‌طالب</w:t>
      </w:r>
      <w:r>
        <w:rPr>
          <w:rFonts w:eastAsia="IRNazanin" w:cs="IRNazanin"/>
          <w:color w:val="111111"/>
          <w:sz w:val="28"/>
          <w:szCs w:val="28"/>
          <w:rtl w:val="true"/>
          <w:lang w:bidi="fa-IR"/>
        </w:rPr>
        <w:t xml:space="preserve">. </w:t>
      </w:r>
      <w:bookmarkStart w:id="119" w:name="pg14032_198689"/>
    </w:p>
    <w:p>
      <w:pPr>
        <w:pStyle w:val="BookText"/>
        <w:rPr/>
      </w:pPr>
      <w:bookmarkEnd w:id="119"/>
      <w:r>
        <w:rPr>
          <w:rFonts w:ascii="IRNazanin" w:hAnsi="IRNazanin" w:eastAsia="IRNazanin"/>
          <w:color w:val="111111"/>
          <w:sz w:val="28"/>
          <w:sz w:val="28"/>
          <w:szCs w:val="28"/>
          <w:rtl w:val="true"/>
          <w:lang w:bidi="fa-IR"/>
        </w:rPr>
        <w:t>قال 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المظفّر، ثنا محمّد بن أحمد بن الهیثم، ثنا أحمد بن الحسن ابن إبراهیم بن إسماعیل بن إبراهیم بن الحسن بن الحسن بن علی بن أبی‌طالب المعروف بابن طباطبا، حدّثنی أبی الحسن، حدّثنی أبی إبراهیم، عن أبیه إسماعیل، عن أبیه إبراهیم ابن الحسن، عن امّه فاطمة بنت الحسین، عن أبیها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إذا عزّی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آجرکم اللّه ورحمکم، وإذا هنّأ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لکم وبارک علیکم</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الشجری فی أمالیه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 w:name="__RefHeading___Toc2974010_3381743652"/>
      <w:bookmarkStart w:id="121" w:name="_Toc45"/>
      <w:bookmarkEnd w:id="120"/>
      <w:r>
        <w:rPr/>
        <w:t>43</w:t>
      </w:r>
      <w:r>
        <w:rPr>
          <w:rtl w:val="true"/>
        </w:rPr>
        <w:t xml:space="preserve"> - </w:t>
      </w:r>
      <w:r>
        <w:rPr>
          <w:rtl w:val="true"/>
        </w:rPr>
        <w:t>أحمد بن الحسن المکفوف بن الحسن الأفطس بن علی الأصغر بن علی</w:t>
      </w:r>
      <w:bookmarkEnd w:id="121"/>
    </w:p>
    <w:p>
      <w:pPr>
        <w:pStyle w:val="BookText"/>
        <w:rPr/>
      </w:pPr>
      <w:r>
        <w:rPr>
          <w:rFonts w:ascii="IRNazanin" w:hAnsi="IRNazanin" w:eastAsia="IRNazanin"/>
          <w:color w:val="111111"/>
          <w:sz w:val="28"/>
          <w:sz w:val="28"/>
          <w:szCs w:val="28"/>
          <w:rtl w:val="true"/>
          <w:lang w:bidi="fa-IR"/>
        </w:rPr>
        <w:t>ابن الحسین بن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عالماً محدّثاً جلیلاً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 w:name="__RefHeading___Toc2974012_3381743652"/>
      <w:bookmarkStart w:id="123" w:name="_Toc46"/>
      <w:bookmarkEnd w:id="122"/>
      <w:r>
        <w:rPr/>
        <w:t>44</w:t>
      </w:r>
      <w:r>
        <w:rPr>
          <w:rtl w:val="true"/>
        </w:rPr>
        <w:t xml:space="preserve"> - </w:t>
      </w:r>
      <w:r>
        <w:rPr>
          <w:rtl w:val="true"/>
        </w:rPr>
        <w:t>أحمد بن الحسین العلوی</w:t>
      </w:r>
      <w:r>
        <w:rPr>
          <w:rtl w:val="true"/>
        </w:rPr>
        <w:t>.</w:t>
      </w:r>
      <w:bookmarkEnd w:id="123"/>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کتاب محمّد بن العبّاس بن ماهیار، عن جعفر بن محمّد بن مالک، عن أحمد بن الحسین العلوی، عن محمّد بن حاتم، عن هارون بن الجهم،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أباجعفر علیه السلام یقول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 وَ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محمّداً وعلیاً والحسن والحسین ونوحاً وإبراهیم وموسی وعیسی علیهم السلام</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 w:name="__RefHeading___Toc2974014_3381743652"/>
      <w:bookmarkStart w:id="125" w:name="_Toc47"/>
      <w:bookmarkEnd w:id="124"/>
      <w:r>
        <w:rPr/>
        <w:t>45</w:t>
      </w:r>
      <w:r>
        <w:rPr>
          <w:rtl w:val="true"/>
        </w:rPr>
        <w:t xml:space="preserve"> - </w:t>
      </w:r>
      <w:r>
        <w:rPr>
          <w:rtl w:val="true"/>
        </w:rPr>
        <w:t>الشریف أبوعلی أحمد بن حمزة الجعفری</w:t>
      </w:r>
      <w:r>
        <w:rPr>
          <w:rtl w:val="true"/>
        </w:rPr>
        <w:t>.</w:t>
      </w:r>
      <w:bookmarkEnd w:id="12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أمالی القاضی عبدالجبّار بن أحمد منه فی عشرین جزءً، وفیها أنبأ أبومحمّد عبداللّه بن جعفر بن فارس باصبهان، ثنا إسحاق بن إسماعیل، ثنا إسحاق بن </w:t>
      </w:r>
      <w:bookmarkStart w:id="126" w:name="pg14032_198690"/>
    </w:p>
    <w:p>
      <w:pPr>
        <w:pStyle w:val="BookText"/>
        <w:rPr/>
      </w:pPr>
      <w:bookmarkEnd w:id="126"/>
      <w:r>
        <w:rPr>
          <w:rFonts w:ascii="IRNazanin" w:hAnsi="IRNazanin" w:eastAsia="IRNazanin"/>
          <w:color w:val="111111"/>
          <w:sz w:val="28"/>
          <w:sz w:val="28"/>
          <w:szCs w:val="28"/>
          <w:rtl w:val="true"/>
          <w:lang w:bidi="fa-IR"/>
        </w:rPr>
        <w:t>سلیمان الرازی، عن ابن أبی‌ذئب، عن الزهری، سمعت أبالأحوص، عن أبی‌ذرّ،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أحدکم إلی الصلاة استقبلته الرحمة، فلا یمسح الحصا ولا یحرّکها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 w:name="__RefHeading___Toc2974016_3381743652"/>
      <w:bookmarkStart w:id="128" w:name="_Toc48"/>
      <w:bookmarkEnd w:id="127"/>
      <w:r>
        <w:rPr/>
        <w:t>46</w:t>
      </w:r>
      <w:r>
        <w:rPr>
          <w:rtl w:val="true"/>
        </w:rPr>
        <w:t xml:space="preserve"> - </w:t>
      </w:r>
      <w:r>
        <w:rPr>
          <w:rtl w:val="true"/>
        </w:rPr>
        <w:t>أبومنصور أحمد بن حمزة الحسینی العریضی</w:t>
      </w:r>
      <w:r>
        <w:rPr>
          <w:rtl w:val="true"/>
        </w:rPr>
        <w:t>.</w:t>
      </w:r>
      <w:bookmarkEnd w:id="128"/>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الکراجکی بالرملة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أبی‌المفضّل محمّد بن عبداللّه بن المطّلب الشیبانی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أبومنصور أحمد بن حمزة الحسینی العریضی</w:t>
      </w:r>
    </w:p>
    <w:p>
      <w:pPr>
        <w:pStyle w:val="BookText"/>
        <w:rPr/>
      </w:pPr>
      <w:r>
        <w:rPr>
          <w:rFonts w:ascii="IRNazanin" w:hAnsi="IRNazanin" w:eastAsia="IRNazanin"/>
          <w:color w:val="111111"/>
          <w:sz w:val="28"/>
          <w:sz w:val="28"/>
          <w:szCs w:val="28"/>
          <w:rtl w:val="true"/>
          <w:lang w:bidi="fa-IR"/>
        </w:rPr>
        <w:t>بالرملة، وأبوالعبّاس أحمد بن إسماعیل بن عنان بحلب، وأبوالمرجا محمّد بن علی بن طالب البلدی بالقاهرة رحمهم اللّه،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أبوالمفضّل محمّد بن عبداللّه بن المطّلب الشیبانی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عبداللّه بن محمّد بن عمّار الثقفی،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علی بن خلف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جعفر بن إبراهیم بن محمّد بن علی بن عبداللّه بن جعفر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عبدالمهیمن بن عبّاس الأنصاری الساعدی، عن أبیه العبّاس بن سهل، عن أبیه سهل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أبوذرّ قاعد مع جماعة من أصحاب رسول اللّه صلی الله علیه و آله وکنت یومئذ فیهم، إذ طلع علینا علی بن أبی‌طالب علیه السلام، فرماه أبوذرّ بنظره، ثمّ أقبل علی القوم بوجهه،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لکم برجل محبّته تساقط الذنوب عن محبّیه، کما یساقط الریح العاصف الهشیم من الورق عن الشجر، سمعت نبیکم صلی الله علیه و آله یقول ذلک 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أباذرّ؟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المقبل إلیکم ابن عمّ نبیکم صلی الله علیه و آله، یحتاج أصحاب محمّد صلی الله علیه و آله إلیه، ولا یحتاج إلیهم،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علمی، ومبیّن لاُمّتی ما ارسلت به من بعدی، حبّه إیمان، وبغضه نفاق، والنظر إلیه برأفة ومودّة عبادة، وسمعت رسول اللّه صلی الله علیه و آله نبیکم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 امّتی مثل سفینة نوح، من رکبها نجا، ومن رغب عنها هلک، ومثل باب حطّة فی بنی إسرائیل، من دخله کان آمناً مؤمناً، ومن ترکه کفر</w:t>
      </w:r>
      <w:r>
        <w:rPr>
          <w:rFonts w:eastAsia="IRNazanin" w:cs="IRNazanin"/>
          <w:color w:val="111111"/>
          <w:sz w:val="28"/>
          <w:szCs w:val="28"/>
          <w:rtl w:val="true"/>
          <w:lang w:bidi="fa-IR"/>
        </w:rPr>
        <w:t xml:space="preserve">. </w:t>
      </w:r>
      <w:bookmarkStart w:id="129" w:name="pg14032_198691"/>
    </w:p>
    <w:p>
      <w:pPr>
        <w:pStyle w:val="BookText"/>
        <w:rPr/>
      </w:pPr>
      <w:bookmarkEnd w:id="129"/>
      <w:r>
        <w:rPr>
          <w:rFonts w:ascii="IRNazanin" w:hAnsi="IRNazanin" w:eastAsia="IRNazanin"/>
          <w:color w:val="111111"/>
          <w:sz w:val="28"/>
          <w:sz w:val="28"/>
          <w:szCs w:val="28"/>
          <w:rtl w:val="true"/>
          <w:lang w:bidi="fa-IR"/>
        </w:rPr>
        <w:t>ثمّ إنّ علیاً علیه السلام جاء فوقف، فسلّم،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أباذرّ من عمل لآخرته کفاه اللّه أمر دنیاه وآخرته، ومن أحسن فیما بینه وبین اللّه، کفاه اللّه الذی بینه وبین عباده، ومن أحسن سریرته أحسن اللّه علانیته، إنّ لقمان الحکیم قال لابنه وهو یعظه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من الذی ابتغی اللّه عزّوجلّ فلم یجده، ومن ذا الذی لجأ إلی اللّه فلم یدافع عنه، أمّن ذا الذی توکّل علی اللّه فلم یکفه، ثمّ مضی یعنی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أبوذرّ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 أبی‌ذرّ بیده ما من امّة ائتمّت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وفیهم من هو أعلم باللّه ودینه منه إلاّ ذهب أمرهم سفالاً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 w:name="__RefHeading___Toc2974018_3381743652"/>
      <w:bookmarkStart w:id="131" w:name="_Toc49"/>
      <w:bookmarkEnd w:id="130"/>
      <w:r>
        <w:rPr/>
        <w:t>47</w:t>
      </w:r>
      <w:r>
        <w:rPr>
          <w:rtl w:val="true"/>
        </w:rPr>
        <w:t xml:space="preserve"> - </w:t>
      </w:r>
      <w:r>
        <w:rPr>
          <w:rtl w:val="true"/>
        </w:rPr>
        <w:t>أبوبکر أحمد بن عبدالرحمن بن أحمد العلوی الزیدی المروزی الشافعی</w:t>
      </w:r>
      <w:bookmarkEnd w:id="131"/>
    </w:p>
    <w:p>
      <w:pPr>
        <w:pStyle w:val="BookText"/>
        <w:rPr/>
      </w:pPr>
      <w:r>
        <w:rPr>
          <w:rFonts w:ascii="IRNazanin" w:hAnsi="IRNazanin" w:eastAsia="IRNazanin"/>
          <w:color w:val="111111"/>
          <w:sz w:val="28"/>
          <w:sz w:val="28"/>
          <w:szCs w:val="28"/>
          <w:rtl w:val="true"/>
          <w:lang w:bidi="fa-IR"/>
        </w:rPr>
        <w:t>الواعظ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دمشق وأملی بها الحدیث، وعقد بها مجالس الوعظ، وروی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الشیخ السدید أبی‌منصور محمّد بن علی بن محمّد 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أبوبکر العلوی من دمشق فی ذی‌الحجّة سنة سبع وأربعین وخمسمائة، وسار إلی ناحیة دیار الملک مسعود بن سلیمان، فانقطع خبره عنّا بعد ذلک، وکان غیر مرضی الطریقة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أبی‌منصور ناقلة الکراعی، وعنه ابن السمعانی وابن عساکر،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غیر مرضی الطریقة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2" w:name="__RefHeading___Toc2974020_3381743652"/>
      <w:bookmarkStart w:id="133" w:name="_Toc50"/>
      <w:bookmarkEnd w:id="132"/>
      <w:r>
        <w:rPr/>
        <w:t>48</w:t>
      </w:r>
      <w:r>
        <w:rPr>
          <w:rtl w:val="true"/>
        </w:rPr>
        <w:t xml:space="preserve"> - </w:t>
      </w:r>
      <w:r>
        <w:rPr>
          <w:rtl w:val="true"/>
        </w:rPr>
        <w:t>أحمد بن عبدالکافی الحسنی الطباطبائی</w:t>
      </w:r>
      <w:r>
        <w:rPr>
          <w:rtl w:val="true"/>
        </w:rPr>
        <w:t>.</w:t>
      </w:r>
      <w:bookmarkEnd w:id="133"/>
    </w:p>
    <w:p>
      <w:pPr>
        <w:pStyle w:val="BookText"/>
        <w:rPr/>
      </w:pPr>
      <w:r>
        <w:rPr>
          <w:rFonts w:ascii="IRNazanin" w:hAnsi="IRNazanin" w:eastAsia="IRNazanin"/>
          <w:color w:val="111111"/>
          <w:sz w:val="28"/>
          <w:sz w:val="28"/>
          <w:szCs w:val="28"/>
          <w:rtl w:val="true"/>
          <w:lang w:bidi="fa-IR"/>
        </w:rPr>
        <w:t>قال السخاوی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بعض الموطّأ سنة تسع وتسعین وسبعمائة علی البرهان بن فرحون بالمدینة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 w:name="__RefHeading___Toc2974022_3381743652"/>
      <w:bookmarkStart w:id="135" w:name="_Toc51"/>
      <w:bookmarkEnd w:id="134"/>
      <w:r>
        <w:rPr/>
        <w:t>49</w:t>
      </w:r>
      <w:r>
        <w:rPr>
          <w:rtl w:val="true"/>
        </w:rPr>
        <w:t xml:space="preserve"> - </w:t>
      </w:r>
      <w:r>
        <w:rPr>
          <w:rtl w:val="true"/>
        </w:rPr>
        <w:t>أحمد بن عبداللّه العلوی</w:t>
      </w:r>
      <w:r>
        <w:rPr>
          <w:rtl w:val="true"/>
        </w:rPr>
        <w:t>.</w:t>
      </w:r>
      <w:bookmarkEnd w:id="13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العیاشی، ومحمّد بن أبی‌زیاد الجدّی صاحب الصلاة </w:t>
      </w:r>
    </w:p>
    <w:p>
      <w:pPr>
        <w:pStyle w:val="BookText"/>
        <w:rPr/>
      </w:pPr>
      <w:r>
        <w:rPr>
          <w:rFonts w:ascii="Amiri" w:hAnsi="Amiri" w:eastAsia="Amiri" w:cs="Amiri"/>
          <w:color w:val="111111"/>
          <w:sz w:val="28"/>
          <w:sz w:val="28"/>
          <w:szCs w:val="28"/>
          <w:rtl w:val="true"/>
          <w:lang w:bidi="ar-SA"/>
        </w:rPr>
        <w:t>بجدّة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العلوی العمری، والقاسم بن أیّوب العلوی، والحسن بن الحسین، وعلی بن محمّد، وعلی بن الحسن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عبداللّه</w:t>
      </w:r>
      <w:r>
        <w:rPr>
          <w:rStyle w:val="FootnoteAnchor"/>
          <w:rtl w:val="true"/>
        </w:rPr>
        <w:footnoteReference w:id="168"/>
      </w:r>
      <w:r>
        <w:rPr>
          <w:rFonts w:ascii="Amiri" w:hAnsi="Amiri" w:eastAsia="Amiri" w:cs="Amiri"/>
          <w:color w:val="111111"/>
          <w:sz w:val="28"/>
          <w:sz w:val="28"/>
          <w:szCs w:val="28"/>
          <w:rtl w:val="true"/>
          <w:lang w:bidi="ar-SA"/>
        </w:rPr>
        <w:t>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ابن محمّد العلوی العمری،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إسماعیل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 یَسْرِقْ فَقَدْ سَرَقَ أَخٌ لَهُ مِنْ قَبْلُ فَأَسَرَّها یُوسُفُ فِی نَفْسِهِ وَ لَمْ یُبْدِها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لإسحاق علیه السلام منطقة تتوارثها الأنبیاء الأکابر، وکانت عند عمّة یوسف، وکان یوسف عندها وکانت تحبّه، فبعث إلیها أبوه ابعثیه إلیّ وأرده إلیک، فبعثت إلیه دعه عندی اللیلة أشمّه ثمّ أرسله إلیک 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أخذت المنطقة فشدّتها فربطتها فی حقوة وألبسته قمیصاً، وبعثت به إلی أبیه،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 المنطقة فوجدت علیه، وکان إذا سرق أحد فی ذلک الزمان دفع إلی صاحب السرقة فکان عبده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عمرو الکاتب، عن محمّد بن زیاد القلزمی، عن محمّد بن أبی‌زیاد الجدّی صاحب الصلاة بجدّة،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بن عمر بن علی بن أبی‌طالب،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أباالحسن الرضا علیه السلام یتکلّم بهذا الکلام عند المأمون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لی أیضا أحمد بن عبداللّه العلوی مولیً لهم وخالاً لبعضهم، عن القاسم بن أیّوب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المأمون لمّا أراد أن یستعمل الرضا علیه السلام علی هذا الأمر جمع بنی‌هاشم، فقال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ارید أن أستعمل الرضا علی هذا الأمر من بعدی، فحسده بنوهاشم،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أتولّی رجلاً جاهلاً لیس له بصر بتدبیر الخلافة، فابعث إلیه رجلاً یأتنا، فتری من جهله ما یستدلّ به علیه، فبعث إلیه، فأتاه، فقال له بنوهاشم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اصعد المنبر وانصب لنا علماً نعبد اللّه علیه</w:t>
      </w:r>
      <w:r>
        <w:rPr>
          <w:rFonts w:eastAsia="IRNazanin" w:cs="IRNazanin"/>
          <w:color w:val="111111"/>
          <w:sz w:val="28"/>
          <w:szCs w:val="28"/>
          <w:rtl w:val="true"/>
          <w:lang w:bidi="fa-IR"/>
        </w:rPr>
        <w:t xml:space="preserve">. </w:t>
      </w:r>
      <w:bookmarkStart w:id="136" w:name="pg14032_198693"/>
    </w:p>
    <w:p>
      <w:pPr>
        <w:pStyle w:val="BookText"/>
        <w:rPr/>
      </w:pPr>
      <w:bookmarkEnd w:id="136"/>
      <w:r>
        <w:rPr>
          <w:rFonts w:ascii="IRNazanin" w:hAnsi="IRNazanin" w:eastAsia="IRNazanin"/>
          <w:color w:val="111111"/>
          <w:sz w:val="28"/>
          <w:sz w:val="28"/>
          <w:szCs w:val="28"/>
          <w:rtl w:val="true"/>
          <w:lang w:bidi="fa-IR"/>
        </w:rPr>
        <w:t>فصعد علیه السلام المنبر، فقعد ملیاً لا یتکلّم مطرقاً، ثمّ انتفض انتفاضة، واستوی قائماً، وحمد اللّه وأثنی علیه، وصلّی علی نبیه وأهل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عبادة اللّه معرفته الحدیث</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عبداللّه العلوی، عن الحسن بن الحسین، عن الحسین بن زید بن علی، عن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أبی‌طالب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عَبْداً مَمْلُوکاً 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ولا نکاح ذلک إلی سیّده، والناس یرون خلاف ذلک، إذا أذن السیّد لعبده لا یرون له أن یفرّق بینهما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عبداللّه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علی بن محمّد، عن أحمد بن محمّد اللیثی، عن عبدالغفّار، عن جعفر بن محمّد علیهما السلام، أنّ علیاً کفّن سهل بن حنیف فی برد أحمر حبرة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عبداللّه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علی بن الحسن الحسینی، عن الحسین</w:t>
      </w:r>
      <w:r>
        <w:rPr>
          <w:rStyle w:val="FootnoteAnchor"/>
          <w:rtl w:val="true"/>
        </w:rPr>
        <w:footnoteReference w:id="173"/>
      </w:r>
      <w:r>
        <w:rPr>
          <w:rFonts w:ascii="IRNazanin" w:hAnsi="IRNazanin" w:eastAsia="IRNazanin"/>
          <w:color w:val="111111"/>
          <w:sz w:val="28"/>
          <w:sz w:val="28"/>
          <w:szCs w:val="28"/>
          <w:rtl w:val="true"/>
          <w:lang w:bidi="fa-IR"/>
        </w:rPr>
        <w:t>بن زید،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علی بن أبی‌طالب علی سهل بن حنیف سبع تکبیرات، وکان بدریاً،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کبّرت علیه سبعین لکان أهلاً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 w:name="__RefHeading___Toc2974024_3381743652"/>
      <w:bookmarkStart w:id="138" w:name="_Toc52"/>
      <w:bookmarkEnd w:id="137"/>
      <w:r>
        <w:rPr/>
        <w:t>50</w:t>
      </w:r>
      <w:r>
        <w:rPr>
          <w:rtl w:val="true"/>
        </w:rPr>
        <w:t xml:space="preserve"> - </w:t>
      </w:r>
      <w:r>
        <w:rPr>
          <w:rtl w:val="true"/>
        </w:rPr>
        <w:t>أبوطالب أحمد بن عبداللّه العلوی القصری</w:t>
      </w:r>
      <w:r>
        <w:rPr>
          <w:rtl w:val="true"/>
        </w:rPr>
        <w:t>.</w:t>
      </w:r>
      <w:bookmarkEnd w:id="138"/>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محمّد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یوسف اللخمی بالمغرب</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 w:name="__RefHeading___Toc2974026_3381743652"/>
      <w:bookmarkStart w:id="140" w:name="_Toc53"/>
      <w:bookmarkEnd w:id="139"/>
      <w:r>
        <w:rPr/>
        <w:t>51</w:t>
      </w:r>
      <w:r>
        <w:rPr>
          <w:rtl w:val="true"/>
        </w:rPr>
        <w:t xml:space="preserve"> - </w:t>
      </w:r>
      <w:r>
        <w:rPr>
          <w:rtl w:val="true"/>
        </w:rPr>
        <w:t>أبومنصور أحمد بن عبداللّه بن محمّد الهاشمی الموسوی الکوفی</w:t>
      </w:r>
      <w:bookmarkEnd w:id="14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الخطیب</w:t>
      </w:r>
      <w:r>
        <w:rPr>
          <w:rFonts w:eastAsia="IRNazanin" w:cs="IRNazanin"/>
          <w:color w:val="111111"/>
          <w:sz w:val="28"/>
          <w:szCs w:val="28"/>
          <w:rtl w:val="true"/>
          <w:lang w:bidi="fa-IR"/>
        </w:rPr>
        <w:t xml:space="preserve">. </w:t>
      </w:r>
      <w:bookmarkStart w:id="141" w:name="pg14032_198694"/>
    </w:p>
    <w:p>
      <w:pPr>
        <w:pStyle w:val="BookText"/>
        <w:rPr/>
      </w:pPr>
      <w:bookmarkEnd w:id="141"/>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اثنتین وعشرین وأربعمائة، وحدّث ببغداد عن العلوی، وابن فدّویه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أبوالوفاء أحمد بن محمّد بن الحصین، والسلفی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وفاته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 w:name="__RefHeading___Toc2974028_3381743652"/>
      <w:bookmarkStart w:id="143" w:name="_Toc54"/>
      <w:bookmarkEnd w:id="142"/>
      <w:r>
        <w:rPr/>
        <w:t>52</w:t>
      </w:r>
      <w:r>
        <w:rPr>
          <w:rtl w:val="true"/>
        </w:rPr>
        <w:t xml:space="preserve"> - </w:t>
      </w:r>
      <w:r>
        <w:rPr>
          <w:rtl w:val="true"/>
        </w:rPr>
        <w:t>أحمد المحدّث بن عبداللّه بن محمّد بن عمر الأطرف بن علی بن</w:t>
      </w:r>
      <w:bookmarkEnd w:id="143"/>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اسند عنه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 w:name="__RefHeading___Toc2974030_3381743652"/>
      <w:bookmarkStart w:id="145" w:name="_Toc55"/>
      <w:bookmarkEnd w:id="144"/>
      <w:r>
        <w:rPr/>
        <w:t>53</w:t>
      </w:r>
      <w:r>
        <w:rPr>
          <w:rtl w:val="true"/>
        </w:rPr>
        <w:t xml:space="preserve"> - </w:t>
      </w:r>
      <w:r>
        <w:rPr>
          <w:rtl w:val="true"/>
        </w:rPr>
        <w:t>أحمد بن علوی المرعشی</w:t>
      </w:r>
      <w:r>
        <w:rPr>
          <w:rtl w:val="true"/>
        </w:rPr>
        <w:t>.</w:t>
      </w:r>
      <w:bookmarkEnd w:id="145"/>
    </w:p>
    <w:p>
      <w:pPr>
        <w:pStyle w:val="BookText"/>
        <w:rPr/>
      </w:pPr>
      <w:r>
        <w:rPr>
          <w:rFonts w:ascii="IRNazanin" w:hAnsi="IRNazanin" w:eastAsia="IRNazanin"/>
          <w:color w:val="111111"/>
          <w:sz w:val="28"/>
          <w:sz w:val="28"/>
          <w:szCs w:val="28"/>
          <w:rtl w:val="true"/>
          <w:lang w:bidi="fa-IR"/>
        </w:rPr>
        <w:t>ذکره الکاظمی نقلاً عن العلاّمة المجلسی،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أحمد بن علوی المرعشی کان فاضلاً عالماً نسّابة، وسافر فی طلب العلم والحدیث إلی الحجاز والعراق وخراسان ومارواءالنهر والبصرة وخوزستان، ولقی أئمّة الحدیث، وفی آخر عمره توطّن فی الساری من بلاد مازندران، وکان غالیاً فی التشیّع معروفاً، ولد فی صفر سنة اثنتین وأربعمائة، وتوفّی فی شهر رمضان سنة تسع وثلاثین وخمسمائة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 w:name="__RefHeading___Toc2974032_3381743652"/>
      <w:bookmarkStart w:id="147" w:name="_Toc56"/>
      <w:bookmarkEnd w:id="146"/>
      <w:r>
        <w:rPr/>
        <w:t>54</w:t>
      </w:r>
      <w:r>
        <w:rPr>
          <w:rtl w:val="true"/>
        </w:rPr>
        <w:t xml:space="preserve"> - </w:t>
      </w:r>
      <w:r>
        <w:rPr>
          <w:rtl w:val="true"/>
        </w:rPr>
        <w:t>أبوالعبّاس أحمد بن أبی الحسین علی المحدّث بن إبراهیم بن محمّد</w:t>
      </w:r>
      <w:bookmarkEnd w:id="147"/>
    </w:p>
    <w:p>
      <w:pPr>
        <w:pStyle w:val="BookText"/>
        <w:rPr/>
      </w:pPr>
      <w:r>
        <w:rPr>
          <w:rFonts w:ascii="IRNazanin" w:hAnsi="IRNazanin" w:eastAsia="IRNazanin"/>
          <w:color w:val="111111"/>
          <w:sz w:val="28"/>
          <w:sz w:val="28"/>
          <w:szCs w:val="28"/>
          <w:rtl w:val="true"/>
          <w:lang w:bidi="fa-IR"/>
        </w:rPr>
        <w:t>الجوّانی ابن الحسن بن محمّد الجوّانی بن عبیداللّه الأعرج بن الحسین الأصغر بن</w:t>
      </w:r>
    </w:p>
    <w:p>
      <w:pPr>
        <w:pStyle w:val="BookText"/>
        <w:rPr/>
      </w:pPr>
      <w:r>
        <w:rPr>
          <w:rFonts w:ascii="IRNazanin" w:hAnsi="IRNazanin" w:eastAsia="IRNazanin"/>
          <w:color w:val="111111"/>
          <w:sz w:val="28"/>
          <w:sz w:val="28"/>
          <w:szCs w:val="28"/>
          <w:rtl w:val="true"/>
          <w:lang w:bidi="fa-IR"/>
        </w:rPr>
        <w:t>علی بن الحسین بن علی بن أبی طالب العلوی الجوّانی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محدّثاً قاضیاً عالماً نسّابة بواسط، انتقل من الکوفة إلی بغداد وأقام بها، وهو جدّ شیخ الشرف العبیدلی لاُمّه، روی عنه، وروی عنه أبوالقاسم ابن خداع النسّابة رحمه الله، وکان ثقة جلیلاً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الشیخ الطوسی فی رجال فی باب من لم یرو عنهم علیهم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w:t>
      </w:r>
      <w:bookmarkStart w:id="148" w:name="pg14032_198695"/>
    </w:p>
    <w:p>
      <w:pPr>
        <w:pStyle w:val="BookText"/>
        <w:rPr/>
      </w:pPr>
      <w:bookmarkEnd w:id="148"/>
      <w:r>
        <w:rPr>
          <w:rFonts w:ascii="IRNazanin" w:hAnsi="IRNazanin" w:eastAsia="IRNazanin"/>
          <w:color w:val="111111"/>
          <w:sz w:val="28"/>
          <w:sz w:val="28"/>
          <w:szCs w:val="28"/>
          <w:rtl w:val="true"/>
          <w:lang w:bidi="fa-IR"/>
        </w:rPr>
        <w:t>التلعکبری أحادیث یسیرة، وسمع منه دعاء الحریق، وله منه إجازة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9" w:name="__RefHeading___Toc2974034_3381743652"/>
      <w:bookmarkStart w:id="150" w:name="_Toc57"/>
      <w:bookmarkEnd w:id="149"/>
      <w:r>
        <w:rPr/>
        <w:t>55</w:t>
      </w:r>
      <w:r>
        <w:rPr>
          <w:rtl w:val="true"/>
        </w:rPr>
        <w:t xml:space="preserve"> - </w:t>
      </w:r>
      <w:r>
        <w:rPr>
          <w:rtl w:val="true"/>
        </w:rPr>
        <w:t>أبوعلی أحمد بن علی بن أحمد بن علی بن الحسن بن علی بن عمر</w:t>
      </w:r>
      <w:bookmarkEnd w:id="150"/>
    </w:p>
    <w:p>
      <w:pPr>
        <w:pStyle w:val="BookText"/>
        <w:rPr/>
      </w:pPr>
      <w:r>
        <w:rPr>
          <w:rFonts w:ascii="IRNazanin" w:hAnsi="IRNazanin" w:eastAsia="IRNazanin"/>
          <w:color w:val="111111"/>
          <w:sz w:val="28"/>
          <w:sz w:val="28"/>
          <w:szCs w:val="28"/>
          <w:rtl w:val="true"/>
          <w:lang w:bidi="fa-IR"/>
        </w:rPr>
        <w:t>الأشرف بن علی بن الحسین بن علی بن أبی طالب المصری ابن أخی ناصر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بجرجان عن أبیه عن جدّه نسخة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1" w:name="__RefHeading___Toc2974036_3381743652"/>
      <w:bookmarkStart w:id="152" w:name="_Toc58"/>
      <w:bookmarkEnd w:id="151"/>
      <w:r>
        <w:rPr/>
        <w:t>56</w:t>
      </w:r>
      <w:r>
        <w:rPr>
          <w:rtl w:val="true"/>
        </w:rPr>
        <w:t xml:space="preserve"> - </w:t>
      </w:r>
      <w:r>
        <w:rPr>
          <w:rtl w:val="true"/>
        </w:rPr>
        <w:t>أبوعلی أحمد المحدّث بن علی الرئیس بن محمّد العقیقی بن جعفر</w:t>
      </w:r>
      <w:bookmarkEnd w:id="152"/>
    </w:p>
    <w:p>
      <w:pPr>
        <w:pStyle w:val="BookText"/>
        <w:rPr/>
      </w:pPr>
      <w:r>
        <w:rPr>
          <w:rFonts w:ascii="IRNazanin" w:hAnsi="IRNazanin" w:eastAsia="IRNazanin"/>
          <w:color w:val="111111"/>
          <w:sz w:val="28"/>
          <w:sz w:val="28"/>
          <w:szCs w:val="28"/>
          <w:rtl w:val="true"/>
          <w:lang w:bidi="fa-IR"/>
        </w:rPr>
        <w:t>الصحصح ابن عبداللّه العقیقی بن الحسین الأصغر بن علی بن الحسین بن علی بن</w:t>
      </w:r>
    </w:p>
    <w:p>
      <w:pPr>
        <w:pStyle w:val="BookText"/>
        <w:rPr/>
      </w:pPr>
      <w:r>
        <w:rPr>
          <w:rFonts w:ascii="IRNazanin" w:hAnsi="IRNazanin" w:eastAsia="IRNazanin"/>
          <w:color w:val="111111"/>
          <w:sz w:val="28"/>
          <w:sz w:val="28"/>
          <w:szCs w:val="28"/>
          <w:rtl w:val="true"/>
          <w:lang w:bidi="fa-IR"/>
        </w:rPr>
        <w:t>أبی طالب العلوی العقیقی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سیّداً جلیلاً عالماً فاضلاً کاملاً محدّثاً مدرّساً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مقیماً بمکّة، وسمع أصحابنا الکوفیین وأکثر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کتباً وقع إلینا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المعرفة، کتاب فضل المؤمن، کتاب تاریخ الرجال، کتاب مثالب الرجلین والمرأتین</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ترجمته بنحو ما مرّ عن النجاشی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 کتاب الوصایا، أخبرنا بکتبه وسائر روایاته أحمد بن عبدون،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الحسن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أبوالحسین علی بن أحمد العقیقی، عن أبیه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أیضاً فی رجاله فی باب من لم یرو عن واحد من الأئمّة علیهم السلام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 کتاب المعرفة، فضل المؤمن، تاریخ الرجال، </w:t>
      </w:r>
      <w:bookmarkStart w:id="153" w:name="pg14032_198696"/>
    </w:p>
    <w:p>
      <w:pPr>
        <w:pStyle w:val="BookText"/>
        <w:rPr/>
      </w:pPr>
      <w:bookmarkEnd w:id="153"/>
      <w:r>
        <w:rPr>
          <w:rFonts w:ascii="IRNazanin" w:hAnsi="IRNazanin" w:eastAsia="IRNazanin"/>
          <w:color w:val="111111"/>
          <w:sz w:val="28"/>
          <w:sz w:val="28"/>
          <w:szCs w:val="28"/>
          <w:rtl w:val="true"/>
          <w:lang w:bidi="fa-IR"/>
        </w:rPr>
        <w:t>الوصایا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والقهپائی نقلاً عن النجاشی والشیخ الطوسی</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کاملاً مدرّساً، سمع من الامام الرضا علیه السلام ونقل الحدیث عنه</w:t>
      </w:r>
      <w:r>
        <w:rPr>
          <w:rStyle w:val="FootnoteAnchor"/>
          <w:rtl w:val="true"/>
        </w:rPr>
        <w:footnoteReference w:id="190"/>
      </w:r>
      <w:r>
        <w:rPr>
          <w:rFonts w:ascii="IRNazanin" w:hAnsi="IRNazanin" w:eastAsia="IRNazanin"/>
          <w:color w:val="111111"/>
          <w:sz w:val="28"/>
          <w:sz w:val="28"/>
          <w:szCs w:val="28"/>
          <w:rtl w:val="true"/>
          <w:lang w:bidi="fa-IR"/>
        </w:rPr>
        <w:t xml:space="preserve">، وروی عنه التلعکبری بمصر سنة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مقیماً بمکّة المشرّفة، وله مصنّفات عدیدة جلیلة،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یعرف بفضل المؤمن، وکتاب الوصایا، وکتاب الأنساب، ومثالب الرجلین والامرأتین، وکتاب المدینة، وکتاب المسجد، وکتاب بناء المساجد</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 w:name="__RefHeading___Toc2974038_3381743652"/>
      <w:bookmarkStart w:id="155" w:name="_Toc59"/>
      <w:bookmarkEnd w:id="154"/>
      <w:r>
        <w:rPr/>
        <w:t>57</w:t>
      </w:r>
      <w:r>
        <w:rPr>
          <w:rtl w:val="true"/>
        </w:rPr>
        <w:t xml:space="preserve"> - </w:t>
      </w:r>
      <w:r>
        <w:rPr>
          <w:rtl w:val="true"/>
        </w:rPr>
        <w:t>أحمد بن علی بن محمّد بن عبداللّه بن عمر بن علی بن أبی طالب</w:t>
      </w:r>
      <w:r>
        <w:rPr>
          <w:rtl w:val="true"/>
        </w:rPr>
        <w:t>.</w:t>
      </w:r>
      <w:bookmarkEnd w:id="155"/>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إبراهیم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عبداللّه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إدریس، عن الحسین بن عبداللّه، عن محمّد بن إبراهیم الجعفری، عن أحمد بن علی بن محمّد بن عبداللّه بن عمر بن علی بن أبی‌طالب،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کان إذ لا کان، فخلق الکان والمکان، وخلق نور الأنوار الذی نوّرت منه الأنوار، وأجری فیه من نوره الذی نوّرت منه الأنوار، وهو النور الذی خلق منه محمّداً وعلیاً، فلم یزالا نورین أوّلین، إذ لا شیء کوّن قبلهما، فلم یزالا یجریان طاهرین مطهّرین فی الأصلاب الطاهرة حتّی افترقا فی أطهر طاهرین، فی عبداللّه وأبی‌طالب علیهما السلام</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إدریس، عن الحسین بن عبیداللّه، عن أبی عبداللّه الحسین الصغیر، عن محمّد بن إبراهیم الجعفری، عن أحمد بن علی بن محمّد بن عبداللّه بن عمر بن علی بن أبی‌طالب، عن أبی عبداللّه علیه السلام، ومحمّد بن یحیی، عن سعد بن عبداللّه، </w:t>
      </w:r>
      <w:bookmarkStart w:id="156" w:name="pg14032_198697"/>
    </w:p>
    <w:p>
      <w:pPr>
        <w:pStyle w:val="BookText"/>
        <w:rPr/>
      </w:pPr>
      <w:bookmarkEnd w:id="156"/>
      <w:r>
        <w:rPr>
          <w:rFonts w:ascii="IRNazanin" w:hAnsi="IRNazanin" w:eastAsia="IRNazanin"/>
          <w:color w:val="111111"/>
          <w:sz w:val="28"/>
          <w:sz w:val="28"/>
          <w:szCs w:val="28"/>
          <w:rtl w:val="true"/>
          <w:lang w:bidi="fa-IR"/>
        </w:rPr>
        <w:t>عن یعقوب بن یزید، عن ابن فضّال، عن بعض رجاله،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علیه السلام علی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حرّمت النار علی صلب أنزلک، وبطنٍ حملک، وحجرٍ کفلک، فالصلب صلب أبیک عبداللّه بن عبدالمطّلب، والبطن الذی حملک فآمنة بنت وهب، وأمّا حجرٌ کفلک فحجر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بنت أسد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 w:name="__RefHeading___Toc2974040_3381743652"/>
      <w:bookmarkStart w:id="158" w:name="_Toc60"/>
      <w:bookmarkEnd w:id="157"/>
      <w:r>
        <w:rPr/>
        <w:t>58</w:t>
      </w:r>
      <w:r>
        <w:rPr>
          <w:rtl w:val="true"/>
        </w:rPr>
        <w:t xml:space="preserve"> - </w:t>
      </w:r>
      <w:r>
        <w:rPr>
          <w:rtl w:val="true"/>
        </w:rPr>
        <w:t>أحمد بن عمر بن یحیی بن الحسین ذی الدمعة بن زید الشهید بن علی بن</w:t>
      </w:r>
      <w:bookmarkEnd w:id="158"/>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محدّثاً أدیباً شاعراً، رثی أخاه یحیی، وهو من أهل الکوفة، واُمّه امّ سلمة بنت عبدالعظیم بن علی بن الحسن بن زید بن الحسن بن علی بن أبی‌طالب الحسنی</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9" w:name="__RefHeading___Toc2974042_3381743652"/>
      <w:bookmarkStart w:id="160" w:name="_Toc61"/>
      <w:bookmarkEnd w:id="159"/>
      <w:r>
        <w:rPr/>
        <w:t>59</w:t>
      </w:r>
      <w:r>
        <w:rPr>
          <w:rtl w:val="true"/>
        </w:rPr>
        <w:t xml:space="preserve"> - </w:t>
      </w:r>
      <w:r>
        <w:rPr>
          <w:rtl w:val="true"/>
        </w:rPr>
        <w:t>أبوجعفر أحمد بن عیسی بن جعفر الملک المولتانی بن محمّد بن عبداللّه بن</w:t>
      </w:r>
      <w:bookmarkEnd w:id="160"/>
    </w:p>
    <w:p>
      <w:pPr>
        <w:pStyle w:val="BookText"/>
        <w:rPr/>
      </w:pPr>
      <w:r>
        <w:rPr>
          <w:rFonts w:ascii="IRNazanin" w:hAnsi="IRNazanin" w:eastAsia="IRNazanin"/>
          <w:color w:val="111111"/>
          <w:sz w:val="28"/>
          <w:sz w:val="28"/>
          <w:szCs w:val="28"/>
          <w:rtl w:val="true"/>
          <w:lang w:bidi="fa-IR"/>
        </w:rPr>
        <w:t>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باب من لم یرو عنهم علیهم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من أصحاب العیّاشی</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ووصفه النجاشی بالزاهد فی ترجمة علی بن محمّد بن عبداللّه أبی‌الحسن القزوینی</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أبوالحسن العمری،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عفیفاً دیّناً روی الحدیث</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العلاّمة الحلّی فی رجاله،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من أصحاب العیاشی</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161" w:name="pg14032_198698"/>
    </w:p>
    <w:p>
      <w:pPr>
        <w:pStyle w:val="Heading2"/>
        <w:numPr>
          <w:ilvl w:val="1"/>
          <w:numId w:val="1"/>
        </w:numPr>
        <w:rPr/>
      </w:pPr>
      <w:bookmarkStart w:id="162" w:name="__RefHeading___Toc2974044_3381743652"/>
      <w:bookmarkStart w:id="163" w:name="_Toc62"/>
      <w:bookmarkEnd w:id="161"/>
      <w:bookmarkEnd w:id="162"/>
      <w:r>
        <w:rPr/>
        <w:t>60</w:t>
      </w:r>
      <w:r>
        <w:rPr>
          <w:rtl w:val="true"/>
        </w:rPr>
        <w:t xml:space="preserve"> - </w:t>
      </w:r>
      <w:r>
        <w:rPr>
          <w:rtl w:val="true"/>
        </w:rPr>
        <w:t>أبوطاهر أحمد بن عیسی بن زید الشهید بن علی بن الحسین بن علی بن</w:t>
      </w:r>
      <w:bookmarkEnd w:id="163"/>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زکریا الغلابی، ومحمّد بن منصور، وعلی بن عیسی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أبیه عیسی بن زید، وعمّه الحسین بن زید، والحسین بن علوان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اصبهان، توفّی بها فی خلافة الرشید، ودفن بموضع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واذار، یکنّی أباالطاهر، قدمها فی خلافة الرشید هارباً منه، یروی عن علی بن عبیداللّه بن محمّد ابن عمر بن علی، عن ابن إسحاق، روی عنه جعفر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أبوبکر الطلحی، ثنا أبوحصین القاضی، ثنا أحمد بن عیسی أبوالطاهر، ثنا ابن أبی‌فدیک، قال أبوحصین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عن ابن أبی‌ذئب، عن ابن شهاب،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سعداً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أبوبکر الطلحی، ثنا أبوحصین، ثنا أبوالطاهر أحمد بن عیسی، ثنا الحسین بن زید، عن عبداللّه بن محمّد بن عمر بن علی بن أبی‌طالب،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کفّنت النبی صلی الله علیه و آله فی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ثوبین سحولیین، وبرد حبرة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الطلحی، ثنا أبوحصین، ثنا أبوالطاهر أحمد بن عیسی، ثنا ابن أبی‌فدیک، عن هشام بن سعد، عن زید بن أسلم، عن عطاء بن یسار، عن ابن عبّاس، سمعت علی بن أبی‌طالب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خلفائی،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خلفاؤک‌؟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یأتون من بعدی یروون أحادیثی وسنّتی ویعلّمونها الناس</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العلویة وشیخهم، حبسه الرشید عند الفضل بن الربیع مدّة، فهرب وتنقّل واختفی دهراً طویلاً، وکبر وضعف بصره، مات بالبصرة سنة سبع وأربعین ومائتین فی رمضان</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الرشید ظهور هذا بعبّادان فی سنة خمس وثمانین، فدسّ علیه من خدعه وبایعه، ثمّ أخذه فی سفینة، فهرب أحمد لواسط واختفی دهراً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بالبصرة فی الأزد خاملاً إلی أن مات سنة سبع وأربعین ومائتین، وعاش تسعاً وثمانین سنة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الحاکم أبوعلی الحسین بن أحمد البیهقی،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یحیی الصولی،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الغلابی،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عیسی بن زید بن علی وکان مستتراً ستّین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ابن محمّد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لا یسافر إلاّ مع رفقة لا یعرفونه، ویشترط علیهم أن یکون من خدم الرفقة فیما یحتاجون إلیه، فسافر مرّة مع قوم، فرآه رجل فعرفه،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الحسین علیهما السلام، فوثبوا إلیه فقبّلوا یده ورجله،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أردت أن تصلینا نار جهنّم لو بدرت منّا إلیک ید أو لسان أما کنّا قد هلکنا إلی آخر الدهر؟ فما الذی یحملک علی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سافرت مرّة مع قوم یعرفوننی، فأعطونی برسول اللّه صلی الله علیه و آله ما لا أستحقّ، فإنّی أخاف أن تعطونی مثل ذلک، فصار کتمان أمری أحبّ إلیّ</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الحاکم أبوعلی الحسین بن أحمد البیهقی،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یحیی الصولی،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الغلابی،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عیسی بن زید أنّ المأمون أمر بقتل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استبقنی فإنّ لی شکراً،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 وما شکرک‌؟ فقال علی بن موسی 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أنشدک اللّه تعالی أن تترفّع عن شکر أحد وإن قلّ، فإنّ اللّه تعالی أمر عباده بشکره، فشکروه فعفی عنهم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الفقیه أبوالحسن محمّد بن أحمد بن علی بن الحسن بن شاذان رضی الله عنه بمکّة فی المسجد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سعید المعروف بالدهقان،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عیسی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علوان، عن عمرو بن خالد، عن زید بن علی، عن </w:t>
      </w:r>
    </w:p>
    <w:p>
      <w:pPr>
        <w:pStyle w:val="BookText"/>
        <w:rPr/>
      </w:pPr>
      <w:r>
        <w:rPr>
          <w:rFonts w:ascii="IRNazanin" w:hAnsi="IRNazanin" w:eastAsia="IRNazanin"/>
          <w:color w:val="111111"/>
          <w:sz w:val="28"/>
          <w:sz w:val="28"/>
          <w:szCs w:val="28"/>
          <w:rtl w:val="true"/>
          <w:lang w:bidi="fa-IR"/>
        </w:rPr>
        <w:t>أبیه، عن جدّه الحسین بن علی، عن أمیرالمؤمنین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النبی صلی الله علیه و آله وهو فی بعض حجراته، فاستأذنت علیه، فأذن لی، فلمّا دخلت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أما علمت أن بیتی بیتک‌؟ فمالک تستأذن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أحببت أن أفعل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أحببت ما أحبّ اللّه، وأخذت بآداب اللّه، یا علی أما علمت أنّک أخی، أما أنّه أبی خالقی ورازقی فی أن یکون لی سرّ دونک، یا علی أنت وصیّی من بعدی، وأنت المظلوم المضطهد بعدی، یا علی الثابت علیک کالمقیم معی، ومفارقک مفارقی، یا علی کذب من زعم أنّه یحبّنی ویبغضک؛ لأنّ اللّه تعالی خلقنی وإیّاک من نور واحد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عیسی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عیسی العلوی،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عیسی بن زید، عن أبیه زید، عن أبیه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اللّه عشرین سنة أن یعلّمنی اسمه الأعظم، فبینا أنا ذات لیلة قائم اصلّی، فرقدت عینای إذا أنا برسول اللّه صلی الله علیه و آله قد أقبل علیّ، ثمّ دنا منّی وقبّل ما بین عینی،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سألت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سألت اللّه تعالی أن یعلّمنی اسمه الأعظم،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اکتب،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شیء أکتب‌؟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بإصبعک علی راحتک،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یا اللّه، وحدک لا شریک لک، أنت المنّان بدیع السماوات والأرض، ذو الجلال والإکرام، وذو الأسماء العظام، وذو العزّ الذی لا یرام، وإِلهُکُمْ إِلهٌ واحِدٌ لا إِلهَ إِلاّ هُوَ الرَّحْمنُ الرَّحِیمُ، وصلّی اللّه علی محمّد وآله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ادع بما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بعث محمّداً صلی الله علیه و آله بالحقّ نبیاً لقد جرّبته فکان کما قال صلی الله علیه و آله، قال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فجرّبته فکان کما وصف أبی علی بن الحسین علیهما السلام، قال عیسی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فجرّبته فکان کما وصف زید أبی،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فجرّبته فکان کما ذکروا رضی اللّه عنهم أجمعین</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الأوائل للعسکری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الصولی،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الغلابی،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الحسین بن زید، عن جعفر بن محمّد بن علی بن الحسین،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صلی الله علیه و آله تشاغل علی بدفنه، </w:t>
      </w:r>
      <w:bookmarkStart w:id="164" w:name="pg14032_198701"/>
    </w:p>
    <w:p>
      <w:pPr>
        <w:pStyle w:val="BookText"/>
        <w:rPr/>
      </w:pPr>
      <w:bookmarkEnd w:id="164"/>
      <w:r>
        <w:rPr>
          <w:rFonts w:ascii="IRNazanin" w:hAnsi="IRNazanin" w:eastAsia="IRNazanin"/>
          <w:color w:val="111111"/>
          <w:sz w:val="28"/>
          <w:sz w:val="28"/>
          <w:szCs w:val="28"/>
          <w:rtl w:val="true"/>
          <w:lang w:bidi="fa-IR"/>
        </w:rPr>
        <w:t>فبایع الناس أبابکر، فجلس علی یجمع القرآن، وکتبه فی الخزف وأکتاف الإبل وفی الرقّ</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 بعض أعلام الزیدیة أحادیثه وأمالیه فی کتاب مستقّل سمّاه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رأب 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 فی ثلاث مجلّدات</w:t>
      </w:r>
      <w:r>
        <w:rPr>
          <w:rFonts w:eastAsia="IRNazanin" w:cs="IRNazanin"/>
          <w:color w:val="111111"/>
          <w:sz w:val="28"/>
          <w:szCs w:val="28"/>
          <w:rtl w:val="true"/>
          <w:lang w:bidi="fa-IR"/>
        </w:rPr>
        <w:t>.</w:t>
      </w:r>
    </w:p>
    <w:p>
      <w:pPr>
        <w:pStyle w:val="Heading2"/>
        <w:numPr>
          <w:ilvl w:val="1"/>
          <w:numId w:val="1"/>
        </w:numPr>
        <w:rPr/>
      </w:pPr>
      <w:bookmarkStart w:id="165" w:name="__RefHeading___Toc2974046_3381743652"/>
      <w:bookmarkStart w:id="166" w:name="_Toc63"/>
      <w:bookmarkEnd w:id="165"/>
      <w:r>
        <w:rPr/>
        <w:t>61</w:t>
      </w:r>
      <w:r>
        <w:rPr>
          <w:rtl w:val="true"/>
        </w:rPr>
        <w:t xml:space="preserve"> - </w:t>
      </w:r>
      <w:r>
        <w:rPr>
          <w:rtl w:val="true"/>
        </w:rPr>
        <w:t>أبوطاهر أحمد الفقیه بن عیسی المبارک بن عبداللّه بن محمّد بن عمر بن</w:t>
      </w:r>
      <w:bookmarkEnd w:id="166"/>
    </w:p>
    <w:p>
      <w:pPr>
        <w:pStyle w:val="BookText"/>
        <w:rPr/>
      </w:pPr>
      <w:r>
        <w:rPr>
          <w:rFonts w:ascii="IRNazanin" w:hAnsi="IRNazanin" w:eastAsia="IRNazanin"/>
          <w:color w:val="111111"/>
          <w:sz w:val="28"/>
          <w:sz w:val="28"/>
          <w:szCs w:val="28"/>
          <w:rtl w:val="true"/>
          <w:lang w:bidi="fa-IR"/>
        </w:rPr>
        <w:t>علی بن أبی طالب العلوی العمری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شبیب، وحمویه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الحسین الأصغر بن علی زین العابدین، والامام جعفر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شریفاً جلیلاً زاهداً نسّابة عالماً محدّثاً شاعراً، له کتاب فی النسب</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ابن أبی‌فدیک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الرامهرمزی فی أوّل الفاصل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أبوحصین الوادعی، حدّثنا أبوطاهر أحمد بن عیسی العلوی، حدّثنا ابن أبی‌فدیک، حدّثنا هشام بن سعد، عن زید بن أسلم، عن عطاء، عن ابن عبّاس،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خلفائی،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خلفاؤک‌؟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یروون أحادیثی، ویعلّمونها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وابن أبی‌فدیک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محمّد بن منصور بن یزید الکوفی، وأبویونس المدینی،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أبی‌حاتم، وأبوأحمد الحاکم، ولم یضعّفاه، له غرائب</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أبی‌حاتم فی الجرح والتعدیل،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وابن أبی‌فدیک، وعنه ابن یونس المدینی</w:t>
      </w:r>
      <w:r>
        <w:rPr>
          <w:rStyle w:val="FootnoteAnchor"/>
          <w:rtl w:val="true"/>
        </w:rPr>
        <w:footnoteReference w:id="211"/>
      </w:r>
      <w:r>
        <w:rPr>
          <w:rFonts w:ascii="IRNazanin" w:hAnsi="IRNazanin" w:eastAsia="IRNazanin"/>
          <w:color w:val="111111"/>
          <w:sz w:val="28"/>
          <w:sz w:val="28"/>
          <w:szCs w:val="28"/>
          <w:rtl w:val="true"/>
          <w:lang w:bidi="fa-IR"/>
        </w:rPr>
        <w:t>، ولم یذکر فیه جرحاً ولا تعدیلاً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167" w:name="pg14032_198702"/>
    </w:p>
    <w:p>
      <w:pPr>
        <w:pStyle w:val="BookText"/>
        <w:rPr/>
      </w:pPr>
      <w:bookmarkEnd w:id="167"/>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أبوبکر محمّد بن أحمد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الحسین بن إسماعیل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شبیب،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أبوطاهر أحمد بن عیسی بن عبداللّه بن محمّد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علی بن الحسین،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یحلّ لعین مؤمنة تری اللّه یعصی فتطرف حتّی تغیّره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الحسین بن عبیداللّه، عن أبی‌محمّد هارون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حمدان بن المعافی، عن حمویه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أحمد بن عیسی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لیعرض لی صاحب الحاجة فاُبادر إلی قضائها، مخافة أن یستغنی عنها صاحبها، ألا وإنّ مکارم الدنیا والآخرة فی ثلاثة أحرف من کتاب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 وَ أَعْرِضْ عَنِ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وتفسیره أن تصل من قطعک، وتعفو عمّن ظلمک، وتعطی من حرمک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8" w:name="__RefHeading___Toc2974048_3381743652"/>
      <w:bookmarkStart w:id="169" w:name="_Toc64"/>
      <w:bookmarkEnd w:id="168"/>
      <w:r>
        <w:rPr/>
        <w:t>62</w:t>
      </w:r>
      <w:r>
        <w:rPr>
          <w:rtl w:val="true"/>
        </w:rPr>
        <w:t xml:space="preserve"> - </w:t>
      </w:r>
      <w:r>
        <w:rPr>
          <w:rtl w:val="true"/>
        </w:rPr>
        <w:t>أبوالحسن أحمد بن عیسی غضارة بن علی بن الحسین الأصغر بن علی</w:t>
      </w:r>
      <w:bookmarkEnd w:id="169"/>
    </w:p>
    <w:p>
      <w:pPr>
        <w:pStyle w:val="BookText"/>
        <w:rPr/>
      </w:pPr>
      <w:r>
        <w:rPr>
          <w:rFonts w:ascii="IRNazanin" w:hAnsi="IRNazanin" w:eastAsia="IRNazanin"/>
          <w:color w:val="111111"/>
          <w:sz w:val="28"/>
          <w:sz w:val="28"/>
          <w:szCs w:val="28"/>
          <w:rtl w:val="true"/>
          <w:lang w:bidi="fa-IR"/>
        </w:rPr>
        <w:t>ابن الحسین بن علی بن أبی طالب العقیقی الکوکبی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عالماً راویاً للحدیث، فقیهاً کبیراً، وکان أمیر الری من قبل الحسن بن زید الداعی سنة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علی بن موسی الرضا علیهما السلام، وکان قد قدم قزوین والیاً علیها من قبل الحسن بن زید بن محمّد بن إسماعیل بن الحسن بن زید بن الحسن بن علی بن أبی‌طالب، ومات الحسن بن زید بطبرستان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محمّد بن علی بن الجارود، عن علی بن أحمد البجلی، ثنا أحمد بن یوسف المؤدّب، ثنا أحمد بن عیسی العلوی، ثنا علی بن موسی الرضا، عن أبیه موسی، عن أبیه جعفر، عن أبیه محمّد، عن أبیه علی بن الحسین، عن أبیه </w:t>
      </w:r>
      <w:bookmarkStart w:id="170" w:name="pg14032_198703"/>
    </w:p>
    <w:p>
      <w:pPr>
        <w:pStyle w:val="BookText"/>
        <w:rPr/>
      </w:pPr>
      <w:bookmarkEnd w:id="170"/>
      <w:r>
        <w:rPr>
          <w:rFonts w:ascii="IRNazanin" w:hAnsi="IRNazanin" w:eastAsia="IRNazanin"/>
          <w:color w:val="111111"/>
          <w:sz w:val="28"/>
          <w:sz w:val="28"/>
          <w:szCs w:val="28"/>
          <w:rtl w:val="true"/>
          <w:lang w:bidi="fa-IR"/>
        </w:rPr>
        <w:t>الحسین بن علی، عن أبیه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عن جبرئیل علیه السلام، عن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حصنی، ومن دخل حصنی أمن من عذابی</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1" w:name="__RefHeading___Toc2974050_3381743652"/>
      <w:bookmarkStart w:id="172" w:name="_Toc65"/>
      <w:bookmarkEnd w:id="171"/>
      <w:r>
        <w:rPr/>
        <w:t>63</w:t>
      </w:r>
      <w:r>
        <w:rPr>
          <w:rtl w:val="true"/>
        </w:rPr>
        <w:t xml:space="preserve"> - </w:t>
      </w:r>
      <w:r>
        <w:rPr>
          <w:rtl w:val="true"/>
        </w:rPr>
        <w:t>أبوالقاسم أحمد بن عیسی بن محمّد بن علی العریضی بن جعفر بن محمّد</w:t>
      </w:r>
      <w:bookmarkEnd w:id="172"/>
    </w:p>
    <w:p>
      <w:pPr>
        <w:pStyle w:val="BookText"/>
        <w:rPr/>
      </w:pPr>
      <w:r>
        <w:rPr>
          <w:rFonts w:ascii="IRNazanin" w:hAnsi="IRNazanin" w:eastAsia="IRNazanin"/>
          <w:color w:val="111111"/>
          <w:sz w:val="28"/>
          <w:sz w:val="28"/>
          <w:szCs w:val="28"/>
          <w:rtl w:val="true"/>
          <w:lang w:bidi="fa-IR"/>
        </w:rPr>
        <w:t>ابن علی بن الحسین بن علی بن أبی طالب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رزمة القزوینی، وسعد بن عبداللّه الأشعری، وعبدالعظیم ابن عبداللّه الحسنی، والفضل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أبی‌الحسن الثالث علیه السلام، وأبیه، وعبّاد بن یعقوب الأسدی، وعبداللّه بن یحیی، وأبی‌صادق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رزمة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عیسی العلوی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یعقوب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حبیب بن أرطاة، عن محمّد بن ذکوان، عن عمرو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زید بن علی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علیهما السلام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علی علیهما السلام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أبی‌طالب علیه السلام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شعرة منّی فقد آذانی، ومن آذانی فقد آذی اللّه، ومن آذی اللّه لعنه اللّه ملء السماء وملء الأرض</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رزمة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عیسی العلوی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أبوسعید عبّاد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هاشم بن البرید، عن محمّد بن عبیداللّه بن أبی‌رافع، عن عون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محمّد بن علی ابن الحنفیة فی فناء داره، فمرّ به زید بن الحسن، فرفع طرفه إلیه،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لیقتلنّ من ولد الحسین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w:t>
      </w:r>
    </w:p>
    <w:p>
      <w:pPr>
        <w:pStyle w:val="BookText"/>
        <w:rPr/>
      </w:pPr>
      <w:r>
        <w:rPr>
          <w:rFonts w:ascii="IRNazanin" w:hAnsi="IRNazanin" w:eastAsia="IRNazanin"/>
          <w:color w:val="111111"/>
          <w:sz w:val="28"/>
          <w:sz w:val="28"/>
          <w:szCs w:val="28"/>
          <w:rtl w:val="true"/>
          <w:lang w:bidi="fa-IR"/>
        </w:rPr>
        <w:t>ولیصلبنّ بالعراق، من نظر إلی عورته فلم ینصره أکبّه اللّه علی وجهه فی النار</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رزمة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عیسی العلوی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یعقوب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حبیب بن أرطاة، عن محمّد بن ذکوان، عن عمرو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زید بن علی، إلی قوله وملء الأرض</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المسلسلات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أحمد العلوی، ومحمّد بن علی بن الحسین،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ندمة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عیسی العلوی، عن عبّاد بن یعقوب، عن حبیب بن أرطاة، عن محمّد بن ذکوان، عن عمرو بن خالد، عن زید بن علی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علیهما السلام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علیهما السلام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أبی‌طالب علیه السلام وهو آخذ بشعره، عن رسول اللّه صلی الله علیه و آله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شعرة منّی فقد آذانی، ومن آذانی فقد آذی اللّه، ومن آذی اللّه فعلیه لعنة اللّه ملء السماء والأرض</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المسلسلات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أبوالقاسم علی بن محمّد بن علی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محمّد بن أحمد السنانی،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محمّد العلوی العریضی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عبدالعظیم بن عبداللّه الحسنی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عیسی العلوی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أباصادق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یتمثّل لأبی‌ذرّ الغفاری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فی غفلة وقلبک ساهی  نفد العمر والذنوب کما هی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جمّة حصلت علیک جمیعاً  فی کتاب وأنت عن ذاک ساهی </w:t>
      </w:r>
      <w:bookmarkStart w:id="173" w:name="pg14032_198705"/>
    </w:p>
    <w:p>
      <w:pPr>
        <w:pStyle w:val="BookText"/>
        <w:rPr/>
      </w:pPr>
      <w:bookmarkEnd w:id="173"/>
      <w:r>
        <w:rPr>
          <w:rFonts w:ascii="IRNazanin" w:hAnsi="IRNazanin" w:eastAsia="IRNazanin"/>
          <w:color w:val="111111"/>
          <w:sz w:val="28"/>
          <w:sz w:val="28"/>
          <w:szCs w:val="28"/>
          <w:rtl w:val="true"/>
          <w:lang w:bidi="fa-IR"/>
        </w:rPr>
        <w:t>لم تبادر بتوبة منک حتّی  صرت شیخاً وحبلک الیوم واهی</w:t>
      </w:r>
    </w:p>
    <w:p>
      <w:pPr>
        <w:pStyle w:val="BookText"/>
        <w:rPr/>
      </w:pPr>
      <w:r>
        <w:rPr>
          <w:rFonts w:ascii="IRNazanin" w:hAnsi="IRNazanin" w:eastAsia="IRNazanin"/>
          <w:color w:val="111111"/>
          <w:sz w:val="28"/>
          <w:sz w:val="28"/>
          <w:szCs w:val="28"/>
          <w:rtl w:val="true"/>
          <w:lang w:bidi="fa-IR"/>
        </w:rPr>
        <w:t>عجباً منک کیف تضحک جهلاً  وخطایاک قد بدت لإلهی</w:t>
      </w:r>
    </w:p>
    <w:p>
      <w:pPr>
        <w:pStyle w:val="BookText"/>
        <w:rPr/>
      </w:pPr>
      <w:r>
        <w:rPr>
          <w:rFonts w:ascii="IRNazanin" w:hAnsi="IRNazanin" w:eastAsia="IRNazanin"/>
          <w:color w:val="111111"/>
          <w:sz w:val="28"/>
          <w:sz w:val="28"/>
          <w:szCs w:val="28"/>
          <w:rtl w:val="true"/>
          <w:lang w:bidi="fa-IR"/>
        </w:rPr>
        <w:t>فتفکّر فی نفسک الیوم جهداً  واسأل عن نفسک الکری یا مناهی</w:t>
      </w:r>
      <w:r>
        <w:rPr>
          <w:rStyle w:val="FootnoteAnchor"/>
          <w:rtl w:val="true"/>
        </w:rPr>
        <w:footnoteReference w:id="221"/>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أحمد بن عیسی العلوی من ولد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أبی‌الحسن علیه السلام بصریا، فسلّمنا علیه، فإذا نحن بأبی‌جعفر وأبی‌محمّد قد دخلا، فقمنا إلی أبی‌جعفر لنسلّم علیه، فقال أبوالحسن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صاحبکم، علیکم بصاحبکم وأشار إلی أبی‌محمّد علیه السلام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 عن أحمد بن عیسی العلوی،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هذا الأمر من ولدی الذی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قتل لا بل هلک، بل بأیّ واد سلک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4" w:name="__RefHeading___Toc2974052_3381743652"/>
      <w:bookmarkStart w:id="175" w:name="_Toc66"/>
      <w:bookmarkEnd w:id="174"/>
      <w:r>
        <w:rPr/>
        <w:t>64</w:t>
      </w:r>
      <w:r>
        <w:rPr>
          <w:rtl w:val="true"/>
        </w:rPr>
        <w:t xml:space="preserve"> - </w:t>
      </w:r>
      <w:r>
        <w:rPr>
          <w:rtl w:val="true"/>
        </w:rPr>
        <w:t>أحمد بن القاسم بن علی المحمدی</w:t>
      </w:r>
      <w:r>
        <w:rPr>
          <w:rtl w:val="true"/>
        </w:rPr>
        <w:t>.</w:t>
      </w:r>
      <w:bookmarkEnd w:id="175"/>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أبوالحسین محمّد بن محمّد بن میمون بن إسحاق المعدّل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وروئ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أبی‌القاسم إسماعیل بن علی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الأمین أبو عبداللّه محمّد بن أحمد بن شهریار الخازن رحمه الله بقراءتی علیه فی ذی‌القعدة سنة اثنتی عشرة وخمسمائة بمشهد مولانا أمیرالمؤمنین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أبوالحسین محمّد بن محمّد بن میمون بن إسحاق المعدّل الواسطی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الشریف أحمد بن القاسم بن علی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إسماعیل بن علی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 دعبل،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سعید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ضمرة، عن ابن شوذب، عن مطر الورّاق، عن شهر بن حوشب، عن أبی‌هریرة، یرفعه إلی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 ثمانیة عشر من ذی‌الحجّة، کتب اللّه له صیام ستّین شهراً، وذلک یوم غدیر خمّ لمّا أخذ رسول اللّه صلی الله علیه و آله بید علی بن أبی‌طالب علیه السلام،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مولاه، فقال </w:t>
      </w:r>
      <w:bookmarkStart w:id="176" w:name="pg14032_198706"/>
    </w:p>
    <w:p>
      <w:pPr>
        <w:pStyle w:val="BookText"/>
        <w:rPr/>
      </w:pPr>
      <w:bookmarkEnd w:id="176"/>
      <w:r>
        <w:rPr>
          <w:rFonts w:ascii="IRNazanin" w:hAnsi="IRNazanin" w:eastAsia="IRNazanin"/>
          <w:color w:val="111111"/>
          <w:sz w:val="28"/>
          <w:sz w:val="28"/>
          <w:szCs w:val="28"/>
          <w:rtl w:val="true"/>
          <w:lang w:bidi="fa-IR"/>
        </w:rPr>
        <w:t>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أصبحت مولای ومولی کلّ مؤمن ومؤمنة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7" w:name="__RefHeading___Toc2974054_3381743652"/>
      <w:bookmarkStart w:id="178" w:name="_Toc67"/>
      <w:bookmarkEnd w:id="177"/>
      <w:r>
        <w:rPr/>
        <w:t>65</w:t>
      </w:r>
      <w:r>
        <w:rPr>
          <w:rtl w:val="true"/>
        </w:rPr>
        <w:t xml:space="preserve"> - </w:t>
      </w:r>
      <w:r>
        <w:rPr>
          <w:rtl w:val="true"/>
        </w:rPr>
        <w:t>أبوطالب أحمد بن محمّد بن جعفر الحسنی النقیب</w:t>
      </w:r>
      <w:r>
        <w:rPr>
          <w:rtl w:val="true"/>
        </w:rPr>
        <w:t>.</w:t>
      </w:r>
      <w:bookmarkEnd w:id="178"/>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أبوحامد محمّد بن عبداللّه بن علی بن زهرة العلوی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أبی‌محمّد عبداللّه بن عبدالمطّلب بن الفضل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السیّد أبوحامد محمّد بن عبداللّه بن علی بن زهرة العلوی الحسینی، أنبأنا خال والدی النقیب أبوطالب أحمد بن محمّد بن جعفر الحسنی، حدّثنی الشریف أبومحمّد عبداللّه بن عبدالمطّلب بن الفضل الحسینی، حدّثنا أبو عبداللّه محمّد بن علی بن أحمد البیهقی، حدّثنا ابن الداعی العلوی، حدّثنی عبدالرحمن بن أحمد النیسابوری، حدّثنی أبوسعید محمّد بن أحمد بن الحسین الخزاعی النیسابوری، أنبأنا أبوالقاسم مسعود بن الحسن بن علی بن عبدوس البغدادی بقراءتی علیه، حدّثنا أبوعلی الحسن بن خلف الکرخی إملاءً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أبوعلی الحسن بن علی الخزاعی، حدّثنا أبوذرّ أحمد بن محمّد بن أبی‌بکر العطّار، حدّثنا محمّد بن علی بن خلف، حدّثنا الحسین بن الحسن الأشقر، حدّثنا عمرو بن أبی‌المقدام، عن أبیه،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عن الکلمات التی تلقّاها آدم من ربّه فتاب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بحقّ محمّد وعلی وفاطمة والحسن والحسین إلاّ تبت علیّ فتاب علیه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9" w:name="__RefHeading___Toc2974056_3381743652"/>
      <w:bookmarkStart w:id="180" w:name="_Toc68"/>
      <w:bookmarkEnd w:id="179"/>
      <w:r>
        <w:rPr/>
        <w:t>66</w:t>
      </w:r>
      <w:r>
        <w:rPr>
          <w:rtl w:val="true"/>
        </w:rPr>
        <w:t xml:space="preserve"> - </w:t>
      </w:r>
      <w:r>
        <w:rPr>
          <w:rtl w:val="true"/>
        </w:rPr>
        <w:t>أبوعلی أحمد بن محمّد بن الحسین بن إسحاق بن جعفر الصادق بن محمّد</w:t>
      </w:r>
      <w:bookmarkEnd w:id="180"/>
    </w:p>
    <w:p>
      <w:pPr>
        <w:pStyle w:val="BookText"/>
        <w:rPr/>
      </w:pPr>
      <w:r>
        <w:rPr>
          <w:rFonts w:ascii="IRNazanin" w:hAnsi="IRNazanin" w:eastAsia="IRNazanin"/>
          <w:color w:val="111111"/>
          <w:sz w:val="28"/>
          <w:sz w:val="28"/>
          <w:szCs w:val="28"/>
          <w:rtl w:val="true"/>
          <w:lang w:bidi="fa-IR"/>
        </w:rPr>
        <w:t>ابن علی بن الحسین بن علی بن أبی طالب العلوی العریضی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أبوالمفضّل محمّد بن عبداللّه الشیبانی بحرّان، وعبّر عنه بالشیخ الصالح</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وجدّه الحسین بن إسحاق بن جعفر الصادق، ومحمّد بن إسماعیل بن إبراهیم بن موسی الکاظم، ومحمّد بن علی العلوی الحسینی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أحمد ابن محمّد بن الحسین بن إسحاق بن جعفر العلوی العریضی بحرّان،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جدّی الحسین بن إسحاق بن جعفر، عن أبیه إسحاق بن جعفر، عن أخیه موسی بن جعفر، عن أبیه جعفر بن محمّد، عن أبیه محمّد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مع أبی علی بن الحسین علیهما السلام فی طریق أو مسیر، إذ نظر إلی هلال شهر رمضان، فوقف،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الخلق المطیع الدائب السریع، المتردّد فی منازل التقدیر، المتصرّف فی فلک التدبیر، آمنت بمن نوّر بک الظلم، وأوضح بک البهم، وجعلک آیة من آیات ملکه، وعلامة من علامات سلطانه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 بک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وامتهنک بالزیادة والنقصان، والطلوع والاُفول، والإنارة والکسوف، وفی کلّ ذلک أنت له مطیع، وإلی إرادته سریع، سبحانه ما أعجب ما دبّر فی أمرک، وألطف ما صنع فی شأنک، جعلک مفتاح شهر لحادث أمر، جعلک اللّه هلال برکة، لا تمحقها الأیّام، وطهارة لا تدنّسها الآثام، هلال أمن من الآفات، وسلامة من السیئات، هلال سعد لا نحس فیه، ویمن لا نکد فیه، ویسر لا یمازجه عسر، وخیر لا یشوبه شرّ، هلال أمن وإیمان، ونعمة وإحسان، اللّهمّ اجعلنا من أرضی من طلع علیه، وأزکی من نظر إلیه، وأسعد من تعبّد لک فیه، ووفّقنا اللّهمّ فیه للطاعة والتوبة، واعصمنا فیه من الآثام والحوبة، وأوزعنا شکر النعمة، واجعل لنا فیه عوناً منک علی ما ندبتنا إلیه من مفترض طاعتک ونفلها، إنّک الأکرم من کلّ کریم، والأرحم من کلّ رحیم، آمین ربّ العالمین</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الحسین بن إسحاق بن جعفر بن محمّد العلوی العریضی بحرّان، 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إسماعیل بن إبراهیم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عمّای علی بن موسی والحسین بن موسی، عن أبیهما موسی بن جعفر، عن أبیه جعفر بن محمّد، عن أبیه محمّد بن علی، عن أبیه علی بن الحسین، عن أبیه الحسین، عن علی علیهم السلام، عن النبی صلی الله علیه و آله،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یوحی اللّه عزّوجلّ إلی الحفظة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تکتبوا علی عبدی المؤمن عند ضجره شیئاً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أحمد بن محمّد بن الحسین بن إسحاق العلوی العریضی بحرّان،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الحسین ابن إسحاق بن جعفر، عن أبیه، عن أخیه موسی علیه السلام، عن أبیه جعفر بن محمّد، عن آبائه، عن علی علیهم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مخلوق یعتصم دونی إلاّ قطعت أسباب السماوات وأسباب الأرض من دونه، فإن سألنی لم اعطه، وإن دعانی لم اجبه، وما من مخلوق یعتصم بی دون خلقی إلاّ ضمنت السماوات والأرض رزقه، فإن دعانی أجبته، وإن سألنی أعطیته، وإن استغفرنی غفرت له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أحمد بن محمّد بن الحسین بن إسحاق بن جعفر العلوی العریضی الشیخ الصالح بحرّان،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الحسین بن إسحاق، عن أبیه، عن أخیه موسی بن جعفر، عن أبیه جعفر، عن أبیه محمّد بن علی، عن أبیه، عن جدّه، عن علی علیهم السلام، عن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یعیّر اللّه عزّوجلّ عبداً من عباده یوم القیامة،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ما منعک إذ مرضت أن تعودنی‌؟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أنت ربّ العباد لا تألم ولا تمرض،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أخوک المؤمن فلم تعده، وعزّتی وجلالی لو عدته لوجدتنی عنده، ثمّ لتکلّفت بحوائجک فقضیتها لک، وذلک من کرامة عبدی المؤمن، وأنا الرحمن الرحیم</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أبوالمفضّل محمّد بن عبداللّه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أحمد بن محمد بن الحسین العلوی العریضی بحرّان،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جدّه، عن أبی‌عبداللّه جعفر بن محمّد علیهما السلام، عن أبی عبداللّه جعفر بن محمّد، عن أبیه </w:t>
      </w:r>
    </w:p>
    <w:p>
      <w:pPr>
        <w:pStyle w:val="BookText"/>
        <w:rPr/>
      </w:pPr>
      <w:r>
        <w:rPr>
          <w:rFonts w:ascii="IRNazanin" w:hAnsi="IRNazanin" w:eastAsia="IRNazanin"/>
          <w:color w:val="111111"/>
          <w:sz w:val="28"/>
          <w:sz w:val="28"/>
          <w:szCs w:val="28"/>
          <w:rtl w:val="true"/>
          <w:lang w:bidi="fa-IR"/>
        </w:rPr>
        <w:t>الباقر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لرسول اللّه صلی الله علیه و آله سرّ قلّ ما عثر علیه الحدیث</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أبوعلی أحمد بن محمّد بن الحسین بن إسحاق بن جعفر بن محمّد العلوی العریضی بحرّان،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العلوی الحسینی وکان یسکن 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دهمنی أمر عظیم وهمّ شدید من قبل صاحب مصر، فخشیته علی نفسی، وکان قد سعی بی إلی أحمد بن طولون، فخرجت من مصر حاجّاً، و صرت من الحجاز إلی العراق، فقصدت مشهد مولای أبی عبداللّه الحسین بن علی علیهما السلام عائذاً به ولائذاً بقبره، ومستجیراً به من سطوة من کنت أخافه، فأقمت بالحائر خمسة عشر یوماً أدعو وأتضرّع لیلی ونهاری، فترأی لی قیّم الزمان وولی الرحمن وأنا بین النائم والیقظان،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خفت فلانا؟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أراد هلاکی، فلجأت إلی سیدی علیه السلام، وأشکو إلیه عظیم ما أراد 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دعوت اللّه ربّک وربّ آبائک بالأدعیة التی دعا بها ما سلف من الأنبیاء علیهم السلام، فقد کانوا فی شدّة، فکشف اللّه عنهم ذلک،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وماذا أدعوه‌؟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لیلة الجمعة فاغتسل وصلّ صلاة اللیل، فإذا سجدت سجدة الشکر دعوت بهذا الدعاء وأنت بارک علی رکبتیک، فذکر لی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ورأیته فی مثل ذلک الوقت یأتینی وأنا بین النائم والیقظان،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یأتینی خمس لیال متوالیات یکرّر علیّ هذا القول والدعاء حتّی حفظته، وانقطع عنّی مجیئه لیلة الجمعة، فاغتسلت وغیّرت ثیابی وتطیّبت وصلّیت صلاة اللیل وسجدت سجدة الشکر، وجثوت علی رکبتی، ودعوت اللّه جلّ وتعالی بهذا الدعاء، فأتانی علیه السلام لیلة السبت،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اجیبت دعوتک یا محمّد وقتل عدوّک عند فراغک من الدعاء عند من وشی بک إلیه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ودّعت سیدی وخرجت متوجّهاً إلی مصر، فلمّا بلغت الاُردن وأنا متوجّه إلی مصر رأیت رجلاً من جیرانی بمصر وکان مؤمناً، فحدّثنی أن خصمک قبض علیه أحمد بن طولون فأمر به فأصبح مذبوحاً من قفاه،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لیلة الجمعة، وأمر به فطرح فی النیل، وکان ذلک فیما أخبرنی جماعة من أهلنا وإخواننا الشیعة إنّ ذلک کان فیما بلغهم عند فراغی من الدعاء کما أخبرنی مولای صلوات اللّه علیه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181" w:name="pg14032_198710"/>
    </w:p>
    <w:p>
      <w:pPr>
        <w:pStyle w:val="Heading2"/>
        <w:numPr>
          <w:ilvl w:val="1"/>
          <w:numId w:val="1"/>
        </w:numPr>
        <w:rPr/>
      </w:pPr>
      <w:bookmarkStart w:id="182" w:name="__RefHeading___Toc2974058_3381743652"/>
      <w:bookmarkStart w:id="183" w:name="_Toc69"/>
      <w:bookmarkEnd w:id="181"/>
      <w:bookmarkEnd w:id="182"/>
      <w:r>
        <w:rPr/>
        <w:t>67</w:t>
      </w:r>
      <w:r>
        <w:rPr>
          <w:rtl w:val="true"/>
        </w:rPr>
        <w:t xml:space="preserve"> - </w:t>
      </w:r>
      <w:r>
        <w:rPr>
          <w:rtl w:val="true"/>
        </w:rPr>
        <w:t>أبوالفضل أحمد بن أبی علی محمّد بن الحسین بن داود بن علی العلوی</w:t>
      </w:r>
      <w:bookmarkEnd w:id="183"/>
    </w:p>
    <w:p>
      <w:pPr>
        <w:pStyle w:val="BookText"/>
        <w:rPr/>
      </w:pPr>
      <w:r>
        <w:rPr>
          <w:rFonts w:ascii="IRNazanin" w:hAnsi="IRNazanin" w:eastAsia="IRNazanin"/>
          <w:color w:val="111111"/>
          <w:sz w:val="28"/>
          <w:sz w:val="28"/>
          <w:szCs w:val="28"/>
          <w:rtl w:val="true"/>
          <w:lang w:bidi="fa-IR"/>
        </w:rPr>
        <w:t>الزاهد المقریء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عدیم النظیر فی العلویة، وأفضل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عمّه أبی‌الحسن العلوی، والخفّاف، وأبی‌زکریا الحربی، والطبقة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ذی‌الحجّة سنة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4" w:name="__RefHeading___Toc2974060_3381743652"/>
      <w:bookmarkStart w:id="185" w:name="_Toc70"/>
      <w:bookmarkEnd w:id="184"/>
      <w:r>
        <w:rPr/>
        <w:t>68</w:t>
      </w:r>
      <w:r>
        <w:rPr>
          <w:rtl w:val="true"/>
        </w:rPr>
        <w:t xml:space="preserve"> - </w:t>
      </w:r>
      <w:r>
        <w:rPr>
          <w:rtl w:val="true"/>
        </w:rPr>
        <w:t>أبوالحسن أحمد بن محمّد بن عیسی بن أحمد بن عیسی بن علی بن</w:t>
      </w:r>
      <w:bookmarkEnd w:id="185"/>
    </w:p>
    <w:p>
      <w:pPr>
        <w:pStyle w:val="BookText"/>
        <w:rPr/>
      </w:pPr>
      <w:r>
        <w:rPr>
          <w:rFonts w:ascii="IRNazanin" w:hAnsi="IRNazanin" w:eastAsia="IRNazanin"/>
          <w:color w:val="111111"/>
          <w:sz w:val="28"/>
          <w:sz w:val="28"/>
          <w:szCs w:val="28"/>
          <w:rtl w:val="true"/>
          <w:lang w:bidi="fa-IR"/>
        </w:rPr>
        <w:t>الحسین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 فهو من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عبداللّه محمّد بن إبراهیم بن أسباط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إبراهیم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جعفر بن محمّد بن عبداللّه بن محمّد بن عمر بن علی بن أبی‌طالب، عن آبائه، عن عمر بن علی، عن أبیه علی بن أبی‌طالب علیه السلام، أنّ النبی صلی الله علیه و آله سأل ممّا خلق اللّه جلّ جلاله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ملک له رؤوس بعدد الخلائق من خلق ومن یخلق إلی یوم القیامة، ولکلّ رأس وجه، ولکلّ آدمی رأس من رؤوس العقل، واسم ذلک الانسان علی وجه ذلک الرأس مکتوب، وعلی کلّ وجه ستر ملقی لا یکشف ذلک الستر من ذلک الوجه حتّی یولد هذا المولود ویبلغ حدّ الرجال أو حدّ النساء، فإذا بلغ کشف ذلک الستر، فیقع فی قلب هذا الانسان نور فیفهم الفریضة والسنّة والجید والردیء، ألا ومثل العقل فی القلب کمثل السراج فی وسط البیت</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w:t>
      </w:r>
      <w:r>
        <w:rPr>
          <w:rStyle w:val="FootnoteAnchor"/>
          <w:rtl w:val="true"/>
        </w:rPr>
        <w:footnoteReference w:id="234"/>
      </w:r>
      <w:r>
        <w:rPr>
          <w:rFonts w:ascii="IRNazanin" w:hAnsi="IRNazanin" w:eastAsia="IRNazanin"/>
          <w:color w:val="111111"/>
          <w:sz w:val="28"/>
          <w:sz w:val="28"/>
          <w:szCs w:val="28"/>
          <w:rtl w:val="true"/>
          <w:lang w:bidi="fa-IR"/>
        </w:rPr>
        <w:t xml:space="preserve">بن علی بن الحسین بن </w:t>
      </w:r>
    </w:p>
    <w:p>
      <w:pPr>
        <w:pStyle w:val="BookText"/>
        <w:rPr/>
      </w:pPr>
      <w:r>
        <w:rPr>
          <w:rFonts w:ascii="IRNazanin" w:hAnsi="IRNazanin" w:eastAsia="IRNazanin"/>
          <w:color w:val="111111"/>
          <w:sz w:val="28"/>
          <w:sz w:val="28"/>
          <w:szCs w:val="28"/>
          <w:rtl w:val="true"/>
          <w:lang w:bidi="fa-IR"/>
        </w:rPr>
        <w:t>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إبراهیم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جعفر بن محمّد بن عبداللّه بن محمّد بن عمر بن علی بن أبی‌طالب، عن آبائه، عن عمر بن علی، عن أبیه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سئل ما البتول‌؟ فإنّا سمعناک یا رسول اللّه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مریم بتول، وفاطمة بتول،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البتول التی لم تر حمرة قطّ،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تحض، فإنّ الحیض مکروه فی بنات الأنبیاء</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أیضاً بهذا الاسناد فی معانی الأخبار مع زیادة، قال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وسمّی الامام إماماً لأنّه قدوة للناس منصوب من قبل اللّه تعالی ذکره مفترض الطاعة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علی بن الحسین علیهما السلام السجّاد؛ لما کان علی مساجده من آثار السجود، وقد کان یصلّی فی الیوم واللیلة ألف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ذا الثفنات؛ لأنّه کان له فی مواضع سجوده آثار نائتة، فکان یقطعها فی السنة مرّتین کلّ مرّة خمس ثفنات، فسمّی ذا الثفنات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وسمّی الباقر علیه السلام باقراً؛ لأنّه بقر العلم بقراً،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شقّه شقّاً وأظهره اظهاراً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الصادق علیه السلام صادقاً لیتمیّز من المدّعی للإمامة بغیر حقّها، وهو جعفر بن علی إمام الفطحیة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موسی بن جعفر علیهما السلام الکاظم؛ لأنّه کان یکظم غیظه علی من یعلم أنّه کان سیقف علیه، ویجحد الامام بعده طمعاً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وسمّی علی بن موسی علیهما السلام الرضا؛ لأنّه کان رضی للّه‌تعالی ذکره فی سمائه، ورضی لرسوله والأئمّة بعده علیهم السلام فی أرضه، ورضی به المخالفون من أعدائه، کما رضی به الموافقون من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محمّد بن علی علیهما السلام التقی؛ لأنّه اتّقی اللّه عزّوجلّ فوقاه اللّه شرّ المأمون لمّا دخل علیه باللیل سکران فضربه بسیفه حتّی ظنّ أنّه کان قد قتله، فوقاه اللّه شرّه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وسمّی الامامان علی بن محمّد والحسن بن علی علیهما السلام العسکریین؛ لأنّهما نسبا إلی المحلّة التی سکناها بسّرمن‌رأی وکانت تسمّی عسکراً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القائم قائماً؛ لأنّه یقوم بعد </w:t>
      </w:r>
    </w:p>
    <w:p>
      <w:pPr>
        <w:pStyle w:val="BookText"/>
        <w:rPr/>
      </w:pPr>
      <w:r>
        <w:rPr>
          <w:rFonts w:ascii="IRNazanin" w:hAnsi="IRNazanin" w:eastAsia="IRNazanin"/>
          <w:color w:val="111111"/>
          <w:sz w:val="28"/>
          <w:sz w:val="28"/>
          <w:szCs w:val="28"/>
          <w:rtl w:val="true"/>
          <w:lang w:bidi="fa-IR"/>
        </w:rPr>
        <w:t>موت ذکره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العلوی الحسینی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إبراهیم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جعفر العلوی العمری، عن آبائه، عن عمر بن علی، عن أبیه علی بن أبی‌طالب علیه السلام، أن النبی صلی الله علیه و آله سئل ممّا خلق اللّه عزّوجلّ الکلب‌؟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من بزاق إبلیس،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أهبط اللّه عزّوجلّ آدم وحوّاء إلی الأرض أهبطهما کالفرخین المرتعشین، فعدا إبلیس الملعون إلی السباع، وکانوا قبل آدم فی الأرض،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طیرین قد وقعا من السماء لم یر الراؤون أعظم منهما تعالوا فکلوهما، فتعاوت السباع معه، وجعل إبلیس یحثّهم ویصیح ویعدهم بقرب المسافة، فوقع من فیه من عجلة کلامه بزاق، فخلق اللّه عزّوجلّ من ذلک البزاق کلبین أحدهما ذکر والآخر انثی، فقاما حول آدم وحوّاء، الکلبة بجدّة، والکلب بالهند، فلم یترکوا السباع أن یقربوهما، ومن ذلک الیوم الکلب عدوّ السبع، والسبع عدوّ الکلب</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العلوی الحسینی 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إبراهیم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أبوالطیّب أحمد بن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عیسی بن جعفر العلوی العمری، عن آبائه، عن عمر بن علی، عن أبیه علی بن أبی‌طالب علیه السلام أنّه سئل ممّا خلق اللّه عزّوجلّ الذرّ الذی یدخل فی کوّة البیت‌؟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علیه السلام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أَنْظُرْ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استقرّ الجبل لنوری فإنّک ستقوی علی أن تنظر إلیّ، وإن لم یستقرّ فلا تطیق إبصاری لضعفک، فلمّا تجلّی اللّه تبارک وتعالی للجبل تقطّع ثلاث قطع</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فقطعة ارتفعت فی السماء، وقطعة غاضت تحت الأرض، وقطعة تفتّت، فهذا الذرّ من ذلک الغبار، غبار الجبل</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العلوی الحسینی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إبراهیم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جعفر العلوی العمری، عن آبائه، عن عمر بن علی، عن أبیه علی بن أبی‌طالب علیه السلام،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أخی عیسی علیه السلام بمدینة وفیها رجل وامرأة یتصایحان،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هذه امرأتی ولیس بها بأس صالحة ولکنّی احبّ فراقها،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علی کلّ حال ما شأنها؟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خلقة الوجه من غیر کبر،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مرأة أتحبّین أن یعود ماء وجهک طریاً؟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أکلت فإیّاک أن تشبعین؛ لأنّ الطعام إذا تکاثر علی الصدر فزاد فی القدر ذهب ماء الوجه، ففعلت ذلک، فعاد وجهها طریاً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العلوی الحسینی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إبراهیم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جعفر العلوی العمری، عن آبائه، عن عمر بن علی، عن أبیه علی بن أبی‌طالب علیه السلام،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الصابر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أن لا یکسل، والثانیة أن لا یضجر، والثالثة أن لا یشکو من ربّه عزّوجلّ؛ لأنّه إذا کسل فقد ضیّع الحقّ، وإذا ضجر لم یؤدّ الشکر، وإذا شکا من ربّه عزّوجلّ فقد عصاه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أحمد بن محمّد بن عیسی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إبراهیم بن أسباط، قال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جعفر بن محمّد بن عبداللّه بن محمّد بن عمر بن علی بن أبی‌طالب، عن آبائه، عن عمر بن علی، عن أبیه علی بن أبی‌طالب علیه السلام، أنّ النبی صلی الله علیه و آله سئل کیف صارت الأشجار بعضها مع أحمال وبعضها بغیر أحمال‌؟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سبّح آدم تسبیحة صارت له فی الدنیا شجرة مع حمل، وکلّما سبّحت حوّاء تسبیحة صارت فی الدنیا شجرة </w:t>
      </w:r>
    </w:p>
    <w:p>
      <w:pPr>
        <w:pStyle w:val="BookText"/>
        <w:rPr/>
      </w:pPr>
      <w:r>
        <w:rPr>
          <w:rFonts w:ascii="IRNazanin" w:hAnsi="IRNazanin" w:eastAsia="IRNazanin"/>
          <w:color w:val="111111"/>
          <w:sz w:val="28"/>
          <w:sz w:val="28"/>
          <w:szCs w:val="28"/>
          <w:rtl w:val="true"/>
          <w:lang w:bidi="fa-IR"/>
        </w:rPr>
        <w:t>بغیر حمل</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العلوی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جعفر العلوی العمری، عن آبائه، عن عمر بن علی، عن أبیه علی بن أبی‌طالب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نبیاً من أنبیاء اللّه بعثه اللّه تعالی إلی قومه، فبقی فیهم أربعین سنة فلم یؤمنوا به، فکان لهم عید فی کنیسة، فأتبعهم ذلک النبی،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باللّه،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نبیاً فادع لنا اللّه أن یجیئنا بطعام علی لون ثیابنا، وکانت ثیابهم صفراء، فجاء بخشبة یابسة، فدعا اللّه تعالی علیها، فاخضرّت وأینعت وجاءت بالمشمش حملاً فأکلوا، فکلّ من أکل ونوی أن یسلم علی ید ذلک النبی خرج ما فی جوف النوی من فیه حلواً، ومن نوی أنّه لا یسلم خرج ما فی جوف النوی من فیه مرّاً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العلوی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جعفر العلوی العمری، عن آبائه، عن عمر بن علی، عن أبیه علی بن أبی‌طالب علیه السلام،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أخی عیسی علیه السلام بمدینة وإذا ثمارها الدود، فشکوا إلیه ما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هذا معکم ولیس تعلمون، أنتم قوم إذا غرستم الأشجار صببتم التراب ثمّ صببتم الماء، ولیس هکذا یجب، بل ینبغی أن تصبّوا الماء فی اصول الشجر، ثمّ تصبّوا التراب لکی لا یقع فیه الدود، فاستأنفوا کما وصف فذهب ذلک عنهم</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أنّ علی بن أبی‌طالب علیه السلام سئل ممّا خلق اللّه الشعیر؟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أمر آدم علیه السلام أن ازرع ممّا اخترت لنفسک، وجاءه جبرئیل بقبضة من الحنطة، فقبض آدم علی قبضة، وقبضت حوّاء علی اخری، فقال آدم لحوّاء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تزرعی أنت، فلم تقبل أمر آدم، فکلّما زرعت آدم جاء حنطة، وکلّما زرعت حوّاء جاء </w:t>
      </w:r>
    </w:p>
    <w:p>
      <w:pPr>
        <w:pStyle w:val="BookText"/>
        <w:rPr/>
      </w:pPr>
      <w:r>
        <w:rPr>
          <w:rFonts w:ascii="Amiri" w:hAnsi="Amiri" w:eastAsia="Amiri" w:cs="Amiri"/>
          <w:color w:val="111111"/>
          <w:sz w:val="28"/>
          <w:sz w:val="28"/>
          <w:szCs w:val="28"/>
          <w:rtl w:val="true"/>
          <w:lang w:bidi="ar-SA"/>
        </w:rPr>
        <w:t>شعیراً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علی بن أبی‌طالب علیه السلام أنّ النبی صلی الله علیه و آله سئل ممّا خلق اللّه عزّوجلّ الجزر؟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علیه السلام کان له یوماً ضیف ولم یکن عنده ما یمون ضیفه، فقال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أقوم إلی سقفی فأستخرج من جذوعه فأبیعه من النجّار فیعمل صنماً، فلم یفعل، وخرج ومعه إزار إلی موضع وصلّی رکعتین، فجاء ملک وأخذ من ذلک الرمل والحجارة، فقبضه فی إزار إبراهیم علیه السلام وحمله إلی بیته کهیئة رجل، فقال لأهل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إزار إبراهیم فخذیه، فتحوا الازار فإذا الرمل قد صار ذرّة، وإذا الحجارة الطوال قد صارت جزراً، وإذا الحجارة المدوّرة قد صارت لفتاً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العلوی الحسینی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جعفر العلوی العمری رضی الله عنه، عن آبائه، عن عمر بن علی، عن أبیه علی بن أبی‌طالب علیه السلام بمدینة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أخی عیسی علیه السلام بمدینة وإذا وجوههم صفر وعیونهم زرق، فصاحوا إلیه، وشکوا ما بهم من العلل،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دواؤه معکم، أنتم إذا أکلتم اللحم طبختموه غیر مغسول، ولیس یخرج شیء من الدنیا إلاّ بجنابة، فغسلوا بعد ذلک لحومهم فذهبت أمراضهم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أخی عیسی بمدینة وإذا أهلها أسنانهم منتثرة، ووجوههم منتفخة، فشکوا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إذا نمتم تطبقون أفواهکم، فتغلی الریح فی الصدور حتّی تبلغ إلی الفم، فلا یکون لها مخرج، فترد إلی اصول الأسنان، فیفسد الوجه، فإذا نمتم فافتحوا شفاهکم وصیّروه لکم خلقاً، ففعلوا فذهب ذلک عنهم</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أحمد بن محمّد بن عیسی بن أحمد بن عیسی بن علی بن الحسین بن علی بن الحسین بن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محمّد بن إبراهیم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 xml:space="preserve">: </w:t>
      </w:r>
      <w:bookmarkStart w:id="186" w:name="pg14032_198716"/>
    </w:p>
    <w:p>
      <w:pPr>
        <w:pStyle w:val="BookText"/>
        <w:rPr/>
      </w:pPr>
      <w:bookmarkEnd w:id="186"/>
      <w:r>
        <w:rPr>
          <w:rFonts w:ascii="IRNazanin" w:hAnsi="IRNazanin" w:eastAsia="IRNazanin"/>
          <w:color w:val="111111"/>
          <w:sz w:val="28"/>
          <w:sz w:val="28"/>
          <w:szCs w:val="28"/>
          <w:rtl w:val="true"/>
          <w:lang w:bidi="fa-IR"/>
        </w:rPr>
        <w:t>حدّثنا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جعفر بن محمّد بن عبداللّه بن محمّد عمر بن علی بن أبی‌طالب، عن آبائه، عن عمر بن علی، عن أبیه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ظاهره فی باطنه، وباطنه فی ظاهره، ظاهره موصوف لا یری، وباطنه موجود لا یخفی، یطلب بکلّ مکان، ولم یخل منه مکان طرفة عین، حاضر غیر محدود، وغائب غیر مفقود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أبومحمّد أحمد بن محمّد بن عیسی العلوی</w:t>
      </w:r>
      <w:r>
        <w:rPr>
          <w:rStyle w:val="FootnoteAnchor"/>
          <w:rtl w:val="true"/>
        </w:rPr>
        <w:footnoteReference w:id="248"/>
      </w:r>
      <w:r>
        <w:rPr>
          <w:rFonts w:ascii="IRNazanin" w:hAnsi="IRNazanin" w:eastAsia="IRNazanin"/>
          <w:color w:val="111111"/>
          <w:sz w:val="28"/>
          <w:sz w:val="28"/>
          <w:szCs w:val="28"/>
          <w:rtl w:val="true"/>
          <w:lang w:bidi="fa-IR"/>
        </w:rPr>
        <w:t>الزاهد،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حیدر بن محمّد بن نعیم السمرقندی،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أبوعمرو محمّد بن عمر الکشی،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حمدویه بن نصر، عن محمّد بن عیسی، 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عبداللّه بن بکیر کان یروی حدیثاً ویتأوّله، وأنا احبّ أن أعرضه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ذلک الحدیث‌؟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 السلام أیّام خروج محمّد بن عبداللّه بن الحسن، إذ دخل علیه رجل من أصحابنا،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محمّد بن عبداللّه قد خرج وأجابه الناس، فما تقول فی الخروج معه‌؟ فقال أبو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 ما سکنت السماء والأرض، فقال عبداللّه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الأمر هکذا ولم یکن خروج ما سکنت السماء والأرض، فما من قائم ولا من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أبو عبداللّه علیه السلام ولیس الأمر علی ما تأوّله ابن بکیر، إنّما 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اسکنوا ما سکنت السماء من النداء، والأرض من الخسف بالجیش</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7" w:name="__RefHeading___Toc2974062_3381743652"/>
      <w:bookmarkStart w:id="188" w:name="_Toc71"/>
      <w:bookmarkEnd w:id="187"/>
      <w:r>
        <w:rPr/>
        <w:t>69</w:t>
      </w:r>
      <w:r>
        <w:rPr>
          <w:rtl w:val="true"/>
        </w:rPr>
        <w:t xml:space="preserve"> - </w:t>
      </w:r>
      <w:r>
        <w:rPr>
          <w:rtl w:val="true"/>
        </w:rPr>
        <w:t>أحمد بن موسی الکاظم بن جعفر بن محمّد بن علی بن الحسین بن علی</w:t>
      </w:r>
      <w:bookmarkEnd w:id="188"/>
    </w:p>
    <w:p>
      <w:pPr>
        <w:pStyle w:val="BookText"/>
        <w:rPr/>
      </w:pPr>
      <w:r>
        <w:rPr>
          <w:rFonts w:ascii="IRNazanin" w:hAnsi="IRNazanin" w:eastAsia="IRNazanin"/>
          <w:color w:val="111111"/>
          <w:sz w:val="28"/>
          <w:sz w:val="28"/>
          <w:szCs w:val="28"/>
          <w:rtl w:val="true"/>
          <w:lang w:bidi="fa-IR"/>
        </w:rPr>
        <w:t>ابن أبی طالب</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الشیخ المفید فی الإرشاد،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أحمد بن موسی کریماً جلیلاً ورعاً، وکان </w:t>
      </w:r>
      <w:bookmarkStart w:id="189" w:name="pg14032_198717"/>
    </w:p>
    <w:p>
      <w:pPr>
        <w:pStyle w:val="BookText"/>
        <w:rPr/>
      </w:pPr>
      <w:bookmarkEnd w:id="189"/>
      <w:r>
        <w:rPr>
          <w:rFonts w:ascii="IRNazanin" w:hAnsi="IRNazanin" w:eastAsia="IRNazanin"/>
          <w:color w:val="111111"/>
          <w:sz w:val="28"/>
          <w:sz w:val="28"/>
          <w:szCs w:val="28"/>
          <w:rtl w:val="true"/>
          <w:lang w:bidi="fa-IR"/>
        </w:rPr>
        <w:t>أبوالحسن موسی علیه السلام یحبّه ویقدّمه، ووهب له ضیعته المعروفة بالیسیرة،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أحمد ابن موسی رضی اللّه عنه أعتق ألف 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الشریف أبومحمّد الحسن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إسماعیل بن موسی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أبی بولده إلی بعض أمواله بالمدینة، وأسمی ذلک المال، إلاّ أنّ أباالحسین یحیی نسی الاسم،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فی ذلک المکان، فکان مع أحمد بن موسی عشرون من خدم أبی وحشمه، إن قام أحمد قاموا معه، وإن جلس جلسوا معه، وأبی بعد ذلک یرعاه ببصره ما یغفل عنه، فما انقلبنا حتّی انشجّ أحمد بن موسی بیننا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ارشاد المفید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0" w:name="__RefHeading___Toc2974064_3381743652"/>
      <w:bookmarkStart w:id="191" w:name="_Toc72"/>
      <w:bookmarkEnd w:id="190"/>
      <w:r>
        <w:rPr/>
        <w:t>70</w:t>
      </w:r>
      <w:r>
        <w:rPr>
          <w:rtl w:val="true"/>
        </w:rPr>
        <w:t xml:space="preserve"> - </w:t>
      </w:r>
      <w:r>
        <w:rPr>
          <w:rtl w:val="true"/>
        </w:rPr>
        <w:t>أبوالفضائل أحمد جمال الدین بن موسی بن جعفر بن محمّد بن محمّد بن</w:t>
      </w:r>
      <w:bookmarkEnd w:id="191"/>
    </w:p>
    <w:p>
      <w:pPr>
        <w:pStyle w:val="BookText"/>
        <w:rPr/>
      </w:pPr>
      <w:r>
        <w:rPr>
          <w:rFonts w:ascii="IRNazanin" w:hAnsi="IRNazanin" w:eastAsia="IRNazanin"/>
          <w:color w:val="111111"/>
          <w:sz w:val="28"/>
          <w:sz w:val="28"/>
          <w:szCs w:val="28"/>
          <w:rtl w:val="true"/>
          <w:lang w:bidi="fa-IR"/>
        </w:rPr>
        <w:t>أحمد بن محمّد بن أحمد بن محمّد الطاووس بن إسحاق الطاووس بن الحسن بن</w:t>
      </w:r>
    </w:p>
    <w:p>
      <w:pPr>
        <w:pStyle w:val="BookText"/>
        <w:rPr/>
      </w:pPr>
      <w:r>
        <w:rPr>
          <w:rFonts w:ascii="IRNazanin" w:hAnsi="IRNazanin" w:eastAsia="IRNazanin"/>
          <w:color w:val="111111"/>
          <w:sz w:val="28"/>
          <w:sz w:val="28"/>
          <w:szCs w:val="28"/>
          <w:rtl w:val="true"/>
          <w:lang w:bidi="fa-IR"/>
        </w:rPr>
        <w:t>محمّد بن سلیمان بن داود بن الحسن بن الحسن بن علی بن أبی طالب</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الطاهر الامام المعظّم، فقیه أهل البیت، جمال الدین أبوالفضائل، مات سنة ثلاث وسبعین وستمائة، مصنّف مجتهد، کان أورع فضلاء زمانه، قرأت علیه أکثر البشری، والملاذ، وغیر ذلک من تصانیفه، وأجاز لی جمیع تصانیفه وروایاته، وکان شاعراً مصقعاً، بلیغاً منشیاً مجیداً، من تصانیفه کتاب بشری المحقّقین فی الفقه ستّ مجلّدات، کتاب الملاذ فی الفقه أربع مجلّدات، کتاب الکرّ مجلّد، کتاب السهم السریع فی تحلیل المبایعة مع القرض مجلّد، کتاب الفوائد العدّة فی اصول الفقه مجلّد، کتاب الثاقب المسخّر علی نقض المشجّر فی اصول الدین، کتاب الروح نقضاً علی ابن أبی‌الحدید، کتاب شواهد القرآن مجلّدان، کتاب بناء المقالة العلویة فی نقض الرسالة العثمانیة مجلّد، کتاب المسائل فی اصول الدین مجلّد، کتاب عین العبرة فی غبن العترة مجلّد، کتاب زهرة الریاض فی المواعظ مجلّد، کتاب الاختیار فی أدعیة اللیل والنهار مجلّد، کتاب الأزهار فی شرح لامیة مهیار مجلّدان، کتاب عمل الیوم واللیلة مجلّد، وله غیر ذلک تمام اثنین وثمانین مجلّداً من أحسن التصانیف وأحقّها، حقّق الرجال والروایة والتفسیر </w:t>
      </w:r>
    </w:p>
    <w:p>
      <w:pPr>
        <w:pStyle w:val="BookText"/>
        <w:rPr/>
      </w:pPr>
      <w:r>
        <w:rPr>
          <w:rFonts w:ascii="IRNazanin" w:hAnsi="IRNazanin" w:eastAsia="IRNazanin"/>
          <w:color w:val="111111"/>
          <w:sz w:val="28"/>
          <w:sz w:val="28"/>
          <w:szCs w:val="28"/>
          <w:rtl w:val="true"/>
          <w:lang w:bidi="fa-IR"/>
        </w:rPr>
        <w:t>تحقیقاً لا مزید علیه، ربّانی وعلّمنی وأحسن إلیّ، وأکثر فوائد هذا الکتاب من إشاراته وتحقیقاته، جزّاه اللّه عنّی أفضل جزاء المحسنین</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الفقیه الکبیر، الفاضل المصنّف، حامل کتاب اللّه تعالی بمکّة ذوالفضائل، سافر إلی مصر، ثمّ عاد إلی الحلّة وسکنها وأقام بها رقیق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ملکت هذه الدولة القاهرة، فأحضره الوزیر السعید نصیرالدین محمّد بن محمّد الطوسی قدّس اللّه روحه بین یدی السلطان الأعظم، واستمطر له الانعام بقریة قم، ضیعة جلیلة من أعمال الحلّة، فاستمرّ حاله، وأثری بها ثروة ضخمة هو وولده، فهم صنائع نصیرالدین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رحمه الله فی سنة ثلاث وسبعین وستمائة بالحلّة، له أشعار کثیرة مدوّنة، وخطب مسجّعة أسجاعاً مطبوعة، لاتکاد تخلو من حسن</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السند الثقة الأطهر الأزهر الأفضل الأکمل، الحسیب النسیب، شرف العترة الممجّدة الطاهرة، غرّة جبین عترة الطهارة، والاُسرة العلویة الزاهرة، الذی شرّفنی بمؤاخاته فی اللّه فأفتخر بإخائه، وأعدّها ذخراً لیوم العرض علی اللّه تعالی ولقائه، جمال الدین أحمد بن موسی بن جعفر بن طاووس الحسنی الحلّی الخلی الجلی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أخلاقه من کلّ ما یتطرّق إلیها به ذامّه وعابّه، الجلی أنوار فضائله وآثار برکاته، التی یتجلّی بها الزمان، وبیامنها یتجلّی غیوم وتنجاب، أفاض اللّه تعالی علیه وعلی سلفه سحائب لطفه ورضوانه، وأسکنه وذرّیته الکریمة من واسع فضله غرف جنانه، قرأت علیه وأنا أسمع بداره بمحلّة عجلان بالحلّة السیفیة المزیدیة، یوم الخمیس فی ثانی عشر من شهر ذی‌القعدة سنة احدی وتسعین وستمائة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الجوینی فی التاریخ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الشیخ نجیب الدین محمّد بن أبی‌غالب، بإسناده المتّصل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طوبی لمن أحبّک وصدق بک، وویل لمن أبغضک وکذب بک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 محبّوک معروفون فی السماء السابعة، والأرض السابعة السفلی وما بین ذلک، هم أهل الیقین والورع، والسمت الحسن، والتواضع للّه‌تعالی، خاشعة أبصارهم، وجلة قلوبهم لذکر اللّه، وقد عرفوا حقّ ولایتک، وألسنتهم ناطقة بفضلک، وأعینهم ساکبة تحنّناً علیک وعلی الأئمّة من ولدک، یدینون اللّه بما أمرهم به فی کتابه، وجاءهم به البرهان من سنّة نبیّه، عاملون بما یأمرهم به اولوا الأمر منهم، متواصلون غیر متقاطعین، متحابّون غیر متباغضین، إنّ الملائکة لتصلّی علیهم وتؤمّن علی دعائهم، وتستغفر للمذنب منهم، وتشهد حضرته، وتستوحش لفقده إلی یوم القیامة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 أیضاً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السیّد شمس الدین فخار بن معدّ بن فخار الموسوی حدیث لوح فاطمة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 أیضاً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السیّد شمس الدین فخار الموسوی حدیث أنا مدینة العلم وعلی بابها، وحدیث أهل بیتی أمان لاُمّتی</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 أیضاً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السیّد شمس الدین فخار الموسوی، بإسناده المتّصل إلی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ولدی اسمه اسمی، وکنیته کنیتی، أشبه الناس بی خَلقاً وخُلقاً، تکون له غیبة وحیرة یضلّ فیها الاُمم، ثمّ یقبل کالشهاب الثاقب یملؤها عدلاً وقسطاً کما ملئت جوراً وظلماً</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ابن داود</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الحرّ العاملی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عالماً فاضلاً صالحاً زاهداً عابداً ورعاً فقیهاً محدّثاً مدقّقاً ثقة ثقة، شاعراً، جلیل القدر، عظیم الشأن، من مشایخ العلاّمة وابن داود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 الأخوین من أب واُمّ الفاضلین الفقیهین المعروفین بابنی </w:t>
      </w:r>
      <w:bookmarkStart w:id="192" w:name="pg14032_198720"/>
    </w:p>
    <w:p>
      <w:pPr>
        <w:pStyle w:val="BookText"/>
        <w:rPr/>
      </w:pPr>
      <w:bookmarkEnd w:id="192"/>
      <w:r>
        <w:rPr>
          <w:rFonts w:ascii="IRNazanin" w:hAnsi="IRNazanin" w:eastAsia="IRNazanin"/>
          <w:color w:val="111111"/>
          <w:sz w:val="28"/>
          <w:sz w:val="28"/>
          <w:szCs w:val="28"/>
          <w:rtl w:val="true"/>
          <w:lang w:bidi="fa-IR"/>
        </w:rPr>
        <w:t>طاووس، وهو صاحب الملاذ والبشری الخ</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 بالحلّة معروف مشهور، یقصده الموافق والمخالف بالهدایا والنذور</w:t>
      </w:r>
      <w:r>
        <w:rPr>
          <w:rFonts w:eastAsia="IRNazanin" w:cs="IRNazanin"/>
          <w:color w:val="111111"/>
          <w:sz w:val="28"/>
          <w:szCs w:val="28"/>
          <w:rtl w:val="true"/>
          <w:lang w:bidi="fa-IR"/>
        </w:rPr>
        <w:t>.</w:t>
      </w:r>
    </w:p>
    <w:p>
      <w:pPr>
        <w:pStyle w:val="Heading2"/>
        <w:numPr>
          <w:ilvl w:val="1"/>
          <w:numId w:val="1"/>
        </w:numPr>
        <w:rPr/>
      </w:pPr>
      <w:bookmarkStart w:id="193" w:name="__RefHeading___Toc2974066_3381743652"/>
      <w:bookmarkStart w:id="194" w:name="_Toc73"/>
      <w:bookmarkEnd w:id="193"/>
      <w:r>
        <w:rPr/>
        <w:t>71</w:t>
      </w:r>
      <w:r>
        <w:rPr>
          <w:rtl w:val="true"/>
        </w:rPr>
        <w:t xml:space="preserve"> - </w:t>
      </w:r>
      <w:r>
        <w:rPr>
          <w:rtl w:val="true"/>
        </w:rPr>
        <w:t>إدریس بن عبداللّه المحض بن الحسن بن الحسن بن علی بن أبی طالب</w:t>
      </w:r>
      <w:r>
        <w:rPr>
          <w:rtl w:val="true"/>
        </w:rPr>
        <w:t>.</w:t>
      </w:r>
      <w:bookmarkEnd w:id="194"/>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رویته بإسنادی إلی جدّی أبی‌جعفر الطوسی، فیما رواه وأسنده إلی أبی‌العبّاس أحمد بن محمّد بن سعید بن عقدة، عمّا رواه أحمد بن محمّد بن سعید بن عقدة فی کتاب تسمیة المشایخ من الجزء السادس منه فی باب إدریس،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شهاب بن محمّد بن علی بن شهاب الحارثی،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إدریس بن محمّد بن یحیی بن عبداللّه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إدریس بن عبداللّه بن الحسن، 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نتعلّم الاستخارة کما نتعلّم السورة من القرآن</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5" w:name="__RefHeading___Toc2974068_3381743652"/>
      <w:bookmarkStart w:id="196" w:name="_Toc74"/>
      <w:bookmarkEnd w:id="195"/>
      <w:r>
        <w:rPr/>
        <w:t>72</w:t>
      </w:r>
      <w:r>
        <w:rPr>
          <w:rtl w:val="true"/>
        </w:rPr>
        <w:t xml:space="preserve"> - </w:t>
      </w:r>
      <w:r>
        <w:rPr>
          <w:rtl w:val="true"/>
        </w:rPr>
        <w:t>إدریس بن محمّد بن یحیی بن عبداللّه بن الحسن بن الحسن بن علی بن</w:t>
      </w:r>
      <w:bookmarkEnd w:id="196"/>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الحسن بن جعفر بن عبیداللّه بن الحسین الأصغر بن الامام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موسی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 الشیعة، روی عن عبداللّه بن موسی بن جعفر، روی عنه یحیی العلوی</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197" w:name="pg14032_198721"/>
    </w:p>
    <w:p>
      <w:pPr>
        <w:pStyle w:val="BookText"/>
        <w:rPr/>
      </w:pPr>
      <w:bookmarkEnd w:id="197"/>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أبومحمّد الحسن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إدریس بن محمّد بن یحیی بن عبداللّه بن حسن بن حسن، وأحمد بن عبداللّه ابن موسی، وإسماعیل بن یعقوب جمیعاً،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موسی،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امّی فاطمة بنت الحسین علیه السلام تأمرنی أن أجلس إلی خالی علی بن الحسین علیهما السلام، فما جلست إلیه قطّ إلاّ قمت بخیر قد أفدته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خشیة للّه‌تحدث فی قلبی لما أری من خشیته للّه‌تعالی، أو علم قد استفدته منه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رویته بإسنادی إلی جدّی أبی‌جعفر الطوسی، فیما رواه وأسنده إلی أبی‌العبّاس أحمد بن محمّد بن سعید بن عقدة، عمّا رواه أحمد بن محمّد بن سعید بن عقدة فی کتاب تسمیة المشایخ من الجزء السادس منه فی باب إدریس،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شهاب بن محمّد بن علی بن شهاب الحارثی،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إدریس بن محمّد بن یحیی بن عبداللّه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إدریس بن عبداللّه بن الحسن، 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نتعلّم الاستخارة کما نتعلّم السورة من القرآن</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8" w:name="__RefHeading___Toc2974070_3381743652"/>
      <w:bookmarkStart w:id="199" w:name="_Toc75"/>
      <w:bookmarkEnd w:id="198"/>
      <w:r>
        <w:rPr/>
        <w:t>73</w:t>
      </w:r>
      <w:r>
        <w:rPr>
          <w:rtl w:val="true"/>
        </w:rPr>
        <w:t xml:space="preserve"> - </w:t>
      </w:r>
      <w:r>
        <w:rPr>
          <w:rtl w:val="true"/>
        </w:rPr>
        <w:t>أبومحمّد إسحاق بن جعفر الصادق بن محمّد بن علی بن الحسین بن علی</w:t>
      </w:r>
      <w:bookmarkEnd w:id="199"/>
    </w:p>
    <w:p>
      <w:pPr>
        <w:pStyle w:val="BookText"/>
        <w:rPr/>
      </w:pPr>
      <w:r>
        <w:rPr>
          <w:rFonts w:ascii="IRNazanin" w:hAnsi="IRNazanin" w:eastAsia="IRNazanin"/>
          <w:color w:val="111111"/>
          <w:sz w:val="28"/>
          <w:sz w:val="28"/>
          <w:szCs w:val="28"/>
          <w:rtl w:val="true"/>
          <w:lang w:bidi="fa-IR"/>
        </w:rPr>
        <w:t>ابن أبی طالب القرشی الهاشمی العلوی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جعفر الجعفری، وعبداللّه بن إبراهیم الجعفری، وبکر بن محمّد الأزدی، والوشّاء، وعبدالرحمن بن الحجّاج، ابنه الحسین بن إسحاق، وأبو عبداللّه جعفر ابن محمّد بن جعفر بن الحسن بن جعفر بن الحسن بن الحسن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جعفر الصادق علیه السلام، وأخیه موسی الکاظم علیه السلام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محدّثاً ثقة فاضلاً جلیلاً، ولد بالعریض ومرض وزمن، وکان من أشبه الناس برسول اللّه صلی الله علیه و آله، واُمّه امّ أخیه موسی الکاظم علیه السلام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عبداللّه بن جعفر المخرمی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المنذر</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عبداللّه بن جعفر المخزومی، روی عنه إبراهیم بن المنذر الحزامی، سمعت أبی وأبازرعة یقولان ذلک، زاد أبوزرعة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فی المدینیین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جدّ المثنّی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أنا یعقوب بن إسحاق الهروی، فیما کتب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عثمان بن سعید الدارمی،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یحیی بن معین، عن إسحاق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إلاّ کان صدوقاً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عبداللّه بن جعفر المخزومی، ومالک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إبراهیم بن المنذر الحزامی، کان یخطیء</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البرقی من أصحاب الباقر والصادق والکاظم علیهم السلام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أهل الفضل والصلاح والورع والاجتهاد، وروی عنه الناس الحدیث والآثار، وکان ابن کاسب إذا حدّث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الثقة الرضی إسحاق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إسحاق یقول بإمامة أخیه موسی بن جعفر علیهما السلام، وروی عن أبیه النصّ بالامامة علی أخیه موسی علیه السلام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الفضل والورع علی ما لا یختلف فیه اثنان</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أصحاب أبیه الامام جعفر الصادق علیه السلام</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ممّا رواه الشیخ الطوسی فی التهذیب بسنده الصحیح عن علی بن جعفر أنّه کان یعتنی بشأنه ویستند إلی أفعاله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الطقطقی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سیّداً جلیلاً محدّثاً ثقة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مسلم بن بانک، وصالح بن معاویة بن عبداللّه بن جعفر بن أبی‌طالب، وعبداللّه بن جعفر المخرمی، وعبدالرحمن بن أبی‌بکر الملیکی الجدعانی إن کان محفوظاً، وعبدالرحمن بن عبدالعزیز بن عبداللّه الأنصاری الامامی، وکثیر بن عبداللّه بن عمرو بن عوف المزنی، ومحمّد بن عبدالرحمن بن أبی‌بکر الملیکی الجدعانی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المنذر الحزامی، ومحمّد بن إسماعیل بن جعفر بن إبراهیم بن محمّد بن علی بن عبداللّه بن جعفر الجعفری، ویعقوب بن حمید بن کاسب، ویعقوب بن محمّد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 بن سعید الدارمی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 إلاّ کان صدوقاً، روی له البخاری فی کتاب القراءة خلف الامام وغیره، والترمذی، وابن ماجة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عبداللّه بن جعفر المخرمی، وعبدالرحمن بن أبی‌بکر الملیکی، وعنه إبراهیم بن المنذر الحزامی، ویعقوب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 إلاّ کان صادقاً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عقدة فی رجال الشیعة،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الحزین لأنّه لم یر ضاحکاً قطّ، وروی عنه أبوهاشم بن کلیب</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کثیر بن عبداللّه بن عمرو بن عوف، وعبداللّه بن جعفر المخزومی، وصالح بن معاویة بن عبداللّه بن جعفر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إبراهیم بن المنذر، ویعقوب بن حمید بن کاسب، ویعقوب بن محمّد الزهری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معین ما أراه کان إلاّ صدوقاً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فی الثقات،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مصر ومات بها، </w:t>
      </w:r>
    </w:p>
    <w:p>
      <w:pPr>
        <w:pStyle w:val="BookText"/>
        <w:rPr/>
      </w:pPr>
      <w:r>
        <w:rPr>
          <w:rFonts w:ascii="IRNazanin" w:hAnsi="IRNazanin" w:eastAsia="IRNazanin"/>
          <w:color w:val="111111"/>
          <w:sz w:val="28"/>
          <w:sz w:val="28"/>
          <w:szCs w:val="28"/>
          <w:rtl w:val="true"/>
          <w:lang w:bidi="fa-IR"/>
        </w:rPr>
        <w:t>وهو زوج السیّدة نفیسة بنت الحسن بن زید بن الحسن بن علی</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من التاسعة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السخاوی</w:t>
      </w:r>
      <w:r>
        <w:rPr>
          <w:rStyle w:val="FootnoteAnchor"/>
          <w:rtl w:val="true"/>
        </w:rPr>
        <w:footnoteReference w:id="283"/>
      </w:r>
      <w:r>
        <w:rPr>
          <w:rFonts w:ascii="IRNazanin" w:hAnsi="IRNazanin" w:eastAsia="IRNazanin"/>
          <w:color w:val="111111"/>
          <w:sz w:val="28"/>
          <w:sz w:val="28"/>
          <w:szCs w:val="28"/>
          <w:rtl w:val="true"/>
          <w:lang w:bidi="fa-IR"/>
        </w:rPr>
        <w:t>، والتفرشی والقهپائی نقلاً عن المفید والطوسی</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أشهده الامام موسی الکاظم علیه السلام علی وصیته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مهران، عن محمّد بن علی، عن یعقوب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یوماً فسأله علی بن عمر بن علی،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إلی من نفزع ویفزع الناس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صاحب الثوبین الأصفرین والغدیرتین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الذؤابتین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الطالع علیک من هذا الباب، یفتح البابین بیده جمیعاً، فما لبثنا أن طلعت علینا کفّان آخذة بالبابین ففتحهما، ثمّ دخل علینا أبوإبراهیم علیه السلام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المفید فی الإرشاد،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یعقوب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جعفر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یوماً، فسأله علی بن عمر بن علی،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إلی من نفزع ویفزع الناس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صاحب هذین الثوبین الأصفرین والغدیرتین، وهو الطالع علیک من الباب، فما لبثنا أن طلع علینا کفّان آخذتان بالبابین حتّی انفتحتا، ودخل علینا أبوإبراهیم موسی علیه السلام، وهو صبی وعلیه ثوبان أصفران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الطبرسی فی إعلام الوری مثله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عن أحمد بن محمّد بن </w:t>
      </w:r>
    </w:p>
    <w:p>
      <w:pPr>
        <w:pStyle w:val="BookText"/>
        <w:rPr/>
      </w:pPr>
      <w:r>
        <w:rPr>
          <w:rFonts w:ascii="IRNazanin" w:hAnsi="IRNazanin" w:eastAsia="IRNazanin"/>
          <w:color w:val="111111"/>
          <w:sz w:val="28"/>
          <w:sz w:val="28"/>
          <w:szCs w:val="28"/>
          <w:rtl w:val="true"/>
          <w:lang w:bidi="fa-IR"/>
        </w:rPr>
        <w:t>عبداللّه، عن ابن مسعود، عن عبداللّه بن إبراهیم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إسحاق بن جعفر</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 إذا حملت بهم امّهاتهم أصابها فترة شبه الغشیة، فأقامت فی ذلک یومها ذلک إن کان نهاراً، أو لیلتها إن کان لیلاً، ثمّ تری فی منامها رجلاً یبشّرها بغلام علیم حلیم، فتفرح لذلک، ثمّ تنتبه من نومها، فتسمع من جانبها الأیمن فی جانب البیت صوتاً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بخیر، وتصیرین إلی خیر، وجئت بخیر، أبشری بغلام حلیم علیم، وتجد خفّة فی بدنها، ثمّ لم تجد بعد ذلک امتناعاً من جنبیها وبطنها، فإذا کان لتسع من شهرها سمعت فی البیت حسّاً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اللیلة التی تلد فیها ظهر لها فی البیت نور تراه لا یراه غیرها إلاّ أبوه، فإذا ولدته ولدته قاعداً، وتفتّحت له حتّی یخرج متربّعاً، یستدیر بعد وقوعه إلی الأرض، فلا یخطیء القبلة حیث کانت بوجهه، ثمّ یعطس ثلاثاً یشیر بإصبعه بالتحمید، ویقع مسروراً مختوناً، ورباعیتاه من فوق وأسفل وناباه وضاحکاه، ومن بین یدیه مثل سبیکة الذهب نور، ویقیم یومه ولیلته تسیل یداه ذهباً، وکذلک الأنبیاء إذا ولدوا، وإنّما الأوصیاء أعلاق من الأنبیاء</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ومحمّد بن یحیی، عن أحمد بن إسحاق، عن بکر ابن محمّد الأزدی، عن إسحاق بن جعفر،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یزعمون أنّ أباطالب کان کافراً؟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کیف یکون کافراً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تعلموا أنّا وجدنا محمّداً  نبیاً کموسی خطّ فی أوّل الکتب</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أبوطالب کافراً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علموا أنّ ابننا لا مکذّب  لدینا ولا یعبا بقیل الأباطل</w:t>
      </w:r>
    </w:p>
    <w:p>
      <w:pPr>
        <w:pStyle w:val="BookText"/>
        <w:rPr/>
      </w:pPr>
      <w:r>
        <w:rPr>
          <w:rFonts w:ascii="IRNazanin" w:hAnsi="IRNazanin" w:eastAsia="IRNazanin"/>
          <w:color w:val="111111"/>
          <w:sz w:val="28"/>
          <w:sz w:val="28"/>
          <w:szCs w:val="28"/>
          <w:rtl w:val="true"/>
          <w:lang w:bidi="fa-IR"/>
        </w:rPr>
        <w:t>وأبیض یستسقی الغمام بوجهه  ثمال الیتامی عصمة للأرامل</w:t>
      </w:r>
      <w:r>
        <w:rPr>
          <w:rStyle w:val="FootnoteAnchor"/>
          <w:rtl w:val="true"/>
        </w:rPr>
        <w:footnoteReference w:id="29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الوشّاء، عن إسحاق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اتّخذ الغنم ولا تتّخذ الإبل</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العلوی السمرقندی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جعفر بن محمّد بن مسعود العیاشی،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السخت، عن علی بن القاسم العریضی الحسینی، عن صفوان بن یحیی، عن عبدالرحمن بن الحجّاج، عن إسحاق وعلی ابنی أبی عبداللّه جعفر بن محمّد علیهما السلام، أنّهما دخلا علی عبدالرحمن بن أسلم بمکّة فی السنة التی اخذ فیها موسی بن جعفر علیهما السلام، ومعهما کتاب أبی‌الحسن علیه السلام بخطّه فیه حوائج قد أمر بها،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أمر بهذه الحوائج من هذا الوجه، فإن کان من أمره شیء فادفعه إلی ابنه علی علیه السلام، فإنّه خلیفته والقیّم بأمره، وکان هذا بعد النفر بیوم، بعد ما اخذ أبوالحسن علیه السلام بنحو من خمسین یوماً، وأشهد إسحاق وعلی ابنا أبی عبداللّه، والحسین بن أحمد المنقری، وإسماعیل بن عمر، وحسّان بن معاویة، والحسین بن محمّد صاحب الختم علی شهادتهما أنّ أباالحسن علی بن موسی علیهما السلام وصی أبیه علیه السلام وخلیفته، فشهد اثنان بهذه الشهادة، واثنان قالا خلیفته ووکیله، فقبلت شهادتهم عند حفص بن غیاث القاضی</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أبوبکر محمّد بن عمر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یعقوب بن زیاد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محمّد بن إسحاق بن جعفر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عن جدّی إسحاق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جعفر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من الصدق قائله، وخیر من الخیر فاعله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أحمد بن محمّد بن الحسین بن إسحاق بن جعفر العلوی العریضی بحرّان،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الحسین بن إسحاق بن جعفر، عن أبیه إسحاق بن جعفر، عن أخیه موسی بن جعفر، عن أبیه جعفر بن محمّد، عن أبیه محمّد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مع أبی علی بن الحسین علیهما السلام فی طریق أو مسیر، إذ نظر إلی هلال شهر رمضان، فوقف، ثمّ قال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الخلق المطیع الدائب السریع، المتردّد فی منازل التقدیر، المتصرّف فی فلک </w:t>
      </w:r>
    </w:p>
    <w:p>
      <w:pPr>
        <w:pStyle w:val="BookText"/>
        <w:rPr/>
      </w:pPr>
      <w:r>
        <w:rPr>
          <w:rFonts w:ascii="IRNazanin" w:hAnsi="IRNazanin" w:eastAsia="IRNazanin"/>
          <w:color w:val="111111"/>
          <w:sz w:val="28"/>
          <w:sz w:val="28"/>
          <w:szCs w:val="28"/>
          <w:rtl w:val="true"/>
          <w:lang w:bidi="fa-IR"/>
        </w:rPr>
        <w:t xml:space="preserve">التدبیر، آمنت بمن نوّر بک الظلم، وأوضح بک البهم، وجعلک آیة من آیات ملکه، وعلامة من علامات سلطانه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 بک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وامتهنک بالزیادة والنقصان، والطلوع والاُفول، والإنارة والکسوف، وفی کلّ ذلک أنت له مطیع، وإلی إرادته سریع، سبحانه ما أعجب ما دبّر فی أمرک، وألطف ما صنع فی شأنک، جعلک مفتاح شهر لحادث أمر، جعلک اللّه هلال برکة، لا تمحقها الأیّام، وطهارة لا تدنّسها الآثام، هلال أمن من الآفات، وسلامة من السیئات، هلال سعد لا نحس فیه، ویمن لا نکد فیه، ویسر لا یمازجه عسر، وخیر لا یشوبه شرّ، هلال أمن وإیمان، ونعمة وإحسان، اللّهمّ اجعلنا من أرضی من طلع علیه، وأزکی من نظر إلیه، وأسعد من تعبّد لک فیه، ووفّقنا اللّهمّ فیه للطاعة والتوبة، واعصمنا فیه من الآثام والحوبة، وأوزعنا شکر النعمة، واجعل لنا فیه عوناً منک علی ما ندبتنا إلیه من مفترض طاعتک ونفلها، إنّک الأکرم من کلّ کریم، والأرحم من کلّ رحیم، آمین ربّ العالمین</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أحمد ابن محمّد بن الحسین بن إسحاق العلوی العریضی بحرّان،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الحسین بن إسحاق بن جعفر، عن أبیه، عن أخیه موسی علیه السلام، عن أبیه جعفر بن محمّد، عن آبائه، عن علی علیهم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مخلوق یعتصم دونی إلاّ قطعت أسباب السماوات وأسباب الأرض من دونه، فإن سألنی لم اعطه، وإن دعانی لم اجبه، وما من مخلوق یعتصم بی دون خلقی إلاّ ضمنت السماوات والأرض رزقه، فإن دعانی أجبته، وإن سألنی أعطیته، وإن استغفرنی غفرت له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الشجری فی أمالیه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عبدالرحیم بن سعد أبوجعفر القیسی باسوان إملاءً من حفظه،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w:t>
      </w:r>
    </w:p>
    <w:p>
      <w:pPr>
        <w:pStyle w:val="BookText"/>
        <w:rPr/>
      </w:pPr>
      <w:r>
        <w:rPr>
          <w:rFonts w:ascii="IRNazanin" w:hAnsi="IRNazanin" w:eastAsia="IRNazanin"/>
          <w:color w:val="111111"/>
          <w:sz w:val="28"/>
          <w:sz w:val="28"/>
          <w:szCs w:val="28"/>
          <w:rtl w:val="true"/>
          <w:lang w:bidi="fa-IR"/>
        </w:rPr>
        <w:t>محمّد بن إسحاق بن جعفر بن محمّد بن علی بن الحسین بن علی بن أبی‌طالب بالمدینة،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إسحاق بن جعفر، عن أخیه موسی بن جعفر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أبی جعفر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من الصدق قائله، وخیر من الخیر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عن أبیه علی بن الحسین، عن أبیه الحسین بن علی، عن أبیه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بمکارم الأخلاق ومحاسنها، وسمعته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استتمام المعروف أفضل من ابتدائه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الشجری فی أمالیه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أحمد ابن محمّد بن الحسین بن إسحاق بن جعفر العلوی العریضی الشیخ الصالح بحرّان،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الحسین بن إسحاق، عن أبیه، عن أخیه موسی بن جعفر، عن أبیه جعفر، عن أبیه محمّد بن علی، عن أبیه، عن جدّه، عن علی علیهم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یعیّر اللّه عزّوجلّ عبداً من عباده یوم القیامة،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ما منعک إذ مرضت أن تعودنی‌؟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أنت ربّ العباد لا تألم ولا تمرض،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أخوک المؤمن فلم تعده، وعزّتی وجلالی لو عدته لوجدتنی عنده، ثمّ لتکلّفت بحوائجک فقضیتها لک، وذلک من کرامة عبدی المؤمن، وأنا الرحمن الرحیم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بن الحسن بن جعفر بن الحسن بن الحسن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الأجلح الکندی، عن أبی‌اُمامة، قال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بی إلی السماء، رأیت مکتوباً علی ساق العرش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أیّدته بعلی، ونصرته بعلی، ورأیت علیاً علیاً علیاً ثلاث مرّات، ومحمّداً ومحمّداً مرّتین، وجعفراً وموسی والحسن والحجّة، اثناعشر إسماً مکتوباً بالنور، </w:t>
      </w:r>
      <w:bookmarkStart w:id="200" w:name="pg14032_198729"/>
    </w:p>
    <w:p>
      <w:pPr>
        <w:pStyle w:val="BookText"/>
        <w:rPr/>
      </w:pPr>
      <w:bookmarkEnd w:id="200"/>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أسامی من هؤلاء الذین قرنتهم بی‌؟ 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هم الأئمّة بعدک، والأخیار من ذرّیتک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1" w:name="__RefHeading___Toc2974072_3381743652"/>
      <w:bookmarkStart w:id="202" w:name="_Toc76"/>
      <w:bookmarkEnd w:id="201"/>
      <w:r>
        <w:rPr/>
        <w:t>74</w:t>
      </w:r>
      <w:r>
        <w:rPr>
          <w:rtl w:val="true"/>
        </w:rPr>
        <w:t xml:space="preserve"> - </w:t>
      </w:r>
      <w:r>
        <w:rPr>
          <w:rtl w:val="true"/>
        </w:rPr>
        <w:t>إسحاق بن جعفر بن محمّد بن عیسی بن زید بن علی بن الحسین بن علی</w:t>
      </w:r>
      <w:bookmarkEnd w:id="202"/>
    </w:p>
    <w:p>
      <w:pPr>
        <w:pStyle w:val="BookText"/>
        <w:rPr/>
      </w:pPr>
      <w:r>
        <w:rPr>
          <w:rFonts w:ascii="IRNazanin" w:hAnsi="IRNazanin" w:eastAsia="IRNazanin"/>
          <w:color w:val="111111"/>
          <w:sz w:val="28"/>
          <w:sz w:val="28"/>
          <w:szCs w:val="28"/>
          <w:rtl w:val="true"/>
          <w:lang w:bidi="fa-IR"/>
        </w:rPr>
        <w:t>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عبداللّه جعفر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أبوسعید الحسن بن علی ابن الحسین السکّری،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زکریا بن دینار الغلابی،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الربیع بن عبداللّه، عن عبداللّه بن الحسن، عن محمّد بن علی، عن أبیه علیهما السلام، عن جابر بن عبداللّه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الغلابی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شعیب 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جعفر بن محمّد، عن الحسین بن عیسی بن زید بن علی، عن أبیه علیه السلام، عن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الغلابی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العبّاس بن بکّار،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حرب بن میمون، عن أبی‌حمزة الثمالی، عن زید بن علی،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ولدت فاطمة الحسن علیهما السلام، قالت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لأسبق باسمه رسول اللّه صلی الله علیه و آله، فجاء رسول اللّه صلی الله علیه و آله، فاُخرج إلیه فی خرقة صفراء،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أنهکم أن تلفّوه فی خرقة صفراء، ثمّ رمی بها وأخذ خرقة بیضاء فلفّه فیها، ثمّ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لأسبقک باسمه،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کنت لأسبق باسمه ربّی عزّوجلّ، فأوحی اللّه تبارک وتعالی إلی جبرئیل انّه قد ولد لمحمّد ابن، فاهبط واقرأه السلام وهنّئه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منک بمنزلة هارون من موسی، فسمّه باسم ابن هارون، فهبط جبرئیل علیه السلام، فهنّأه من اللّه عزّوجلّ،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یأمرک أن تسمّیه باسم ابن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 عربی،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الحسن، فسمّاه الحسن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ولد الحسین علیه السلام أوحی اللّه عزّوجلّ إلی جبرئیل علیه السلام أنّه قد ولد لمحمّد ابن، فاهبط إلیه فهنّئه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منک بمنزلة هارون من موسی، فسمّه باسم ابن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جبرئیل علیه السلام فهنّأه من اللّه تبارک وتعالی،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منک بمنزلة هارون من </w:t>
      </w:r>
      <w:bookmarkStart w:id="203" w:name="pg14032_198730"/>
    </w:p>
    <w:p>
      <w:pPr>
        <w:pStyle w:val="BookText"/>
        <w:rPr/>
      </w:pPr>
      <w:bookmarkEnd w:id="203"/>
      <w:r>
        <w:rPr>
          <w:rFonts w:ascii="IRNazanin" w:hAnsi="IRNazanin" w:eastAsia="IRNazanin"/>
          <w:color w:val="111111"/>
          <w:sz w:val="28"/>
          <w:sz w:val="28"/>
          <w:szCs w:val="28"/>
          <w:rtl w:val="true"/>
          <w:lang w:bidi="fa-IR"/>
        </w:rPr>
        <w:t>موسی، فسمّه باسم ابن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 عربی،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الحسین، فسمّاه الحسین</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السکّری، عن محمّد بن زکریا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جعفر بن محمّد بن عیسی بن زید بن علی</w:t>
      </w:r>
      <w:r>
        <w:rPr>
          <w:rStyle w:val="FootnoteAnchor"/>
          <w:rtl w:val="true"/>
        </w:rPr>
        <w:footnoteReference w:id="3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فاطمة محدّثة؛ لأنّ الملائکة کانت تهبط من السماء، فتنادیها کما تنادی مریم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إِنَّ اللّهَ اصْطَفاکِ وطَهَّرَکِ واصْطَفاکِ عَلی نِساءِ الْعالَمِینَ، یا فاطمة اقْنُتِی لِرَبِّکِ واسْجُدِی وارْکَعِی مَعَ الرّاکِعِینَ، فتحدّثهم ویحدّثونها، فقالت لهم ذات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ألیست المفضّلة علی نساء العالمین مریم بنت عمران‌؟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مریم کانت سیّدة نساء عالمها، وإنّ اللّه عزّوجلّ جعلک سیّدة نساء عالمک وعالمها، وسیّدة نساء الأوّلین والآخرین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الطبری فی دلائله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4" w:name="__RefHeading___Toc2974074_3381743652"/>
      <w:bookmarkStart w:id="205" w:name="_Toc77"/>
      <w:bookmarkEnd w:id="204"/>
      <w:r>
        <w:rPr/>
        <w:t>75</w:t>
      </w:r>
      <w:r>
        <w:rPr>
          <w:rtl w:val="true"/>
        </w:rPr>
        <w:t xml:space="preserve"> - </w:t>
      </w:r>
      <w:r>
        <w:rPr>
          <w:rtl w:val="true"/>
        </w:rPr>
        <w:t>أبوالقاسم إسحاق بن جعفر بن محمّد بن یحیی بن عبداللّه بن محمّد بن</w:t>
      </w:r>
      <w:bookmarkEnd w:id="205"/>
    </w:p>
    <w:p>
      <w:pPr>
        <w:pStyle w:val="BookText"/>
        <w:rPr/>
      </w:pPr>
      <w:r>
        <w:rPr>
          <w:rFonts w:ascii="IRNazanin" w:hAnsi="IRNazanin" w:eastAsia="IRNazanin"/>
          <w:color w:val="111111"/>
          <w:sz w:val="28"/>
          <w:sz w:val="28"/>
          <w:szCs w:val="28"/>
          <w:rtl w:val="true"/>
          <w:lang w:bidi="fa-IR"/>
        </w:rPr>
        <w:t>عمر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البغدادی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جعفر بن محمّد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بن عمران الدقّاق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أبوسعید سهل بن زیاد الآدمی الرازی، عن علی بن جعفر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سیّدی علی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عن أبیه الرضا علی بن موسی، عن أبیه موسی بن جعفر، عن أبیه جعفر بن محمّد، عن أبیه محمّد بن علی، عن أبیه علی بن الحسین، عن أبیه الحسین بن علی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وحدّثنا محمّد بن عمر الحافظ البغدادی، عن أبی‌القاسم إسحاق بن جعفر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بن علی</w:t>
      </w:r>
      <w:r>
        <w:rPr>
          <w:rStyle w:val="FootnoteAnchor"/>
          <w:rtl w:val="true"/>
        </w:rPr>
        <w:footnoteReference w:id="305"/>
      </w:r>
      <w:r>
        <w:rPr>
          <w:rFonts w:ascii="IRNazanin" w:hAnsi="IRNazanin" w:eastAsia="IRNazanin"/>
          <w:color w:val="111111"/>
          <w:sz w:val="28"/>
          <w:sz w:val="28"/>
          <w:szCs w:val="28"/>
          <w:rtl w:val="true"/>
          <w:lang w:bidi="fa-IR"/>
        </w:rPr>
        <w:t>، عن سلیمان بن محمّد القرشی، عن إسماعیل بن أبی‌زیاد، عن جعفر بن محمّد، عن أبیه، عن جدّه علی بن الحسین، عن علی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أبوالحسین محمّد بن إبراهیم بن إسحاق الفارسی الغرائمی،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أبوسعید أحمد بن محمّد بن رمیح النسوی بجرجان،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إسحاق بن جعفر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عبدالوهّاب بن عیسی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بن محمّد البلوی،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عبداللّه بن نجیح، عن أبیه، عن جعفر بن محمّد، عن أبیه، عن جدّه، عن أبیه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بکّار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الهذلی، عن عکرمة،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 أمیرالمؤمنین علی بن أبی‌طالب علیه السلام من صفّین قام إلیه شیخ ممّن شهد الوقعة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أخبرنا عن مسیرنا هذا أبقضاء من اللّه تعالی وقدره‌؟</w:t>
      </w:r>
    </w:p>
    <w:p>
      <w:pPr>
        <w:pStyle w:val="BookText"/>
        <w:rPr/>
      </w:pPr>
      <w:r>
        <w:rPr>
          <w:rFonts w:ascii="IRNazanin" w:hAnsi="IRNazanin" w:eastAsia="IRNazanin"/>
          <w:color w:val="111111"/>
          <w:sz w:val="28"/>
          <w:sz w:val="28"/>
          <w:szCs w:val="28"/>
          <w:rtl w:val="true"/>
          <w:lang w:bidi="fa-IR"/>
        </w:rPr>
        <w:t>وقال الرضا فی روایته عن آبائه، عن الحسین بن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من أهل العراق علی أمیرالمؤمنین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خروجنا إلی أهل الشام أبقضاء من اللّه تعالی وقدره‌؟</w:t>
      </w:r>
    </w:p>
    <w:p>
      <w:pPr>
        <w:pStyle w:val="BookText"/>
        <w:rPr/>
      </w:pPr>
      <w:r>
        <w:rPr>
          <w:rFonts w:ascii="IRNazanin" w:hAnsi="IRNazanin" w:eastAsia="IRNazanin"/>
          <w:color w:val="111111"/>
          <w:sz w:val="28"/>
          <w:sz w:val="28"/>
          <w:szCs w:val="28"/>
          <w:rtl w:val="true"/>
          <w:lang w:bidi="fa-IR"/>
        </w:rPr>
        <w:t>فقال له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یا شیخ، فواللّه ما علوتم تلعة ولا هبطتم بطن وادٍ إلاّ بقضاء من اللّه وقدره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 عنائی یا أمیرالمؤمنین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یا شیخ لعلّک تظنّ قضاءً حتماً، وقدراً لازماً، لو کان کذلک لبطل الثواب والعقاب، والأمر والنهی والزجر، ولسقط معنی الوعد والوعید، ولم تکن علی مسیء لائمة، ولا لمحسن محمدة، ولکان المحسن أولی باللائمة من المذنب، والمذنب أولی </w:t>
      </w:r>
      <w:bookmarkStart w:id="206" w:name="pg14032_198732"/>
    </w:p>
    <w:p>
      <w:pPr>
        <w:pStyle w:val="BookText"/>
        <w:rPr/>
      </w:pPr>
      <w:bookmarkEnd w:id="206"/>
      <w:r>
        <w:rPr>
          <w:rFonts w:ascii="IRNazanin" w:hAnsi="IRNazanin" w:eastAsia="IRNazanin"/>
          <w:color w:val="111111"/>
          <w:sz w:val="28"/>
          <w:sz w:val="28"/>
          <w:szCs w:val="28"/>
          <w:rtl w:val="true"/>
          <w:lang w:bidi="fa-IR"/>
        </w:rPr>
        <w:t>بالإحسان من المحسن، تلک مقالة عبدة الأوثان، وخصماء الرحمن، وقدریة هذه الاُمّة ومجوسها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شیخ إنّ اللّه عزّوجلّ کلّف تخییراً، ونهی تحذیراً، وأعطی علی القلیل کثیراً، ولم یعص مغلوباً، ولم یطع مکرهاً، ولم یخلق السماوات والأَرْضَ وما بَیْنَهُما باطِلاً ذلِکَ ظَنُّ الَّذِینَ کَفَرُوا فَوَیْلٌ لِلَّذِینَ کَفَرُوا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فنهض الشیخ، وهو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الإمام الذی نرجو بطاعته  یوم النجاة من الرحمن غفرانا</w:t>
      </w:r>
    </w:p>
    <w:p>
      <w:pPr>
        <w:pStyle w:val="BookText"/>
        <w:rPr/>
      </w:pPr>
      <w:r>
        <w:rPr>
          <w:rFonts w:ascii="IRNazanin" w:hAnsi="IRNazanin" w:eastAsia="IRNazanin"/>
          <w:color w:val="111111"/>
          <w:sz w:val="28"/>
          <w:sz w:val="28"/>
          <w:szCs w:val="28"/>
          <w:rtl w:val="true"/>
          <w:lang w:bidi="fa-IR"/>
        </w:rPr>
        <w:t>أوضحت من دیننا ما کان ملتبساً  جزاک ربّک عنّا فیه إحسانا</w:t>
      </w:r>
    </w:p>
    <w:p>
      <w:pPr>
        <w:pStyle w:val="BookText"/>
        <w:rPr/>
      </w:pPr>
      <w:r>
        <w:rPr>
          <w:rFonts w:ascii="IRNazanin" w:hAnsi="IRNazanin" w:eastAsia="IRNazanin"/>
          <w:color w:val="111111"/>
          <w:sz w:val="28"/>
          <w:sz w:val="28"/>
          <w:szCs w:val="28"/>
          <w:rtl w:val="true"/>
          <w:lang w:bidi="fa-IR"/>
        </w:rPr>
        <w:t>فلیس معذرة فی فعل فاحشة  قد کنت راکبها فسقاً وعصیانا</w:t>
      </w:r>
    </w:p>
    <w:p>
      <w:pPr>
        <w:pStyle w:val="BookText"/>
        <w:rPr/>
      </w:pPr>
      <w:r>
        <w:rPr>
          <w:rFonts w:ascii="IRNazanin" w:hAnsi="IRNazanin" w:eastAsia="IRNazanin"/>
          <w:color w:val="111111"/>
          <w:sz w:val="28"/>
          <w:sz w:val="28"/>
          <w:szCs w:val="28"/>
          <w:rtl w:val="true"/>
          <w:lang w:bidi="fa-IR"/>
        </w:rPr>
        <w:t>لا لا ولا قائلا ناهیه أوقعه  فیها عبدت إذاً یا قوم شیطانا</w:t>
      </w:r>
    </w:p>
    <w:p>
      <w:pPr>
        <w:pStyle w:val="BookText"/>
        <w:rPr/>
      </w:pPr>
      <w:r>
        <w:rPr>
          <w:rFonts w:ascii="IRNazanin" w:hAnsi="IRNazanin" w:eastAsia="IRNazanin"/>
          <w:color w:val="111111"/>
          <w:sz w:val="28"/>
          <w:sz w:val="28"/>
          <w:szCs w:val="28"/>
          <w:rtl w:val="true"/>
          <w:lang w:bidi="fa-IR"/>
        </w:rPr>
        <w:t>ولا أحبّ ولا شاء الفسوق ولا  قتل الولی له ظلماً وعدوانا</w:t>
      </w:r>
    </w:p>
    <w:p>
      <w:pPr>
        <w:pStyle w:val="BookText"/>
        <w:rPr/>
      </w:pPr>
      <w:r>
        <w:rPr>
          <w:rFonts w:ascii="IRNazanin" w:hAnsi="IRNazanin" w:eastAsia="IRNazanin"/>
          <w:color w:val="111111"/>
          <w:sz w:val="28"/>
          <w:sz w:val="28"/>
          <w:szCs w:val="28"/>
          <w:rtl w:val="true"/>
          <w:lang w:bidi="fa-IR"/>
        </w:rPr>
        <w:t>أنّی یحبّ وقد صحّت عزیمته  ذوالعرش أعلن ذاک اللّه إعلانا</w:t>
      </w:r>
    </w:p>
    <w:p>
      <w:pPr>
        <w:pStyle w:val="BookText"/>
        <w:rPr/>
      </w:pPr>
      <w:r>
        <w:rPr>
          <w:rFonts w:ascii="IRNazanin" w:hAnsi="IRNazanin" w:eastAsia="IRNazanin"/>
          <w:color w:val="111111"/>
          <w:sz w:val="28"/>
          <w:sz w:val="28"/>
          <w:szCs w:val="28"/>
          <w:rtl w:val="true"/>
          <w:lang w:bidi="fa-IR"/>
        </w:rPr>
        <w:t>ولم یذکر محمّد بن عمر الحافظ فی آخر هذا الحدیث من الشعر إلاّ بیتین من أوّله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الکراجکی فی کنز الفوائد عن الشیخ المفید باسناده مثله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البغدادی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أبوالقاسم إسحاق بن جعفر بن محمّد بن یحیی بن عبداللّه بن محمّد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العلوی المعروف بالمشلّل،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سلیمان بن محمّد القرشی، عن إسماعیل بن أبی‌زیاد، عن جعفر بن محمّد علیهما السلام، عن أبیه محمّد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لست بتارکهنّ حتّی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الصوف، ورکوبی الحمار مؤکفاً، وأکلی مع العبید، وخصفی النعل بیدی، وتسلیمی علی الصبیان لتکون سنّة من بعدی</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7" w:name="__RefHeading___Toc2974076_3381743652"/>
      <w:bookmarkStart w:id="208" w:name="_Toc78"/>
      <w:bookmarkEnd w:id="207"/>
      <w:r>
        <w:rPr/>
        <w:t>76</w:t>
      </w:r>
      <w:r>
        <w:rPr>
          <w:rtl w:val="true"/>
        </w:rPr>
        <w:t xml:space="preserve"> - </w:t>
      </w:r>
      <w:r>
        <w:rPr>
          <w:rtl w:val="true"/>
        </w:rPr>
        <w:t>أبو عبداللّه إسحاق بن العبّاس بن إسحاق بن موسی الکاظم بن جعفر بن</w:t>
      </w:r>
      <w:bookmarkEnd w:id="20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الحسین بن علی بن أبی 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أصحاب الامام علی بن موسی 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محمّد بن أحمد القضاعی، وأبوالمفضّل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الرضا علیه السلام، وأبیه، وعمّه، وإسماعیل بن محمّد بن إسحاق بن 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النجاشی فی رجاله فی ترجمة إسماعیل بن محمّد بن إسحاق بن جعفر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أخبرنی محمّد بن علی الکاتب، عن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إسحاق بن العبّاس بن إسحاق بن موسی بن جعفر بدیبل سنة اثنتین وعشرین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محمّد به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أبو عبداللّه القضاعی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إسحاق بن العبّاس بن إسحاق بن موسی بن جعفر، عن أبیه، عن آبائه، 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 الناس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الفقر، وطلب الفخر</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أبوأسد عبدالصمد بن عبدالشهید الأنصاری رضی اللّه عنه بسمرقند،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إسحاق العلوی الموسوی،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عمّی الحسن بن إسحاق، ققال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عمّی علی بن موسی الرضا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أمیرالمؤمنین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 بغیر سماع ألزمه اللّه ألبتّة إلی الفناء، ومن دان بسماع من غیر الباب الذی فتحه اللّه عزّوجلّ لخلقه فهو مشرک، والباب المأمون علی وحی اللّه تبارک وتعالی محمّد صلی الله علیه و آله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محمّد بن النعمان،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الشریف الصالح أبومحمّد الحسن بن حمزة العلوی الحسینی الطبری رحمه الله، قال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عبداللّه بن جعفر الحمیری، عن أبیه، عن أحمد بن محمّد بن عیسی، عن </w:t>
      </w:r>
      <w:bookmarkStart w:id="209" w:name="pg14032_198734"/>
    </w:p>
    <w:p>
      <w:pPr>
        <w:pStyle w:val="BookText"/>
        <w:rPr/>
      </w:pPr>
      <w:bookmarkEnd w:id="209"/>
      <w:r>
        <w:rPr>
          <w:rFonts w:ascii="IRNazanin" w:hAnsi="IRNazanin" w:eastAsia="IRNazanin"/>
          <w:color w:val="111111"/>
          <w:sz w:val="28"/>
          <w:sz w:val="28"/>
          <w:szCs w:val="28"/>
          <w:rtl w:val="true"/>
          <w:lang w:bidi="fa-IR"/>
        </w:rPr>
        <w:t>مروک ابن عبید الکوفی، عن محمّد بن یزید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قائماً علی رأس الرضا علی بن موسی علیهما السلام بخراسان، وعنده جماعة من بنی هاشم، منهم إسحاق بن العبّاس بن موسی،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بلغنی أنّکم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عبید لنا، لا وقرابتی من رسول اللّه صلی الله علیه و آله ما قلته قطّ، ولا سمعته من أحد من آبائی، ولا بلغنی عن أحد منهم قاله، لکنّا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عبید لنا فی الطاعة، موالٍ لنا فی الدین، فلیبلغ الشاهد الغائب</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إسحاق بن العبّاس أبوالقاسم الموسوی بدبیل،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إسحاق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محمّد بن إسحاق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جعفر بن محمّد، وعلی بن موسی بن جعفر، هذا عن أخیه، وهذا عن أبیه موسی بن جعفر، عن جعفر بن محمّد، عن أبیه، عن جدّه علی بن الحسین، عن أبیه الحسین، عن أبیه علی ابن أبی‌طالب علیهم السلام، أنّ رسول اللّه صلی الله علیه و آله أغزی علیاً علیه السلام فی سریة، وأمر المسلمین أن ینتدبوا معه فی سریته، فقال رجل من الأنصار لأخٍ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 بنا فی سریة علی لعلّنا نصیب خادماً أو دابّة أو شیئاً نتبلّغ به، فبلغ النبی صلی الله علیه و آله 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الأعمال بالنیات، ولکلّ امرئ ما نوی، فمن غزا ابتغاء ما عند اللّه عزّوجلّ، فقد وقع أجره علی اللّه عزّوجلّ، ومن غزا یرید عرض الدنیا أو نوی عقالاً، لم یکن له إلاّ ما نوی</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0" w:name="__RefHeading___Toc2974078_3381743652"/>
      <w:bookmarkStart w:id="211" w:name="_Toc79"/>
      <w:bookmarkEnd w:id="210"/>
      <w:r>
        <w:rPr/>
        <w:t>77</w:t>
      </w:r>
      <w:r>
        <w:rPr>
          <w:rtl w:val="true"/>
        </w:rPr>
        <w:t xml:space="preserve"> - </w:t>
      </w:r>
      <w:r>
        <w:rPr>
          <w:rtl w:val="true"/>
        </w:rPr>
        <w:t>إسحاق بن عبداللّه العلوی العریضی</w:t>
      </w:r>
      <w:r>
        <w:rPr>
          <w:rtl w:val="true"/>
        </w:rPr>
        <w:t>.</w:t>
      </w:r>
      <w:bookmarkEnd w:id="211"/>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اللیث المکّی، وروی عن الامام علی الهادی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زیاد الهمدانی، وعلی بن محمّد التستری،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اللیث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w:t>
      </w:r>
      <w:r>
        <w:rPr>
          <w:rStyle w:val="FootnoteAnchor"/>
          <w:rtl w:val="true"/>
        </w:rPr>
        <w:footnoteReference w:id="314"/>
      </w:r>
      <w:r>
        <w:rPr>
          <w:rFonts w:ascii="IRNazanin" w:hAnsi="IRNazanin" w:eastAsia="IRNazanin"/>
          <w:color w:val="111111"/>
          <w:sz w:val="28"/>
          <w:sz w:val="28"/>
          <w:szCs w:val="28"/>
          <w:rtl w:val="true"/>
          <w:lang w:bidi="fa-IR"/>
        </w:rPr>
        <w:t>بن عبداللّه العلوی العریضی،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 فی صدری ما الأیّام التی تصام‌؟ فقصدت مولانا أباالحسن علی بن محمّد علیهما السلام وهو بصربا، ولم أبد ذلک لأحد من خلق اللّه، فدخلت علیه، فلمّا أبصر </w:t>
      </w:r>
      <w:bookmarkStart w:id="212" w:name="pg14032_198735"/>
    </w:p>
    <w:p>
      <w:pPr>
        <w:pStyle w:val="BookText"/>
        <w:rPr/>
      </w:pPr>
      <w:bookmarkEnd w:id="212"/>
      <w:r>
        <w:rPr>
          <w:rFonts w:ascii="IRNazanin" w:hAnsi="IRNazanin" w:eastAsia="IRNazanin"/>
          <w:color w:val="111111"/>
          <w:sz w:val="28"/>
          <w:sz w:val="28"/>
          <w:szCs w:val="28"/>
          <w:rtl w:val="true"/>
          <w:lang w:bidi="fa-IR"/>
        </w:rPr>
        <w:t>بی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جئت تسألنی عن الأیّام التی یصام فیهنّ، وهی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أوّلهنّ یوم السابع والعشرین من رجب یوم بعث اللّه تعالی محمّداً صلی الله علیه و آله إلی خلقه رحمة للعالمین، ویوم مولده صلی الله علیه و آله وهو السابع عشر من شهر ربیع الأوّل، ویوم الخامس والعشرین من ذی‌القعدة فیه دحیت الکعبة، ویوم الغدیر فیه أقام رسول اللّه صلی الله علیه و آله أخاه علیاً علماً للناس وإماماً من بعده،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فداک لذلک قصدت، أشهد أنّک حجّة اللّه علی خلقه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إسحاق بن عبداللّه العلوی العریضی،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أبی وعمومتی فی الأربعة أیّام التی تصام فی السنة، فرکبوا إلی مولانا أبی‌الحسن علی بن محمّد علیهما السلام، وهو مقیم بصربا قبل مصیره إلی سرّمن‌رأی،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جئناک یا سیّدنا لأمر اختلفنا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جئتم تسألونی عن الأیّام التی تصام فی السنة‌؟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جئناک إلاّ لهذا،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السابع عشر من ربیع الأوّل، وهو الیوم الذی ولد فیه رسول‌اللّه صلی الله علیه و آله، والیوم السابع والعشرون من رجب، وهو الیوم الذی بعث اللّه فیه رسول‌اللّه صلی الله علیه و آله، والیوم الخامس والعشرون من ذی‌القعدة، وهو الیوم الذی دحیت فیه الأرض، واستوت سفینة نوح علی الجودی، فمن صام ذلک الیوم کان کفّارة سبعین سنة، والیوم الثامن عشر من ذی‌الحجّة وهو یوم الغدیر یوم نصب فیه رسول اللّه صلی الله علیه و آله علیاً أمیرالمؤمنین علیه السلام علماً، ومن صام ذلک الیوم کان کفّارة ستّین عاماً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الراوندی فی الخرائج والجرائح، عن إسحاق بن عبداللّه العلوی العریضی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 الغدیر</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3" w:name="__RefHeading___Toc2974080_3381743652"/>
      <w:bookmarkStart w:id="214" w:name="_Toc80"/>
      <w:bookmarkEnd w:id="213"/>
      <w:r>
        <w:rPr/>
        <w:t>78</w:t>
      </w:r>
      <w:r>
        <w:rPr>
          <w:rtl w:val="true"/>
        </w:rPr>
        <w:t xml:space="preserve"> - </w:t>
      </w:r>
      <w:r>
        <w:rPr>
          <w:rtl w:val="true"/>
        </w:rPr>
        <w:t>إسحاق بن عبداللّه بن جعفر بن أبی طالب القرشی الهاشمی المدنی</w:t>
      </w:r>
      <w:r>
        <w:rPr>
          <w:rtl w:val="true"/>
        </w:rPr>
        <w:t>.</w:t>
      </w:r>
      <w:bookmarkEnd w:id="21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منه کثیر بن زید، وروی إسماعیل بن عبداللّه بن جعفر، عن أخیه إسحاق بن عبداللّه، عن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آله یأکل القثّاء بالرطب</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215" w:name="pg14032_198736"/>
    </w:p>
    <w:p>
      <w:pPr>
        <w:pStyle w:val="BookText"/>
        <w:rPr/>
      </w:pPr>
      <w:bookmarkEnd w:id="215"/>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 إسماعیل بن عبداللّه بن جعفر، وکثیر بن زید الأسلمی، وأبوبکر عمر بن عبدالرحمن بن عبداللّه بن عمر بن الخطّاب، روی له ابن ماجة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 من الثالثة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6" w:name="__RefHeading___Toc2974082_3381743652"/>
      <w:bookmarkStart w:id="217" w:name="_Toc81"/>
      <w:bookmarkEnd w:id="216"/>
      <w:r>
        <w:rPr/>
        <w:t>79</w:t>
      </w:r>
      <w:r>
        <w:rPr>
          <w:rtl w:val="true"/>
        </w:rPr>
        <w:t xml:space="preserve"> - </w:t>
      </w:r>
      <w:r>
        <w:rPr>
          <w:rtl w:val="true"/>
        </w:rPr>
        <w:t>إسحاق بن عبداللّه بن محمّد بن علی بن الحسین بن علی بن أبی طالب</w:t>
      </w:r>
      <w:r>
        <w:rPr>
          <w:rtl w:val="true"/>
        </w:rPr>
        <w:t>.</w:t>
      </w:r>
      <w:bookmarkEnd w:id="217"/>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المعمّر بن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عبداللّه بن 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زید، عن أبیه،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عن الجبائر تکون علی الکسیر کیف یتوضّأ صاحبها، وکیف یغتسل إذا أجنب،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المسّ بالماء علیها فی الجنابة والوضوء،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فی برد یخاف علی نفسه إذا أفرغ الماء علی جسده، فقرأ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أَنْفُسَکُمْ إِنَّ اللّهَ کانَ بِکُمْ رَحِیماً</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یزید، عن المعمّر بن المکّی، عن إسحاق بن عبداللّه بن محمّد بن علی بن الحسین، عن الحسن بن زید، عن أبیه زید بن الحسن،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یاسر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لعلی بن أبی‌طالب علیه السلام سائل وهو راکع فی صلاة تطوّع، فنزع خاتمه فأعطاه السائل، فأتی رسول اللّه صلی الله علیه و آله فأعلمه بذلک، فنزل علی النبی صلی الله علیه و آله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فقرأها رسول اللّه صلی الله علیه و آله علینا،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وعاد من عاداه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ابن البطریق، عن أبی‌نعیم، عن أحمد بن جعفر بن مسلم، عن أبی‌بکر بن </w:t>
      </w:r>
      <w:bookmarkStart w:id="218" w:name="pg14032_198737"/>
    </w:p>
    <w:p>
      <w:pPr>
        <w:pStyle w:val="BookText"/>
        <w:rPr/>
      </w:pPr>
      <w:bookmarkEnd w:id="218"/>
      <w:r>
        <w:rPr>
          <w:rFonts w:ascii="IRNazanin" w:hAnsi="IRNazanin" w:eastAsia="IRNazanin"/>
          <w:color w:val="111111"/>
          <w:sz w:val="28"/>
          <w:sz w:val="28"/>
          <w:szCs w:val="28"/>
          <w:rtl w:val="true"/>
          <w:lang w:bidi="fa-IR"/>
        </w:rPr>
        <w:t>عبدالخالق، عن سلیمان بن محمّد السمرقندی، عن خالد بن یزید، عن إسحاق بن عبداللّه، عن الحسن بن زید، عن أبیه زید بن الحسن، عن جدّه، عن عمّار بن یاسر مثله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الحسکانی أیضاً، عن أبی‌بکر الحارثی، عن أبی‌الشیخ، عن الولید بن أبان، عن سلمة بن محمّد، عن خالد بن یزید، عن إسحاق بن عبداللّه بن محمّد بن علی بن الحسین بن علی، عن الحسن بن زید، عن أبیه زید بن علی، عن جدّه، عن عمّار بن یاسر مثله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الطبرانی، عن محمّد بن علی الصائغ، عن خالد بن یزید العمری، عن إسحاق ابن عبداللّه بن محمّد بن علی بن حسین، عن الحسن بن زید، عن أبیه زید بن الحسن، عن جدّه، عن عمّار بن یاسر مثله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9" w:name="__RefHeading___Toc2974084_3381743652"/>
      <w:bookmarkStart w:id="220" w:name="_Toc82"/>
      <w:bookmarkEnd w:id="219"/>
      <w:r>
        <w:rPr/>
        <w:t>80</w:t>
      </w:r>
      <w:r>
        <w:rPr>
          <w:rtl w:val="true"/>
        </w:rPr>
        <w:t xml:space="preserve"> - </w:t>
      </w:r>
      <w:r>
        <w:rPr>
          <w:rtl w:val="true"/>
        </w:rPr>
        <w:t>إسحاق بن موسی الکاظم بن جعفر بن محمّد بن علی بن الحسین بن علی</w:t>
      </w:r>
      <w:bookmarkEnd w:id="220"/>
    </w:p>
    <w:p>
      <w:pPr>
        <w:pStyle w:val="BookText"/>
        <w:rPr/>
      </w:pPr>
      <w:r>
        <w:rPr>
          <w:rFonts w:ascii="IRNazanin" w:hAnsi="IRNazanin" w:eastAsia="IRNazanin"/>
          <w:color w:val="111111"/>
          <w:sz w:val="28"/>
          <w:sz w:val="28"/>
          <w:szCs w:val="28"/>
          <w:rtl w:val="true"/>
          <w:lang w:bidi="fa-IR"/>
        </w:rPr>
        <w:t>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ومحمّد بن الحسین بن أبی‌الخطّاب، وبنته رقیة بنت إسحاق بن موسی، وأبوالحسن یحیی بن الحسن بن جعفر بن عبیداللّه بن الحسین بن علی ابن الحسین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وأخیه، وعمّه محمّد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أخیه الامام علی الرضا علیه السلام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علی بن محمّد بن سعد، عن محمّد بن مسلم، عن إسحاق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أخی وعمّی،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مجالس یمقتها اللّه ویرسل نقمته علی أهلها، فلا تقاعدوهم ولا تجالسوهم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مجلساً فیه من یصف لسانه کذباً فی فتیاه، ومجلساً ذکر أعدائنا فیه جدید وذکرنا فیه رثّ، ومجلساً فیه من یصدّ عنّا وأنت تعلم،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أبو عبداللّه علیه السلام ثلاث آیات من کتاب اللّه کأنّما کنّ فی فیه أو قال کفّه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الَّذِینَ یَدْعُونَ مِنْ دُونِ اللّهِ فَیَسُبُّوا اللّهَ عَدْواً بِغَیْرِ عِلْمٍ   وَ إِذا رَأَیْتَ الَّذِینَ یَخُوضُونَ فِی آیاتِنا فَأَعْرِضْ عَنْهُمْ حَتّی یَخُوضُوا فِی حَدِیثٍ غَیْرِهِ   وَ لا تَقُولُوا لِما تَصِفُ أَلْسِنَتُکُمُ الْکَذِبَ هذا حَلالٌ وَ هذا حَرامٌ لِتَفْتَرُوا عَلَی اللّهِ الْکَذِبَ</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عبداللّه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عمّی محمّد بن جعفر بمکّة ودعا إلی نفسه، ودعی بأمیرالمؤمنین، وبویع له بالخلافة، دخل علیه الرضا علیه السلام وأنا معه،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لا تکذب أباک ولا أخاک، فإنّ هذا الأمر لا یتمّ، ثمّ خرج وخرجت معه إلی المدینة، فلم یلبث إلاّ قلیلاً حتّی قدم الجلودی، فلقیه فهزمه، ثمّ استأمن إلیه، فلبس السواد وصعد المنبر، فخلع 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للمأمون ولیس لی فیه حقّ، ثمّ اخرج إلی خراسان، فمات بجرجان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علی الأسدی البردعی،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رقیة بنت إسحاق بن موسی بن جعفر بن محمّد بن علی بن الحسین بن علی ابن أبی‌طالب، عن أبیها،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تزول قدما عبد یوم القیامة حتّی یسأل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فیما أفناه، وشبابه فیما أبلاه، وعن ماله من أین کسبه وفیما أنفقه، وعن حبّنا أهل البیت</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أیضاً بهذا الاسناد فی الخصال</w:t>
      </w:r>
      <w:r>
        <w:rPr>
          <w:rStyle w:val="FootnoteAnchor"/>
          <w:rtl w:val="true"/>
        </w:rPr>
        <w:footnoteReference w:id="331"/>
      </w:r>
      <w:r>
        <w:rPr>
          <w:rFonts w:ascii="IRNazanin" w:hAnsi="IRNazanin" w:eastAsia="IRNazanin"/>
          <w:color w:val="111111"/>
          <w:sz w:val="28"/>
          <w:sz w:val="28"/>
          <w:szCs w:val="28"/>
          <w:rtl w:val="true"/>
          <w:lang w:bidi="fa-IR"/>
        </w:rPr>
        <w:t>، وفضائل الشیعة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الشریف أبو عبداللّه محمّد بن محمّد بن طاهر الموسوی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أبوالعبّاس أحمد بن محمّد ابن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یحیی بن الحسن بن جعفر بن عبیداللّه بن الحسین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موسی، عن أبیه، عن جدّه، عن محمّد بن علی، عن علی بن الحسین، عن الحسین بن علی، عن أمیرالمؤمنین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المتّقون سادة، والفقهاء قادة، والجلوس إلیهم عبادة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موسی، عن أبیه موسی بن جعفر، عن أبیه جعفر بن محمّد،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أمیرالمؤمنین صلوات اللّه علیه خطبة بالکوفة، فلمّا کان فی آخر کلامه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لأولی الناس بالناس، وما زلت مظلوماً منذ قبض رسول‌اللّه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الأشعث بن قیس لعنه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لم تخطبنا خطبة منذ قدمت العراق إلاّ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لأولی الناس بالناس، وما زلت مظلوماً منذ قبض رسول اللّه صلی الله علیه و آله، ولمّا ولی تیم وعدی، ألا ضربت بسیفک دون ظلامتک‌؟</w:t>
      </w:r>
    </w:p>
    <w:p>
      <w:pPr>
        <w:pStyle w:val="BookText"/>
        <w:rPr/>
      </w:pPr>
      <w:r>
        <w:rPr>
          <w:rFonts w:ascii="IRNazanin" w:hAnsi="IRNazanin" w:eastAsia="IRNazanin"/>
          <w:color w:val="111111"/>
          <w:sz w:val="28"/>
          <w:sz w:val="28"/>
          <w:szCs w:val="28"/>
          <w:rtl w:val="true"/>
          <w:lang w:bidi="fa-IR"/>
        </w:rPr>
        <w:t>فقال له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الخمّارة قد قلت قولاً فاسمع، واللّه ما منعنی الجبن، ولا کراهیة الموت، ولا منعنی ذلک إلاّ عهد أخی رسول اللّه صلی الله علیه و آله، خبّرنی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إنّ الاُمّة ستغدر بک وتنقض عهدی، وإنّک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فما تعهد إلیّ إذا کان کذلک‌؟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وجدت أعواناً فبادر إلیهم وجاهدهم، وإن لم تجد أعواناً فکفّ یدک واحقن دمک حتّی تلحق بی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رسول‌اللّه صلی الله علیه و آله اشتغلت بدفنه والفراغ من شأنه، ثمّ آلیت یمیناً أنّی لا أرتدی إلاّ للصلاة حتّی أجمع القرآن، ففعلت، ثمّ أخذته وجئت به فأعرضته علیهم،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به</w:t>
      </w:r>
      <w:r>
        <w:rPr>
          <w:rFonts w:eastAsia="IRNazanin" w:cs="IRNazanin"/>
          <w:color w:val="111111"/>
          <w:sz w:val="28"/>
          <w:szCs w:val="28"/>
          <w:rtl w:val="true"/>
          <w:lang w:bidi="fa-IR"/>
        </w:rPr>
        <w:t xml:space="preserve">. </w:t>
      </w:r>
      <w:bookmarkStart w:id="221" w:name="pg14032_198740"/>
    </w:p>
    <w:p>
      <w:pPr>
        <w:pStyle w:val="BookText"/>
        <w:rPr/>
      </w:pPr>
      <w:bookmarkEnd w:id="221"/>
      <w:r>
        <w:rPr>
          <w:rFonts w:ascii="IRNazanin" w:hAnsi="IRNazanin" w:eastAsia="IRNazanin"/>
          <w:color w:val="111111"/>
          <w:sz w:val="28"/>
          <w:sz w:val="28"/>
          <w:szCs w:val="28"/>
          <w:rtl w:val="true"/>
          <w:lang w:bidi="fa-IR"/>
        </w:rPr>
        <w:t>ثمّ أخذت بید فاطمة وابنیّ الحسن والحسین، ثمّ درت علی أهل بدر وأهل السابقة، فناشدتهم حقّی، ودعوتهم إلی نصرتی، فما أجابنی منهم إلاّ أربعة 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وعمّار والمقداد وأبوذرّ، وذهب من کنت أعتضد بهم علی دین اللّه من أهل بیتی، وبقیت بین خفیرتین قریبی العهد بجاهلیة عقیل والعبّاس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کذلک کان عثمان لمّا لم یجد أعواناً کفّ یده حتّی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الخمّارة لیس کما قست، إنّ عثمان لمّا جلس جلس فی غیر مجلسه، وارتدی بغیر ردائه، وصارع الحقّ فصرعه الحقّ، والذی بعث محمّداً صلی الله علیه و آله بالحقّ لو وجدت یوم بویع أخو تیم أربعین رهطاً لجاهدتهم فی اللّه إلی أن ابلی عذری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الأشعث لا یزن عند اللّه جناح بعوضة، وإنّه أقلّ فی دین اللّه من عفطة عنز</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الإحن والمحن للصفوانی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طویل، عن إسحاق بن موسی بن جعفر، عن أبیه، عن جدّه،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وینزل الملکان یعنی رضوان ومالک، فیقول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بلطفه ومنّه أن أسعر النیران فسعرتها، وأن أغلق أبوابها فغلقتها، وأن آتیک بمفاتیحها فخذها یا محمّد،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ذلک من ربّی، فله الحمد علی ما منّ به علیّ، ثمّ أدفعها إلی علی، ثمّ یقول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بمنّه ولطفه أن ازخرف الجنان فزخرفتها، وأن أغلق أبوابها فغلقتها، وأن آتیک بمفاتیحها فخذها یا محمّد،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ذلک من ربّی، فله الحمد علی ما منّ به علیّ، ثمّ أدفعها إلی علی، فینزل علی وفی یده مفاتیح الجنّة ومقالید النار، فیقف علی بحجزتها، ویأخذ بزمامها، وقد تطایر شررها وعلا زفیرها، وتلاطمت أمواجها، فتنادیه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یا علی فقد أطفأ نورک لهبی، فیقول لها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اترکی هذا ولیی، وخذی هذا عدوی، وإن جهنّم یومئذ لأطوع لعلی من غلام أحدکم لصاحبه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2" w:name="__RefHeading___Toc2974086_3381743652"/>
      <w:bookmarkStart w:id="223" w:name="_Toc83"/>
      <w:bookmarkEnd w:id="222"/>
      <w:r>
        <w:rPr/>
        <w:t>81</w:t>
      </w:r>
      <w:r>
        <w:rPr>
          <w:rtl w:val="true"/>
        </w:rPr>
        <w:t xml:space="preserve"> - </w:t>
      </w:r>
      <w:r>
        <w:rPr>
          <w:rtl w:val="true"/>
        </w:rPr>
        <w:t>أبوإبراهیم إسماعیل بن إبراهیم العلوی</w:t>
      </w:r>
      <w:r>
        <w:rPr>
          <w:rtl w:val="true"/>
        </w:rPr>
        <w:t>.</w:t>
      </w:r>
      <w:bookmarkEnd w:id="22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السهمی فی ترجمة الحسن بن الحسین الجرجانی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أبوإبراهیم </w:t>
      </w:r>
      <w:bookmarkStart w:id="224" w:name="pg14032_198741"/>
    </w:p>
    <w:p>
      <w:pPr>
        <w:pStyle w:val="BookText"/>
        <w:rPr/>
      </w:pPr>
      <w:bookmarkEnd w:id="224"/>
      <w:r>
        <w:rPr>
          <w:rFonts w:ascii="IRNazanin" w:hAnsi="IRNazanin" w:eastAsia="IRNazanin"/>
          <w:color w:val="111111"/>
          <w:sz w:val="28"/>
          <w:sz w:val="28"/>
          <w:szCs w:val="28"/>
          <w:rtl w:val="true"/>
          <w:lang w:bidi="fa-IR"/>
        </w:rPr>
        <w:t>إسماعیل بن إبراهیم العلوی بواسط، حدّثنا الحسن بن الحسین الجرجانی الشاعر، حدّثنی أحمد بن الحسین، حدّثنی الفضل بن شاذان النیسابوری، بإسناد له رفعه عن علی ابن الحسین،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فرض علی العالم الصلاة علی رسول اللّه صلی الله علیه و آله، وقرننا به، فمن صلّی علی رسول اللّه صلی الله علیه و آله ولم یصلّ علینا لقی اللّه تعالی وقد بتر الصلاة علیه وترک أوامره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5" w:name="__RefHeading___Toc2974088_3381743652"/>
      <w:bookmarkStart w:id="226" w:name="_Toc84"/>
      <w:bookmarkEnd w:id="225"/>
      <w:r>
        <w:rPr/>
        <w:t>82</w:t>
      </w:r>
      <w:r>
        <w:rPr>
          <w:rtl w:val="true"/>
        </w:rPr>
        <w:t xml:space="preserve"> - </w:t>
      </w:r>
      <w:r>
        <w:rPr>
          <w:rtl w:val="true"/>
        </w:rPr>
        <w:t>إسماعیل بن إبراهیم الغمر بن الحسن بن الحسن بن علی بن أبی طالب</w:t>
      </w:r>
      <w:r>
        <w:rPr>
          <w:rtl w:val="true"/>
        </w:rPr>
        <w:t>.</w:t>
      </w:r>
      <w:bookmarkEnd w:id="226"/>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إبراهیم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إبراهیم الغمر بن الحسن المثنّی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حسین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أبوإسماعیل إبراهیم بن أحمد بن إبراهیم العلوی الحسنی، عن عمّه الحسن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إبراهیم بن إسماعیل، عن أبیه إسماعیل، عن أبیه إبراهیم بن الحسن بن الحسن، عن امّه فاطمة بنت الحسین، عن أبیها الحسین بن علی، عن أبیه علی بن أبی‌طالب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اعطی أربع خصال فی الدنیا، فقد اعطی خیر الدنیا والآخرة، وفاز بحظّه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یعصمه عن محارم اللّه، وحسن خلق یعیش به فی الناس، وحلم یدفع به جهل الجاهل، وزوجة صالحة تعینه علی أمر الدنیا والآخرة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7" w:name="__RefHeading___Toc2974090_3381743652"/>
      <w:bookmarkStart w:id="228" w:name="_Toc85"/>
      <w:bookmarkEnd w:id="227"/>
      <w:r>
        <w:rPr/>
        <w:t>83</w:t>
      </w:r>
      <w:r>
        <w:rPr>
          <w:rtl w:val="true"/>
        </w:rPr>
        <w:t xml:space="preserve"> - </w:t>
      </w:r>
      <w:r>
        <w:rPr>
          <w:rtl w:val="true"/>
        </w:rPr>
        <w:t>إسماعیل بن جعفر الأمیر بن إبراهیم الأعرابی بن محمّد الجواد بن علی</w:t>
      </w:r>
      <w:bookmarkEnd w:id="228"/>
    </w:p>
    <w:p>
      <w:pPr>
        <w:pStyle w:val="BookText"/>
        <w:rPr/>
      </w:pPr>
      <w:r>
        <w:rPr>
          <w:rFonts w:ascii="IRNazanin" w:hAnsi="IRNazanin" w:eastAsia="IRNazanin"/>
          <w:color w:val="111111"/>
          <w:sz w:val="28"/>
          <w:sz w:val="28"/>
          <w:szCs w:val="28"/>
          <w:rtl w:val="true"/>
          <w:lang w:bidi="fa-IR"/>
        </w:rPr>
        <w:t>الزینبی بن عبداللّه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الحسن بن زید، عن أبیه، عن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آله یتختّم فی یمینه، ورأیت عبداللّه بن جعفر یتختّم فی یمینه، وله ابن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حجازی</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الحسن بن زید، سمعت أبی وأبازرعة یقولان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bookmarkStart w:id="229" w:name="pg14032_198742"/>
    </w:p>
    <w:p>
      <w:pPr>
        <w:pStyle w:val="BookText"/>
        <w:rPr/>
      </w:pPr>
      <w:bookmarkEnd w:id="229"/>
      <w:r>
        <w:rPr>
          <w:rFonts w:ascii="IRNazanin" w:hAnsi="IRNazanin" w:eastAsia="IRNazanin"/>
          <w:color w:val="111111"/>
          <w:sz w:val="28"/>
          <w:sz w:val="28"/>
          <w:szCs w:val="28"/>
          <w:rtl w:val="true"/>
          <w:lang w:bidi="fa-IR"/>
        </w:rPr>
        <w:t>أبومحمّد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عبدالرحمن بن عبدالملک بن شیبة، وسمع منه أبی، روی عن أبیه، وعن عبداللّه بن عبدالعزیز العمری، وحسین بن علی بن حسن بن حسن بن حسن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عنه ولم یکن به بأس، وجهدت أن یقیم لی حدیثاً بإسناد، فلم یمکنه إلاّ حدیث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أبازرعة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فی المدینیین، کتبت عن ابنه محمّد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الحسن بن زید عن أبیه، روی عنه ابنه محمّد بن إسماعیل عند هؤلاء بهذا الإسناد مناکیر کثیرة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زید العلوی، وحسین بن علی العلوی، وعبداللّه بن عبدالعزیز العمری، وعنه أبوحاتم الرازی،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به بأس</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حبّان فی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الحسن بن زید عن أبیه، روی عنه ابنه محمّد بن إسماعیل، عند هؤلاء بهذا الإسناد مناکیر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لا بأس به، کتبت عنه وجهدت أن یقیم لی حدیثاً بإسناد، فلم یمکنه إلاّ حدیث واحد</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0" w:name="__RefHeading___Toc2974092_3381743652"/>
      <w:bookmarkStart w:id="231" w:name="_Toc86"/>
      <w:bookmarkEnd w:id="230"/>
      <w:r>
        <w:rPr/>
        <w:t>84</w:t>
      </w:r>
      <w:r>
        <w:rPr>
          <w:rtl w:val="true"/>
        </w:rPr>
        <w:t xml:space="preserve"> - </w:t>
      </w:r>
      <w:r>
        <w:rPr>
          <w:rtl w:val="true"/>
        </w:rPr>
        <w:t>أبومحمّد إسماعیل بن جعفر الصادق بن محمّد بن علی بن الحسین بن</w:t>
      </w:r>
      <w:bookmarkEnd w:id="231"/>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أبیه الامام جعفر الصادق علیه السلام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الشیخ المفید فی الإرشاد،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إسماعیل أکبر إخوته، وکان أبوعبداللّه علیه السلام شدید المحبّة له والبرّ به والإشفاق علیه، وکان قوم من الشیعة یظنّون أنّه القائم بعد أبیه، والخلیفة له من بعده؛ إذ کان أکبر إخوته سنّاً، ولمیل أبیه إلیه وإکرامه له، </w:t>
      </w:r>
    </w:p>
    <w:p>
      <w:pPr>
        <w:pStyle w:val="BookText"/>
        <w:rPr/>
      </w:pPr>
      <w:r>
        <w:rPr>
          <w:rFonts w:ascii="IRNazanin" w:hAnsi="IRNazanin" w:eastAsia="IRNazanin"/>
          <w:color w:val="111111"/>
          <w:sz w:val="28"/>
          <w:sz w:val="28"/>
          <w:szCs w:val="28"/>
          <w:rtl w:val="true"/>
          <w:lang w:bidi="fa-IR"/>
        </w:rPr>
        <w:t>فمات فی حیاة أبیه علیه السلام بالعریض، وحمل علی رقاب الرجال إلی أبیه بالمدینة حتّی دفن بالبقیع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أبا عبداللّه علیه السلام جزع علیه جزعاً شدیداً، وحزن علیه حزناً عظیماً، وتقدّم سریره بغیر حذاء ولا رداء، وأمر بوضع سریره علی الأرض قبل دفنه مراراً کثیرة، وکان یکشف عن وجهه وینظر إلیه، یرید علیه السلام بذلک تحقیق أمر وفاته عند الظانّین خلافته له من بعده، وإزالة الشبهة عنه فی حیاته، ولمّا مات إسماعیل رحمة اللّه علیه انصرف عن القول بإمامتة بعد أبیه من کان یظنّ ذلک ویعتقده من أصحاب أبیه علیه السلام، وأقام علی حیاته شرذمة لم تکن من خاصّة أبیه، ولا من الرواة عنه، وکانوا من الأباعد والأطراف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 الصادق علیه السلام انتقل فریق منهم إلی القول بإمامة موسی بن جعفر علیهما السلام بعد أبیه، وافترق الباقون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 منهم رجعوا علی حیاة إسماعیل وقالوا بإمامة ابنه محمّد بن إسماعیل لظنّهم أنّ الإمامة کانت فی أبیه، وأنّ الابن أحقّ بمقام الإمامة من الأخ، وفریق ثبتوا علی حیاة إسماعیل وهم الیوم شذاذ لا یعرف منهم أحد یومیء إلیه، وهذان الفریقان یسمّیان بالإسماعیلیة، والمعروف منهم الآن من یزعم أن الإمامة بعد إسماعیل فی ولده وولد ولده إلی آخر الزمان</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أکبر أولاد الامام الصادق علیه السلام، وکان أبوه یحبّه حبّاً شدیداً، ومات فی حیاة أبیه بالعریض فی سنة ثلاث وثلاثین ومائة، فحمل علی رقاب الناس ودفن بالبقیع، واُمّه فاطمة بنت الحسین الأثرم بن الحسن المجتبی، واُمّها امّ حبیب بنت عمر الأطرف، واُمّها امّ عبداللّه بنت عقیل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الشیخ الصدوق فی الأمالی،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موسی الدقّاق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البرمکی، قال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الحسین بن الهیثم،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یعقوب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عنبسة بن بجاد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إسماعیل بن جعفر بن محمّد، وفرغنا من جنازته، جلس الصادق جعفر بن محمّد علیهما السلام، وجلسنا حوله وهو مطرق،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هذه الدنیا دار فراق، ودار التواء، لا دار استواء، علی أنّ لفراق المألوف حرقة لا تدفع، </w:t>
      </w:r>
    </w:p>
    <w:p>
      <w:pPr>
        <w:pStyle w:val="BookText"/>
        <w:rPr/>
      </w:pPr>
      <w:r>
        <w:rPr>
          <w:rFonts w:ascii="IRNazanin" w:hAnsi="IRNazanin" w:eastAsia="IRNazanin"/>
          <w:color w:val="111111"/>
          <w:sz w:val="28"/>
          <w:sz w:val="28"/>
          <w:szCs w:val="28"/>
          <w:rtl w:val="true"/>
          <w:lang w:bidi="fa-IR"/>
        </w:rPr>
        <w:t>ولوعة لا تردّ، وإنّما یتفاضل الناس بحسن العزاء، وصحّة الفکرة، فمن لم یثکل أخاه ثکله أخوه، ومن لم یقدّم ولداً کان هو المقدّم دون الولد، ثمّ تمثّل علیه السلام بقول أبی‌خراش الهذلی یرثی 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تحسبی أنّی تناسیت عهده  ولکنّ صبری یا امیم جمیل</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ورواه أیضاً فی کمال الدین</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الصدوق فی کمال الدین، عن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أحمد بن یحیی بن عمران الأشعری، عن یعقوب بن یزید، عن محمّد بن أبی‌عمیر، عن الحسن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إسماعیل،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لا یشبهنی ولا یشبه أحداً من آبائی</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أحمد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محمّد بن أحمد، عن یعقوب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والبرقی عن أحمد بن محمّد بن أبی‌نصر، عن حمّاد،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إسماعیل عند أبی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یشبهنی ولا یشبه أحداً من آبائی</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بن عیسی، عن الحسن بن سعید، عن فضالة بن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علی بن فضّال، عن یونس بن یعقوب، عن سعید بن عبداللّه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إسماعیل أمرت به وهو مسجّی أن یکشف عن وجهه، فقبّلت جبهته وذقنه ونحره، ثمّ أمرت به فغطّی،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اکشفوا عنه، فقبّلت أیضاً جبهته وذقنه ونحره، ثمّ أمرتهم فغطّوه، ثمّ أمرت به فغسّل، ثمّ دخلت علیه وقد کفّن،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اکشفوا عن وجهه، فقبّلت جبهته وذقنه ونحره وعوّذته،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أدرجوه،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عوّذته،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أیّوب بن نوح، ویعقوب بن یزید، عن ابن أبی‌عمیر، عن محمّد بن شعیب، عن أبی‌کهمس،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موت إسماعیل وأبو عبداللّه علیه السلام جالس عنده، فلمّا حضره الموت شدّ لحییه وغطّاه بالملحفة، ثمّ أمر بتهیأته، فلمّا فرغ من أمره دعا بکفنه، وکتب فی حاشیة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یشهد أن لا إله إلاّ اللّه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الحسین بن أبی‌الخطّاب، عن عمرو بن عثمان الثقفی، عن أبی‌کهمس،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موت إسماعیل بن أبی عبداللّه علیه السلام، فرأیت أبا عبداللّه علیه السلام وقد سجد سجدة، فأطال السجود، ثمّ رفع رأسه، فنظر إلیه قلیلاً، ونظر إلی وجهه ثمّ سجد سجدة اخری أطول من الاُولی، ثمّ رفع رأسه وقد حضره الموت، فغمضه وربط لحییه وغطّی علیه ملحفة، ثمّ قام وقد رأیت وجهه وقد دخله منه شیء اللّه أعلم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فدخل منزله، فمکث ساعة ثمّ خرج علینا مدهناً مکتحلاً علیه ثیاب غیر الثیاب التی کانت علیه، ووجهه غیر الذی دخل به، فأمر ونهی فی أمره، حتّی إذا فرغ دعا بکفنه، فکتب فی حاشیة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یشهد أن لا إله إلاّ اللّه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متیّل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یزید، عن الحسن بن علی بن فضّال، عن محمّد بن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إسماعیل بن أبی عبداللّه الوفاة جزع أبو عبداللّه علیه السلام جزعاً شدیداً،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غمضه دعا بقمیص قصیر أو جدید فلبسه، ثمّ تسرّح وخرج یأمر وینهی،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لقد ظننا أنّا لا ننتفع بک زماناً لما رأینا من جزعک،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نجزع ما لم تنزل المصیبة، فإذا نزلت صبرنا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عن إبراهیم بن مهزیار، عن أخیه علی بن مهزیار، عن ابن أبی‌عمیر، عن محمّد بن أبی‌حمزة، عن مرّة مولی محمّد </w:t>
      </w:r>
    </w:p>
    <w:p>
      <w:pPr>
        <w:pStyle w:val="BookText"/>
        <w:rPr/>
      </w:pPr>
      <w:r>
        <w:rPr>
          <w:rFonts w:ascii="IRNazanin" w:hAnsi="IRNazanin" w:eastAsia="IRNazanin"/>
          <w:color w:val="111111"/>
          <w:sz w:val="28"/>
          <w:sz w:val="28"/>
          <w:szCs w:val="28"/>
          <w:rtl w:val="true"/>
          <w:lang w:bidi="fa-IR"/>
        </w:rPr>
        <w:t>ابن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إسماعیل، فانتهی أبو عبداللّه علیه السلام إلی القبر أرسل نفسه فقعد علی جانب القبر، لم ینزل فی القبر،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صنع رسول اللّه صلی الله علیه و آله بإبراهیم ولده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الحسن بن أبان، عن الحسین بن سعید، عن القاسم بن محمّد، عن الحسین بن عمر، عن رجل من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إسماعیل خرج إلینا أبو عبداللّه علیه السلام فتقدّم السریر بلا حذاء ولا رداء</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إبراهیم بن مهزیار، عن أخیه علی بن مهزیار، عن حمّاد بن عیسی، عن جریر، عن إسماعیل بن جابر، والأرقط ابن عمّ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عبدالله علیه السلام عند إسماعیل حتّی قضی، فلمّا رأی الأرقط جزعه،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علیه السلام قد مات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فارتدع،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أنا لک الیوم أشکر</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الکشی فی ترجمة عبداللّه بن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الوشّاء، عن أحمد بن عائذ، عن أبی‌خدیجة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سألت اللّه فی إسماعیل أن یبقیه بعدی، فأبی، ولکنّه قد أعطانی فیه منزلة اخری، إنّه یکون أوّل منشور فی عشرة من أصحابه، ومنهم عبداللّه بن شریک، وهو صاحب لوائه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الخوئی بعد نقل هذه الروایة عن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ظاهرة الدلالة علی مدح إسماعیل، والسند صحیح، وقد یتخیّل أنّ عبداللّه بن محمّد المبدوّ به السند مجهول، إلاّ أنّ الظاهر أنّه عبداللّه بن محمّد بن خالد الطیالسی الثقة، بقرینة روایته عن الوشّاء فی غیر مورد، فقد روی الکشی، عن محمّد بن مسعود، عن عبداللّه بن محمّد بن خالد الطیالسی، عن الحسن بن علی الوشّاء فی اثنی عشر موضعاً، وروی عنه عن عبداللّه بن محمّد عن الحسن بن علی الوشّاء فی خمسة مواضع، وبذلک یظهر أنّ عبداللّه بن محمّد فی صدر السند هو ابن خالد الطیالسی، روی عنه الکشی بواسطة محمّد بن مسعود کثیراً، وبلا </w:t>
      </w:r>
    </w:p>
    <w:p>
      <w:pPr>
        <w:pStyle w:val="BookText"/>
        <w:rPr/>
      </w:pPr>
      <w:r>
        <w:rPr>
          <w:rFonts w:ascii="IRNazanin" w:hAnsi="IRNazanin" w:eastAsia="IRNazanin"/>
          <w:color w:val="111111"/>
          <w:sz w:val="28"/>
          <w:sz w:val="28"/>
          <w:szCs w:val="28"/>
          <w:rtl w:val="true"/>
          <w:lang w:bidi="fa-IR"/>
        </w:rPr>
        <w:t>واسطة هنا وفی ترجمة الفضیل بن یسار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یتوهّم استفادة ذمّ إسماعیل من عدّة روایات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روایة صفوان عن الکشی فی إبراهیم بن أبی‌سمال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کانوا مجتمعین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یکونون مجتمعین علیه، وکان مشیختکم وکبراؤکم یقولون فی إسماعیل وهم یرونه یشرب کذا وکذا،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أجود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وإن کانت ظاهرة الدلالة علی ذمّ إسماعیل إلاّ أنّ فی سندها محمّد ابن نصیر، وهو ضعیف، فإنّه غیر محمّد بن نصیر الثقة الذی هو من مشایخ الکشی،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روایة عنبسة العابد الآتیة فی ترجمة بسّام بن عبداللّه الصیرفی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أفعلتها یا فاسق‌؟ إبشر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بتوهّم أنّ الخطاب متوجّه إلی إسماعیل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الخطاب متوجّه إلی جعفر المنصور بتنزیله منزلة الحاضر، کما یظهر بأدنی تأمّل، علی أنّ السند ضعیف، ولا أقلّ من جهة محمّد بن نصیر وعنبسة بن العابد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الکشی فی ترجمة عبدالرحمن بن سیابة، عن أحمد بن منصور، عن أحمد بن الفضل الخزاعی، عن محمّد بن زیاد، عن علی بن عطیة صاحب الطعام،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عبدالرحمن بن سیابة إلی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أحذرک إسماعیل حانیک من یحنی علیک، وقد بعد الصحاح منازل الحرب، فکتب إلیه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أصدق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عملت ولا أمرت ولا رضیت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أنّ إسماعیل المذکور فی الروایة هو إسماعیل بن جعفر، وعلی تقدیر التسلیم، فالروایة ضعیفة بأحمد بن منصور، وبأحمد بن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یأتی فی ترجمة الفیض بن المختار من روایته عن الصادق علیه السلام ما یدلّ علی عدم لیاقة إسماعیل للإمامة، وأنّه لم یکن یلتزم بما یأمره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أنّ الروایة ضعیفة بأبی‌نجیح، فإنّه مجهول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فی کمال الدین عند تعرّضه للجواب عن قول الزیدیة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التی دلّت علی أنّ الأئمّة اثنی عشر قول أحدثه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موسی بن المتوکّل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أحمد بن یحیی بن عمران الأشعری، عن یعقوب بن یزید، عن محمّد بن أبی‌عمیر، عن الحسن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w:t>
      </w:r>
    </w:p>
    <w:p>
      <w:pPr>
        <w:pStyle w:val="BookText"/>
        <w:rPr/>
      </w:pPr>
      <w:r>
        <w:rPr>
          <w:rFonts w:ascii="IRNazanin" w:hAnsi="IRNazanin" w:eastAsia="IRNazanin"/>
          <w:color w:val="111111"/>
          <w:sz w:val="28"/>
          <w:sz w:val="28"/>
          <w:szCs w:val="28"/>
          <w:rtl w:val="true"/>
          <w:lang w:bidi="fa-IR"/>
        </w:rPr>
        <w:t>أبا عبداللّه علیه السلام عن إسماعیل،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عاص لا یشبهنی ولا یشبه أحداً من آبائی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بن راشد سأل الامام علیه السلام عن إسماعیل من جهة لیاقته للإمامة علی ما هو المرتکز فی أذهان العامّة من الشیعة، فأجابه الامام علیه السلام بأنّه لا یشبهه ولا یشبه آباءه فی العصمة، فإنّه تصدر منه المعصیة غیر مرّة، وهذا لا ینافی جلالته، فإنّ العادل التقی أیضاً قد تصدر منه المعصیة ولو کانت صغیرة لکنّه یتذکّر فیتوب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الجواب عمّا رواه الصدوق أیضاً عن الحسن بن أحمد بن إدریس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محمّد بن أحمد، عن یعقوب بن یزید البرقی، عن أحمد بن محمّد بن أبی‌نصر، عن حمّاد، عن عبدة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إسماعیل عند أبی عبداللّه علیه السلام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یشبهنی ولا یشبه أحداً من آبائی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أنّها ضعیفة بالحسن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إسماعیل بن جعفر جلیل، وکان مورد عطف الامام علیه السلام علی ما نطقت به صحیحة أبی‌خدیجة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ویؤکّد ذلک ما ورد عن الصادق علیه السلام من تقبیله إسماعیل بعد موته مراراً</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إمام الإسماعیلیة، امّه حسینیة، مات فی حیاة أبیه، وقبره بالبقیع، وکان أبوه یحبّه حبّاً شدیداً،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له 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الإسماعیلیة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یعتقدون إمامته، فلمّا مات،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یمت، فلذلک کشف أبوه عنه التابوت فی مواضع وأری الناس وجهه رحمه الله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ابنه الأکبر، وإلیه تنسب الفرقة الإسماعیلیة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الإسماعیلیة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المنصوص علیه فی بدء الأمر، ولم یتزوّج الصادق علی امّه بواحدة من النساء ولا اشتری جاریة کسنّة رسول اللّه صلی الله علیه و آله فی حقّ خدیجة، وکسنّة علی فی فاطمة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 فی موته،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فی حیاة أبیه،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فائدة النصّ علیه وإن کان قد مات فی حیاة أبیه لانتقال الإمامة منه إلی أولاده خاصّة، کما نصّ موسی علی هارون، ثمّ مات هارون قبل موسی لانتقال الإمامة منه إلی الأولاد، فإنّ النصّ لا یرجع القهقری، ولا ینصّ الإمام علی واحد من ولده إلاّ بعد السماع من آبائه، والتعیین لا یجوز علی </w:t>
      </w:r>
    </w:p>
    <w:p>
      <w:pPr>
        <w:pStyle w:val="BookText"/>
        <w:rPr/>
      </w:pPr>
      <w:r>
        <w:rPr>
          <w:rFonts w:ascii="Amiri" w:hAnsi="Amiri" w:eastAsia="Amiri" w:cs="Amiri"/>
          <w:color w:val="111111"/>
          <w:sz w:val="28"/>
          <w:sz w:val="28"/>
          <w:szCs w:val="28"/>
          <w:rtl w:val="true"/>
          <w:lang w:bidi="ar-SA"/>
        </w:rPr>
        <w:t>الابهام والجهالة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یمت لکنّه أظهر موته تقیة علیه حتّی لا یقصد بالقتل، ولهذا القول 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محمّداً کان صغیراً وهو أخوه لاُمّه مضی إلی السریر الذی کان إسماعیل نائماً علیه، ورفع الملاءة فأبصره وقد فتح عینه، عدا إلی أبیه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أخی، عاش أخی، قال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أولاد الرسول صلی الله علیه و آله کذا یکون حالهم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السبب فی الاشهاد علی موته وکتب المحضر علیه ولم یعهد میّت سجّل علی موته‌؟ وعن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رفع الی المنصور أنّ إسماعیل بن جعفر رؤی بالبصرة مرّ علی مقعد، فدعا له فمشی بإذن اللّه تعالی، بعث المنصور إلی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إسماعیل فی الأحیاء وإنّه رؤی بالبصر، فأنفذ السجلّ إلیه وعلیه شهادة عامله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إسماعیل محمّد بن إسماعیل السابع التامّ، وإنّما تمّ دور السبعة به، ثمّ ابتدیء منه بالأئمّة المستورین الذین کانوا یسترون فی البلاد ستراً، ویظهرون الدعاة جهراً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تخلو الأرض قطّ عن إمام حیّ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ظاهر مکشوف، وإمّا باطن مستور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الإمام ظاهراً یجب أن تکون حجّته مستورة، وإذا کان الإمام مستوراً یجب أن تکون حجّته ودعاته ظاهرین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الأئمّة تدور أحکامهم علی سبعة سبعة کأیّام الاُسبوع والسماوات والکواکب، والنقباء تدور أحکامهم علی 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هذا وقعت الشبهة للإمامیة القطعیة حیث قرّروا عدد النقباء للأئمّة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الأئمّة المستورین کان ظهور المهدی القائم بأمر اللّه، وأولادهم نصّاً بعد نصّ علی إمام بعد إمام إلی آخر طائلاته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ولا شبهة فی أنّ إسماعیل توفّی واُقبر فی حیاة أبیه الصادق علیه السلام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الشیخ الطوسی فی التهذیب، عن علی بن الحسین، عن سعد بن عبداللّه، عن </w:t>
      </w:r>
    </w:p>
    <w:p>
      <w:pPr>
        <w:pStyle w:val="BookText"/>
        <w:rPr/>
      </w:pPr>
      <w:r>
        <w:rPr>
          <w:rFonts w:ascii="IRNazanin" w:hAnsi="IRNazanin" w:eastAsia="IRNazanin"/>
          <w:color w:val="111111"/>
          <w:sz w:val="28"/>
          <w:sz w:val="28"/>
          <w:szCs w:val="28"/>
          <w:rtl w:val="true"/>
          <w:lang w:bidi="fa-IR"/>
        </w:rPr>
        <w:t>یعقوب بن یزید، عن محمّد بن شعیب، عن أبی‌کهمس،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موت إسماعیل وأبوعبداللّه علیه السلام جالس عنده، فلمّا حضره الموت شد لحییه وغمضه وغطّی علیه الملحفة، ثمّ أمر بتهیأته، فلمّا فرغ من أمره دعا بکفنه، فکتب فی حاشیة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یشهد أن لا إله إلاّ اللّه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تمیم بن عبداللّه القرشی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أبوعلی أحمد بن علی الأنصاری، عن أبی‌الصلت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یحدّث عن أبیه، أنّ إسماعیل قال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 ما تقول فی المذنب منّا ومن غیرنا؟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بِأَمانِیِّکُمْ ولا أَمانِیِّ أَهْلِ الْکِتابِ مَنْ یَعْمَلْ سُوءاً یُجْزَ بِهِ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محمّد بن حسّان الرازی، عن أبی‌محمّد الرازی، عن إسماعیل بن أبی عبداللّه،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الاتّکاء فی المسجد رهبانیة العرب، والمؤمن مجلسه مسجده، وصومعته بیته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جعفر بن محمّد، عن أبیه جعفر بن محمّد، عن أبیه، عن جدّه، عن أبیه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إسلام المرء ترکه ما لا یعنیه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أبوالحسین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أبوبکر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أبوجعفر محمّد بن عبداللّه بن علی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جعفر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محمّد بن إسماعیل بن جعفر، عن أبیه إسماعیل، عن أبیه جعفر، عن أبیه محمّد، عن أبیه علی، عن أبیه الحسین، عن أبیه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القرآن آیة إلاّ وقد قرأتها علی رسول اللّه صلی الله علیه و آله وعلّمنی معناها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232" w:name="pg14032_198751"/>
    </w:p>
    <w:p>
      <w:pPr>
        <w:pStyle w:val="Heading2"/>
        <w:numPr>
          <w:ilvl w:val="1"/>
          <w:numId w:val="1"/>
        </w:numPr>
        <w:rPr/>
      </w:pPr>
      <w:bookmarkStart w:id="233" w:name="__RefHeading___Toc2974094_3381743652"/>
      <w:bookmarkStart w:id="234" w:name="_Toc87"/>
      <w:bookmarkEnd w:id="232"/>
      <w:bookmarkEnd w:id="233"/>
      <w:r>
        <w:rPr/>
        <w:t>85</w:t>
      </w:r>
      <w:r>
        <w:rPr>
          <w:rtl w:val="true"/>
        </w:rPr>
        <w:t xml:space="preserve"> - </w:t>
      </w:r>
      <w:r>
        <w:rPr>
          <w:rtl w:val="true"/>
        </w:rPr>
        <w:t>أبوالهادی إسماعیل بن الحسن بن علی بن الحسن بن علی بن الحسین</w:t>
      </w:r>
      <w:bookmarkEnd w:id="234"/>
    </w:p>
    <w:p>
      <w:pPr>
        <w:pStyle w:val="BookText"/>
        <w:rPr/>
      </w:pPr>
      <w:r>
        <w:rPr>
          <w:rFonts w:ascii="IRNazanin" w:hAnsi="IRNazanin" w:eastAsia="IRNazanin"/>
          <w:color w:val="111111"/>
          <w:sz w:val="28"/>
          <w:sz w:val="28"/>
          <w:szCs w:val="28"/>
          <w:rtl w:val="true"/>
          <w:lang w:bidi="fa-IR"/>
        </w:rPr>
        <w:t>بن علی بن عمر بن الحسن بن علی بن علی بن الحسین بن علی بن أبی طالب</w:t>
      </w:r>
    </w:p>
    <w:p>
      <w:pPr>
        <w:pStyle w:val="BookText"/>
        <w:rPr/>
      </w:pPr>
      <w:r>
        <w:rPr>
          <w:rFonts w:ascii="IRNazanin" w:hAnsi="IRNazanin" w:eastAsia="IRNazanin"/>
          <w:color w:val="111111"/>
          <w:sz w:val="28"/>
          <w:sz w:val="28"/>
          <w:szCs w:val="28"/>
          <w:rtl w:val="true"/>
          <w:lang w:bidi="fa-IR"/>
        </w:rPr>
        <w:t>العلوی الأصبهانی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السماع، نبیل، سمع بمکّة أباالحسن بن صخر الأزدی، وبأصبهان أبانعیم وأباالحسین بن فاذشاه، وقدم بغداد فی هذه السنة لیحجّ، فحدّث، روی عنه السلفی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قرأ بالروایات علی أبی عبداللّه الملیحی بأصبهان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ناسکاً صالحاً، توفّی فی شعبان سنة </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بمکّة علی الکارزینی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انتقی علیه أحمد بن بشرویه، وإسماعیل التیمی، وکان مقرءاً</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5" w:name="__RefHeading___Toc2974096_3381743652"/>
      <w:bookmarkStart w:id="236" w:name="_Toc88"/>
      <w:bookmarkEnd w:id="235"/>
      <w:r>
        <w:rPr/>
        <w:t>86</w:t>
      </w:r>
      <w:r>
        <w:rPr>
          <w:rtl w:val="true"/>
        </w:rPr>
        <w:t xml:space="preserve"> - </w:t>
      </w:r>
      <w:r>
        <w:rPr>
          <w:rtl w:val="true"/>
        </w:rPr>
        <w:t>أبوالمعالی إسماعیل الکبیر بن الحسن النقیب بن محمّد المحدّث بن</w:t>
      </w:r>
      <w:bookmarkEnd w:id="236"/>
    </w:p>
    <w:p>
      <w:pPr>
        <w:pStyle w:val="BookText"/>
        <w:rPr/>
      </w:pPr>
      <w:r>
        <w:rPr>
          <w:rFonts w:ascii="IRNazanin" w:hAnsi="IRNazanin" w:eastAsia="IRNazanin"/>
          <w:color w:val="111111"/>
          <w:sz w:val="28"/>
          <w:sz w:val="28"/>
          <w:szCs w:val="28"/>
          <w:rtl w:val="true"/>
          <w:lang w:bidi="fa-IR"/>
        </w:rPr>
        <w:t>الحسین الطبری بن داود بن علی النقیب بن عیسی الکوفی بن محمّد البطحانی بن</w:t>
      </w:r>
    </w:p>
    <w:p>
      <w:pPr>
        <w:pStyle w:val="BookText"/>
        <w:rPr/>
      </w:pPr>
      <w:r>
        <w:rPr>
          <w:rFonts w:ascii="IRNazanin" w:hAnsi="IRNazanin" w:eastAsia="IRNazanin"/>
          <w:color w:val="111111"/>
          <w:sz w:val="28"/>
          <w:sz w:val="28"/>
          <w:szCs w:val="28"/>
          <w:rtl w:val="true"/>
          <w:lang w:bidi="fa-IR"/>
        </w:rPr>
        <w:t>القاسم ابن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عبدالغافر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أکابر العلویة بخراسان، ولی النقابة بخراسان بعد أخیه أبی‌القاسم، فبقی نقیباً ثمان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ظریفاً حسن المعاشرة، کریم الصحبة، بهیّ المنظر، لا تخلو مائدته کلّ یوم عن جماعة من الصلحاء والظرفاء المعاشرین ممّن ینادمونه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عفیف النفس، مع المواظبة علی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لیلة السبت الثانی من صفر سنة تسعین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فی صباه من الخفّاف، وعن جدّه أبی‌الحسن، ثمّ عن الطبقة من أصحاب الأصمّ فمن بعدهم من مشایخ نیسابور، ثمّ خراسان والعراق فی طریق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مع أخیه إلی غزنة، وعقد له مجلس الاملاء، فحدّث علی الصحّة الأمالی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عن مرض طویل یوم الأربعاء الثامن عشر من شهر ربیع الأوّل سنة ثمان وأربعین وأربعمائة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عنه الوالد والأخوال</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ثقة، له کتاب أنساب الطالبیة، وکتاب شجون الأحادیث، وزهرة الریاض فی الحکایات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بها الشیخ الإمام جمال الدین أبوالفتوح الخزاعی، </w:t>
      </w:r>
      <w:bookmarkStart w:id="237" w:name="pg14032_198752"/>
    </w:p>
    <w:p>
      <w:pPr>
        <w:pStyle w:val="BookText"/>
        <w:rPr/>
      </w:pPr>
      <w:bookmarkEnd w:id="237"/>
      <w:r>
        <w:rPr>
          <w:rFonts w:ascii="IRNazanin" w:hAnsi="IRNazanin" w:eastAsia="IRNazanin"/>
          <w:color w:val="111111"/>
          <w:sz w:val="28"/>
          <w:sz w:val="28"/>
          <w:szCs w:val="28"/>
          <w:rtl w:val="true"/>
          <w:lang w:bidi="fa-IR"/>
        </w:rPr>
        <w:t>عن والده، عن جدّه عنه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إسماعیل بن عبدالغافر، وروی عن الشیخ أبی‌أسعد أحمد بن محمّد بن أحمد بن عبداللّه الهروی الکوفی، بإسناد متّصل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محمّد وعلی آل محمّد مائة مرّة قضی اللّه تعالی له مائة حاجة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جدّه، وأباالحسین الخفّاف، وجماعة، وأملی، وله حشمة وجلالة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تسع وخمسین سنة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8" w:name="__RefHeading___Toc2974098_3381743652"/>
      <w:bookmarkStart w:id="239" w:name="_Toc89"/>
      <w:bookmarkEnd w:id="238"/>
      <w:r>
        <w:rPr/>
        <w:t>87</w:t>
      </w:r>
      <w:r>
        <w:rPr>
          <w:rtl w:val="true"/>
        </w:rPr>
        <w:t xml:space="preserve"> - </w:t>
      </w:r>
      <w:r>
        <w:rPr>
          <w:rtl w:val="true"/>
        </w:rPr>
        <w:t>أبوالحسن إسماعیل بن الحسین بن حمزة العلوی الهروی</w:t>
      </w:r>
      <w:r>
        <w:rPr>
          <w:rtl w:val="true"/>
        </w:rPr>
        <w:t>.</w:t>
      </w:r>
      <w:bookmarkEnd w:id="239"/>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محتشم، کبیر الشأن، عالی الرتبة ببلده، سمع أباعثمان سعید بن العبّاس القرشی،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عبدالغافر بن إسماعیل، وذکر أنّه عاش إلی سنة نیّف وتسعین وأربعمائة، وأنّه حدّث بنیسابور سنة أربع وتسعین وأربعمائة</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0" w:name="__RefHeading___Toc2974100_3381743652"/>
      <w:bookmarkStart w:id="241" w:name="_Toc90"/>
      <w:bookmarkEnd w:id="240"/>
      <w:r>
        <w:rPr/>
        <w:t>88</w:t>
      </w:r>
      <w:r>
        <w:rPr>
          <w:rtl w:val="true"/>
        </w:rPr>
        <w:t xml:space="preserve"> - </w:t>
      </w:r>
      <w:r>
        <w:rPr>
          <w:rtl w:val="true"/>
        </w:rPr>
        <w:t>أبوالحسن إسماعیل بن الحسین بن القاسم العلوی</w:t>
      </w:r>
      <w:r>
        <w:rPr>
          <w:rtl w:val="true"/>
        </w:rPr>
        <w:t>.</w:t>
      </w:r>
      <w:bookmarkEnd w:id="241"/>
    </w:p>
    <w:p>
      <w:pPr>
        <w:pStyle w:val="BookText"/>
        <w:rPr/>
      </w:pPr>
      <w:r>
        <w:rPr>
          <w:rFonts w:ascii="IRNazanin" w:hAnsi="IRNazanin" w:eastAsia="IRNazanin"/>
          <w:color w:val="111111"/>
          <w:sz w:val="28"/>
          <w:sz w:val="28"/>
          <w:szCs w:val="28"/>
          <w:rtl w:val="true"/>
          <w:lang w:bidi="fa-IR"/>
        </w:rPr>
        <w:t>روی عنه أبوالقاسم ظفر بن محمّد بن أبی‌محمّد الکیّال الصوفی</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2" w:name="__RefHeading___Toc2974102_3381743652"/>
      <w:bookmarkStart w:id="243" w:name="_Toc91"/>
      <w:bookmarkEnd w:id="242"/>
      <w:r>
        <w:rPr/>
        <w:t>89</w:t>
      </w:r>
      <w:r>
        <w:rPr>
          <w:rtl w:val="true"/>
        </w:rPr>
        <w:t xml:space="preserve"> - </w:t>
      </w:r>
      <w:r>
        <w:rPr>
          <w:rtl w:val="true"/>
        </w:rPr>
        <w:t>إسماعیل بن حیدرة بن أبی یعلی حمزة بن القاسم بن علی بن حمزة بن</w:t>
      </w:r>
      <w:bookmarkEnd w:id="243"/>
    </w:p>
    <w:p>
      <w:pPr>
        <w:pStyle w:val="BookText"/>
        <w:rPr/>
      </w:pPr>
      <w:r>
        <w:rPr>
          <w:rFonts w:ascii="IRNazanin" w:hAnsi="IRNazanin" w:eastAsia="IRNazanin"/>
          <w:color w:val="111111"/>
          <w:sz w:val="28"/>
          <w:sz w:val="28"/>
          <w:szCs w:val="28"/>
          <w:rtl w:val="true"/>
          <w:lang w:bidi="fa-IR"/>
        </w:rPr>
        <w:t>الحسن بن عبیداللّه بن العبّاس بن علی بن أبی طالب العلوی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محدّث، روی عنه أیضاً المفید عبدالرحمن</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شیوخ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بابویه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سیّداً جلیلاً، روی عنه عبد الجبّار النیسابوری</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4" w:name="__RefHeading___Toc2974104_3381743652"/>
      <w:bookmarkStart w:id="245" w:name="_Toc92"/>
      <w:bookmarkEnd w:id="244"/>
      <w:r>
        <w:rPr/>
        <w:t>90</w:t>
      </w:r>
      <w:r>
        <w:rPr>
          <w:rtl w:val="true"/>
        </w:rPr>
        <w:t xml:space="preserve"> - </w:t>
      </w:r>
      <w:r>
        <w:rPr>
          <w:rtl w:val="true"/>
        </w:rPr>
        <w:t>إسماعیل بن عبداللّه بن جعفر بن أبی طالب القرشی الهاشمی المدنی</w:t>
      </w:r>
      <w:r>
        <w:rPr>
          <w:rtl w:val="true"/>
        </w:rPr>
        <w:t>.</w:t>
      </w:r>
      <w:bookmarkEnd w:id="245"/>
    </w:p>
    <w:p>
      <w:pPr>
        <w:pStyle w:val="BookText"/>
        <w:rPr/>
      </w:pPr>
      <w:r>
        <w:rPr>
          <w:rFonts w:ascii="IRNazanin" w:hAnsi="IRNazanin" w:eastAsia="IRNazanin"/>
          <w:color w:val="111111"/>
          <w:sz w:val="28"/>
          <w:sz w:val="28"/>
          <w:szCs w:val="28"/>
          <w:rtl w:val="true"/>
          <w:lang w:bidi="fa-IR"/>
        </w:rPr>
        <w:t>ذکره الشیخ الطوسی فی رجاله فی أصحاب الامام زین العابدین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ابن عبداللّه بن جعفر بن أبی‌طالب تابعی سمع أباه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 فی أصحاب الامام محمّدالباقر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عبداللّه بن جعفر بن أبی‌طالب المدنی، روی عنه وسمع أباه علیهما السلام</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 فی أصحاب الامام جعفر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عبداللّه بن جعفر بن أبی‌طالب، سمع أباه عبداللّه بن جعفر</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الکلینی فی حدیث طویل فی قصّة خروج محمّد النفس الزکیه،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 بإسماعیل بن عبداللّه بن جعفر بن أبی‌طالب، وهو شیخ کبیر ضعیف، قد ذهبت إحدی عینیه، وذهبت رجلاه، وهو یحمل حملاً، فدعاه إلی البیعة،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إنّی شیخ کبیر ضعیف، وأنا إلی برّک وعونک أحوج،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أن تبایع،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تنتفع ببیعتی، واللّه إنّی لاُضیّق علیک مکان اسم رجل إن کتبته،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لک أن تفعل، فأغلظ علیه فی القول، فقال له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جعفر بن محمّد، فلعلّنا نبایع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جعفراً علیه السلام، فقال له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رأیت أن تبیّن له فافعل، لعلّ اللّه یکفّه 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أجمعت ألاّ اکلّمه فلیر فیّ رأیه، فقال إسماعیل لأبی عبداللّه علیه السلام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انشدک اللّه هل تذکر یوماً أتیت أباک محمّد بن علی علیهما السلام وعلیّ حلّتان صفراوان، فأدام النظر إلیّ ثمّ بکی،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یبکینی أنّک تقتل عند کبر سنّک ضیاعاً، لا ینتطح فی دمک عنزان،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دعیت إلی الباطل فأبیته، وإذا نظرت إلی أحول مشؤوم قومه ینتمی من آل الحسن علی منبر رسول اللّه صلی الله علیه و آله یدعو إلی نفسه، قد تسمّی بغیر اسمه، فأحدث عهدک، واکتب وصیتک، فإنّک مقتول من یومک أو من غد، فقال له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وهذا وربّ الکعبة، لا یصوم من شهر رمضان إلاّ أقلّه، فأستودعک اللّه یا أباالحسن، وأعظم اللّه أجرنا فیک، وأحسن الخلافة علی من خلّفت، وإِنّا لِلّهِ وإِنّا إِلَیْهِ راجِعُونَ،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احتمل إسماعیل وردّ جعفر علیه السلام إلی الحبس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أمسینا حتّی دخل علیه بنو أخیه بنو معاویة بن عبداللّه بن جعفر، فتوطّؤوه حتّی قتلوه، وبعث محمّد بن عبداللّه إلی جعفر علیه السلام، فخلّی سبیله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أخو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مصعب، رآه ابن عیینة، قال لی عبدالرحمن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مصعب بن عبداللّه، عن أبیه، عن إسماعیل،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النبی صلی الله علیه و آله علیه ثوبان مصبوغان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الجعفری، حدّثنا إسحاق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صالح بن معاویة، عن إسماعیل بن عبداللّه بن جعفر، عن أخیه إسحاق، عن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آله یأکل القثّاء بالرطب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أبی‌الفدیک، حدّثنی ابن أبی‌ملیکة، عن إسماعیل حدیثاً آخر</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أبیه، روی عنه عبداللّه بن مصعب</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أخیه إسحاق بن عبداللّه بن جعفر، وأبیه عبداللّه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بن عثمان المدنی، والحسین بن زید بن علی بن الحسین بن علی بن أبی‌طالب، وابن أخیه صالح بن معاویة بن عبداللّه بن جعفر، وعبداللّه بن عبیداللّه بن أبی‌ملیکة، وعبداللّه بن مصعب الزبیری، وعبدالرحمن بن أبی‌بکر بن عبیداللّه بن أبی‌ملیکة الملیکی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ورآه سفیان بن عیینة بمکّة، 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له ابن ماجة حدیثاً واحداً عن أبیه عن علی علیه السلام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متّ فاغسلونی بسبع قرب من بئری بئر غرس</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السخاوی فی التحفة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أبی‌إسحاق إبراهیم بن محمّد بن سعید الثقفی الاصفهانی، حدّثنا عبّاد بن یعقوب الأسدی، نا الحسین بن زید بن علی، نا إسماعیل بن عبداللّه بن جعفر بن أبی‌طالب،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أبی‌طالب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أمرنی رسول اللّه صلی الله علیه و آله إذا توفّی أن أستقی سبع قرب من بئر غرس فاُغسّله بها، فإذا غسّلته وفرغت من غسله أخرجت من فی البیت، فإذا أخرجتهم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 فاک علی فیّ، ثمّ سلنی عمّا هو کائن إلی أن تقوم الساعة من أمر الفتن،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ذلک، فأنبأنی بما یکون إلی أن تقوم الساعة، وما من فتنة تکون إلاّ وأنا أعرف أهل ضلالها من أهل حقّها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جعفر بن إسماعیل الهاشمی، عن أیّوب بن نوح، عن الحسین بن یزید النوفلی، عن إسماعیل بن عبداللّه بن جعفر، عن أبیه،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أوصانی النبی صلی الله علیه و آله إذا أنا متّ فغسّلنی بستّ قرب من بئر غرس، فإذا فرغت من غسلی فأدرجنی فی أکفانی، ثمّ ضع فاک علی فمی،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وأنبأنی بما هو کائن إلی یوم القیامة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الراوندی فی الخرائج والجرائح بهذا الاسناد مثله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المستدرک للحاکم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أبوالحسن إسماعیل بن محمّد بن الفضل بن محمّد الشعرانی، حدّثنا جدّی، حدّثنا أبوبکر بن شیبة الحزامی، حدّثنا محمّد بن إسماعیل بن أبی‌فدیک، حدّثنی عبدالرحمن بن أبی‌بکر الملیکی، عن إسماعیل بن عبداللّه بن جعفر بن أبی‌طالب،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نظر رسول اللّه صلی الله علیه و آله إلی الرحمة هابطة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لی، ادعوا لی، فقالت صفیة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بیتی علیاً وفاطمة والحسن والحسین، فجیء بهم، فألقی علیهم النبی صلی الله علیه و آله کساءه، ثمّ رفع یدیه،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آلی، فصلّ علی محمّد وعلی آل محمّد، وأنزل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یعلی،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بن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w:t>
      </w:r>
      <w:bookmarkStart w:id="246" w:name="pg14032_198756"/>
    </w:p>
    <w:p>
      <w:pPr>
        <w:pStyle w:val="BookText"/>
        <w:rPr/>
      </w:pPr>
      <w:bookmarkEnd w:id="246"/>
      <w:r>
        <w:rPr>
          <w:rFonts w:ascii="Amiri" w:hAnsi="Amiri" w:eastAsia="Amiri" w:cs="Amiri"/>
          <w:color w:val="111111"/>
          <w:sz w:val="28"/>
          <w:sz w:val="28"/>
          <w:szCs w:val="28"/>
          <w:rtl w:val="true"/>
          <w:lang w:bidi="ar-SA"/>
        </w:rPr>
        <w:t>ابن أبی‌فدیک، عن موسی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عبداللّه بن عبیداللّه بن أبی‌ملیکة، عن إسماعیل بن عبداللّه بن جعفر الطیّار،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نظر النبی صلی الله علیه و آله إلی جبرئیل هابطاً من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یدعو لی‌؟ من یدعو لی‌؟ فقالت زینب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ادعی لی علیاً وفاطمة وحسناً وحسیناً، فجعل حسناً عن یمینه، وحسیناً عن یساره، وعلیاً وفاطمة تجاهم، ثمّ غشّاهم بکساء خیبری،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لکلّ نبی أهلاً، وإنّ هؤلاء أهلی،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فقالت زینب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 ألا أدخل معکم‌؟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فإنّک علی خیر إن شاء اللّه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الفضل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یزید بن عبدالملک الأسفاطی،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أبوبکر بن شیبة الحزامی،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بن أبی‌فدیک، عن موسی بن یعقوب، عن ابن ملیکة، عن إسمإیل بن عبداللّه بن جعفر بن أبی‌طالب،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نظر رسول اللّه صلی الله علیه و آله إلی الرحمة هابطة،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ادعوا لی، فقالت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والحسن والحسین، فجاء بهم، فألقی علیهم النبی صلی الله علیه و آله کساءً له، ثمّ رفع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هؤلاء آلی، فصلّ علی محمّد وعلی آل محمّد، وأنزل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7" w:name="__RefHeading___Toc2974106_3381743652"/>
      <w:bookmarkStart w:id="248" w:name="_Toc93"/>
      <w:bookmarkEnd w:id="247"/>
      <w:r>
        <w:rPr/>
        <w:t>91</w:t>
      </w:r>
      <w:r>
        <w:rPr>
          <w:rtl w:val="true"/>
        </w:rPr>
        <w:t xml:space="preserve"> - </w:t>
      </w:r>
      <w:r>
        <w:rPr>
          <w:rtl w:val="true"/>
        </w:rPr>
        <w:t>إسماعیل بن عبداللّه بن محمّد بن علی بن الحسین بن علی بن أبی طالب</w:t>
      </w:r>
      <w:r>
        <w:rPr>
          <w:rtl w:val="true"/>
        </w:rPr>
        <w:t>.</w:t>
      </w:r>
      <w:bookmarkEnd w:id="248"/>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9" w:name="__RefHeading___Toc2974108_3381743652"/>
      <w:bookmarkStart w:id="250" w:name="_Toc94"/>
      <w:bookmarkEnd w:id="249"/>
      <w:r>
        <w:rPr/>
        <w:t>92</w:t>
      </w:r>
      <w:r>
        <w:rPr>
          <w:rtl w:val="true"/>
        </w:rPr>
        <w:t xml:space="preserve"> - </w:t>
      </w:r>
      <w:r>
        <w:rPr>
          <w:rtl w:val="true"/>
        </w:rPr>
        <w:t>أبوالفضل إسماعیل بن علی بن أحمد الحسینی القزوینی</w:t>
      </w:r>
      <w:r>
        <w:rPr>
          <w:rtl w:val="true"/>
        </w:rPr>
        <w:t>.</w:t>
      </w:r>
      <w:bookmarkEnd w:id="25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عبداللّه بن أحمد بن یوسف الاصبهانی، وفیما خرّج من مسموعات الصاحب نظام الملک، روایته عن إسماعیل هذا عن عبداللّه، أنبأ أبوعلی </w:t>
      </w:r>
      <w:bookmarkStart w:id="251" w:name="pg14032_198757"/>
    </w:p>
    <w:p>
      <w:pPr>
        <w:pStyle w:val="BookText"/>
        <w:rPr/>
      </w:pPr>
      <w:bookmarkEnd w:id="251"/>
      <w:r>
        <w:rPr>
          <w:rFonts w:ascii="IRNazanin" w:hAnsi="IRNazanin" w:eastAsia="IRNazanin"/>
          <w:color w:val="111111"/>
          <w:sz w:val="28"/>
          <w:sz w:val="28"/>
          <w:szCs w:val="28"/>
          <w:rtl w:val="true"/>
          <w:lang w:bidi="fa-IR"/>
        </w:rPr>
        <w:t>الحسن بن یحیی بن حمویة الکرمانی، ثنا محمّد بن سلیمان الحضرمی، ثنا داود بن رشید، ثنا الولید بن مسلم، عن عبداللّه بن العلاء، أنبأ أبوسلام الأسود، ثنا أبوسلمی راعی رسول‌اللّه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لخمس ما أثقلهنّ،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للّه‌ولا إله إلاّ اللّه واللّه أکبر، والولد الصالح یتوفّی للمرء المسلم فیحتسبه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2" w:name="__RefHeading___Toc2974110_3381743652"/>
      <w:bookmarkStart w:id="253" w:name="_Toc95"/>
      <w:bookmarkEnd w:id="252"/>
      <w:r>
        <w:rPr/>
        <w:t>93</w:t>
      </w:r>
      <w:r>
        <w:rPr>
          <w:rtl w:val="true"/>
        </w:rPr>
        <w:t xml:space="preserve"> - </w:t>
      </w:r>
      <w:r>
        <w:rPr>
          <w:rtl w:val="true"/>
        </w:rPr>
        <w:t>أبومحمّد إسماعیل بن محمّد بن إسحاق بن جعفر الصادق بن محمّد بن</w:t>
      </w:r>
      <w:bookmarkEnd w:id="253"/>
    </w:p>
    <w:p>
      <w:pPr>
        <w:pStyle w:val="BookText"/>
        <w:rPr/>
      </w:pPr>
      <w:r>
        <w:rPr>
          <w:rFonts w:ascii="IRNazanin" w:hAnsi="IRNazanin" w:eastAsia="IRNazanin"/>
          <w:color w:val="111111"/>
          <w:sz w:val="28"/>
          <w:sz w:val="28"/>
          <w:szCs w:val="28"/>
          <w:rtl w:val="true"/>
          <w:lang w:bidi="fa-IR"/>
        </w:rPr>
        <w:t>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عبداللّه بن محمّد بن عبدالعزیز بن منیع، ویعقوب بن زیاد، وأحمد بن عبدالرحیم بن سعد أبوجعفر القیسی باسوان، وإسحاق بن العبّاس الموسوی، والحسن بن محمّد بن یحیی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 بن موسی الرضا علیهما السلام، وأبیه، وعلی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روی عن جدّه إسحاق بن جعفر، وعن عمّ أبیه علی بن جعفر صاحب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أخبرنی محمّد بن علی الکاتب، عن محمّد بن عبداللّه،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أبوالقاسم إسحاق بن العبّاس بن إسحاق بن موسی بن جعفر بدیبل سنة اثنتین وعشرین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محمّد به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رجاله فی أصحاب الامام علی الرضا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اسند عنه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النسّابة أبومحمّد الحسن بن محمّد بن یحیی بن الحسن بن جعفر بن عبیداللّه بن الحسین بن علی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علی بن جعفر الصادق</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منه الحسن بن محمّد بن یحیی بن الحسن بن جعفر بن عبیداللّه </w:t>
      </w:r>
    </w:p>
    <w:p>
      <w:pPr>
        <w:pStyle w:val="BookText"/>
        <w:rPr/>
      </w:pPr>
      <w:r>
        <w:rPr>
          <w:rFonts w:ascii="IRNazanin" w:hAnsi="IRNazanin" w:eastAsia="IRNazanin"/>
          <w:color w:val="111111"/>
          <w:sz w:val="28"/>
          <w:sz w:val="28"/>
          <w:szCs w:val="28"/>
          <w:rtl w:val="true"/>
          <w:lang w:bidi="fa-IR"/>
        </w:rPr>
        <w:t>ابن الحسین</w:t>
      </w:r>
      <w:r>
        <w:rPr>
          <w:rStyle w:val="FootnoteAnchor"/>
          <w:rtl w:val="true"/>
        </w:rPr>
        <w:footnoteReference w:id="394"/>
      </w:r>
      <w:r>
        <w:rPr>
          <w:rFonts w:ascii="IRNazanin" w:hAnsi="IRNazanin" w:eastAsia="IRNazanin"/>
          <w:color w:val="111111"/>
          <w:sz w:val="28"/>
          <w:sz w:val="28"/>
          <w:szCs w:val="28"/>
          <w:rtl w:val="true"/>
          <w:lang w:bidi="fa-IR"/>
        </w:rPr>
        <w:t>بن علی بن الحسین بن علی بالمدینة سنة ثلاث وستّین ومائتین، عن عمّ أبیه علی بن جعفر بن محمّد، حدیث هند بن أبی‌هالة فی صفة رسول اللّه صلی الله علیه و آله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النجاشی والشیخ</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الحسن بن عبداللّه بن سعید العسکری،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عبداللّه بن محمّد بن عبدالعزیز بن منیع،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محمّد بن إسحاق بن جعفر بن محمّد بن علی بن الحسین علیهم السلام بمدینة الرسول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بن جعفر بن محمّد، عن موسی بن جعفر بن محمّد، عن جعفر بن محمّد، عن أبیه، عن علی بن الحسین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علی بن أبی طالب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خالی هند بن أبی‌هالة عن حلیة رسول اللّه صلی الله علیه و آله، وکان وصّافاً للنبی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فخماً مفخّماً، یتلألأ وجهه تلألؤ القمر لیلة البدر، أطول من المربوع، وأقصر من المشذّب، عظیم الهامة، رجل الشعر، إن انفرقت عقیقته فرق، وإلاّ فلا یجاوز شعره شحمة اذنیه، إذاً هو وفرة، أزهر اللون، واسع الجبین، أزج الحاجبین، سوابغ فی غیر قرن، بینهما له عرق یدرّه الغضب، أقنی العرنین، له نور یعلوه، یحسبه من لم یتأمّله أشمّ، کثّ اللحیة، سهل الخدّین، ضلیع الفم، أشنب، مفلج الأسنان، دقیق المسربة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عنقه جید دمیة فی صفاء الفضّة، معتدل الخلق، بادناً متماسکاً، سواء البطن والصدر، بعید ما بین المنکبین، ضخم الکرادیس، أنور المتجرّد، موصول ما بین اللبّة والسرّة بشعر یجری کالخطّ، عاری الثدیین والبطن ممّا سوی ذلک، أشعر الذراعین والمنکبین، وأعالی الصدر، طویل الزندین، رحب الراحة، شثن الکفّین والقدمین، سائل الأطراف، سبط العصب، خمصان الأخمصین، مسیح القدمین، ینبو عنهما الماء، إذا زال زال قلعاً، یخطو تکفّؤاً، ویمشی هوناً، ذریع المشیة، إذا مشی کأنّما ینحطّ فی صبب، وإذا التفت التفت جمیعاً، خافض الطرف، نظره إلی الأرض أطول من نظره إلی السماء، جلّ </w:t>
      </w:r>
    </w:p>
    <w:p>
      <w:pPr>
        <w:pStyle w:val="BookText"/>
        <w:rPr/>
      </w:pPr>
      <w:r>
        <w:rPr>
          <w:rFonts w:ascii="IRNazanin" w:hAnsi="IRNazanin" w:eastAsia="IRNazanin"/>
          <w:color w:val="111111"/>
          <w:sz w:val="28"/>
          <w:sz w:val="28"/>
          <w:szCs w:val="28"/>
          <w:rtl w:val="true"/>
          <w:lang w:bidi="fa-IR"/>
        </w:rPr>
        <w:t>نظره الملاحظة، یبدر من لقیه بالسلام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 لی منطقه،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 الله علیه و آله متواصل الأحزان، دائم الفکر، لیست له راحة، ولا یتکلّم فی غیر حاجة، یفتتح الکلام، ویختمه بأشداقه، یتکلّم بجوامع الکلم فصلاً، لا فضول فیه، ولا تقصیر، دمثاً لیس بالجافی، ولا بالمهین، تعظم عنده النعمة وإن ذقّت، لا یذمّ منها شیئاً، غیر أنّه کان لا یذمّ ذواقاً، ولا یمدحه ولا تغضبه الدنیا وما کان لها، فإذا تعوطی الحقّ لم یعرفه أحد، ولم یقم لغضبه شیء حتّی ینتصر له، وإذا أشار أشار بکفّه کلّها، وإذا تعجّب قلّبها، وإذا تحدّث اتّصل بها، یضرب براحته الیمنی باطن إبهامه الیسری، وإذا غضب أعرض بوجهه وأشاح، وإذا فرح غضّ طرفه، جلّ ضحکه التبسّم، یفترّ عن مثل حبّ الغمام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فکتمت هذا الخبر الحسین علیه السلام زماناً، ثمّ حدّثته فوجدته قد سبقنی إلیه، وسأله عمّا سألته عنه، ووجدته قد سأل أباه عن مدخل النبی صلی الله علیه و آله ومخرجه ومجلسه وشکله، فلم یدع منه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علیه السلام عن مدخل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دخوله لنفسه مأذوناً له فی ذلک، فإذا آوی إلی منزله جزّأ دخوله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للّه، وجزء لأهله، وجزء لنفسه، ثمّ جزّأ جزأه بینه وبین الناس، فیردّ ذلک بالخاصّة علی العامّة، ولا یدّخر عنهم منه شیئاً، وکان من سیرته فی جزء الاُمّة إیثار أهل الفضل بإذنه، وقسّمه علی قدر فضلهم فی الدین، فمنهم ذو الحاجة، ومنهم ذو الحاجتین، ومنهم ذو الحوائج، فیتشاغل بهم، ویشغلهم فیما أصلحهم، والاُمّة من مسألته عنهم، وإخبارهم بالذی ینبغی،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لیبلغ الشاهد منکم الغائب، وأبلغونی حاجة من لا یقدر علی إبلاغ حاجته، فإنّه من أبلغ سلطاناً حاجة من لا یقدر علی إبلاغها ثبّت اللّه قدمیه یوم القیامة، لا یذکر عنده إلاّ ذلک، ولا یقید من أحد عثرة، یدخلون رواداً، ولا یفترقون إلاّ عن ذواق، ویخرجون أدلّة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فسألته عن مخرج رسول اللّه صلی الله علیه و آله کیف کان یصنع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صلی الله علیه و آله یخزن لسانه إلاّ عمّا یعنیه، ویؤلّفهم ولا ینفرهم، ویکرم کریم کلّ قوم، ویولّیه علیهم، ویحذر الناس، ویحترس منهم من غیر أن یطوی عن أحد بشره ولا خلقه، ویتفقّد أصحابه، ویسأل الناس عمّا فی الناس، ویحسن الحسن ویقوّیه، ویقبح القبیح ویوهنه، معتدل الأمر، غیر مختلف، لا یغفل مخافة أن یغفلوا أو یمیلوا، ولا یقصر عن الحقّ ولا یجوزه، الذین یلونه من الناس </w:t>
      </w:r>
    </w:p>
    <w:p>
      <w:pPr>
        <w:pStyle w:val="BookText"/>
        <w:rPr/>
      </w:pPr>
      <w:r>
        <w:rPr>
          <w:rFonts w:ascii="IRNazanin" w:hAnsi="IRNazanin" w:eastAsia="IRNazanin"/>
          <w:color w:val="111111"/>
          <w:sz w:val="28"/>
          <w:sz w:val="28"/>
          <w:szCs w:val="28"/>
          <w:rtl w:val="true"/>
          <w:lang w:bidi="fa-IR"/>
        </w:rPr>
        <w:t>خیارهم أفضلهم عنده أعمّهم نصیحة للمسلمین، وأعظمهم عنده منزلة أحسنهم مواساة وموازرة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مجلسه،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 الله علیه و آله لا یجلس ولا یقوم إلاّ علی ذکر، ولا یوطن الأماکن وینهی عن إیطانها، وإذا انتهی إلی قوم جلس حیث ینتهی به المجلس ویأمر بذلک، ویعطی کلّ جلسائه نصیبه، حتّی لا یحسب أحد من جلسائه أنّ أحداً أکرم علیه منه، من جالسه صابره، حتّی یکون هوالمنصرف عنه، من سأله حاجة لم یرجع إلاّ بها أو بمیسور من القول، قد وسع الناس منه خلقه، وصار لهم أباً رحیماً، وصاروا عنده فی الحقّ سواء، مجلسه مجلس حلم وحیاء وصدق وأمانة، لا ترفع فیه الأصوات، ولا تؤبن فیه الحرم، ولا تنثی فلتاته، متعادلین متواصلین فیه بالتقوی، متواضعین یوقّرون الکبیر، ویرحمون الصغیر، ویؤثرون ذا الحاجة، ویحفظون 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کانت سیرته فی جلسائه‌؟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دائم البشر، سهل الخلق، لین الجانب، لیس بفظّ ولا غلیظ ولا صخّاب ولا فحّاش ولا عیّاب ولا مزّاح ولا مدّاح، یتغافل عمّا لا یشتهی، فلا یؤیس منه ولا یخیّب فیه مؤمّلیه، قد ترک نفسه من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المراء، والإکثار، وما لا یعنیه، وترک الناس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یذمّ أحداً، ولا یعیره، ولا یطلب عورته ولا عثراته، ولا یتکلّم إلاّ فیما رجا ثوابه، إذا تکلّم أطرق جلساؤه کأنّما علی رؤوسهم الطیر، وإذا سکت تکلّموا، ولا یتنازعون عنده الحدیث، واذا تکلّم عنده أحد أنصتوا له حتّی یفرغ حدیثهم عنده حدیث اولیهم، یضحک ممّا یضحکون منه، ویتعجّب ممّا یتعجّبون منه، ویصبر للغریب علی الجفوة فی مسألته ومنطقه حتّی أن کان أصحابه لیستجلبونهم،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طالب الحاجة یطلبها فارفدوه، ولا یقبل الثناء إلاّ من مکافیء، ولا یقطع علی أحد کلامه حتّی یجوز، فیقطعه بنهی أو قیام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سکوت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سکوته علی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الحلم، والحذر، والتقدیر، والتفکّر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التقدیر، ففی تسویة النظر والاستماع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تفکّره، ففیما یبقی ویفنی، وجمع له الحلم فی الصبر، فکان لا یغضبه شیء ولا یستفزّه، وجمع له الحذر فی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 الحسن لیقتدی به، وترکه القبیح لینتهی عنه، واجتهاده </w:t>
      </w:r>
    </w:p>
    <w:p>
      <w:pPr>
        <w:pStyle w:val="BookText"/>
        <w:rPr/>
      </w:pPr>
      <w:r>
        <w:rPr>
          <w:rFonts w:ascii="IRNazanin" w:hAnsi="IRNazanin" w:eastAsia="IRNazanin"/>
          <w:color w:val="111111"/>
          <w:sz w:val="28"/>
          <w:sz w:val="28"/>
          <w:szCs w:val="28"/>
          <w:rtl w:val="true"/>
          <w:lang w:bidi="fa-IR"/>
        </w:rPr>
        <w:t>الرأی فی إصلاح امّته، والقیام فیما جمع لهم من خیر الدنیا والآخرة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أبوبکر محمّد بن عمر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یعقوب بن زیاد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محمّد بن إسحاق بن جعفر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عن جدّی إسحاق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جعفر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من الصدق قائله، وخیر من الخیر فاعله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عبدالرحیم بن سعد أبوجعفر القیسی باسوان إملاءً من حفظه،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محمّد بن إسحاق بن جعفر بن محمّد بن علی بن الحسین بن علی بن أبی‌طالب</w:t>
      </w:r>
    </w:p>
    <w:p>
      <w:pPr>
        <w:pStyle w:val="BookText"/>
        <w:rPr/>
      </w:pPr>
      <w:r>
        <w:rPr>
          <w:rFonts w:ascii="IRNazanin" w:hAnsi="IRNazanin" w:eastAsia="IRNazanin"/>
          <w:color w:val="111111"/>
          <w:sz w:val="28"/>
          <w:sz w:val="28"/>
          <w:szCs w:val="28"/>
          <w:rtl w:val="true"/>
          <w:lang w:bidi="fa-IR"/>
        </w:rPr>
        <w:t>بالمدینة،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إسحاق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جعفر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من الصدق قائله، وخیر من الخیر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عن أبیه علی بن الحسین، عن أبیه الحسین بن علی، عن أبیه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بمکارم الأخلاق ومحاسنها، وسمعته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استتمام المعروف أفضل من ابتدائه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الشجری فی أمالیه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إسحاق بن العبّاس أبوالقاسم الموسوی بدبیل،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إسحاق بن العبّاس، قال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إسماعیل بن محمّد بن إسحاق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جعفر ابن محمّد، وعلی بن موسی بن جعفر، هذا عن أخیه، وهذا عن أبیه موسی بن جعفر، عن </w:t>
      </w:r>
    </w:p>
    <w:p>
      <w:pPr>
        <w:pStyle w:val="BookText"/>
        <w:rPr/>
      </w:pPr>
      <w:r>
        <w:rPr>
          <w:rFonts w:ascii="IRNazanin" w:hAnsi="IRNazanin" w:eastAsia="IRNazanin"/>
          <w:color w:val="111111"/>
          <w:sz w:val="28"/>
          <w:sz w:val="28"/>
          <w:szCs w:val="28"/>
          <w:rtl w:val="true"/>
          <w:lang w:bidi="fa-IR"/>
        </w:rPr>
        <w:t>جعفر بن محمّد، عن أبیه، عن جدّه علی بن الحسین، عن أبیه الحسین، عن أبیه علی بن أبی‌طالب علیهم السلام، أنّ رسول اللّه صلی الله علیه و آله أغزی علیاً علیه السلام فی سریة، وأمر المسلمین أن ینتدبوا معه فی سریته، فقال رجل من الأنصار لأخٍ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 بنا فی سریة علی لعلّنا نصیب خادماً أو دابّة أو شیئاً نتبلّغ به، فبلغ النبی صلی الله علیه و آله 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الأعمال بالنیات، ولکلّ امرئ ما نوی، فمن غزا ابتغاء ما عند اللّه عزّوجلّ، فقد وقع أجره علی اللّه عزّوجلّ، ومن غزا یرید عرض الدنیا أو نوی عقالاً، لم یکن له إلاّ ما نوی</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أبوعلی محمّد بن محمّد بن الحسن المقریء إمام الجامع الکبیر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أبویعلی حمزة بن أبی‌سلیمان بن حمزة بن أحمد ابن محمّد بن جعفر بن محمّد بن زید بن علی بن الحسین بن علی بن أبی‌طالب،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قریء علی أبی‌محمّد الحسن بن محمّد بن یحیی بن الحسن بن جعفر بن عبداللّه بن الحسین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إسماعیل بن محمّد بن إسحاق بن جعفر بن محمّد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جعفر، عن حسین بن زید، عن عمر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یصلّی من اللیل، فإذا أصبح خفق خفقة، ثمّ یدعو بالسواک، ثمّ یتوضّأ، ثمّ یدعو بالغداء، فیصیب منه قبل أن یخرج، فبعث المختار برأس عبیداللّه بن زیاد وعمر بن سعد وأمر رسوله أن یتحرّی غداء علی بن الحسین علیهما السلام، ففعل رسوله الذی أمره، فدخل الرسول علیه فوضع الرأسین بین یدیه، فلمّا رآها خرّ ساجداً 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أدرک لی بثأری من عدوّی</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جامع الفوائد وتأویل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الحسن بن محمّد بن یحیی العلوی، عن أبی‌محمّد إسماعیل بن محمّد بن إسحاق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علی بن جعفر، عن الحسین بن زید، عن الحسن بن زید، عن أبیه، عن جدّه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الحسن بن علی بن أبی‌طالب علیهما السلام حین قتل علی علیه السلام، فقال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من أهل بیت افترض اللّه مودّتهم علی کلّ مسلم،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 وَ مَنْ یَقْتَرِفْ حَسَنَةً نَزِدْ لَهُ فِیها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فاقتراف الحسنة مودّتنا </w:t>
      </w:r>
      <w:bookmarkStart w:id="254" w:name="pg14032_198763"/>
    </w:p>
    <w:p>
      <w:pPr>
        <w:pStyle w:val="BookText"/>
        <w:rPr/>
      </w:pPr>
      <w:bookmarkEnd w:id="254"/>
      <w:r>
        <w:rPr>
          <w:rFonts w:ascii="IRNazanin" w:hAnsi="IRNazanin" w:eastAsia="IRNazanin"/>
          <w:color w:val="111111"/>
          <w:sz w:val="28"/>
          <w:sz w:val="28"/>
          <w:szCs w:val="28"/>
          <w:rtl w:val="true"/>
          <w:lang w:bidi="fa-IR"/>
        </w:rPr>
        <w:t>أهل البیت</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الدولابی، عن أبی‌القاسم کهمس بن معمّر، عن أبی‌محمّد إسماعیل بن محمّد ابن إسحاق بن جعفر بن محمّد بن علی بن الحسین بن علی بن أبی‌طالب، عن عمّه علی بن جعفر بن محمّد، عن</w:t>
      </w:r>
      <w:r>
        <w:rPr>
          <w:rStyle w:val="FootnoteAnchor"/>
          <w:rtl w:val="true"/>
        </w:rPr>
        <w:footnoteReference w:id="404"/>
      </w:r>
      <w:r>
        <w:rPr>
          <w:rFonts w:ascii="IRNazanin" w:hAnsi="IRNazanin" w:eastAsia="IRNazanin"/>
          <w:color w:val="111111"/>
          <w:sz w:val="28"/>
          <w:sz w:val="28"/>
          <w:szCs w:val="28"/>
          <w:rtl w:val="true"/>
          <w:lang w:bidi="fa-IR"/>
        </w:rPr>
        <w:t>الحسین بن زید، عن الحسن بن زید بن الحسن بن علی، عن أبیه مثله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الحسن بن محمّد بن یحیی ابن أخی طاهر العقیقی الحسینی، حدّثنا إسماعیل بن محمّد بن إسحاق بن جعفر بن محمّد بن علی ابن الحسین، حدّثنی عمّی علی بن جعفر بن محمّد، حدّثنی الحسین بن زید، عن عمر بن علی، عن أبیه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الحسن بن علی علیهما السلام الناس حین قتل علی علیه السلام،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 النبی، وأنا ابن الوصی، وأنا ابن البشیر، وأنا ابن النذیر، وأنا ابن الداعی إلی اللّه بإذنه، وأنا ابن السراج المنیر، وأنا من أهل البیت الذی کان جبرئیل ینزل إلینا ویصعد من عندنا، وأنا من أهل البیت الذی أذهب اللّه عنهم الرجس وطهّرهم تطهیراً</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5" w:name="__RefHeading___Toc2974112_3381743652"/>
      <w:bookmarkStart w:id="256" w:name="_Toc96"/>
      <w:bookmarkEnd w:id="255"/>
      <w:r>
        <w:rPr/>
        <w:t>94</w:t>
      </w:r>
      <w:r>
        <w:rPr>
          <w:rtl w:val="true"/>
        </w:rPr>
        <w:t xml:space="preserve"> - </w:t>
      </w:r>
      <w:r>
        <w:rPr>
          <w:rtl w:val="true"/>
        </w:rPr>
        <w:t>أبوالغنائم إسماعیل بن محمّد بن إسماعیل بن المهدی بن إبراهیم</w:t>
      </w:r>
      <w:bookmarkEnd w:id="256"/>
    </w:p>
    <w:p>
      <w:pPr>
        <w:pStyle w:val="BookText"/>
        <w:rPr/>
      </w:pPr>
      <w:r>
        <w:rPr>
          <w:rFonts w:ascii="IRNazanin" w:hAnsi="IRNazanin" w:eastAsia="IRNazanin"/>
          <w:color w:val="111111"/>
          <w:sz w:val="28"/>
          <w:sz w:val="28"/>
          <w:szCs w:val="28"/>
          <w:rtl w:val="true"/>
          <w:lang w:bidi="fa-IR"/>
        </w:rPr>
        <w:t>الهاشمی العلوی الحسینی الموسوی الأصبهانی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ببغداد، وسمع أباالخطّاب بن البطر، وأبا عبداللّه النعالی الحافظ، وثابت بن بندار، وحدّث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ببلاد فارس فی سنة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7" w:name="__RefHeading___Toc2974114_3381743652"/>
      <w:bookmarkStart w:id="258" w:name="_Toc97"/>
      <w:bookmarkEnd w:id="257"/>
      <w:r>
        <w:rPr/>
        <w:t>95</w:t>
      </w:r>
      <w:r>
        <w:rPr>
          <w:rtl w:val="true"/>
        </w:rPr>
        <w:t xml:space="preserve"> - </w:t>
      </w:r>
      <w:r>
        <w:rPr>
          <w:rtl w:val="true"/>
        </w:rPr>
        <w:t>إسماعیل بن محمّد الأرقط بن عبداللّه الباهر بن علی بن الحسین بن علی</w:t>
      </w:r>
      <w:bookmarkEnd w:id="25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طالب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امّه امّ سلمة بنت محمّد الباقر علیه السلام، وکان محدّثاً جلیلاً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وضّاح، وعلی بن أبی‌حمزة، وإبراهیم بن أبی‌البلاد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أبی‌جعفر محمّد الباقر علیه السلام، وأبی عبداللّه جعفر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محمّد بن إسماعیل، عن عبداللّه بن عثمان أبی‌إسماعیل السراج، عن عبداللّه بن وضّاح، وعلی بن أبی‌حمزة، عن إسماعیل ابن الأرقط واُمّه امّ سلمة اخت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فی شهر رمضان مرضاً شدیداً حتّی ثقلت، واجتمعت بنو هاشمٍ لیلاً للجنازة، وهم یرون أنّی میّت، فجزعت امّی علیّ، فقال لها أبو عبداللّه علیه السلام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اصعدی إلی فوق البیت فابرزی إلی السماء وصلّی رکعتین، فإذا سلّمت فقولی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وهبته لی ولم یک شیئاً، اللّهمّ وإنّی أستوهبکه مبتدءً فأعرنیه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فأفقت وقعدت ودعوا بسحورٍ لهم هریسةٍ، فتسحّروا بها وتسحّرت معهم</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بهذا الاسناد مثله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عبدالجبّار، عن أبی‌القاسم، عن محمّد بن سهل، عن إبراهیم بن أبی‌البلاد، عن إسماعیل بن محمّد بن عبداللّه بن علی بن الحسین، عن أبی‌جعفر محمّد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علی بن الحسین علیهما السلام الوفاة قبل ذلک،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سفطاً أو صندوقاً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احمل هذا الصندوق،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بین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جاء إخوته یدّعون فی الصندوق،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أعطنا نصیبنا من الصندوق، فقال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ما لکم فیه شیء، ولو کان لکم فیه شیء ما دفعه إلیّ، وکان فی الصندوق سلاح رسول اللّه صلی الله علیه و آله وکتبه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259" w:name="pg14032_198765"/>
    </w:p>
    <w:p>
      <w:pPr>
        <w:pStyle w:val="BookText"/>
        <w:rPr/>
      </w:pPr>
      <w:bookmarkEnd w:id="259"/>
      <w:r>
        <w:rPr>
          <w:rFonts w:ascii="IRNazanin" w:hAnsi="IRNazanin" w:eastAsia="IRNazanin"/>
          <w:color w:val="111111"/>
          <w:sz w:val="28"/>
          <w:sz w:val="28"/>
          <w:szCs w:val="28"/>
          <w:rtl w:val="true"/>
          <w:lang w:bidi="fa-IR"/>
        </w:rPr>
        <w:t>ورواه الکلینی، عن أحمد بن إدریس، عن محمّد بن عبدالجبّار الحدیث</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0" w:name="__RefHeading___Toc2974116_3381743652"/>
      <w:bookmarkStart w:id="261" w:name="_Toc98"/>
      <w:bookmarkEnd w:id="260"/>
      <w:r>
        <w:rPr/>
        <w:t>96</w:t>
      </w:r>
      <w:r>
        <w:rPr>
          <w:rtl w:val="true"/>
        </w:rPr>
        <w:t xml:space="preserve"> - </w:t>
      </w:r>
      <w:r>
        <w:rPr>
          <w:rtl w:val="true"/>
        </w:rPr>
        <w:t>إسماعیل بن موسی الکاظم بن جعفر الصادق بن محمّد بن علی بن</w:t>
      </w:r>
      <w:bookmarkEnd w:id="261"/>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موسی بن إسماعیل بن موسی الکاظم، ویعقوب بن یزید، ویحیی بن الحسن بن جعفر بن عبیداللّه بن الحسین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موسی الکاظم علیه السلام، وأخیه علی بن موسی الرضا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مصر، وولده بها، وله کتب یرویها عن أبیه عن آبائه،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کتاب الصلاة، کتاب الزکاة، کتاب الصوم، کتاب الحجّ، کتاب الجنائز، کتاب الطلاق، کتاب النکاح، کتاب الحدود، کتاب الدعاء، کتاب السنن والآداب، کتاب الرؤیا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الحسین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سهل بن أحمد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محمّد بن محمّد بن الأشعث بن محمّد الکوفی بمصر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إسماعیل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بکتبه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بنحو ما مرّ عن النجاشی</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الأجلاّء الصالحین، والفضلاء الطاهرین، سکن مصر وتوالد فیها، وصنّف فی الفقه کتباً مبوّبة من العبادات والنکاح والطلاق والحدود والدیات والدعاء والسنن والآداب، ویرویها جمیعاً عن أبیه عن آبائه علیهم السلام، والراوی عنه أبوعلی محمّد بن محمّد بن الأشعث الکوفی بمصر، کما فی کتب الرجال الخ</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عبداللّه بن سعید العسکری،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القشیری،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أبوالحریش أحمد بن عیسی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إسماعیل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عن جدّه جعفر بن </w:t>
      </w:r>
    </w:p>
    <w:p>
      <w:pPr>
        <w:pStyle w:val="BookText"/>
        <w:rPr/>
      </w:pPr>
      <w:r>
        <w:rPr>
          <w:rFonts w:ascii="Amiri" w:hAnsi="Amiri" w:eastAsia="Amiri" w:cs="Amiri"/>
          <w:color w:val="111111"/>
          <w:sz w:val="28"/>
          <w:sz w:val="28"/>
          <w:szCs w:val="28"/>
          <w:rtl w:val="true"/>
          <w:lang w:bidi="ar-SA"/>
        </w:rPr>
        <w:t xml:space="preserve">محمّد، عن أبیه، عن جدّه، عن أبیه، عن علی علیهم 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 نَصِیبَکَ مِنَ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صحّتک وقوّتک وفراغک وشبابک ونشاطک أن تطلب بها الآخرة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معانی الأخبار</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عبداللّه بن سعید العسکری،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أحمد بن حمدان القشیری،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عیسی الکلابی،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موسی بن إسماعیل بن موسی بن جعفر بن محمّد بن علی بن الحسین بن علی بن أبی‌طالب سنة خمس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جعفر بن محمّد، عن أبیه، عن آبائه، عن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فی دبر صلاة الجمعة بفاتحة الکتاب مرّة، وقل هو اللّه أحد سبع مرّات، وفاتحة الکتاب مرّة، وقل أعوذ بربّ الفلق سبع مرّات، وفاتحة الکتاب مرّة، وقل أعوذ بربّ الناس سبع مرّات، لم تنزل به بلیة، ولم تصبه فتنة إلی یوم الجمعة الاُخری،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من أهل الجنّة التی حشوها برکة، وعمّارها ملائکة مع نبینا محمّد صلی الله علیه و آله وأبینا إبراهیم علیه السلام، جمع اللّه عزّوجلّ بینه وبین محمّد وإبراهیم فی دار السلام، صلّی اللّه علی محمد وإبراهیم وعلی آلهما الطاهرین</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إدریس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یحیی الخزّاز، قال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موسی بن إسماعیل، عن أبیه، عن موسی بن جعفر، عن أبیه، عن آبائه علیهم السلام عن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یهودیاً کان له علی رسول اللّه صلی الله علیه و آله دنانیر فتقاضاه،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ما عندی ما اعطیک،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 افارقک یا محمّد حتّی تقضینی،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أجلس معک، فجلس صلی الله علیه و آله معه حتّی صلّی فی ذلک الموضع الظهر والعصر والمغرب والعشاء الآخرة والغداة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أصحاب رسول اللّه صلی الله علیه و آله یتهدّدونه ویتواعدونه، فنظر رسول اللّه صلی الله علیه و آله إلیهم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الذی تصنعون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یهودی یحبسک،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یبعثنی ربّی عزّوجلّ بأن أظلم معاهداً ولا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علا النهار 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عبده ورسوله، وشطر مالی فی سبیل اللّه، أما واللّه ما فعلت بک الذی فعلت إلاّ لأنظر إلی نعتک فی التوراة، فإنّی قرأت نعتک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مولده بمکّة، ومهاجره بطیبة، ولیس بفظّ ولا غلیظ ولا صخّاب، ولا متزین بالفحش ولا قول الخنا، وأنا أشهد أن لا إله إلاّ اللّه، وأنّک رسول اللّه، وهذا مالی فاحکم فیه بما أنزل اللّه، وکان الیهودی کثیر المال</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یعقوب بن یزید، عن إسماعیل بن موسی بن جعفر، عن أخیه علی بن موسی الرضا،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بن الحسین علیهما السلام ما بال المتهجّدین باللیل من أحسن الناس وجهاً؟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لأنّهم خلوا باللّه فکساهم اللّه من نوره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الصدوق أیضاً بهذا الاسناد فی العیون</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أبومحمّد الحسن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إسماعیل بن موسی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أبی بولده إلی بعض أمواله بالمدینة، وأسمی ذلک المال، إلاّ أنّ أباالحسین یحیی نسی الاسم،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فی ذلک المکان، فکان مع أحمد بن موسی عشرون من خدم أبی وحشمه، إن قام أحمد قاموا معه، وإن جلس جلسوا معه، وأبی بعد ذلک یرعاه ببصره ما یغفل عنه، فما انقلبنا حتّی انشجّ أحمد بن موسی بیننا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الحسن بن علی بن نعیم بن سهل بن أبان النعیمی الطائفی وکان مجاوراً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bookmarkStart w:id="262" w:name="pg14032_198768"/>
    </w:p>
    <w:p>
      <w:pPr>
        <w:pStyle w:val="BookText"/>
        <w:rPr/>
      </w:pPr>
      <w:bookmarkEnd w:id="262"/>
      <w:r>
        <w:rPr>
          <w:rFonts w:ascii="IRNazanin" w:hAnsi="IRNazanin" w:eastAsia="IRNazanin"/>
          <w:color w:val="111111"/>
          <w:sz w:val="28"/>
          <w:sz w:val="28"/>
          <w:szCs w:val="28"/>
          <w:rtl w:val="true"/>
          <w:lang w:bidi="fa-IR"/>
        </w:rPr>
        <w:t>عقبة بن المنهال بن بحر أبوزیاد،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المتفجّع بن مصعب بن توبة بن ثبیت المزنی،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عن أبیه، عن جدّه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عقبة بن المنهال بن 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حمید بن البناء،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إسماعیل بن موسی، عن أبیه، عن جدّه، عن جعفر بن محمّد، عن أبیه علیهم السلام،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جبرئیل علیه السلام من عند اللّه بورقة آسٍ خضراء مکتوب فیها ببیاض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افترضت محبّة علی علی خلقی، فبلّغهم ذلک عنّی</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الحافظ عبدالعزیز، عن إسماعیل، عن أبیه موسی بن جعفر، عن أبیه، عن جدّه علی بن الحسین، عن أبیه، عن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الولد إلی والدیه حبّاً لهما عبادة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3" w:name="__RefHeading___Toc2974118_3381743652"/>
      <w:bookmarkStart w:id="264" w:name="_Toc99"/>
      <w:bookmarkEnd w:id="263"/>
      <w:r>
        <w:rPr/>
        <w:t>97</w:t>
      </w:r>
      <w:r>
        <w:rPr>
          <w:rtl w:val="true"/>
        </w:rPr>
        <w:t xml:space="preserve"> - </w:t>
      </w:r>
      <w:r>
        <w:rPr>
          <w:rtl w:val="true"/>
        </w:rPr>
        <w:t>الأشرف بن الحسین بن محمّد الجعفری</w:t>
      </w:r>
      <w:r>
        <w:rPr>
          <w:rtl w:val="true"/>
        </w:rPr>
        <w:t>.</w:t>
      </w:r>
      <w:bookmarkEnd w:id="264"/>
    </w:p>
    <w:p>
      <w:pPr>
        <w:pStyle w:val="BookText"/>
        <w:rPr/>
      </w:pPr>
      <w:r>
        <w:rPr>
          <w:rFonts w:ascii="IRNazanin" w:hAnsi="IRNazanin" w:eastAsia="IRNazanin"/>
          <w:color w:val="111111"/>
          <w:sz w:val="28"/>
          <w:sz w:val="28"/>
          <w:szCs w:val="28"/>
          <w:rtl w:val="true"/>
          <w:lang w:bidi="fa-IR"/>
        </w:rPr>
        <w:t>قال الشیخ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فاضل</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5" w:name="__RefHeading___Toc2974120_3381743652"/>
      <w:bookmarkStart w:id="266" w:name="_Toc100"/>
      <w:bookmarkEnd w:id="265"/>
      <w:r>
        <w:rPr/>
        <w:t>98</w:t>
      </w:r>
      <w:r>
        <w:rPr>
          <w:rtl w:val="true"/>
        </w:rPr>
        <w:t xml:space="preserve"> - </w:t>
      </w:r>
      <w:r>
        <w:rPr>
          <w:rtl w:val="true"/>
        </w:rPr>
        <w:t>أبوجعفر الأشرف شرف الدین بن محمّد بن جعفر العلوی الحسینی</w:t>
      </w:r>
      <w:bookmarkEnd w:id="266"/>
    </w:p>
    <w:p>
      <w:pPr>
        <w:pStyle w:val="BookText"/>
        <w:rPr/>
      </w:pPr>
      <w:r>
        <w:rPr>
          <w:rFonts w:ascii="IRNazanin" w:hAnsi="IRNazanin" w:eastAsia="IRNazanin"/>
          <w:color w:val="111111"/>
          <w:sz w:val="28"/>
          <w:sz w:val="28"/>
          <w:szCs w:val="28"/>
          <w:rtl w:val="true"/>
          <w:lang w:bidi="fa-IR"/>
        </w:rPr>
        <w:t>المدائنی النحوی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الجوینی ببغداد، وعبّر عنه بالامام السیّد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أبی‌علی الحسن بن أحمد الحدّاد إجازة، بإسناده المتّصل عن زید بن علی بن الحسین بن علی بن أبی‌طالب، عن أبیه، عن جدّه الحسین، عن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رسول‌اللّه صلی الله علیه و آله ألف باب، کلّ باب یفتح لی ألف باب</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أیضاً عنه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القاضی جمال الدین أبی‌القاسم محمّد بن أبی‌الفضل، بإسناده المتّصل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اللّه غفر لک ولأهلک ولشیعتک ولمحبّی شیعتک ومحبّی محبّی شیعتک، فأبشر فإنّک الأنزع البطین، منزوع من </w:t>
      </w:r>
      <w:bookmarkStart w:id="267" w:name="pg14032_198769"/>
    </w:p>
    <w:p>
      <w:pPr>
        <w:pStyle w:val="BookText"/>
        <w:rPr/>
      </w:pPr>
      <w:bookmarkEnd w:id="267"/>
      <w:r>
        <w:rPr>
          <w:rFonts w:ascii="IRNazanin" w:hAnsi="IRNazanin" w:eastAsia="IRNazanin"/>
          <w:color w:val="111111"/>
          <w:sz w:val="28"/>
          <w:sz w:val="28"/>
          <w:szCs w:val="28"/>
          <w:rtl w:val="true"/>
          <w:lang w:bidi="fa-IR"/>
        </w:rPr>
        <w:t>الشرک، بطین من العلم</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عنه الجوینی، وعبّر عنه بالسیّد الامام المعظّم العالم بقیة السلف الصالح، وروی عنه ببغداد بمسجد المختارة سنة خمس وتسعین وستمائة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منتجب الدین علی بن عبیداللّه بن الحسین بن بابویه القمّی الرازی</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8" w:name="__RefHeading___Toc2974122_3381743652"/>
      <w:bookmarkStart w:id="269" w:name="_Toc101"/>
      <w:bookmarkEnd w:id="268"/>
      <w:r>
        <w:rPr/>
        <w:t>99</w:t>
      </w:r>
      <w:r>
        <w:rPr>
          <w:rtl w:val="true"/>
        </w:rPr>
        <w:t xml:space="preserve"> - </w:t>
      </w:r>
      <w:r>
        <w:rPr>
          <w:rtl w:val="true"/>
        </w:rPr>
        <w:t>أبوالمکارم الأشرف بن محمّد بن أبی شجاع محمّد بن أحمد بن حمزة بن</w:t>
      </w:r>
      <w:bookmarkEnd w:id="269"/>
    </w:p>
    <w:p>
      <w:pPr>
        <w:pStyle w:val="BookText"/>
        <w:rPr/>
      </w:pPr>
      <w:r>
        <w:rPr>
          <w:rFonts w:ascii="IRNazanin" w:hAnsi="IRNazanin" w:eastAsia="IRNazanin"/>
          <w:color w:val="111111"/>
          <w:sz w:val="28"/>
          <w:sz w:val="28"/>
          <w:szCs w:val="28"/>
          <w:rtl w:val="true"/>
          <w:lang w:bidi="fa-IR"/>
        </w:rPr>
        <w:t>الحسن بن القاسم بن حمزة بن الحسن بن علی بن عبیداللّه بن الحسن بن عبیداللّه</w:t>
      </w:r>
    </w:p>
    <w:p>
      <w:pPr>
        <w:pStyle w:val="BookText"/>
        <w:rPr/>
      </w:pPr>
      <w:r>
        <w:rPr>
          <w:rFonts w:ascii="IRNazanin" w:hAnsi="IRNazanin" w:eastAsia="IRNazanin"/>
          <w:color w:val="111111"/>
          <w:sz w:val="28"/>
          <w:sz w:val="28"/>
          <w:szCs w:val="28"/>
          <w:rtl w:val="true"/>
          <w:lang w:bidi="fa-IR"/>
        </w:rPr>
        <w:t>بن العبّاس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الامام الأجلّ صدرالاسلام والمسلمین قطب الامامة فی العالمین ملک علماء الشرق والصین، ولد فی رجب سنة ثمان وستّین وأربعمائة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الامام أبوالحسن علی بن أحمد بن محمّد الصندلی النیسابوری،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أبوعبدالرحمن محمّد بن الحسن بن موسی السلمی إملاءً،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محمّد بن یعقوب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عبداللّه بن عبدالحلیم،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أنس بن عیاض، عن هشام بن عروة، عن أبیه، عن حکیم بن حزام، أنّه سمع رسول اللّه صلی الله علیه و 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الید العلیا خیر من الید السفلی وابدأ بمن تعول</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0" w:name="__RefHeading___Toc2974124_3381743652"/>
      <w:bookmarkStart w:id="271" w:name="_Toc102"/>
      <w:bookmarkEnd w:id="270"/>
      <w:r>
        <w:rPr/>
        <w:t>100</w:t>
      </w:r>
      <w:r>
        <w:rPr>
          <w:rtl w:val="true"/>
        </w:rPr>
        <w:t xml:space="preserve"> - </w:t>
      </w:r>
      <w:r>
        <w:rPr>
          <w:rtl w:val="true"/>
        </w:rPr>
        <w:t>أبوالرضا الأطهر ذوالفخر بن محمّد بن محمّد بن زید بن علی بن موسی</w:t>
      </w:r>
      <w:bookmarkEnd w:id="271"/>
    </w:p>
    <w:p>
      <w:pPr>
        <w:pStyle w:val="BookText"/>
        <w:rPr/>
      </w:pPr>
      <w:r>
        <w:rPr>
          <w:rFonts w:ascii="IRNazanin" w:hAnsi="IRNazanin" w:eastAsia="IRNazanin"/>
          <w:color w:val="111111"/>
          <w:sz w:val="28"/>
          <w:sz w:val="28"/>
          <w:szCs w:val="28"/>
          <w:rtl w:val="true"/>
          <w:lang w:bidi="fa-IR"/>
        </w:rPr>
        <w:t>بن جعفر بن الحسین بن علی بن الحرّ بن الحسن بن علی بن الحسین بن علی بن</w:t>
      </w:r>
    </w:p>
    <w:p>
      <w:pPr>
        <w:pStyle w:val="BookText"/>
        <w:rPr/>
      </w:pPr>
      <w:r>
        <w:rPr>
          <w:rFonts w:ascii="IRNazanin" w:hAnsi="IRNazanin" w:eastAsia="IRNazanin"/>
          <w:color w:val="111111"/>
          <w:sz w:val="28"/>
          <w:sz w:val="28"/>
          <w:szCs w:val="28"/>
          <w:rtl w:val="true"/>
          <w:lang w:bidi="fa-IR"/>
        </w:rPr>
        <w:t>أبی طالب الحسینی البغدادی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بسمرقند فی الیوم الرابع من شهر رمضان سنة اثنتین وتسعین وأربعمائة، ودفن فی مقبرة جاکردیزة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أبوبکر محمّد بن عمر النسفی،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السیّد الأجلّ أبوالرضا الأطهر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الحافظ أبوبکر محمّد بن إسماعیل التفلیسی بنیسابور،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أبویعلی حمزة بن عبدالعزیز المهلبی فی رجب سنة ستّ وأربعمائة،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أبوبکر محمّد بن أحمد بن دلّویه الدقّاق فی </w:t>
      </w:r>
      <w:bookmarkStart w:id="272" w:name="pg14032_198770"/>
    </w:p>
    <w:p>
      <w:pPr>
        <w:pStyle w:val="BookText"/>
        <w:rPr/>
      </w:pPr>
      <w:bookmarkEnd w:id="272"/>
      <w:r>
        <w:rPr>
          <w:rFonts w:ascii="IRNazanin" w:hAnsi="IRNazanin" w:eastAsia="IRNazanin"/>
          <w:color w:val="111111"/>
          <w:sz w:val="28"/>
          <w:sz w:val="28"/>
          <w:szCs w:val="28"/>
          <w:rtl w:val="true"/>
          <w:lang w:bidi="fa-IR"/>
        </w:rPr>
        <w:t>ذی‌الحجة سنة ثمان وعشرین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إسماعیل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مسدّد،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الجریری، عن عبدالرحمن بن أبی‌بکرة،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أنبّئکم بأکبر الکبائر بلاءً؟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الاشراک باللّه، وعقوق الوالدین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 وکان متّکئاً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یکرّرها حتّی قلنا لیته سکت</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3" w:name="__RefHeading___Toc2974126_3381743652"/>
      <w:bookmarkStart w:id="274" w:name="_Toc103"/>
      <w:bookmarkEnd w:id="273"/>
      <w:r>
        <w:rPr/>
        <w:t>101</w:t>
      </w:r>
      <w:r>
        <w:rPr>
          <w:rtl w:val="true"/>
        </w:rPr>
        <w:t xml:space="preserve"> - </w:t>
      </w:r>
      <w:r>
        <w:rPr>
          <w:rtl w:val="true"/>
        </w:rPr>
        <w:t>أبوالفتوح أمیرک بن إسماعیل بن أمیرک العلوی الهروی</w:t>
      </w:r>
      <w:r>
        <w:rPr>
          <w:rtl w:val="true"/>
        </w:rPr>
        <w:t>.</w:t>
      </w:r>
      <w:bookmarkEnd w:id="274"/>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إلیاس بن مضر، ونجیب بن میمون الواسطی، وجماعة، روی عنه أبوسعد السمعانی، وغیره، مات فی ثانی وعشرین شوّال سنة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5" w:name="__RefHeading___Toc2974128_3381743652"/>
      <w:bookmarkStart w:id="276" w:name="_Toc104"/>
      <w:bookmarkEnd w:id="275"/>
      <w:r>
        <w:rPr/>
        <w:t>102</w:t>
      </w:r>
      <w:r>
        <w:rPr>
          <w:rtl w:val="true"/>
        </w:rPr>
        <w:t xml:space="preserve"> - </w:t>
      </w:r>
      <w:r>
        <w:rPr>
          <w:rtl w:val="true"/>
        </w:rPr>
        <w:t>أمیرکا بن أحمد الجعفری</w:t>
      </w:r>
      <w:r>
        <w:rPr>
          <w:rtl w:val="true"/>
        </w:rPr>
        <w:t>.</w:t>
      </w:r>
      <w:bookmarkEnd w:id="276"/>
    </w:p>
    <w:p>
      <w:p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أباالفتح الراشدی سنة ثمان عشر وأربعمائة، یروی عن أبی‌طاهر محمّد بن الفضل بن محمّد بن إسحاق بن خزیمة،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جدّی، ثنا محمّد بن عبداللّه بن بزیع، ثنا بشر بن إبراهیم الأنصاری، ثنا ثور، عن هلال بن منصور، عن یعلی بن شدّاد بن اویس،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الیهود لا یصلّی فی نعالها فخالفوهم، فإذا قمتم إلی الصلاة فاحتذروا نعالکم</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7" w:name="__RefHeading___Toc2974130_3381743652"/>
      <w:bookmarkStart w:id="278" w:name="_Toc105"/>
      <w:bookmarkEnd w:id="277"/>
      <w:r>
        <w:rPr/>
        <w:t>103</w:t>
      </w:r>
      <w:r>
        <w:rPr>
          <w:rtl w:val="true"/>
        </w:rPr>
        <w:t xml:space="preserve"> - </w:t>
      </w:r>
      <w:r>
        <w:rPr>
          <w:rtl w:val="true"/>
        </w:rPr>
        <w:t>أمیرة زین الدین بن شرفشاه الشریف الحسنی القمّی</w:t>
      </w:r>
      <w:r>
        <w:rPr>
          <w:rtl w:val="true"/>
        </w:rPr>
        <w:t>.</w:t>
      </w:r>
      <w:bookmarkEnd w:id="278"/>
    </w:p>
    <w:p>
      <w:pPr>
        <w:pStyle w:val="BookText"/>
        <w:rPr/>
      </w:pPr>
      <w:r>
        <w:rPr>
          <w:rStyle w:val="FootnoteAnchor"/>
          <w:rtl w:val="true"/>
        </w:rPr>
        <w:footnoteReference w:id="433"/>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قاضی قم</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قاضی قم، وکان یناظر بمذهبه فی المجالس ولا یتوقّی، وله تصانیف وکرم وورع وصدقة فی السرّ، وحسن سمت</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279" w:name="pg14032_198771"/>
    </w:p>
    <w:p>
      <w:pPr>
        <w:pStyle w:val="Heading2"/>
        <w:numPr>
          <w:ilvl w:val="1"/>
          <w:numId w:val="1"/>
        </w:numPr>
        <w:rPr/>
      </w:pPr>
      <w:bookmarkStart w:id="280" w:name="__RefHeading___Toc2974132_3381743652"/>
      <w:bookmarkStart w:id="281" w:name="_Toc106"/>
      <w:bookmarkEnd w:id="279"/>
      <w:bookmarkEnd w:id="280"/>
      <w:r>
        <w:rPr/>
        <w:t>104</w:t>
      </w:r>
      <w:r>
        <w:rPr>
          <w:rtl w:val="true"/>
        </w:rPr>
        <w:t xml:space="preserve"> - </w:t>
      </w:r>
      <w:r>
        <w:rPr>
          <w:rtl w:val="true"/>
        </w:rPr>
        <w:t>الأمیر محمّدباقر الداماد بن محمّد شمس الدین الحسینی الاسترابادی</w:t>
      </w:r>
      <w:r>
        <w:rPr>
          <w:rtl w:val="true"/>
        </w:rPr>
        <w:t>.</w:t>
      </w:r>
      <w:bookmarkEnd w:id="281"/>
    </w:p>
    <w:p>
      <w:pPr>
        <w:pStyle w:val="BookText"/>
        <w:rPr/>
      </w:pPr>
      <w:r>
        <w:rPr>
          <w:rFonts w:ascii="IRNazanin" w:hAnsi="IRNazanin" w:eastAsia="IRNazanin"/>
          <w:color w:val="111111"/>
          <w:sz w:val="28"/>
          <w:sz w:val="28"/>
          <w:szCs w:val="28"/>
          <w:rtl w:val="true"/>
          <w:lang w:bidi="fa-IR"/>
        </w:rPr>
        <w:t>یروی عن الشیخ عبدالعالی بن الشیخ علی الکرکی، والشیخ حسین بن عبدالصمد والد الشیخ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من الشیخ عبدالعالی بن الشیخ علی الکرکی للسیّد الأمیر محمّدباقر الداماد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کما هو أهله ومستحقّه، والصلاة والسلام علی خیر خلقه محمّد وعترته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الولد الأعزّ الحسیب النسیب، سلالة السادات الأطهار، جامع الفضائل والکمالات، صاحب الفهم الثاقب والحدس الصائب، السیّد محمّدباقر ولد المرحوم المبرور المغفور السیّد محمّد الأسترابادی، قد اطّلعت علی حاله، وأنّه مع حداثة سنّه قد اطّلع علی کثیر من المباحث، وله فیها تحقیقات حسنة وتصرّفات قویة، وإنّی أجزته أن ینقل ما وصل إلیه وظهر لدیه أنّه من أقوالی، وأن یعمل به، وأن یروی مصنّفات والدی المرحوم المغفور علی بن عبدالعالی، وأن یروی جمیع ما لی روایة عن مشایخی الأعلام، مراعیاً لی وله طریق الاحتیاط، مواظباً علی محافظة الشرائط بین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عبدالعالی بن علی بن عبدالعالی، حامداً مصلّیاً مسلّماً، والحمد للّه وحده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من الشیخ حسین بن عبدالصمد والد الشیخ البهائی للأمیر محمّدباقر الداماد قدّس سرّه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کثیراً علی نعمه وإفضاله، وصلاته وسلامه علی سیّدنا محمّد النبی الاُمّی وآله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الولد الأعزّ الأمجد الأفضل الأکمل الأرشد، السیّد السند الأوحد السیّد محمّدباقر بن السیّد الجلیل النبیل الأصیل شمس الدین محمّد الأسترابادی نوّر اللّه تربته، ممّن قد صرف جملة من عمره علی تحصیل فنون العلم، وفاق علی أقرانه بجمیل الفهم، وتمیز فی سلوکه فی شعب العلم وفنونه، مع صغر سنّه وغضاضة غصونه، وقد التمس منّی الإجازة لما أرویه من الأحادیث مع ضیق المجال وتشتّت الحال، وأجبت </w:t>
      </w:r>
      <w:bookmarkStart w:id="282" w:name="pg14032_198772"/>
    </w:p>
    <w:p>
      <w:pPr>
        <w:pStyle w:val="BookText"/>
        <w:rPr/>
      </w:pPr>
      <w:bookmarkEnd w:id="282"/>
      <w:r>
        <w:rPr>
          <w:rFonts w:ascii="IRNazanin" w:hAnsi="IRNazanin" w:eastAsia="IRNazanin"/>
          <w:color w:val="111111"/>
          <w:sz w:val="28"/>
          <w:sz w:val="28"/>
          <w:szCs w:val="28"/>
          <w:rtl w:val="true"/>
          <w:lang w:bidi="fa-IR"/>
        </w:rPr>
        <w:t>ملتمسه تقرّباً إلی آبائه الطاهرین، وجعلت ذلک ذخراً 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وأجزت له روایة ما یجوز لی روایته من أحادیث أئمّتنا المعصومین صلوات اللّه علیهم أجمعین، بطرقی المقرّرة إذا صحّت لدیه، أفاض اللّه تعالی علیه، فلیرو ذلک کما شاء لمن شاء وأحبّ محتاطاً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 بلسانه ورقّمه ببنانه مفتقر رحمة ربّه الأوحد حسین بن عبدالصمد فی شهر رجب الفرد سنة ثلاث وثمانین وتسعمائة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3" w:name="__RefHeading___Toc2974134_3381743652"/>
      <w:bookmarkStart w:id="284" w:name="_Toc107"/>
      <w:bookmarkEnd w:id="283"/>
      <w:r>
        <w:rPr/>
        <w:t>105</w:t>
      </w:r>
      <w:r>
        <w:rPr>
          <w:rtl w:val="true"/>
        </w:rPr>
        <w:t xml:space="preserve"> - </w:t>
      </w:r>
      <w:r>
        <w:rPr>
          <w:rtl w:val="true"/>
        </w:rPr>
        <w:t>بابا فخرالدین بن محمّد العلوی الحسینی الآبی</w:t>
      </w:r>
      <w:r>
        <w:rPr>
          <w:rtl w:val="true"/>
        </w:rPr>
        <w:t>.</w:t>
      </w:r>
      <w:bookmarkEnd w:id="284"/>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دیّن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5" w:name="__RefHeading___Toc2974136_3381743652"/>
      <w:bookmarkStart w:id="286" w:name="_Toc108"/>
      <w:bookmarkEnd w:id="285"/>
      <w:r>
        <w:rPr/>
        <w:t>106</w:t>
      </w:r>
      <w:r>
        <w:rPr>
          <w:rtl w:val="true"/>
        </w:rPr>
        <w:t xml:space="preserve"> - </w:t>
      </w:r>
      <w:r>
        <w:rPr>
          <w:rtl w:val="true"/>
        </w:rPr>
        <w:t>بدران نجم الدین بن شریف بن أبی الفتوح العلوی الحسینی الموسوی</w:t>
      </w:r>
      <w:bookmarkEnd w:id="286"/>
    </w:p>
    <w:p>
      <w:pPr>
        <w:pStyle w:val="BookText"/>
        <w:rPr/>
      </w:pPr>
      <w:r>
        <w:rPr>
          <w:rFonts w:ascii="IRNazanin" w:hAnsi="IRNazanin" w:eastAsia="IRNazanin"/>
          <w:color w:val="111111"/>
          <w:sz w:val="28"/>
          <w:sz w:val="28"/>
          <w:szCs w:val="28"/>
          <w:rtl w:val="true"/>
          <w:lang w:bidi="fa-IR"/>
        </w:rPr>
        <w:t>النسّابة 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محدّث حافظ، له کتاب المطالب فی مناقب آل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به الأجلّ تقی الدین أبوالمکارم هبة‌اللّه بن داود بن محمّد الاصبهانی عنه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7" w:name="__RefHeading___Toc2974138_3381743652"/>
      <w:bookmarkStart w:id="288" w:name="_Toc109"/>
      <w:bookmarkEnd w:id="287"/>
      <w:r>
        <w:rPr/>
        <w:t>107</w:t>
      </w:r>
      <w:r>
        <w:rPr>
          <w:rtl w:val="true"/>
        </w:rPr>
        <w:t xml:space="preserve"> - </w:t>
      </w:r>
      <w:r>
        <w:rPr>
          <w:rtl w:val="true"/>
        </w:rPr>
        <w:t>بدل کیا بن شرفشاه بن محمّد الحسینی الرازی</w:t>
      </w:r>
      <w:r>
        <w:rPr>
          <w:rtl w:val="true"/>
        </w:rPr>
        <w:t>.</w:t>
      </w:r>
      <w:bookmarkEnd w:id="288"/>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دیّن</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9" w:name="__RefHeading___Toc2974140_3381743652"/>
      <w:bookmarkStart w:id="290" w:name="_Toc110"/>
      <w:bookmarkEnd w:id="289"/>
      <w:r>
        <w:rPr/>
        <w:t>108</w:t>
      </w:r>
      <w:r>
        <w:rPr>
          <w:rtl w:val="true"/>
        </w:rPr>
        <w:t xml:space="preserve"> - </w:t>
      </w:r>
      <w:r>
        <w:rPr>
          <w:rtl w:val="true"/>
        </w:rPr>
        <w:t>تاج الدین الملقّب سراج الدین بن محمّد بن الحسین الحسنی</w:t>
      </w:r>
      <w:bookmarkEnd w:id="290"/>
    </w:p>
    <w:p>
      <w:pPr>
        <w:pStyle w:val="BookText"/>
        <w:rPr/>
      </w:pPr>
      <w:r>
        <w:rPr>
          <w:rStyle w:val="FootnoteAnchor"/>
          <w:rtl w:val="true"/>
        </w:rPr>
        <w:footnoteReference w:id="442"/>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محدّث</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بابویه فی رجال الشیعة،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صالحاً فی نفسه، ثمّ نقل عن یحیی بن حمید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 تاج إلی علم الحدیث والفقه، وتمیّز بین رجال </w:t>
      </w:r>
      <w:bookmarkStart w:id="291" w:name="pg14032_198773"/>
    </w:p>
    <w:p>
      <w:pPr>
        <w:pStyle w:val="BookText"/>
        <w:rPr/>
      </w:pPr>
      <w:bookmarkEnd w:id="291"/>
      <w:r>
        <w:rPr>
          <w:rFonts w:ascii="IRNazanin" w:hAnsi="IRNazanin" w:eastAsia="IRNazanin"/>
          <w:color w:val="111111"/>
          <w:sz w:val="28"/>
          <w:sz w:val="28"/>
          <w:szCs w:val="28"/>
          <w:rtl w:val="true"/>
          <w:lang w:bidi="fa-IR"/>
        </w:rPr>
        <w:t>الشیعة والسنّة، وکان خبیراً بحدیث أهل البیت، وله رحلة إلی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اجتماعی به بعد سنة أربعین وخمسمائة، ورافقته فی الحجّ،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قبر فاطمة بین المنبر والحجرة،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 عن علی بن الحسین عن ابن عبّاس أنّه شهد دفنها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کذب علی الزهری ومن فوقه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أحد الوجوه المحتملة فی دفنها علیها السلام، ولعلّه الأصحّ، واللّه العالم</w:t>
      </w:r>
      <w:r>
        <w:rPr>
          <w:rFonts w:eastAsia="IRNazanin" w:cs="IRNazanin"/>
          <w:color w:val="111111"/>
          <w:sz w:val="28"/>
          <w:szCs w:val="28"/>
          <w:rtl w:val="true"/>
          <w:lang w:bidi="fa-IR"/>
        </w:rPr>
        <w:t>.</w:t>
      </w:r>
    </w:p>
    <w:p>
      <w:pPr>
        <w:pStyle w:val="Heading2"/>
        <w:numPr>
          <w:ilvl w:val="1"/>
          <w:numId w:val="1"/>
        </w:numPr>
        <w:rPr/>
      </w:pPr>
      <w:bookmarkStart w:id="292" w:name="__RefHeading___Toc2974142_3381743652"/>
      <w:bookmarkStart w:id="293" w:name="_Toc111"/>
      <w:bookmarkEnd w:id="292"/>
      <w:r>
        <w:rPr/>
        <w:t>109</w:t>
      </w:r>
      <w:r>
        <w:rPr>
          <w:rtl w:val="true"/>
        </w:rPr>
        <w:t xml:space="preserve"> - </w:t>
      </w:r>
      <w:r>
        <w:rPr>
          <w:rtl w:val="true"/>
        </w:rPr>
        <w:t>جعفر بن إبراهیم الموسوی</w:t>
      </w:r>
      <w:r>
        <w:rPr>
          <w:rtl w:val="true"/>
        </w:rPr>
        <w:t>.</w:t>
      </w:r>
      <w:bookmarkEnd w:id="293"/>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الطوسی وابن النجاشی فی رجال الشیعة</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4" w:name="__RefHeading___Toc2974144_3381743652"/>
      <w:bookmarkStart w:id="295" w:name="_Toc112"/>
      <w:bookmarkEnd w:id="294"/>
      <w:r>
        <w:rPr/>
        <w:t>110</w:t>
      </w:r>
      <w:r>
        <w:rPr>
          <w:rtl w:val="true"/>
        </w:rPr>
        <w:t xml:space="preserve"> - </w:t>
      </w:r>
      <w:r>
        <w:rPr>
          <w:rtl w:val="true"/>
        </w:rPr>
        <w:t>جعفر الأمیر بن إبراهیم الأعرابی بن محمّد الجواد بن علی الزینبی بن</w:t>
      </w:r>
      <w:bookmarkEnd w:id="295"/>
    </w:p>
    <w:p>
      <w:pPr>
        <w:pStyle w:val="BookText"/>
        <w:rPr/>
      </w:pPr>
      <w:r>
        <w:rPr>
          <w:rFonts w:ascii="IRNazanin" w:hAnsi="IRNazanin" w:eastAsia="IRNazanin"/>
          <w:color w:val="111111"/>
          <w:sz w:val="28"/>
          <w:sz w:val="28"/>
          <w:szCs w:val="28"/>
          <w:rtl w:val="true"/>
          <w:lang w:bidi="fa-IR"/>
        </w:rPr>
        <w:t>عبداللّه بن جعفر الطیّار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إبراهیم الغفاری، وعبدالرحمن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 بن الحسین علیهما السلام، وأبی عبداللّه جعفر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عبداللّه بن أبی‌شیبة العبسی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حباب،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جعفر ابن إبراهیم، من ولد ذی الجناحین،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عمر، عن أبیه، عن علی بن حسین، أنّه رأی رجلاً یجیء إلی فرجة کانت عند قبر رسول اللّه صلی الله علیه و آله فیدخل فیها فیدعو،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احدثّک حدیثاً سمعته من أبی عن جدّی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 قبری عیداً</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بن عمر بن علی بن حسین، روی عنه زید بن الحباب، وإسماعیل بن أبی‌اُویس، سمعت أبی یقول ذلک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البرقی فی أصحاب الامام السجّاد علیه السلام</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النجاشی فی ترجمة سلیمان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عبداللّه وأبی‌الحسن علیهما السلام، وروی ابنه سلیمان عن الرضا علیه السلام وکانا ثقتین</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ترجمة عبداللّه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أخو عبداللّه بن إبراهیم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رجاله فی أصحاب الامام السجّاد علیه السلام</w:t>
      </w:r>
      <w:r>
        <w:rPr>
          <w:rStyle w:val="FootnoteAnchor"/>
          <w:rtl w:val="true"/>
        </w:rPr>
        <w:footnoteReference w:id="452"/>
      </w:r>
      <w:r>
        <w:rPr>
          <w:rFonts w:ascii="IRNazanin" w:hAnsi="IRNazanin" w:eastAsia="IRNazanin"/>
          <w:color w:val="111111"/>
          <w:sz w:val="28"/>
          <w:sz w:val="28"/>
          <w:szCs w:val="28"/>
          <w:rtl w:val="true"/>
          <w:lang w:bidi="fa-IR"/>
        </w:rPr>
        <w:t>، وأصحاب الامام جعفر الصادق علیه السلام</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العلاّمة الحلّی فی رجاله،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النجاشی والطوسی</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بن حمّاد، عن عبداللّه بن إبراهیم، عن أبی‌عمرو الغفاری، عن جعفر بن إبراهیم الجعفری، عن أبی عبداللّه،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أعان مؤمناً مسافراً علی حاجة، نفّس اللّه عنه ثلاثاً وعشرین کربة فی الدنیا، واثنتین وسبعین کربة فی الآخرة، حیث یغشی علی الناس بأنفاسهم</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بکر بن صالح، عن الغفاری، عن جعفر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موضع کلامه من عمله قلّ کلامه إلاّ فیما یعنیه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البرقی، عن عبدالرحمن بن حمّاد الکوفی، عن عبداللّه بن إبراهیم الغفاری، عن جعفر بن إبراهیم الجعفری، عن أبی عبداللّه علیه 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واسی الفقیر من ماله، وأنصف الناس من نفسه، فذلک المؤمن حقّاً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أبوعلی الأشعری، عن محمّد بن عبدالجبّار، عن ابن فضّال، عن عبداللّه ابن إبراهیم، عن جعفر بن إبراهیم،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 تستجاب لهم دعوة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جالس فی بیته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آمرک بالطلب، ورجل کانت له امرأة فدعا علیها،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أمرها إلیک، ورجل کان له مال فأفسده،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آمرک بالاقتصاد، ألم آمرک بالاصلاح،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کان له مال فأدانه بغیر بینة،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آمرک بالشهادة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بکر بن صالح، وابن فضّال، عن عبداللّه بن إبراهیم الغفاری، عن جعفر بن إبراهیم الجعفری،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ذکر له أنّ رجلاً أصابته جنابة علی جرح کان به، فاُمر بالغسل فاغتسل فکزّ فمات، فقال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قتلهم اللّه إنّما کان دواء العیّ السؤال</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محبوب، عن عبدالرحمن بن الحجّاج، عن جعفر بن إبراهیم،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سمعتموه ینشد الشعر فی المساجد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اللّه فاک، إنّما نصبت المساجد للقرآن</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بهذا الاسناد مثله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صفوان بن یحیی، عبدالرحمن بن الحجّاج، عن جعفر بن إبراهیم الهاشمی،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bookmarkStart w:id="296" w:name="pg14032_198776"/>
    </w:p>
    <w:p>
      <w:pPr>
        <w:pStyle w:val="BookText"/>
        <w:rPr/>
      </w:pPr>
      <w:bookmarkEnd w:id="296"/>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أتحلّ الصدقة لبنی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تلک الصدقة الواجبة علی الناس لا تحلّ لنا، فأمّا غیر ذلک فلیس به بأس، ولو کان کذلک ما استطاعوا أن یخرجوا إلی مکّة، هذه المیاه عامّتها صدقة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الکلینی مثله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رضی الله عنه، عن عمّه محمد بن أبی‌القاسم، عن أحمد بن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أبوالقاسم عبدالرحمن بن حمّاد الکوفی، عن أبی‌محمّد عبداللّه بن محمّد الغفاری، عن جعفر بن إبراهیم الجعفری، عن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واسی الفقیر وأنصف الناس من نفسه، فذلک المؤمن حقّاً</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7" w:name="__RefHeading___Toc2974146_3381743652"/>
      <w:bookmarkStart w:id="298" w:name="_Toc113"/>
      <w:bookmarkEnd w:id="297"/>
      <w:r>
        <w:rPr/>
        <w:t>111</w:t>
      </w:r>
      <w:r>
        <w:rPr>
          <w:rtl w:val="true"/>
        </w:rPr>
        <w:t xml:space="preserve"> - </w:t>
      </w:r>
      <w:r>
        <w:rPr>
          <w:rtl w:val="true"/>
        </w:rPr>
        <w:t>جعفر الطیّار بن أبی طالب</w:t>
      </w:r>
      <w:r>
        <w:rPr>
          <w:rtl w:val="true"/>
        </w:rPr>
        <w:t>.</w:t>
      </w:r>
      <w:bookmarkEnd w:id="298"/>
    </w:p>
    <w:p>
      <w:pPr>
        <w:pStyle w:val="BookText"/>
        <w:rPr/>
      </w:pPr>
      <w:r>
        <w:rPr>
          <w:rFonts w:ascii="IRNazanin" w:hAnsi="IRNazanin" w:eastAsia="IRNazanin"/>
          <w:color w:val="111111"/>
          <w:sz w:val="28"/>
          <w:sz w:val="28"/>
          <w:szCs w:val="28"/>
          <w:rtl w:val="true"/>
          <w:lang w:bidi="fa-IR"/>
        </w:rPr>
        <w:t>ذکره الشیخ الطوسی فی أصحاب الرسول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بمؤتة</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العلاّمة الحلّی فی رجاله،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بمؤتة رضی اللّه عنه وأرضاه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9" w:name="__RefHeading___Toc2974148_3381743652"/>
      <w:bookmarkStart w:id="300" w:name="_Toc114"/>
      <w:bookmarkEnd w:id="299"/>
      <w:r>
        <w:rPr/>
        <w:t>112</w:t>
      </w:r>
      <w:r>
        <w:rPr>
          <w:rtl w:val="true"/>
        </w:rPr>
        <w:t xml:space="preserve"> - </w:t>
      </w:r>
      <w:r>
        <w:rPr>
          <w:rtl w:val="true"/>
        </w:rPr>
        <w:t>أبوالقاسم جعفر بن أحمد العلوی الرقّی العریضی</w:t>
      </w:r>
      <w:r>
        <w:rPr>
          <w:rtl w:val="true"/>
        </w:rPr>
        <w:t>.</w:t>
      </w:r>
      <w:bookmarkEnd w:id="300"/>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کتاب الفتوح، روی عن علی بن أحمد العقیقی، روی عنه أحمد ابن زیاد بن جعفر،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إمامیاً، حسن المعارضة، کثیر النوادر</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أبوالقاسم </w:t>
      </w:r>
    </w:p>
    <w:p>
      <w:pPr>
        <w:pStyle w:val="BookText"/>
        <w:rPr/>
      </w:pPr>
      <w:r>
        <w:rPr>
          <w:rFonts w:ascii="IRNazanin" w:hAnsi="IRNazanin" w:eastAsia="IRNazanin"/>
          <w:color w:val="111111"/>
          <w:sz w:val="28"/>
          <w:sz w:val="28"/>
          <w:szCs w:val="28"/>
          <w:rtl w:val="true"/>
          <w:lang w:bidi="fa-IR"/>
        </w:rPr>
        <w:t>جعفر بن أحمد العلوی الرقّی العریضی،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علی بن أحمد العقیقی،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أبونعیم الأنصاری الزیدی،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بمکّة عند المستجار وجماعة من المقصّرة، وفیهم المحمودی، وعلان الکلینی، وأبوالهیثم الدیناری، وأبوجعفر الأحول الهمدانی، وکانوا زهاء ثلاثین رجلاً، ولم یکن منهم مخلص علمته غیر محمّد بن القاسم العلوی العقیقی، فبینا نحن کذلک فی الیوم السادس من ذی‌الحجّة سنة ثلاث وتسعین ومائتین من الهجرة، إذ خرج علینا شابّ من الطواف علیه إزاران محرم بهما، وفی یده نعلان، فلمّا رأیناه قمنا جمیعاً هیبة له، فلم یبق منّا أحد إلاّ قام وسلّم علیه، ثمّ قعد والتفت یمیناً وشمالاً،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کان أبو عبداللّه علیه السلام یقول فی دعاء الإلحاح‌؟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یقول‌؟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باسمک الذی به تقوم السماء، وبه تقوم الأرض، وبه تفرق بین الحقّ والباطل، وبه تجمع بین المتفرّق، وبه تفرّق بین المجتمع، وبه أحصیت عدد الرمال وزنة الجبال وکیل البحار، أن تصلّی علی محمّد وآل محمّد، وأن تجعل لی من أمری فرجاً ومخرجاً، ثمّ نهض فدخل الطواف، فقمنا لقیامه حین انصرف، وأنسینا أن نقول له من هو؟</w:t>
      </w:r>
    </w:p>
    <w:p>
      <w:pPr>
        <w:pStyle w:val="BookText"/>
        <w:rPr/>
      </w:pPr>
      <w:r>
        <w:rPr>
          <w:rFonts w:ascii="IRNazanin" w:hAnsi="IRNazanin" w:eastAsia="IRNazanin"/>
          <w:color w:val="111111"/>
          <w:sz w:val="28"/>
          <w:sz w:val="28"/>
          <w:szCs w:val="28"/>
          <w:rtl w:val="true"/>
          <w:lang w:bidi="fa-IR"/>
        </w:rPr>
        <w:t>فلمّا کان من الغد فی ذلک الوقت خرج علینا من الطواف، فقمنا کقیامنا الأوّل بالأمس، ثمّ جلس فی مجلسه متوسّطاً، ثمّ نظر یمیناً وشمالاً،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کان أمیرالمؤمنین علیه السلام یقول بعد صلاة الفریضة‌؟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یقول‌؟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إلیک رفعت الأصوات، ودعیت الدعوات، ولک عنت الوجوه، ولک خضعت الرقاب، وإلیک التحاکم فی الأعمال، یا خیر مسؤول، وخیر من اعطی، یا صادق، یا بارئ، یا من لا یخلف المیعاد، یا من أمر بالدعاء، وتکفّل بالإجابة، یا من قال ادْعُونِی أَسْتَجِبْ لَکُمْ، یا من قال وَإِذا سَأَلَکَ عِبادِی عَنِّی فَإِنِّی قَرِیبٌ أُجِیبُ دَعْوَةَ الدّاعِ إِذا دَعانِ فَلْیَسْتَجِیبُوا لِی وَلْیُؤْمِنُوا بِی لَعَلَّهُمْ یَرْشُدُونَ، یا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نظر یمیناً وشمالاً بعد هذا الدعاء،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کان أمیرالمؤمنین علیه السلام یقول فی سجدة الشکر؟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یقول‌؟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لا یزیده إلحاح الملحّین إلاّ جوداً وکرماً، یا من له خزائن </w:t>
      </w:r>
    </w:p>
    <w:p>
      <w:pPr>
        <w:pStyle w:val="BookText"/>
        <w:rPr/>
      </w:pPr>
      <w:r>
        <w:rPr>
          <w:rFonts w:ascii="IRNazanin" w:hAnsi="IRNazanin" w:eastAsia="IRNazanin"/>
          <w:color w:val="111111"/>
          <w:sz w:val="28"/>
          <w:sz w:val="28"/>
          <w:szCs w:val="28"/>
          <w:rtl w:val="true"/>
          <w:lang w:bidi="fa-IR"/>
        </w:rPr>
        <w:t>السماوات والأرض، یا من له خزائن ما دقّ وجلّ لا تمنعک إساءتی من إحسانک إلیّ، إنّی أسألک أن تفعل بی ما أنت أهله، وأنت أهل الجود والکرم والعفو، یا ربّاه یا اللّه افعل بی ما أنت أهله، فأنت قادر علی العقوبة وقد استحققتها، لا حجّة لی ولا عذر لی عندک، أبوء إلیک بذنوبی کلّها، وأعترف بها کی تعفو عنّی، وأنت أعلم بها منّی، بؤت إلیک بکلّ ذنب أذنبته، وبکلّ خطیئة أخطأتها، وبکلّ سیّئة عملتها، یا ربّ اغفر لی وارحم وتجاوز عمّا تعلم، إنّک أنت الأعزّ الأکرم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فدخل الطواف، فقمنا لقیامه، وعاد من غد فی ذلک الوقت، فقمنا لاستقباله کفعلنا فیما مضی، فجلس متوسّطاً، ونظر یمیناً وشمالاً،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سیّد العابدین علیه السلام یقول فی سجوده فی هذا الموضع، وأشار بیده إلی الحجر نحو المیزاب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عبیدک بفنائک مسکینک ببابک، أسألک ما لا یقدر علیه سواک، ثمّ نظر یمیناً وشمالاً، ونظر إلی محمّد بن القاسم العلوی،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القاسم أنت علی خیر إن شاء اللّه، وقام فدخل الطواف، فما بقی أحد منّا إلا وقد تعلّم ما ذکر من الدعاء، وأنسینا أن نتذاکر أمره إلاّ فی آخر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لنا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أتعرفون 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صاحب الزمان علیه السلام،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یا أباعلی، فذکر أنّه مکث یدعو ربّه عزّوجلّ، ویسأله أن یریه صاحب الأمر سبع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أنا یوماً فی عشیة عرفة، فإذا بهذا الرجل بعینه، فدعا بدعاء وعیته، فسألته ممّن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الناس‌؟ من عربها أو موالیها؟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عربها،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عربها؟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أشرفها وأشمخها،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هاشم،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بنی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أعلاها ذروة، وأسناها رفعة،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فلق الهام، وأطعم الطعام، وصلّی باللیل والناس نیام،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علوی فأحببته علی العلویة، ثمّ افتقدته من بین یدی، فلم أدر کیف مضی فی السماء أم فی الأرض، فسألت القوم الذین کانوا حوله أتعرفون هذا العلوی‌؟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یحجّ معنا کلّ سنة ماشیاً،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واللّه ما أری به أثر مشی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انصرفت إلی المزدلفة کئیباً حزیناً علی فراقه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 فی لیلتی تلک، فإذا أنا برسول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رأیت طلبتک‌؟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ذاک یا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رأیته فی عشیتک فهو صاحب زمانکم، فلمّا سمعنا ذلک منه عاتبناه علی أن لا یکون أعلمنا ذلک، </w:t>
      </w:r>
      <w:bookmarkStart w:id="301" w:name="pg14032_198779"/>
    </w:p>
    <w:p>
      <w:pPr>
        <w:pStyle w:val="BookText"/>
        <w:rPr/>
      </w:pPr>
      <w:bookmarkEnd w:id="301"/>
      <w:r>
        <w:rPr>
          <w:rFonts w:ascii="IRNazanin" w:hAnsi="IRNazanin" w:eastAsia="IRNazanin"/>
          <w:color w:val="111111"/>
          <w:sz w:val="28"/>
          <w:sz w:val="28"/>
          <w:szCs w:val="28"/>
          <w:rtl w:val="true"/>
          <w:lang w:bidi="fa-IR"/>
        </w:rPr>
        <w:t>فذکر أنّه کان ناسیاً أمره إلی وقت ما حدّثنا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بهذا الحدیث عمّار بن الحسین بن إسحاق الأسروشنی رضی الله عنه بجبل بوتک من أرض فرغانة،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أبوالعبّاس أحمد بن الخضر،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أبوالحسین محمّد بن عبداللّه الاسکافی،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 عن أبی‌نعیم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بالمستجار بمکّة أنا وجماعة من المقصّرة، فیهم المحمودی وعلاّن الکلینی، وذکر الحدیث مثله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أبوبکر محمّد بن محمّد بن علی بن محمّد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أبوالحسین عبیداللّه بن محمّد بن جعفر القصبانی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أبومحمّد علی بن محمّد بن أحمد بن الحسین الماذرائی،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محمد بن علی المنقذی الحسنی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بالمستجار وجماعة من المقصّرة، وفیهم المحمودی، وأبوالهیثم الدیناری، وأبو جعفر الأحول، وعلاّن الکلینی، والحسن بن وجناء، وکان زهاء ثلاثین رجلاً، وذکر الحدیث مثله سواء</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2" w:name="__RefHeading___Toc2974150_3381743652"/>
      <w:bookmarkStart w:id="303" w:name="_Toc115"/>
      <w:bookmarkEnd w:id="302"/>
      <w:r>
        <w:rPr/>
        <w:t>113</w:t>
      </w:r>
      <w:r>
        <w:rPr>
          <w:rtl w:val="true"/>
        </w:rPr>
        <w:t xml:space="preserve"> - </w:t>
      </w:r>
      <w:r>
        <w:rPr>
          <w:rtl w:val="true"/>
        </w:rPr>
        <w:t>أبوعبداللّه جعفر بن أحمد بن إبراهیم المجاب بن محمّد العابد بن موسی</w:t>
      </w:r>
      <w:bookmarkEnd w:id="303"/>
    </w:p>
    <w:p>
      <w:pPr>
        <w:pStyle w:val="BookText"/>
        <w:rPr/>
      </w:pPr>
      <w:r>
        <w:rPr>
          <w:rFonts w:ascii="IRNazanin" w:hAnsi="IRNazanin" w:eastAsia="IRNazanin"/>
          <w:color w:val="111111"/>
          <w:sz w:val="28"/>
          <w:sz w:val="28"/>
          <w:szCs w:val="28"/>
          <w:rtl w:val="true"/>
          <w:lang w:bidi="fa-IR"/>
        </w:rPr>
        <w:t>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سیّداً جلیلاً عالماً فاضلاً کاملاً حسناً، روی عنه التلعکبری، وسمع منه سنة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منه إجازة، وکذا روی عن حمید، وقد عدّ بعض الأصحاب روایته حسنة، ولا بأس به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4" w:name="__RefHeading___Toc2974152_3381743652"/>
      <w:bookmarkStart w:id="305" w:name="_Toc116"/>
      <w:bookmarkEnd w:id="304"/>
      <w:r>
        <w:rPr/>
        <w:t>114</w:t>
      </w:r>
      <w:r>
        <w:rPr>
          <w:rtl w:val="true"/>
        </w:rPr>
        <w:t xml:space="preserve"> - </w:t>
      </w:r>
      <w:r>
        <w:rPr>
          <w:rtl w:val="true"/>
        </w:rPr>
        <w:t>أبو عبداللّه جعفر بن أحمد بن محمّد بن عیسی بن محمّد بن علی بن</w:t>
      </w:r>
      <w:bookmarkEnd w:id="305"/>
    </w:p>
    <w:p>
      <w:pPr>
        <w:pStyle w:val="BookText"/>
        <w:rPr/>
      </w:pPr>
      <w:r>
        <w:rPr>
          <w:rFonts w:ascii="IRNazanin" w:hAnsi="IRNazanin" w:eastAsia="IRNazanin"/>
          <w:color w:val="111111"/>
          <w:sz w:val="28"/>
          <w:sz w:val="28"/>
          <w:szCs w:val="28"/>
          <w:rtl w:val="true"/>
          <w:lang w:bidi="fa-IR"/>
        </w:rPr>
        <w:t>عبداللّه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عبداللّه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ومحمّد بن الحسن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النوفلی، عن </w:t>
      </w:r>
    </w:p>
    <w:p>
      <w:pPr>
        <w:pStyle w:val="BookText"/>
        <w:rPr/>
      </w:pPr>
      <w:r>
        <w:rPr>
          <w:rFonts w:ascii="IRNazanin" w:hAnsi="IRNazanin" w:eastAsia="IRNazanin"/>
          <w:color w:val="111111"/>
          <w:sz w:val="28"/>
          <w:sz w:val="28"/>
          <w:szCs w:val="28"/>
          <w:rtl w:val="true"/>
          <w:lang w:bidi="fa-IR"/>
        </w:rPr>
        <w:t>یعقوب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جعفر بن أحمد بن محمّد بن عیسی بن محمّد ابن علی بن عبداللّه بن جعفر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عبید، عن عمرو بن أبی‌المقدام، عن أبی‌إسحاق، عن الحارث، عن محمّد ابن الحنفیة، وعمرو بن أبی‌المقدام، عن جابر الجعفی،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رأس الیهود علی بن أبی‌طالب أمیرالمؤمنین علیه السلام عند منصرفه من وقعة النهروان، وهو جالس فی مسجد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إنّی ارید أن أسألک عن أشیاء لا یعلمها إلاّ نبی أو وصی 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 یا أخا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نجد فی الکتاب أنّ اللّه عزّوجلّ إذا بعث نبیاً أوحی إلیه أن یتّخذ من أهل بیته من یقوم بأمر امّته من بعده، وأن یعهد إلیهم فیه عهداً یحتذی علیه ویعمل به فی امّته من بعده، وأنّ اللّه عزّوجلّ یمتحن الأوصیاء فی حیاة الأنبیاء، ویمتحنهم بعد وفاتهم، فأخبرنی کم یمتحن اللّه الأوصیاء فی حیاة الأنبیاء؟ وکم یمتحنهم بعد وفاتهم من مرّة‌؟ وإلی ما یصیر آخر أمر الأوصیاء إذا رضی محنتهم‌؟</w:t>
      </w:r>
    </w:p>
    <w:p>
      <w:p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الذی لا إله غیره الذی فلق البحر لبنی إسرائیل، وأنزل التوراة علی موسی علیه السلام، لئن أخبرتک بحقّ عمّا تسأل عنه لتقرّنّ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فلق البحر لبنی إسرائیل، وأنزل التوراة علی موسی علیه السلام لئن أجبتک لتسلمنّ؟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یمتحن الأوصیاء فی حیاة الأنبیاء فی سبعة مواطن لیبتلی طاعتهم، فإذا رضی طاعتهم ومحنتهم أمر الأنبیاء أن یتّخذوهم أولیاء فی حیاتهم، وأوصیاء بعد وفاتهم، ویصیر طاعة الأوصیاء فی أعناق الاُمم ممّن یقول بطاعة الأنبیاء علیهم السلام، ثمّ یمتحن الأوصیاء بعد وفاة الأنبیاء علیهم السلام فی سبعة مواطن لیبلو صبرهم، فإذا رضی محنتهم ختم لهم بالسعادة لیلحقهم بالأنبیاء، وقد أکمل لهم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رأس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أمیرالمؤمنین، فأخبرنی کم امتحنک اللّه فی حیاة محمّد صلی الله علیه و آله من مرّة‌؟ وکم امتحنک بعد وفاته من مرّة‌؟ وإلی ما یصیر آخر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علی علیه السلام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بنا أُنبّئک بذلک یا أخا الیهود، فقام إلیه جماعة من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أنبئنا بذلک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أن لا تحتمله قلوبکم،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ذاک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لاُمور بدت لی من کثیر منکم، فقام إلیه الأشتر فقال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أمیرالمؤمنین أنبئنا بذلک، فواللّه إنّا لنعلم أنّه ما علی ظهر الأرض وصی نبی سواک، وإنّا </w:t>
      </w:r>
    </w:p>
    <w:p>
      <w:pPr>
        <w:pStyle w:val="BookText"/>
        <w:rPr/>
      </w:pPr>
      <w:r>
        <w:rPr>
          <w:rFonts w:ascii="IRNazanin" w:hAnsi="IRNazanin" w:eastAsia="IRNazanin"/>
          <w:color w:val="111111"/>
          <w:sz w:val="28"/>
          <w:sz w:val="28"/>
          <w:szCs w:val="28"/>
          <w:rtl w:val="true"/>
          <w:lang w:bidi="fa-IR"/>
        </w:rPr>
        <w:t>لنعلم أنّ اللّه لا یبعث بعد نبینا صلی الله علیه و آله نبیاً سواه، وإنّ طاعتک لفی أعناقنا موصولة بطاعة نبینا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 علی علیه السلام وأقبل علی الیهودی،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الیهود إنّ اللّه عزّوجلّ امتحننی فی حیاة نبینا محمّد علیه السلام فی سبعة مواطن، فوجدنی فیهنّ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تزکیة 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بنعمة اللّه له مطیعاً،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 وفیم یا أمیرالمؤمنین‌؟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أوّلهنّ، فإنّ اللّه عزّوجلّ أوحی إلی نبینا صلی الله علیه و آله وحمّله الرسالة وأنا أحدث أهل بیتی سنّاً، أخدمه فی بیته، وأسعی فی قضاء بین یدیه فی أمره، فدعا صغیر بنی عبدالمطّلب وکبیرهم إلی شهادة أن لا إله إلاّ اللّه وأنّه رسول اللّه، فامتنعوا من ذلک، وأنکروه علیه، وهجروه ونابذوه، واعتزلوه واجتنبوه، وسائر الناس مقصین له ومبغضین ومخالفین علیه، قد استعظموا ما أورده علیهم ممّا لم تحتمله قلوبهم وتدرکه عقولهم، فأجبت رسول اللّه صلی الله علیه و آله وحدی إلی ما دعا إلیه مسرعاً مطیعاً موقناً، لم یتخالجنی فی ذلک شکّ، فمکثنا بذلک ثلاث حجج، وما علی وجه الأرض خلق یصلّی أو یشهد لرسول‌اللّه صلی الله علیه و آله بما آتاه اللّه غیری وغیر ابنة خویلد رحمها اللّه وقد فعل، ثمّ أقبل أمیرالمؤمنین علیه السلام علی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الثانیة یا أخا الیهود، فإنّ قریشاً لم تزل تخیّل الآراء، وتعمل الحیل فی قتل النبی صلی الله علیه و آله حتّی کان آخر ما اجتمعت فی ذلک یوم الدار دار الندوة، وإبلیس الملعون حاضر فی صورة أعور ثقیف، فلم تزل تضرب أمرها ظهر البطن حتّی اجتمعت آراؤها علی أن ینتدب من کلّ فخذ من قریش رجل، ثمّ یأخذ کلّ رجل منهم سیفه، ثمّ یأتی النبی صلی الله علیه و آله وهو نائم علی فراشه، فیضربونه جمیعاً بأسیافهم ضربة رجل واحد، فیقتلوه، فإذا قتلوه منعت قریش رجالها ولم تسلمها، فیمضی دمه هدراً، فهبط جبرئیل علیه السلام علی النبی صلی الله علیه و آله، فأنبأه بذلک، وأخبره باللیلة التی یجتمعون فیها، والساعة التی یأتون فراشه فیها، وأمره بالخروج فی الوقت الذی خرج فیه إلی الغار، فأخبرنی رسول اللّه صلی الله علیه و آله بالخبر، وأمرنی أن أضطجع فی مضجعه، وأقیه بنفسی، فأسرعت إلی ذلک مطیعاً له مسروراً لنفسی بأن أُقتل دونه، فمضی علیه السلام لوجهه، واضطجعت فی مضجعه، وأقبلت رجالات قریش موقنة فی أنفسها أن تقتل النبی صلی الله علیه و آله، فلمّا استوی بی وبهم البیت الذی أنا فیه ناهضتهم بسیفی، فدفعتهم عن نفسی بما قد علمه اللّه والناس، ثمّ أقبل علیه السلام علی أصحابه، فقال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ألیس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أمیرالمؤمنین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الثالثة یا أخا الیهود، فإنّ ابنی ربیعة وابن عتبة کانوا فرسان قریش، دعوا إلی البراز یوم بدر، فلم یبرز لهم خلق من قریش، فأنهضنی رسول اللّه علیه السلام مع صاحبی رضی اللّه عنهما وقد فعل، وأنا أحدث أصحابی سنّاً، وأقلّهم للحرب تجربة، فقتل اللّه عزّوجلّ بیدی ولیداً وشیبة سوی من قتلت من جحاجحة قریش فی ذلک الیوم، وسوی من أسرت، وکان منّی أکثر ممّا کان من أصحابی، واستشهد ابن عمّی فی ذلک الیوم رحمة اللّه علیه، ثمّ التفت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الرابعة یا أخا الیهود، فإنّ أهل مکّة أقبلوا إلینا علی بکرة أبیهم قد استحاشوا من یلیهم من قبائل العرب وقریش، طالبین بثأر مشرکی قریش فی یوم بدر، فهبط جبرئیل علیه السلام علی النبی صلی الله علیه و آله، فأنبأه بذلک، فذهب النبی صلی الله علیه و آله وعسکر بأصحابه فی سدّ احد، وأقبل المشرکون إلینا، فحملوا علینا حملة رجل واحد، واستشهد من المسلمین من استشهد، وکان ممّن بقی ما کان من الهزیمة، وبقیت مع رسول اللّه صلی الله علیه و آله، ومضی المهاجرون والأنصار إلی منازلهم من المدینة، 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النبی صلی الله علیه و آله وقتل أصحابه، ثمّ ضرب اللّه عزّوجلّ وجوه المشرکین، وقد جرحت بین یدی رسول اللّه صلی الله علیه و آله نیّفاً وسبعین جرحة منها هذه وهذه، ثمّ ألقی علیه السلام رداءه وأمر یده علی جراحاته، وکان منّی فی ذلک ما علی اللّه عزّوجلّ ثوابه إن شاء اللّه، ثمّ التفت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أمیرالمؤمنین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الخامسة یا أخا الیهود، فإنّ قریشاً والعرب تجمّعت وعقدت بینها عقداً ومیثاقاً لا ترجع من وجهها حتّی تقتل رسول اللّه صلی الله علیه و آله وتقتلنا معه معاشر بنی عبدالمطّلب، ثم أقبلت بحدّها وحدیدها حتّی أناخت علینا بالمدینة واثقة بأنفسها فیما توجّهت له، فهبط جبرئیل علی النبی صلی الله علیه و آله فأنبأه بذلک، فخندق علی نفسه ومن معه من المهاجرین والأنصار، فقدمت قریش، فأقامت علی الخندق محاصرة لنا، تری فی أنفسها القوّة وفینا الضعف، ترعد وتبرق ورسول اللّه صلی الله علیه و آله یدعوها إلی اللّه عزّوجلّ ویناشدها بالقرابة والرحم، فتأبی ولا یزیدها ذلک إلاّ عتوّاً، وفارسها وفارس العرب یومئذ عمرو بن عبد ودّ یهدر کالبعیر المغتلم، یدعو إلی البراز ویرتجز، ویخطر برمحه مرّة وبسیفه مرّة، لا یقدم علیه مقدم، ولا یطمع فیه طامع، ولا حمیة تهیّجه، ولا بصیرة تشجّعه، فأنهضنی إلیه رسول‌اللّه صلی الله علیه و آله وعمّمنی بیده، وأعطانی سیفه هذا، وضرب بیده إلی ذی الفقار، فخرجت </w:t>
      </w:r>
    </w:p>
    <w:p>
      <w:pPr>
        <w:pStyle w:val="BookText"/>
        <w:rPr/>
      </w:pPr>
      <w:r>
        <w:rPr>
          <w:rFonts w:ascii="IRNazanin" w:hAnsi="IRNazanin" w:eastAsia="IRNazanin"/>
          <w:color w:val="111111"/>
          <w:sz w:val="28"/>
          <w:sz w:val="28"/>
          <w:szCs w:val="28"/>
          <w:rtl w:val="true"/>
          <w:lang w:bidi="fa-IR"/>
        </w:rPr>
        <w:t>إلیه ونساء أهل المدینة بواک إشفاقاً علیّ من ابن عبد ودّ، فقتله اللّه عزّوجلّ بیدی والعرب لا تعدّ لها فارساً غیره، وضربنی هذه الضربة، وأومأ بیده إلی هامّته، فهزم اللّه قریشاً والعرب بذلک وبما کان منّی فیهم من النکایة، ثمّ التفت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السادسة یا أخا الیهود فإنّا وردنا مع رسول اللّه صلی الله علیه و آله مدینة أصحابک خیبر علی رجال من الیهود وفرسانها من قریش وغیرها، فتلقّونا بأمثال الجبال من الخیل والرجال والسلاح، وهم فی أمنع دار، وأکثر عدد، کلّ ینادی ویدعو ویبادر إلی القتال، فلم یبرز إلیهم من أصحابی أحد إلاّ قتلوه، حتّی إذا احمرّت الحدق، ودعیت إلی النزال، وأهمّت کلّ امرئ نفسه، والتفت بعض أصحابی إلی بعض، وکلّ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انهض، فأنهضنی رسول اللّه صلی الله علیه و آله إلی دارهم، فلم یبرز إلیّ منهم أحد إلاّ قتلته، ولا یثبت لی فارس إلاّ طحنته، ثمّ شددت علیهم شدّة اللیث علی فریسته حتّی أدخلتهم جوف مدینتهم مسدّداً علیهم، فاقتلعت باب حصنهم بیدی حتّی دخلت علیهم مدینتهم وحدی، أقتل من یظهر فیها من رجالها، وأسبی من أجد من نسائها، حتّی افتتحتها وحدی، ولم یکن لی فیها معاون إلاّ اللّه وحده، ثمّ التفت علیه السلام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أمیرالمؤمنین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السابعة یا أخا الیهود، فإنّ رسول اللّه صلی الله علیه و آله لمّا توجّه لفتح مکّة أحبّ أن یعذر إلیهم، ویدعوهم إلی اللّه عزّوجلّ آخراً، کما دعاهم أوّلاً، فکتب إلیهم کتاباً یحذّرهم فیه، وینذرهم عذاب اللّه، ویعدهم الصفح، ویمنّیهم مغفرة ربّهم، ونسخ لهم فی آخره سورة براءة لیقرأها علیهم، ثمّ عرض علی جمیع أصحابه المضی به، فکلّهم یری التثاقل فیه، فلمّا رأی ذلک ندب منهم رجلاً فوجّهه به، فأتاه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لا یؤدّی عنک إلاّ أنت أو رجل منک، فأنبأنی رسول اللّه صلی الله علیه و آله بذلک ووجّهنی بکتابه ورسالته إلی مکّة، فأتیت مکّة وأهلها من قد عرفتم لیس منهم أحد إلاّ ولو قدر أن یضع علی کلّ جبل منّی إرباً لفعل، ولو أن یبذل فی ذلک نفسه وأهله وولده وماله، فبلّغتهم رسالة النبی صلی الله علیه و آله، وقرأت علیهم کتابه، فکلّهم یلقانی بالتهدّد والوعید، ویبدی لی البغضاء، ویظهر الشحناء من رجالهم ونسائهم، فکان فی ذلک ما قد رأیتم، ثمّ التفت علیه السلام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أمیرالمؤمنین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الیهود هذه المواطن التی امتحننی فیهنّ ربّی عزّوجلّ مع نبیه صلی الله علیه و آله، فوجدنی فیها کلّها بمنّه مطیعاً، لیس لأحد فیها مثل الذی لی، ولو شئت لوصفت ذلک، ولکن اللّه عزّوجلّ نهی عن التزکیة،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صدقت، واللّه لقد أعطاک اللّه عزّوجلّ الفضیلة بالقرابة من نبینا صلی الله علیه و آله، وأسعدک بأن جعلک أخاه، تنزل منه بمنزلة هارون من موسی، وفضّلک بالمواقف التی باشرتها، والأحوال التی رکبتها، وذخر لک الذی ذکرت، وأکثر منه ممّا لم تذکره، وممّا لیس لأحد من المسلمین مثله، یقول ذلک من شهدک منّا مع نبینا صلی الله علیه و آله، ومن شهدک بعده، فأخبرنا یا أمیرالمؤمنین ما امتحنک اللّه عزّوجلّ به بعد نبینا صلی الله علیه و آله، فاحتملته وصبرت علیه، فلو شئنا أن نصف ذلک لوصفناه علماً منّا به، وظهوراً منّا علیه، إلاّ أنّا نحبّ أن نسمع منک ذلک، کما سمعنا منک ما امتحنک اللّه به فی حیاته فأطعته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الیهود إنّ اللّه عزّوجلّ امتحننی بعد وفاة نبیه صلی الله علیه و آله فی سبعة مواطن، فوجدنی فیهنّ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تزکیة 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ونعمته صبوراً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أوّلهنّ یا أخا الیهود، فإنّه لم یکن لی خاصّة دون المسلمین عامّة أحدٌ آنس به أو أعتمد علیه أو أستنیم إلیه أو أتقرّب به غیر رسول اللّه صلی الله علیه و آله، هو ربّانی صغیراً، وبوّأنی کبیراً، وکفانی العیلة، وجبرنی من الیتم، وأغنانی عن الطلب، ووقانی المکسب، وعال لی النفس والولد والأهل، هذا فی تصاریف أمر الدنیا، مع ما خصّنی به من الدرجات التی قادتنی إلی معالی الحقّ</w:t>
      </w:r>
      <w:r>
        <w:rPr>
          <w:rStyle w:val="FootnoteAnchor"/>
          <w:rtl w:val="true"/>
        </w:rPr>
        <w:footnoteReference w:id="472"/>
      </w:r>
      <w:r>
        <w:rPr>
          <w:rFonts w:ascii="Amiri" w:hAnsi="Amiri" w:eastAsia="Amiri" w:cs="Amiri"/>
          <w:color w:val="111111"/>
          <w:sz w:val="28"/>
          <w:sz w:val="28"/>
          <w:szCs w:val="28"/>
          <w:rtl w:val="true"/>
          <w:lang w:bidi="ar-SA"/>
        </w:rPr>
        <w:t>عند اللّه عزّوجلّ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فنزل بی من وفاة رسول اللّه صلی الله علیه و آله ما لم أکن أظنّ الجبال لو حملته عنوة کانت تنهض به، فرأیت الناس من أهل بیتی ما بین جازع لا یملک جزعه، ولا یضبط نفسه، ولا یقوی علی حمل فادح ما نزل به، قد أذهب الجزع صبره، وأذهل عقله، وحال بینه وبین الفهم والإفهام والقول والاستماع، وسائر الناس من غیر بنی عبدالمطّلب بین معزّ یأمر بالصبر، وبین مساعد باک لبکائهم جازع لجزعهم، وحملت نفسی علی الصبر عند وفاته بلزوم الصمت والاشتغال بما أمرنی به من تجهیزه وتغسیله وتحنیطه وتکفینه والصلاة علیه، ووضعه فی حفرته، وجمع کتاب اللّه وعهده إلی خلقه، لا یشغلنی عن ذلک بادر دمعة، ولا هائج </w:t>
      </w:r>
    </w:p>
    <w:p>
      <w:pPr>
        <w:pStyle w:val="BookText"/>
        <w:rPr/>
      </w:pPr>
      <w:r>
        <w:rPr>
          <w:rFonts w:ascii="IRNazanin" w:hAnsi="IRNazanin" w:eastAsia="IRNazanin"/>
          <w:color w:val="111111"/>
          <w:sz w:val="28"/>
          <w:sz w:val="28"/>
          <w:szCs w:val="28"/>
          <w:rtl w:val="true"/>
          <w:lang w:bidi="fa-IR"/>
        </w:rPr>
        <w:t>زفرة، ولا لاذع حرقة، ولا جزیل مصیبة، حتّی أدّیت فی ذلک الحقّ الواجب للّه عزّوجلّ ولرسوله صلی الله علیه و آله علیّ، وبلّغت منه الذی أمرنی به، واحتملته صابراً محتسباً، ثمّ التفت علیه السلام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الثانیة یا أخا الیهود، فإنّ رسول اللّه صلی الله علیه و آله أمّرنی فی حیاته علی جمیع امّته، وأخذ علی جمیع من حضره منهم البیعة والسمع والطاعة لأمری، وأمرهم أن یبلّغ الشاهد الغائب ذلک، فکنت المؤدّی إلیهم عن رسول اللّه صلی الله علیه و آله أمره إذا حضرته، والأمیر علی من حضرنی منهم إذا فارقته، لا تختلج فی نفسی منازعة أحد من الخلق لی فی شیء من الأمر فی حیاة النبی صلی الله علیه و آله ولا بعد وفاته، ثمّ أمر رسول اللّه صلی الله علیه و آله بتوجیه الجیش الذی وجّهه مع اسامة بن زید عند الذی أحدث اللّه به من المرض الذی توفّاه فیه، فلم یدع النبی صلی الله علیه و آله أحداً من أفناء العرب، ولا من الأوس والخزرج وغیرهم من سائر الناس ممّن یخاف علی نقضه ومنازعته، ولا أحداً ممّن یرانی بعین البغضاء ممّن قد وترته بقتل أبیه أو أخیه أو حمیمه، إلاّ وجّهه فی ذلک الجیش، ولا من المهاجرین والأنصار والمسلمین وغیرهم والمؤلّفة قلوبهم والمنافقین، لتصفو قلوب من یبقی معی بحضرته، ولئلاّ یقول قائل شیئاً ممّا أکرهه، ولا یدفعنی دافع من الولایة، والقیام بأمر رعیته من بعده، ثمّ کان آخر ما تکلّم به فی شیء من أمر امّته أن یمضی جیش اسامة، ولا یختلف عنه أحد ممّن أنهض معه، وتقدّم فی ذلک أشدّ التقدّم، وأوعز فیه أبلغ الإیعاز، وأکّد فیه أکثر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أشعر بعد أن قبض النبی صلی الله علیه و آله إلاّ برجال من بعث اسامة بن زید وأهل عسکره، قد ترکوا مراکزهم، وأخلّوا بمواضعهم، وخالفوا أمر رسول اللّه صلی الله علیه و آله فیما أنهضهم له وأمرهم به، وتقدّم إلیهم من ملازمة أمیرهم والسیر معه تحت لوائه حتّی ینفذ لوجهه الذی أنفذه إلیه، فخلّفوا أمیرهم مقیماً فی عسکره، وأقبلوا یتبادرون علی الخیل رکضاً إلی حلّ عقدة عقدها اللّه عزّوجلّ لی ورسوله صلی الله علیه و آله فی أعناقهم فحلّوها، وعهد عاهدوا اللّه ورسوله فنکثوه، وعقدوا لأنفسهم عقداً ضجّت به أصواتهم، واختصّت به آراؤهم من غیر مناظرة لأحد منّا بنی عبدالمطّلب، أومشارکة فی رأی، أو استقالة لما فی أعناقهم من بیعتی، فعلوا ذلک وأنا برسول اللّه صلی الله علیه و آله مشغول، وبتجهیزه عن سائر الأشیاء مصدود، فإنّه کان أهمّها وأحقّ ما بدئ به منها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هذا یا أخا الیهود أقرح ما ورد علی قلبی مع الذی أنا فیه من عظیم الرزیة، </w:t>
      </w:r>
    </w:p>
    <w:p>
      <w:pPr>
        <w:pStyle w:val="BookText"/>
        <w:rPr/>
      </w:pPr>
      <w:r>
        <w:rPr>
          <w:rFonts w:ascii="IRNazanin" w:hAnsi="IRNazanin" w:eastAsia="IRNazanin"/>
          <w:color w:val="111111"/>
          <w:sz w:val="28"/>
          <w:sz w:val="28"/>
          <w:szCs w:val="28"/>
          <w:rtl w:val="true"/>
          <w:lang w:bidi="fa-IR"/>
        </w:rPr>
        <w:t>وفاجع المصیبة، وفقد من لا خلف منه إلاّ اللّه تبارک وتعالی، فصبرت علیها إذ أتت بعد اختها علی تقاربها وسرعة اتّصالها، ثمّ التفت علیه السلام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یا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الثالثة یا أخا الیهود، فإنّ القائم بعد النبی صلی الله علیه و آله کان یلقانی معتذراً فی کلّ أیّامه، ویلزم غیره ما ارتکبه من أخذ حقّی ونقض بیعتی، ویسألنی تحلیله، فکنت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تنقضی أیّامه، ثمّ یرجع إلیّ حقّی الذی جعله اللّه لی عفواً هنیئاً من غیر أن أحدث فی الإسلام مع حدوثه وقرب عهده بالجاهلیة حدثاً فی طلب حقّی بمنازعة، لعلّ فلاناً 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وفلانا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فیؤول ذلک من القول إلی الفعل، وجماعة من خواصّ أصحاب محمّد صلی الله علیه و آله أعرفهم بالنصح للّه ولرسوله ولکتابه ودینه الإسلام، یأتونی عوداً وبدءً وعلانیة وسرّاً، فیدعونی إلی أخذ حقّی، ویبذلون أنفسهم فی نصرتی لیؤدّوا إلیّ بذلک بیعتی فی أعناقهم،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 وصبراً قلیلاً لعلّ اللّه یأتینی بذلک عفواً بلا منازعة ولا إراقة الدماء، فقد ارتاب کثیر من الناس بعد وفاة النبی صلی الله علیه و آله، وطمع فی الأمر بعده من لیس له بأهل، فقال کلّ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 وما طمع القائلون فی ذلک إلاّ لتناول غیری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دنت وفاة القائم، وانقضت أیّامه، صیّر الأمر بعده لصاحبه، فکانت هذه اخت اختها، ومحلّها منّی مثل محلّها، وأخذا منّی ما جعله اللّه لی، فاجتمع إلیّ من أصحاب محمّد صلی الله علیه و آله ممّن مضی رحمه اللّه وممّن بقی ممّن أخّره اللّه من اجتمع، فقالوا لی فیها مثل الذی قالوا فی اختها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یعد قولی الثانی قولی الأوّل صبراً واحتساباً ویقیناً وإشفاقاً من أن تفنی عصبة تألّفهم رسول اللّه صلی الله علیه و آله باللین مرّة، وبالشدّة اخری، وبالنذر</w:t>
      </w:r>
      <w:r>
        <w:rPr>
          <w:rStyle w:val="FootnoteAnchor"/>
          <w:rtl w:val="true"/>
        </w:rPr>
        <w:footnoteReference w:id="473"/>
      </w:r>
      <w:r>
        <w:rPr>
          <w:rFonts w:ascii="IRNazanin" w:hAnsi="IRNazanin" w:eastAsia="IRNazanin"/>
          <w:color w:val="111111"/>
          <w:sz w:val="28"/>
          <w:sz w:val="28"/>
          <w:szCs w:val="28"/>
          <w:rtl w:val="true"/>
          <w:lang w:bidi="fa-IR"/>
        </w:rPr>
        <w:t xml:space="preserve">مرّة، وبالسیف اخری حتّی لقد کان من تألّفه لهم أن کان الناس فی الکرّ والفرار والشبع والریّ واللباس والوطاء والدثار، ونحن أهل بیت محمّد صلی الله علیه و آله لا سقوف لبیوتنا، ولا أبواب ولا ستور إلاّ الجرائد وما أشبهها، ولا وطاء لنا ولا دثار علینا، یتداول الثوب الواحد فی الصلاة أکثرنا، ونطوی اللیالی والأیام جوعاً عامّتنا، وربما أتانا الشیء ممّا أفاءه اللّه علینا وصیّره لنا خاصّة دون غیرنا، ونحن علی ما وصفت من حالنا، فیؤثر به رسول اللّه صلی الله علیه و آله أرباب النعم والأموال تألّفاً </w:t>
      </w:r>
    </w:p>
    <w:p>
      <w:pPr>
        <w:pStyle w:val="BookText"/>
        <w:rPr/>
      </w:pPr>
      <w:r>
        <w:rPr>
          <w:rFonts w:ascii="IRNazanin" w:hAnsi="IRNazanin" w:eastAsia="IRNazanin"/>
          <w:color w:val="111111"/>
          <w:sz w:val="28"/>
          <w:sz w:val="28"/>
          <w:szCs w:val="28"/>
          <w:rtl w:val="true"/>
          <w:lang w:bidi="fa-IR"/>
        </w:rPr>
        <w:t>منه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فکنت أحقّ من لم یفرّق هذه العصبة التی ألّفها رسول اللّه صلی الله علیه و آله ولم یحملها علی الخطّة التی لا خلاص لها منها دون بلوغها أو فناء آجالها؛ لأنّی لو نصبت نفسی، فدعوتهم إلی نصرتی کانوا منّی وفی أمری علی إحدی 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متّبع مقاتل، وإمّا مقتول إن لم یتّبع الجمیع، وإمّا خاذل یکفر بخذلانه إن قصّر فی نصرتی، أو أمسک عن طاعتی، وقد علم اللّه أنّی منه بمنزلة هارون من موسی، یحلّ به فی مخالفتی والإمساک عن نصرتی ما أحلّ قوم موسی بأنفسهم فی مخالفة هارون وترک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تجرّع الغصص وردّ أنفاس الصعداء، ولزوم الصبر حتّی یفتح اللّه، أو یقضی بما أحبّ أزید لی فی حظّی، وأرفق بالعصابة التی وصفت أمرهم، وکانَ أَمْرُ اللّهِ قَدَراً مَقْدُوراً، ولولم أتّق هذه الحالة یا أخا الیهود، ثمّ طلبت حقّی، لکنت أولی ممّن طلبه لعلم من مضی من أصحاب رسول اللّه صلی الله علیه و آله ومن بحضرتک منهم بأنّی کنت أکثر عدداً، وأعزّ عشیرة، وأمنع رجالاً، وأطوع أمراً، وأوضح حجّة، وأکثر فی هذا الدین مناقب وآثاراً لسوابقی وقرابتی ووراثتی، فضلاً عن استحقاقی ذلک بالوصیة التی لا مخرج للعباد منها، والبیعة المتقدّمة فی أعناقهم ممّن تناولها، ولقد قبض محمّد صلی الله علیه و آله وإنّ ولایة الاُمّة فی یده وفی بیته لا فی ید الاُولی تناولوها ولا فی بیوتهم، ولأهل بیته الذین أذهب اللّه عنهم الرجس وطهّرهم تطهیراً أولی بالأمر من بعده من غیرهم فی جمیع الخصال، ثمّ التفت علیه السلام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أمیرالمؤمنین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الرابعة یا أخا الیهود، فإنّ القائم بعد صاحبه کان یشاورنی فی موارد الاُمور، فیصدرها عن أمری، ویناظرنی فی غوامضها، فیمضیها عن رأیی، لا أعلم أحداً ولا یعلمه أصحابی یناظره فی ذلک غیری، ولا یطمع فی الأمر بعده سوای، فلمّا أن أتته منیّته علی فجأة بلا مرض کان قبله ولا أمر کان أمضاه فی صحّة من بدنه، لم أشکّ أنّی قد استرجعت حقّی فی عافیة بالمنزلة التی کنت أطلبها، والعاقبة التی کنت ألتمسها، وأنّ اللّه سیأتی بذلک علی أحسن ما رجوت، وأفضل ما أمّلت، فکان من فعله أن ختم أمره بأن سمّی قوماً أنا سادسهم، ولم یستونی بواحد منهم، ولا ذکر لی حالاً فی وراثة الرسول، ولا قرابة ولا صهر ولا نسب، ولا لواحد منهم مثل سابقة من سوابقی، ولا أثر من آثاری، وصیّرها شوری بیننا، وصیّر ابنه فیها حاکماً علینا، وأمره أن یضرب أعناق النفر الستّة </w:t>
      </w:r>
    </w:p>
    <w:p>
      <w:pPr>
        <w:pStyle w:val="BookText"/>
        <w:rPr/>
      </w:pPr>
      <w:r>
        <w:rPr>
          <w:rFonts w:ascii="IRNazanin" w:hAnsi="IRNazanin" w:eastAsia="IRNazanin"/>
          <w:color w:val="111111"/>
          <w:sz w:val="28"/>
          <w:sz w:val="28"/>
          <w:szCs w:val="28"/>
          <w:rtl w:val="true"/>
          <w:lang w:bidi="fa-IR"/>
        </w:rPr>
        <w:t>الذین صیّر الأمر فیهم إن لم ینفذوا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وکفی بالصبر علی هذا یا أخا الیهود صبراً، فمکث القوم أیّامهم کلّها کلّ یخطب لنفسه، وأنا ممسک عن أن سألونی عن أمری، فناظرتهم فی أیّامی وأیّامهم وآثاری وآثارهم، وأوضحت لهم ما لم یجهلوه من وجوه استحقاقی لها دونهم، وذکّرتهم عهد رسول اللّه صلی الله علیه و آله إلیهم، وتأکید ما أکّده من البیعة لی فی أعناقهم، دعاهم حبّ الإمارة وبسط الأیدی والألسن فی الأمر والنهی، والرکون إلی الدنیا، والاقتداء بالماضین قبلهم، إلی تناول ما لم یجعل اللّه لهم، فإذا خلوت بالواحد ذکّرته أیام اللّه، وحذّرته ما هو قادم علیه وصائر إلیه، التمس منّی شرطاً أن اصیّرها له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لم یجدوا عندی إلاّ المحجّة البیضاء، والحمل علی کتاب اللّه عزّوجلّ، ووصیة الرسول، وإعطاء کلّ امرئ منهم ما جعله اللّه له، ومنعه ما لم یجعل اللّه له، أزالها عنّی إلی ابن عفّان طمعاً فی الشحیح معه فیها، وابن عفّان رجل لم یستو به وبواحد ممّن حضره حال قطّ فضلاً عمّن دونهم، لا ببدر التی هی سنام فخرهم ولا غیرها من المآثر التی أکرم اللّه بها رسوله، ومن اختصّه معه من أهل بیته، ثمّ لم أعلم القوم أمسوا من یومهم ذلک حتّی ظهرت ندامتهم، ونکصوا علی أعقابهم، وأحال بعضهم علی بعض، کلّ یلوم نفسه ویلوم أصحابه، ثمّ لم تطل الأیّام بالمستبدّ بالأمر ابن عفّان حتّی أکفروه، وتبرّؤوا منه، ومشی إلی أصحابه خاصّة وسائر أصحاب رسول اللّه صلی الله علیه و آله عامّة علی هذه، یستقیلهم من بیعته، ویتوب إلی اللّه من فلتته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فکانت هذه یا أخا الیهود أکبر من اختها، وأفظع وأحری أن لا یصبر علیها، فنالنی منها الذی لا یبلغ وصفه، ولا یحدّ وقته، ولم یکن عندی فیها إلاّ الصبر علی ما أمضّ وأبلغ منها، ولقد أتانی الباقون من الستّة من یومهم کلّ راجع عمّا کان رکب منّی، یسألنی خلع ابن عفّان، والوثوب علیه وأخذ حقّی، ویؤتینی صفقته وبیعته علی الموت تحت رایتی، أو یردّ اللّه عزّوجلّ علیّ حقّی، فواللّه یا أخا الیهود ما منعنی إلاّ الذی منعنی من اختیها قبلها، ورأیت الإبقاء علی من بقی من الطائفة أبهج لی وآنس لقلبی من فنائها، وعلمت أنّی إن حملتها علی دعوة الموت رکبته، فأمّا نفسی فقد علم من حضر ممّن تری ومن غاب من أصحاب محمّد صلی الله علیه و آله أنّ الموت عندی بمنزلة الشربة الباردة فی الیوم الشدید الحرّ من ذی العطش الصدی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ولقد کنت عاهدت اللّه عزّوجلّ ورسوله صلی الله علیه و آله أنا وعمّی حمزة وأخی جعفر وابن عمّی عبیدة علی أمر وفینا به للّه عزّوجلّ ولرسوله، فتقدّمنی أصحابی، وتخلّفت بعدهم لما أراد اللّه عزّوجلّ، فأنزل اللّه فینا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وجعفر وعبیدة، وأنا واللّه المنتظر یا أخا الیهود، وما بدّلت تبدیلاً، وما سکتنی عن ابن عفّان وحثّنی علی الإمساک عنه إلاّ أنّی عرفت من أخلاقه فیما اختبرت منه بما لن یدعه حتّی یستدعی الأباعد إلی قتله وخلعه فضلاً عن الأقارب، وأنا فی عزلة، فصبرت حتّی کان ذلک، لم أنطق فیه بحرف من لا ولا نعم، ثمّ أتانی القوم وأنا علم اللّه کاره لمعرفتی بما تطاعموا به من اعتقال الأموال والمرح فی الأرض، وعلمهم بأنّ تلک لیست لهم عندی، وشدید عادة منتزعة، فلمّا لم یجدوا عندی تعلّلوا الأعالیل، ثمّ التفت علیه السلام إلی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کذلک‌؟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أمیرالمؤمنین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الخامسة یا أخا الیهود، فإنّ المتابعین لی لمّا لم یطمعوا فی تلک منّی وثبوا بالمرأة علیّ وأنا ولی أمرها، والوصی علیها، فحملوها علی الجمل وشدّوها علی الرحال، وأقبلوا بها تخبط الفیافی وتقطع البراری، وتنبح علیها کلاب الحوأب، وتظهر لهم علامات الندم فی کلّ ساعة، وعند کلّ حال، فی عصبة قد بایعونی ثانیة بعد بیعتهم الاُولی فی حیاة النبی صلی الله علیه و آله، حتّی أتت أهل بلدة، قصیرة أیدیهم، طویلة لحاهم، قلیلة عقولهم، عازبة آراؤهم، وهم جیران بدو وورّاد بحر، فأخرجتهم یخبطون بسیوفهم من غیر علم، ویرمون بسهامهم بغیر فهم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فوقفت من أمرهم علی اثنتین، کلتاهما فی محلة المکروه ممّن إن کففت لم یرجع ولم یعقل، وإن أقمت کنت قد صرت إلی التی کرهت، فقدّمت الحجّة بالإعذار والإنذار، ودعوت المرأة إلی الرجوع إلی بیتها، والقوم الذین حملوها علی الوفاء بیعتهم لی والترک لنقضهم عهد اللّه عزّوجلّ فیّ، وأعطیتهم من نفسی کلّ الذی قدرت علیه، وناظرت بعضهم فرجع، وذکّرت فذکر، ثمّ أقبلت علی الناس بمثل ذلک، فلم یزدادوا إلاّ جهلاً وتمادیاً وغیّاً، فلمّا أبوا إلاّ هی رکبتها منهم، فکانت علیهم الدبرة، وبهم الهزیمة، ولهم الحسرة، وفیهم الفناء والقتل، وحملت نفسی علی التی لم أجد منها بدّاً، ولم یسعنی إذ فعلت ذلک وأظهرته آخراً مثل الذی وسعنی منه أوّلاً من الإغضاء والإمساک، ورأیتنی إن أمسکت </w:t>
      </w:r>
    </w:p>
    <w:p>
      <w:pPr>
        <w:pStyle w:val="BookText"/>
        <w:rPr/>
      </w:pPr>
      <w:r>
        <w:rPr>
          <w:rFonts w:ascii="IRNazanin" w:hAnsi="IRNazanin" w:eastAsia="IRNazanin"/>
          <w:color w:val="111111"/>
          <w:sz w:val="28"/>
          <w:sz w:val="28"/>
          <w:szCs w:val="28"/>
          <w:rtl w:val="true"/>
          <w:lang w:bidi="fa-IR"/>
        </w:rPr>
        <w:t>کنت معیناً لهم علیّ بإمساکی علی ما صاروا إلیه، وطمعوا فیه من تناول الأطراف، وسفک الدماء، وقتل الرعیة، وتحکیم النساء النواقص العقول والحظوظ علی کلّ حال، کعادة بنی الأصفر ومن مضی من ملوک سبأ والاُمم الخالیة، فأصیر إلی ما کرهت أوّلاً آخراً، وقد أهملت المرأة وجندها یفعلون ما وصفت بین الفریقین من الناس، ولم أهجم علی الأمر إلاّ بعد ما قدّمت وأخّرت، وتأنّیت وراجعت، وأرسلت وسافرت، وأعذرت وأنذرت، وأعطیت القوم کلّ شیء التمسوه، بعد أن أعرضت علیهم کلّ شیء لم یلتمسوه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أبوا إلاّ تلک أقدمت علیها، فبلغ اللّه بی وبهم ما أراد، وکان لی علیهم بما کان منّی إلیهم شهیداً، ثمّ التفت علیه السلام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السادسة یا أخا الیهود، فتحکیمهم ومحاربة ابن آکلة الأکباد، وهو طلیق ابن طلیق، معاند للّه عزّوجلّ ولرسوله والمؤمنین منذ بعث اللّه محمّداً صلی الله علیه و آله إلی أن فتح اللّه علیه مکّة عنوة، فاُخذت بیعته وبیعة أبیه لی معه فی ذلک الیوم، وفی ثلاثة مواطن بعده، وأبوه بالأمس أوّل من سلّم علیّ بإمرة المؤمنین، وجعل یحثّنی علی النهوض فی أخذ حقّی من الماضین قبلی، ویجدّد لی بیعته کلّما أتانی، وأعجب العجب أنّه لمّا رأی ربّی تبارک وتعالی قد ردّ إلیّ حقّی، وأقرّه فی معدنه، وانقطع طمعه أن یصیر فی دین اللّه رابعاً، وفی أمانة حمّلناها حاکماً، کرّ علی العاصی ابن العاص، فاستماله فمال إلیه، ثمّ أقبل به بعد أن أطمعه مصر، وحرام علیه أن یأخذ من الفیء دون قسمه درهماً، وحرام علی الراعی إیصال درهم إلیه فوق حقّه، فأقبل یخبط البلاد بالظلم، ویطأها بالغشم، فمن بایعه أرضاه، ومن خالفه ناواه، ثمّ توجّه إلیّ ناکثاً علینا، مغیراً فی البلاد شرقاً وغرباً ویمیناً وشمالاً، والأنباء تأتینی، والأخبار ترد علیّ بذلک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فأتانی أعور ثقیف، فأشار علیّ أن اولّیه البلاد التی هو بها لاُداریه بما اولّیه منها، وفی الذی أشار به الرأی فی أمر الدنیا لو وجدت عند اللّه عزّوجلّ فی تولیته لی مخرجاً، وأصبت لنفسی فی ذلک عذراً، فأعلمت الرأی فی ذلک، وشاورت من أثق بنصیحته للّه عزّوجلّ ولرسوله صلی الله علیه و آله ولی وللمؤمنین، فکان رأیه فی ابن آکلة الأکباد کرأیی، ینهانی عن تولیته، ویحذّرنی أن ادخل فی أمر المسلمین یده، ولم یکن اللّه لیرانی أتّخذ المضلّین عضداً، فوجّهت إلیه أخا بجیلة مرّة وأخا الأشعریین مرّة، کلاهما رکن إلی الدنیا وتابع هواه فیما أرضاه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لم أره یزداد فیما انتهک من محارم اللّه إلاّ تمادیاً، شاورت من معی من أصحاب محمّد صلی الله علیه و آله البدریین والذین ارتضی اللّه عزّوجلّ أمرهم، ورضی عنهم بعد بیعتهم، وغیرهم من صلحاء المسلمین والتابعین، فکلّ یوافق رأیه رأیی فی غزوه ومحاربته ومنعه ممّا نالت یده، وإنّی نهضت إلیه بأصحابی، أنفذ إلیه من کلّ موضع کتبی، واُوجّه إلیه رسلی أدعوه إلی الرجوع عمّا هو فیه، والدخول فیما فیه الناس معی، فکتب یتحکّم علیّ ویتمنّی علیّ الأمانی، ویشترط علیّ شروطاً لا یرضاها اللّه عزّوجلّ ورسوله ولا المسلمون، ویشترط فی بعضها أن أدفع إلیه أقواماً من أصحاب محمّد صلی الله علیه و آله أبراراً، فیهم عمّار بن یاسر وأین مثل عمّار؟ واللّه لقد رأیتنا مع النبی صلی الله علیه و آله وما تقدّمنا خمسة إلاّ کان سادسهم، ولا أربعة إلاّ کان خامسهم، اشترط دفعهم إلیه لیقتلهم ویصلبهم، وانتحل دم عثمان، ولعمر اللّه ما ألبّ علی عثمان، ولا جمع الناس علی قتله، إلاّ هو وأشباهه من أهل بیته أغصان الشجرة الملعونة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لم اجب إلی ما اشترط من ذلک کرّ مستعلیاً فی نفسه بطغیانه وبغیه بحمیر لا عقول لهم، ولا بصائر فموّه لهم أمراً فاتّبعوه، وأعطاهم من الدنیا ما أمالهم به إلیه، فناجزناهم وحاکمناهم إلی اللّه عزّوجلّ بعد الإعذار والإنذار، فلمّا لم یزده ذلک إلاّ تمادیاً وبغیاً، لقیناه بعادة اللّه التی عوّدناه من النصر علی أعدائه وعدوّنا ورایة رسول اللّه صلی الله علیه و آله بأیدینا، لم یزل اللّه تبارک وتعالی یفلّ حزب الشیطان بها حتّی یقضی الموت علیه، وهو معلم رایات أبیه التی لم أزل اقاتلها مع رسول اللّه صلی الله علیه و آله فیّ کلّ المواطن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یجد من الموت منجی إلاّ الهرب، فرکب فرسه، وقلّب رایته، لا یدری کیف یحتال، فاستعان برأی ابن العاص، فأشار إلیه بإظهار المصاحف، ورفعها علی الأعلام، والدعاء إلی ما فیها،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أبی‌طالب وحزبه أهل بصائر ورحمة وتقیاً</w:t>
      </w:r>
      <w:r>
        <w:rPr>
          <w:rStyle w:val="FootnoteAnchor"/>
          <w:rtl w:val="true"/>
        </w:rPr>
        <w:footnoteReference w:id="474"/>
      </w:r>
      <w:r>
        <w:rPr>
          <w:rFonts w:ascii="IRNazanin" w:hAnsi="IRNazanin" w:eastAsia="IRNazanin"/>
          <w:color w:val="111111"/>
          <w:sz w:val="28"/>
          <w:sz w:val="28"/>
          <w:szCs w:val="28"/>
          <w:rtl w:val="true"/>
          <w:lang w:bidi="fa-IR"/>
        </w:rPr>
        <w:t xml:space="preserve">، وقد دعوک إلی کتاب اللّه أوّلاً، وهم مجیبوک إلیه آخراً، فأطاعه فیما أشار به علیه، إذ رأی أنّه لا منجی له من القتل أو الهرب غیره، فرفع المصاحف یدعو إلی ما فیها بزعمه، فمالت إلی المصاحف قلوب من بقی من أصحابی بعد فناء خیارهم وجهدهم فی جهاد أعداء اللّه وأعدائهم علی بصائرهم، فظنّوا أن ابن آکلة الأکباد له الوفاء بما دعا إلیه، فأصغوا إلی </w:t>
      </w:r>
    </w:p>
    <w:p>
      <w:pPr>
        <w:pStyle w:val="BookText"/>
        <w:rPr/>
      </w:pPr>
      <w:r>
        <w:rPr>
          <w:rFonts w:ascii="IRNazanin" w:hAnsi="IRNazanin" w:eastAsia="IRNazanin"/>
          <w:color w:val="111111"/>
          <w:sz w:val="28"/>
          <w:sz w:val="28"/>
          <w:szCs w:val="28"/>
          <w:rtl w:val="true"/>
          <w:lang w:bidi="fa-IR"/>
        </w:rPr>
        <w:t>دعوته، وأقبلوا بأجمعهم فی إجابته، فأعلمتهم أنّ ذلک منه مکر، ومن ابن العاص معه، وأنّهما إلی النکث أقرب منهما إلی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یقبلوا قولی، ولم یطیعوا أمری، وأبوا إلاّ إجابته، کرهت أم هویت، شئت أو أبیت، حتّی أخذ بعضهم یقول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یفعل فألحقوه بابن عفّان، أو ادفعوه إلی ابن هند برمّته، فجهدت علم اللّه جهدی ولم أدع علّة فی نفسی إلاّ بلغتها فی أن یخلّونی ورأیی، فلم یفعلوا، وراودتهم علی الصبر علی مقدار فواق الناقة، أو رکضة الفرس، فلم یجیبوا ما خلا هذا الشیخ، وأومأ بیده إلی الأشتر، وعصبة من أهل بیتی، فواللّه ما منعنی أن أمضی علی بصیرتی إلاّ مخافة أن یقتل هذان، وأومأ بیده إلی الحسن والحسین علیهما السلام، فینقطع نسل رسول اللّه صلی الله علیه و آله وذرّیته من امّته، ومخافة أن یقتل هذا وهذا، وأومأ بیده إلی عبداللّه بن جعفر ومحمّد ابن الحنفیة رضی اللّه عنهما، فإنّی أعلم لولا مکانی لم یقفا ذلک الموقف، فلذلک صبرت علی ما أراد القوم مع ما سبق فیه من علم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رفعنا عن القوم سیوفنا تحکّموا فی الاُمور، وتخیّروا الأحکام والآراء، وترکوا المصاحف وما دعوا إلیه من حکم القرآن، وما کنت احکّم فی دین اللّه أحداً؛ إذ کان التحکیم فی ذلک الخطأ الذی لا شکّ فیه ولا امتراء، فلمّا أبوا إلاّ ذلک أردت أن احکّم رجلاّ من أهل بیتی أو رجلاً ممّن أرضی رأیه وعقله، وأثق بنصیحته ومودّته ودینه، وأقبلت لا اسمّی أحداً إلا امتنع منه ابن هند، ولا أدعوه إلی شیء من الحقّ إلاّ أدبر عنه، وأقبل ابن هند یسومنا عسفاً، وما ذلک إلاّ باتّباع أصحابی له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أبوا إلاّ غلبتی علی التحکّم تبرأت إلی اللّه عزّوجلّ منهم، وفوّضت ذلک إلیهم، فقلّدوه امرءً فخدعه ابن العاص خدیعة ظهرت فی شرق الأرض وغربها، وأظهر المخدوع علیها ندماً، ثمّ أقبل علیه السلام علی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أمیرالمؤمنین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السابعة یا أخا الیهود، فإنّ رسول اللّه صلی الله علیه و آله کان عهد إلیّ أن اقاتل فی آخر الزمان من أیّامی قوماً من أصحابی، یصومون النهار، ویقومون اللیل، ویتلون الکتاب، یمرقون بحلافهم علیّ ومحاربتهم إیّای من الدین مروق السهم من الرمیة، فیهم ذوالثدیة یختم لی بقتلهم بالسعادة، فلمّا انصرفت إلی موضعی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الحکمین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بعض القوم علی بعض باللائمة فیما صاروا إلیه من تحکیم الحکمین، فلم یجدوا لأنفسهم من ذلک مخرجاً، إلاّ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ینبغی لأمیرنا أن لا یتابع من أخطأ، وأن یقضی بحقیقة </w:t>
      </w:r>
    </w:p>
    <w:p>
      <w:pPr>
        <w:pStyle w:val="BookText"/>
        <w:rPr/>
      </w:pPr>
      <w:r>
        <w:rPr>
          <w:rFonts w:ascii="IRNazanin" w:hAnsi="IRNazanin" w:eastAsia="IRNazanin"/>
          <w:color w:val="111111"/>
          <w:sz w:val="28"/>
          <w:sz w:val="28"/>
          <w:szCs w:val="28"/>
          <w:rtl w:val="true"/>
          <w:lang w:bidi="fa-IR"/>
        </w:rPr>
        <w:t>رأیه علی قتل نفسه وقتل من خالفه منّا، فقد کفر بمتابعته إیّانا، وطاعته لنا فی الخطأ، وأحلّ لنا بذلک قتله وسفک دمه، فتجمّعوا علی ذلک، وخرجوا راکبین رؤوسهم، ینادون بأعلی أصواتهم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للّه، ثمّ تفرّقوا فرقة بالنخیلة، واُخری بحروراء، واُخری راکبة رأسها تخبط الأرض شرقاً، حتّی عبرت دجلة، فلم تمرّ بمسلم إلاّ امتحنته، فمن تابعها استحیته، ومن خالفها قتلته، فخرجت إلی الأوّلیین واحدة بعد اخری أدعوهم إلی طاعة اللّه عزّوجلّ، والرجوع إلیه، فأبیا إلاّ السیف، لا یقنعها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أعیت الحیلة فیهما حاکمتهما إلی اللّه عزّوجلّ، فقتل اللّه هذه وهذه، وکانوا یا أخا الیهود لولا ما فعلوا لکانوا رکناً قویاً وسدّاً منیعاً، فأبی اللّه إلاّ ما صاروا إلیه، ثمّ کتبت إلی الفرقة الثالثة، ووجّهت رسلی تتری، وکانوا من جلة أصحابی وأهل التعبّد منهم والزهد فی الدنیا، فأبت إلا اتّباع اختیها، والاحتذاء علی مثالهما، وشرعت فی قتل من خالفها من المسلمین، وتتابعت إلیّ الأخبار بفعلهم، فخرجت حتّی قطعت إلیهم دجلة اوجّه السفراء والنصحاء، وأطلب العتبی بجهدی بهذا مرّة، وبهذا مرّة، وأومأ بیده إلی الأشتر، والأحنف بن قیس، وسعید بن قیس الأرحبی، والأشعث بن قیس الکندی، فلمّا أبوا إلاّ تلک رکبتها منهم، فقتلهم اللّه یا أخا الیهود عن آخرهم، وهم أربعة آلاف أو یزیدون، حتّی لم یفلت منهم مخبر، فاستخرجت ذا الثدیة من قتلاهم بحضرة من تری، له ثدی کثدی المرأة، ثمّ التفت علیه السلام إلی أصحابه،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وفیت سبعاً وسبعاً یا أخا الیهود، وبقیت الاُخری واُوشک بها، فکان قد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فبکی أصحاب علی علیه السلام وبکی رأس الیهود،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أخبرنا بالاُخری،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الاُخری أن تخضب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لحیته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وأومأ بیده إلی هامّته،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وارتفعت أصوات الناس فی المسجد الجامع بالضجّة والبکاء حتّی لم یبق بالکوفة دار إلاّ خرج أهلها فزعاً، وأسلم رأس الیهود علی یدی علی علیه السلام من ساعته، ولم یزل مقیماً حتّی قتل أمیرالمؤمنین علیه السلام، واُخذ ابن ملجم لعنه اللّه، فأقبل رأس الیهود حتّی وقف علی الحسن علیه السلام والناس حوله وابن ملجم لعنه الله بین یدیه،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أبامحمّد اقتله قتله اللّه، فإنّی رأیت فی الکتب التی انزلت علی موسی علیه السلام أنّ هذا أعظم عند اللّه عزّوجلّ </w:t>
      </w:r>
      <w:bookmarkStart w:id="306" w:name="pg14032_198794"/>
    </w:p>
    <w:p>
      <w:pPr>
        <w:pStyle w:val="BookText"/>
        <w:rPr/>
      </w:pPr>
      <w:bookmarkEnd w:id="306"/>
      <w:r>
        <w:rPr>
          <w:rFonts w:ascii="IRNazanin" w:hAnsi="IRNazanin" w:eastAsia="IRNazanin"/>
          <w:color w:val="111111"/>
          <w:sz w:val="28"/>
          <w:sz w:val="28"/>
          <w:szCs w:val="28"/>
          <w:rtl w:val="true"/>
          <w:lang w:bidi="fa-IR"/>
        </w:rPr>
        <w:t>جرماً من ابن آدم قاتل أخیه، ومن القدار عاقر ناقة ثمود</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7" w:name="__RefHeading___Toc2974154_3381743652"/>
      <w:bookmarkStart w:id="308" w:name="_Toc117"/>
      <w:bookmarkEnd w:id="307"/>
      <w:r>
        <w:rPr/>
        <w:t>115</w:t>
      </w:r>
      <w:r>
        <w:rPr>
          <w:rtl w:val="true"/>
        </w:rPr>
        <w:t xml:space="preserve"> - </w:t>
      </w:r>
      <w:r>
        <w:rPr>
          <w:rtl w:val="true"/>
        </w:rPr>
        <w:t>جعفر بن الحسن المثنّی بن الحسن بن علی بن أبی طالب</w:t>
      </w:r>
      <w:r>
        <w:rPr>
          <w:rtl w:val="true"/>
        </w:rPr>
        <w:t>.</w:t>
      </w:r>
      <w:bookmarkEnd w:id="308"/>
    </w:p>
    <w:p>
      <w:pPr>
        <w:pStyle w:val="BookText"/>
        <w:rPr/>
      </w:pPr>
      <w:r>
        <w:rPr>
          <w:rFonts w:ascii="IRNazanin" w:hAnsi="IRNazanin" w:eastAsia="IRNazanin"/>
          <w:color w:val="111111"/>
          <w:sz w:val="28"/>
          <w:sz w:val="28"/>
          <w:szCs w:val="28"/>
          <w:rtl w:val="true"/>
          <w:lang w:bidi="fa-IR"/>
        </w:rPr>
        <w:t>ذکره الشیخ الطوسی فی رجاله فی أصحاب الامام أبی عبداللّه جعفر الصادق علیه السلام</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 ولد أبیه، أرسله لینظر الحجر الذی کان رسول اللّه صلی الله علیه و آله یصلّی إلیه إذا دخل لابنته فاطمة، أو هی التی کانت تصلّی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الناقل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حین رفعوا أساس بیت فاطمة الزهراء علیها السلام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9" w:name="__RefHeading___Toc2974156_3381743652"/>
      <w:bookmarkStart w:id="310" w:name="_Toc118"/>
      <w:bookmarkEnd w:id="309"/>
      <w:r>
        <w:rPr/>
        <w:t>116</w:t>
      </w:r>
      <w:r>
        <w:rPr>
          <w:rtl w:val="true"/>
        </w:rPr>
        <w:t xml:space="preserve"> - </w:t>
      </w:r>
      <w:r>
        <w:rPr>
          <w:rtl w:val="true"/>
        </w:rPr>
        <w:t>أبوحرب جعفر بن حیدر بن جعفر بن علی بن محمّد بن الحسین بن أحمد</w:t>
      </w:r>
      <w:bookmarkEnd w:id="310"/>
    </w:p>
    <w:p>
      <w:pPr>
        <w:pStyle w:val="BookText"/>
        <w:rPr/>
      </w:pPr>
      <w:r>
        <w:rPr>
          <w:rFonts w:ascii="IRNazanin" w:hAnsi="IRNazanin" w:eastAsia="IRNazanin"/>
          <w:color w:val="111111"/>
          <w:sz w:val="28"/>
          <w:sz w:val="28"/>
          <w:szCs w:val="28"/>
          <w:rtl w:val="true"/>
          <w:lang w:bidi="fa-IR"/>
        </w:rPr>
        <w:t>ابن محمّد بن علی بن عبداللّه بن جعفر بن عبداللّه بن جعفر بن محمّد بن علی بن</w:t>
      </w:r>
    </w:p>
    <w:p>
      <w:pPr>
        <w:pStyle w:val="BookText"/>
        <w:rPr/>
      </w:pPr>
      <w:r>
        <w:rPr>
          <w:rFonts w:ascii="IRNazanin" w:hAnsi="IRNazanin" w:eastAsia="IRNazanin"/>
          <w:color w:val="111111"/>
          <w:sz w:val="28"/>
          <w:sz w:val="28"/>
          <w:szCs w:val="28"/>
          <w:rtl w:val="true"/>
          <w:lang w:bidi="fa-IR"/>
        </w:rPr>
        <w:t>أبی طالب المحمّدی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ما رأیت بخطّ أبیه ابن حیدر بن جعفر بن علی بن محمّد بن الحسین بن أحمد بن محمّد بن علی بن عبداللّه بن جعفر بن عبداللّه بن جعفر بن محمّد بن علی بن أبی‌طالب من ولد محمّد ابن الحنفیة، وذکر أنّ محمّد الثالث من آبائه کان نقیباً ببغداد، سمع من أبی‌سلیمان الزبیری، وسمع أبامحمّد عبدالواحد بن عبدالماجد بن عبدالواحد القشیری بقزوین، أحادیث من مسموعات أبی‌بکر عبدالغفّار بن محمّد الشیروی بسماع عبدالواحد منه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حدیثه عن أبیه محمّد بن الحسین، أنبأ أبوطاهر محمّد بن عبدالرحمن، ثنا عبداللّه ابن محمّد بن عبدالعزیز، ثنا عبدالجبّار بن عاصم النسائی، ثنا حفص بن میسرة، عن زید ابن أسلم، عن عطاء بن یسار، عن أبی‌سعید الخدری،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والجلوس بالطرقات،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لنا بدّ من مجالسنا نتحدّث فیها،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أتیتم إلاّ المجلس فاعطوا الطریق حقّه،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حقّ الطریق‌؟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البصر، وکفّ الأذی، وردّ السلام، والأمر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ستّ </w:t>
      </w:r>
      <w:bookmarkStart w:id="311" w:name="pg14032_198795"/>
    </w:p>
    <w:p>
      <w:pPr>
        <w:pStyle w:val="BookText"/>
        <w:rPr/>
      </w:pPr>
      <w:bookmarkEnd w:id="311"/>
      <w:r>
        <w:rPr>
          <w:rFonts w:ascii="Amiri" w:hAnsi="Amiri" w:eastAsia="Amiri" w:cs="Amiri"/>
          <w:color w:val="111111"/>
          <w:sz w:val="28"/>
          <w:sz w:val="28"/>
          <w:szCs w:val="28"/>
          <w:rtl w:val="true"/>
          <w:lang w:bidi="ar-SA"/>
        </w:rPr>
        <w:t>وستمائة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2" w:name="__RefHeading___Toc2974158_3381743652"/>
      <w:bookmarkStart w:id="313" w:name="_Toc119"/>
      <w:bookmarkEnd w:id="312"/>
      <w:r>
        <w:rPr/>
        <w:t>117</w:t>
      </w:r>
      <w:r>
        <w:rPr>
          <w:rtl w:val="true"/>
        </w:rPr>
        <w:t xml:space="preserve"> - </w:t>
      </w:r>
      <w:r>
        <w:rPr>
          <w:rtl w:val="true"/>
        </w:rPr>
        <w:t>جعفر بن زید بن موسی الکاظم بن جعفر بن محمّد بن علی بن الحسین</w:t>
      </w:r>
      <w:bookmarkEnd w:id="313"/>
    </w:p>
    <w:p>
      <w:pPr>
        <w:pStyle w:val="BookText"/>
        <w:rPr/>
      </w:pPr>
      <w:r>
        <w:rPr>
          <w:rFonts w:ascii="IRNazanin" w:hAnsi="IRNazanin" w:eastAsia="IRNazanin"/>
          <w:color w:val="111111"/>
          <w:sz w:val="28"/>
          <w:sz w:val="28"/>
          <w:szCs w:val="28"/>
          <w:rtl w:val="true"/>
          <w:lang w:bidi="fa-IR"/>
        </w:rPr>
        <w:t>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محمّد بن إسماعیل بن عبیداللّه بن العبّاس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بعض أصحابنا ذکر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موسی بن محمّد بن إسماعیل بن عبیداللّه بن العبّاس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زید بن موسی، عن أبیه، عن آبائه علیهم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امّ أسلم یوماً إلی النبی صلی الله علیه و آله وهو فی منزل امّ سلمة، فسألتها عن رسول اللّه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 بعض الحوائج والساعة یجیء، فانتظرته عند امّ سلمة حتّی جاء صلی الله علیه و آله، فقالت امّ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أنت واُمّی یا رسول اللّه إنّی قد قرأت الکتب، وعلمت کلّ نبی ووصی، فموسی کان له وصی فی حیاته، ووصی بعد موته، وکذلک عیسی، فمن وصیّک یا رسول اللّه‌؟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أسلم وصیّی فی حیاتی وبعد مماتی واحد،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أسلم من فعل فعلی هذا فهو وصیّی، ثمّ ضرب بیده إلی حصاة من الأرض ففرکها بإصبعه، فجعلها شبه الدقیق، ثمّ عجنها، ثمّ طبعها بخاتمه،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فعلی هذا فهو وصیّی فی حیاتی وبعد مماتی، فخرجت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فأتیت أمیر المؤمنین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أنت وصیّ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 أسلم، ثمّ ضرب بیده إلی حصاة ففرکها، فجعلها کهیئة الدقیق، ثمّ عجنها وختمها بخاتمه،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أسلم من فعل فعلی هذا فهو وصیّی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فأتیت الحسن علیه السلام وهو غلام،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أنت وصیّ أبیک‌؟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 أسلم، وضرب بیده وأخذ حصاةً ففعل بها کفعلهما، فخرجت من عنده، فأتیت الحسین علیه السلام وإنّی لمستصغرةٌ لسنّه،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أنت وصیّ أخیک‌؟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امّ أسلم ائتینی بحصاة، ثمّ فعل کفعلهم، فعمرت امّ أسلم حتّی لحقت بعلی بن الحسین علیهما السلام بعد قتل </w:t>
      </w:r>
      <w:bookmarkStart w:id="314" w:name="pg14032_198796"/>
    </w:p>
    <w:p>
      <w:pPr>
        <w:pStyle w:val="BookText"/>
        <w:rPr/>
      </w:pPr>
      <w:bookmarkEnd w:id="314"/>
      <w:r>
        <w:rPr>
          <w:rFonts w:ascii="IRNazanin" w:hAnsi="IRNazanin" w:eastAsia="IRNazanin"/>
          <w:color w:val="111111"/>
          <w:sz w:val="28"/>
          <w:sz w:val="28"/>
          <w:szCs w:val="28"/>
          <w:rtl w:val="true"/>
          <w:lang w:bidi="fa-IR"/>
        </w:rPr>
        <w:t>الحسین علیه السلام فی منصرفه، فسألته أنت وصیّ أبیک‌؟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فعل کفعلهم، صلوات اللّه علیهم أجمعین</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5" w:name="__RefHeading___Toc2974160_3381743652"/>
      <w:bookmarkStart w:id="316" w:name="_Toc120"/>
      <w:bookmarkEnd w:id="315"/>
      <w:r>
        <w:rPr/>
        <w:t>118</w:t>
      </w:r>
      <w:r>
        <w:rPr>
          <w:rtl w:val="true"/>
        </w:rPr>
        <w:t xml:space="preserve"> - </w:t>
      </w:r>
      <w:r>
        <w:rPr>
          <w:rtl w:val="true"/>
        </w:rPr>
        <w:t>جعفر بن سلیمان الجعفری</w:t>
      </w:r>
      <w:r>
        <w:rPr>
          <w:rtl w:val="true"/>
        </w:rPr>
        <w:t>.</w:t>
      </w:r>
      <w:bookmarkEnd w:id="316"/>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بن عمران الدقّاق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عبداللّه بن الفضل الهاشمی، عن سعد الخفّاف،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وقف أمیرالمؤمنین علی بن أبی‌طالب علیه السلام علی الخوارج ووعظهم وذکّرهم وحذّرهم القتال،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تنقمون منّی‌؟ ألا إنّی أوّل من آمن باللّه ورسوله،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کذلک، ولکنّک حکمت فی دین اللّه أباموسی الأشعری،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حکمت مخلوقاً، وإنّما حکمت القرآن، ولولا أنّی غلبت علی أمری وخولفت فی رأیی، لما رضیت أن تضع الحرب أوزارها بینی وبین أهل حرب اللّه حتّی اعلی کلمة اللّه وأنصر دین اللّه، ولو کره الکافرون والجاهلون</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جعفر الجعفری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تحریف البصری</w:t>
      </w:r>
      <w:r>
        <w:rPr>
          <w:rFonts w:eastAsia="IRNazanin" w:cs="IRNazanin"/>
          <w:color w:val="111111"/>
          <w:sz w:val="28"/>
          <w:szCs w:val="28"/>
          <w:rtl w:val="true"/>
          <w:lang w:bidi="fa-IR"/>
        </w:rPr>
        <w:t>.</w:t>
      </w:r>
    </w:p>
    <w:p>
      <w:pPr>
        <w:pStyle w:val="Heading2"/>
        <w:numPr>
          <w:ilvl w:val="1"/>
          <w:numId w:val="1"/>
        </w:numPr>
        <w:rPr/>
      </w:pPr>
      <w:bookmarkStart w:id="317" w:name="__RefHeading___Toc2974162_3381743652"/>
      <w:bookmarkStart w:id="318" w:name="_Toc121"/>
      <w:bookmarkEnd w:id="317"/>
      <w:r>
        <w:rPr/>
        <w:t>119</w:t>
      </w:r>
      <w:r>
        <w:rPr>
          <w:rtl w:val="true"/>
        </w:rPr>
        <w:t xml:space="preserve"> - </w:t>
      </w:r>
      <w:r>
        <w:rPr>
          <w:rtl w:val="true"/>
        </w:rPr>
        <w:t>أبو عبداللّه جعفر الثالث المحدّث بن عبداللّه رأس المذری بن جعفر بن</w:t>
      </w:r>
      <w:bookmarkEnd w:id="318"/>
    </w:p>
    <w:p>
      <w:pPr>
        <w:pStyle w:val="BookText"/>
        <w:rPr/>
      </w:pPr>
      <w:r>
        <w:rPr>
          <w:rFonts w:ascii="IRNazanin" w:hAnsi="IRNazanin" w:eastAsia="IRNazanin"/>
          <w:color w:val="111111"/>
          <w:sz w:val="28"/>
          <w:sz w:val="28"/>
          <w:szCs w:val="28"/>
          <w:rtl w:val="true"/>
          <w:lang w:bidi="fa-IR"/>
        </w:rPr>
        <w:t>عبداللّه بن جعفر بن محمّد الحنفیة بن علی بن أبی طالب العلوی المحمّدی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محدّثاً عالماً راویة جلیلاً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سعید بن عقدة الهمدانی، وعبداللّه بن علی بن عبداللّه بن علی بن القاسم البزّاز، والحسین بن محمّد الأسدی، وأبو عبداللّه محمّد بن القاسم بن محمّد بن عبیداللّه، وأبوالطیب محمّد بن الحسین بن حمید بن الربیع اللخمی الکوفی ببغداد، وعبید بن مسلم، ومحمّد بن القاسم بن سلمة، وحمید بن الربیع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عیاش القطّان، وعلی بن العبّاس، وأبی‌روح فرج بن قرّة، والحسن ابن الحسین، ویحیی بن هاشم الغسّانی، ویحیی بن الحسن بن فرات التمیمی، وإسماعیل ابن مرثد أو مزید مولی بنی‌هاشم، ومنصور بن أبی‌بریرة، وعمّه أبی‌محمّد القاسم بن جعفر ابن عبداللّه بن جعفر بن محمّد بن علی بن أبی‌طالب، ومحمّد بن أبی‌عمیر، والحسن بن إسماعیل الأفطس، وأبی‌صالح الحسن بن إسماعیل، وأحمد بن إسماعیل، ومحمّد بن منصور الصیقل، وشریف بن سابق التفلیسی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کتاب، روی عنه أحمد بن محمّد بن سعید بن عقدة فی سنة ثمان وستّین ومائتین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آمنة بنت عبداللّه بن عبیداللّه بن الحسن بن علی بن الحسین، کان وجهاً فی أصحابنا، وفقیهاً، وأوثق الناس فی حدیثه، وروی عن أخیه محمّد عن أبیه عبداللّه بن جعفر، وله عقب بالکوفة والبصرة، وابن ابنه أبوالحسن العبّاس بن أبی‌طالب علی بن جعفر، روی عنه هارون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جعفر عن جلّة أصحابنا، مثل الحسن ابن محبوب، ومحمّد بن أبی‌عمیر، والحسن بن علی بن فضّال، وعبیس بن هشام، وصفوان، وابن جبلة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الحسین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له کتاب المتعة، یرویه عنه أحمد بن محمّد بن سعید ابن عبدالرحمن الهمدانی، وقد أخبرنا جماعة عنه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ترجمة الحسن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الحسن بن الحسین السکونی، وروی عنه ابن عقدة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رجاله فی باب من لم یرو عنهم علیهم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الحسن بن محبوب، روی عنه ابن عقدة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العلاّمة الحلّی فی رجاله،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وجهاً فی أصحابنا وفقیهاً، وأوثق الناس </w:t>
      </w:r>
    </w:p>
    <w:p>
      <w:pPr>
        <w:pStyle w:val="BookText"/>
        <w:rPr/>
      </w:pPr>
      <w:r>
        <w:rPr>
          <w:rFonts w:ascii="IRNazanin" w:hAnsi="IRNazanin" w:eastAsia="IRNazanin"/>
          <w:color w:val="111111"/>
          <w:sz w:val="28"/>
          <w:sz w:val="28"/>
          <w:szCs w:val="28"/>
          <w:rtl w:val="true"/>
          <w:lang w:bidi="fa-IR"/>
        </w:rPr>
        <w:t>فی حدیثه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النجاشی فی رجال الشیعة،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وجهاً من وجوه الامامیة، ثقة فی الحدیث، روی عن أبیه، وأخیه محمّد بن عبداللّه، وعن الحسن بن محبوب، والحسن بن علی بن فضّال وغیرهم، روی عنه أحمد بن سعید بن عبدالرحمن الهمدانی وغیره، وله کتاب المتعة جوده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النجاشی</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جعفر بن عبداللّه المحمّدی،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کثیر بن عیاش، عن أبی‌الجارود، عن أبی‌جعفر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خَلَقْناکُمْ ثُمَّ صَوَّرْناکُمْ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خلقناکم، فنطفة ثمّ علقة ثمّ مضغة ثمّ عظماً ثمّ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صوّرناکم، فالعین والأنف والاُذنین والفم والیدین والرجلین، صوّر هذا ونحوه ثمّ جعل الأدیم والوسیم والطویل والقصیر وأشباه هذا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جعفر بن عبداللّه، عن کثیر بن عیاش، عن أبی‌الجارود، عن أبی‌جعفر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 لِلرَّسُولِ إِذا دَعاکُمْ لِما یُحْیِیکُمْ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بن أبی‌طالب علیه السلام، فإنّ اتّباعکم إیّاه وولایته أجمع لأمرکم وأبقی للعدل فیکم</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سعید، عن جعفر بن عبداللّه العلوی، وأحمد بن محمّد الکوفی، عن علی بن العبّاس، عن إسماعیل بن إسحاق جمیعاً، عن أبی‌روح فرج بن أبی‌فروة،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أبی‌لیلی، عن أبی‌عبدالرحمن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الجهاد باب من أبواب الجنّة، فتحه اللّه </w:t>
      </w:r>
    </w:p>
    <w:p>
      <w:pPr>
        <w:pStyle w:val="BookText"/>
        <w:rPr/>
      </w:pPr>
      <w:r>
        <w:rPr>
          <w:rFonts w:ascii="IRNazanin" w:hAnsi="IRNazanin" w:eastAsia="IRNazanin"/>
          <w:color w:val="111111"/>
          <w:sz w:val="28"/>
          <w:sz w:val="28"/>
          <w:szCs w:val="28"/>
          <w:rtl w:val="true"/>
          <w:lang w:bidi="fa-IR"/>
        </w:rPr>
        <w:t>لخاصّة أولیائه، وسوّغهم کرامة منه لهم، ونعمة ذخرها، والجهاد هو لباس التقوی، ودرع اللّه الحصینة، وجنّته الوثیقة، فمن ترکه رغبة عنه ألبسه اللّه ثوب الذلّ، وشملة البلاء، وفارق الرضا، ودیث بالصغار والقماءة، وضرب علی قلبه بالأسداد، واُدیل الحقّ منه بتضییعه الجهاد، وسئم الخسف، ومنع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وإنّی قد دعوتکم إلی قتال هؤلاء القوم لیلاً ونهاراً، وسرّاً وإعلاناً، وقلت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اغزوهم قبل أن یغزوکم، فواللّه ما غزی قوم قطّ فی عقر دارهم إلاّ ذلّوا، فتواکلتم وتخاذلتم، حتّی شنّت علیکم الغارات، وملکت علیکم الأوطان، هذا أخو غامد، قد وردت خیله الأنبار، وقتل حسّان بن حسّان البکری، وأزال خیلکم عن مسالحها، وقد بلغنی أنّ الرجل منهم کان یدخل علی المرأة المسلمة والاُخری المعاهدة، فینتزع حجلها وقلبها وقلائدها ورعاثها ما تمنع منه إلاّ بالاسترجاع والاسترحام، ثمّ انصرفوا وافرین ما نال رجلاً منهم کلم، ولا اریق له دم، فلو أنّ امرءً مسلماً مات من بعد هذا أسفاً ما کان به ملوماً، بل کان عندی به جدیراً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عجباً عجباً واللّه یمیث القلب ویجلب الهمّ من اجتماع هؤلاء علی باطلهم، وتفرّقکم عن حقّکم، فقبحاً لکم وترحاً حین صرتم غرضاً یرمی، یغار علیکم ولا تغیرون، وتغزون ولا تغزون، ویعصی اللّه وترضون، فإذا أمرتکم بالسیر إلیهم فی أیّام الحرّ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حمارّة القیظ أمهلنا حتّی یسبّخ عنّا الحرّ، وإذا أمرتکم بالسیر إلیهم فی الشتاء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صبارّة القرّ أمهلنا حتّی ینسلخ عنّا البرد، کلّ هذا فراراً من الحرّ والقرّ، فإذا کنتم من الحرّ والقرّ تفرّون فأنتم واللّه من السیف أفرّ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أشباه الرجال ولا رجال حلوم الأطفال، وعقول ربّات الحجال، لوددت أنّی لم أرکم ولم أعرفکم معرفة واللّه جرّت ندماً، وأعقبت ذمّاً، قاتلکم اللّه لقد ملأتم قلبی قیحاً، وشحنتم صدری غیظاً، وجرّعتمونی نغب التهمام أنفاساً، وأفسدتم علیّ رأیی بالعصیان والخذلان، حتّی لقد 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أبی‌طالب رجل شجاع ولکن لا علم له بالحرب، للّه أبوهم وهل أحد منهم أشدّ لها مراساً، وأقدم فیها مقاماً منّی، لقد نهضت فیها وما بلغت العشرین، وها أنا قد ذرّفت علی الستّین، ولکن لا رأی لمن لا یطاع</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الکوفی، عن جعفر بن عبداللّه المحمّدی، عن أبی‌روح فرج بن قرّة، عن جعفر بن عبداللّه، عن مسعدة بن صدقة،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أمیرالمؤمنین علیه السلام بالمدینة، فحمد اللّه وأثنی علیه وصلّی علی النبی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تبارک وتعالی لم یقصم جبّاری دهر إلاّ من بعد تمهیل ورخاء، ولم یجبر کسر عظم من الاُمم إلاّ بعد أزل وبلاء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فی دون ما استقبلتم من خطب واستدبرتم من خطب معتبر، وما کلّ ذی قلب بلبیب، ولا کلّ ذی سمع بسمیع، ولا کلّ ذی ناظر عین ببصیر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اللّه أحسنوا فیما یعنیکم النظر فیه، ثم انظروا إلی عرصات من قد أقاده اللّه بعلمه کانوا علی سنّة من آل فرعون أهل جنّات وعیون وزروع ومقام کریم، ثمّ انظروا بما ختم اللّه لهم بعد النضرة والسرور، والأمر والنهی ولمن صبر منکم العافیة فی الجنان، واللّه مخلّدون، وللّه عاقبة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عجباً وما لی لا أعجب من خطإ هذه الفرق علی اختلاف حججها فی دینها لا یقتصّون أثر نبی، ولا یقتدون بعمل وصی، ولا یؤمنون بغیب، ولا یعفون عن عیب، المعروف فیهم ما عرفوا، والمنکر عندهم ما أنکروا، وکلّ امریء منهم إمام نفسه أخذ منها فیما یری بعری وثیقات وأسباب محکمات، فلا یزالون بجور، ولن یزدادوا إلاّ خطأ، لا ینالون تقرّباً، ولن یزدادوا إلاّ بعداً من اللّه عزّوجلّ، انس بعضهم ببعض، وتصدیق بعضهم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وحشة ممّا ورّث النبی الاُمّی صلّی اللّه علیه وآله، ونفوراً ممّا أدّی إلیهم من أخبار فاطر السماوات والأرض، أهل حسرات، وکهوف شبهات، وأهل عشوات وضلالة وریبة، من وکله اللّه إلی نفسه ورأیه فهو مأمون عند من یجهله غیر المتّهم عند من لا یعرفه، فما أشبه هؤلاء بأنعام قد غاب عنها رعاؤها، ووا أسفا من فعلات شیعتی من بعد قرب مودّتها الیوم، کیف یستذلّ بعدی بعضها بعضاً، وکیف یقتل بعضها بعضاً، المتشتّتة غداً عن الأصل النازلة بالفرع، المؤمّلة الفتح من غیر جهته، کلّ حزب منهم آخذ منه بغصن أینما مال الغصن مال معه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اللّه وله الحمد سیجمع هؤلاء لشرّ یوم لبنی امیّة، کما یجمع قزع الخریف یؤلّف اللّه بینهم ثمّ یجعلهم رکاماً کرکام السحاب، ثمّ یفتح لهم أبواباً یسیلون من مستثارهم </w:t>
      </w:r>
    </w:p>
    <w:p>
      <w:pPr>
        <w:pStyle w:val="BookText"/>
        <w:rPr/>
      </w:pPr>
      <w:r>
        <w:rPr>
          <w:rFonts w:ascii="IRNazanin" w:hAnsi="IRNazanin" w:eastAsia="IRNazanin"/>
          <w:color w:val="111111"/>
          <w:sz w:val="28"/>
          <w:sz w:val="28"/>
          <w:szCs w:val="28"/>
          <w:rtl w:val="true"/>
          <w:lang w:bidi="fa-IR"/>
        </w:rPr>
        <w:t>کسیل الجنّتین سیل العرم حیث بعث علیه فأرة فلم تثبت علیه أکمة ولم یردّ سننه رضّ طود یذعذعهم اللّه فی بطون أودیة، ثم یسلکهم ینابیع فی الأرض یأخذ بهم من قوم حقوق قوم، ویمکّن من قوم فی دیار قوم تشریداً لبنی امیّة، ولکیلا یغتصبوا ما غصبوا، یضعضع اللّه بهم رکناً، وینقض بهم طیّ الجنادل من إرم، ویملأ منهم بطنان الزیتون، فوالذی فلق الحبّة وبرأ النسمة لیکوننّ ذلک، وکأنّی أسمع صهیل خیلهم، وطمطمة رجالهم، وأیم اللّه لیذوبنّ ما فی أیدیهم بعد العلوّ والتمکین فی البلاد کما تذوب الألیة علی النار، من مات منهم مات ضالاًّ، وإلی اللّه عزّوجلّ یفضی منهم من درج، ویتوب اللّه عزّوجلّ علی من تاب، ولعلّ اللّه یجمع شیعتی بعد التشتّت لشرّ یوم لهؤلاء، ولیس لأحد علی اللّه عزّ ذکره الخیرة، بل للّه الخیرة والأمر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المنتحلین للإمامة من غیر أهلها کثیر، ولولم تتخاذلوا عن مرّ الحقّ ولم تهنوا عن توهین الباطل لم یتشجّع علیکم من لیس مثلکم، ولم یقو من قوی علیکم وعلی هضم الطاعة وإزوائها عن أهلها، لکن تهتم کما تاهت بنوإسرائیل علی عهد موسی علیه السلام، ولعمری لیضاعفنّ علیکم التیه من بعدی أضعاف ما تاهت بنوإسرائیل، ولعمری أن لو قد استکملتم من بعدی مدّة سلطان بنی امیّة لقد اجتمعتم علی سلطان الداعی إلی الضلالة، وأحییتم الباطل، وخلّفتم الحقّ وراء ظهورکم، وقطعتم الأدنی من أهل بدر، ووصلتم الأبعد من أبناء الحرب لرسول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ولعمری أن لو قد ذاب ما فی أیدیهم لدنا التمحیص للجزاء، وقرب الوعد، وانقضت المدّة، وبدا لکم النجم ذو الذنب من قبل المشرق، ولاح لکم القمر المنیر، فإذا کان ذلک فراجعوا التوبة، واعلموا أنّکم إن اتّبعتم طالع المشرق سلک بکم مناهج الرسول صلی الله علیه و آله فتداویتم من العمی والصمم والبکم، وکفیتم مؤونة الطلب والتعسّف، ونبذتم الثقل الفادح عن الأعناق، ولا یبعّد اللّه إلاّ من أبی وظلم واعتسف وأخذ ما لیس له، وسیعلم الذین ظلموا أیّ منقلب ینقلبون</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حاتم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ابن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عبداللّه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کثیر بن عیّاش، </w:t>
      </w:r>
    </w:p>
    <w:p>
      <w:pPr>
        <w:pStyle w:val="BookText"/>
        <w:rPr/>
      </w:pPr>
      <w:r>
        <w:rPr>
          <w:rFonts w:ascii="Amiri" w:hAnsi="Amiri" w:eastAsia="Amiri" w:cs="Amiri"/>
          <w:color w:val="111111"/>
          <w:sz w:val="28"/>
          <w:sz w:val="28"/>
          <w:szCs w:val="28"/>
          <w:rtl w:val="true"/>
          <w:lang w:bidi="ar-SA"/>
        </w:rPr>
        <w:t xml:space="preserve">عن أبی‌الجارود، عن أبی‌جعفر علیه 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رهطاً من الیهود أسلموا، منهم عبداللّه بن سلاّم وأسد وثعلبة وابن یامین وابن صوریا، فأتوا النبی صلی الله علیه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نبی اللّه إنّ موسی علیه السلام أوصی إلی یوشع بن نون، فمن وصیک یا رسول الله‌؟ ومن ولّینا بعدک‌؟ فنزلت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فقاموا فأتوا المسجد، فإذا سائل خارج،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سائل أما أعطاک أحد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الخاتم،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أعطانیه ذلک الرجل الذی یصلّی،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أیّ حال أعطاک‌؟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راکعاً، فکبّر النبی صلی الله علیه و آله وکبّر أهل المسجد،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أبی‌طالب ولیکم بعدی،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رضینا باللّه ربّاً، وبالإسلام دیناً، وبمحمّد نبیاً، وبعلی بن أبی‌طالب ولیاً، 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فروی عن عمر بن الخطّاب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تصدّقت بأربعین خاتماً وأنا راکع لینزل فیّ ما نزل فی علی بن أبی‌طالب فما نزل</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بن إسحاق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الهمدانی مولی بنی‌هاشم،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عبداللّه بن جعفر بن عبداللّه بن جعفر بن محمّد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کثیر بن عیّاش القطّان، عن أبی‌الجارود زیاد بن المنذر، عن أبی‌جعفر محمّد بن علی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عیسی بن مریم علیه السلام کان ابن یوم کأنّه ابن شهرین، فلمّا کان ابن سبعة أشهر، أخذت والدته بیده وجاءت به إلی الکتّاب وأقعدته بین یدی المؤدّب، فقال له 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بسم اللّه الرحمن الرحیم، فقال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فقال له 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أبجد، فرفع عیسی علیه السلام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تدری ما أبجد؟ فعلاه بالدرّة لیضربه،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مؤدّب لا تضربنی إن کنت تدری وإلاّ فاسألنی حتّی افسّر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 لی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الألف آلاء اللّه، والباء بهجة اللّه، والجیم جمال اللّه، والدال 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الهاء هول جهنّم، والواو ویل لأهل النار، والزای زفیر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حطّت </w:t>
      </w:r>
    </w:p>
    <w:p>
      <w:pPr>
        <w:pStyle w:val="BookText"/>
        <w:rPr/>
      </w:pPr>
      <w:r>
        <w:rPr>
          <w:rFonts w:ascii="IRNazanin" w:hAnsi="IRNazanin" w:eastAsia="IRNazanin"/>
          <w:color w:val="111111"/>
          <w:sz w:val="28"/>
          <w:sz w:val="28"/>
          <w:szCs w:val="28"/>
          <w:rtl w:val="true"/>
          <w:lang w:bidi="fa-IR"/>
        </w:rPr>
        <w:t xml:space="preserve">الخطایا عن المستغفرین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اللّه لا مبدّل لکلماته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 بصاع والجزاء بالجزاء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قرشهم فحشرهم، فقال 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المرأة خذی بید ابنک فقد علم ولا حاجة له فی المؤدّب</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کتاب التوحید</w:t>
      </w:r>
      <w:r>
        <w:rPr>
          <w:rStyle w:val="FootnoteAnchor"/>
          <w:rtl w:val="true"/>
        </w:rPr>
        <w:footnoteReference w:id="494"/>
      </w:r>
      <w:r>
        <w:rPr>
          <w:rFonts w:ascii="IRNazanin" w:hAnsi="IRNazanin" w:eastAsia="IRNazanin"/>
          <w:color w:val="111111"/>
          <w:sz w:val="28"/>
          <w:sz w:val="28"/>
          <w:szCs w:val="28"/>
          <w:rtl w:val="true"/>
          <w:lang w:bidi="fa-IR"/>
        </w:rPr>
        <w:t>، ومعانی الأخبار</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ابن عبداللّه المحمّدی من کتابه فی سنة ثمان وستّین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الصیقل،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أبی‌جعفر الباقر علیه السلام وعنده جماعة، فبینا نحن نتحدّث وهو علی بعض أصحابه مقبل إذ التفت إلینا،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شیء أنتم‌؟ هیهات هیهات لا یکون الذی تمدّون إلیه أعناقکم حتّی تمحّصوا، هیهات ولا یکون الذی تمدّون إلیه أعناقکم حتّی تمیّزوا، ولا یکون الذی تمدّون إلیه أعناقکم حتّی تغربلوا، ولا یکون الذی تمدّون إلیه أعناقکم إلاّ بعد إیاس، ولا یکون الذی تمدّون إلیه أعناقکم حتّی یشقی من شقی، ویسعد من سعد</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عبداللّه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شریف بن سابق التفلیسی، عن الفضل بن أبی‌قرّة التفلیسی</w:t>
      </w:r>
      <w:r>
        <w:rPr>
          <w:rStyle w:val="FootnoteAnchor"/>
          <w:rtl w:val="true"/>
        </w:rPr>
        <w:footnoteReference w:id="497"/>
      </w:r>
      <w:r>
        <w:rPr>
          <w:rFonts w:ascii="IRNazanin" w:hAnsi="IRNazanin" w:eastAsia="IRNazanin"/>
          <w:color w:val="111111"/>
          <w:sz w:val="28"/>
          <w:sz w:val="28"/>
          <w:szCs w:val="28"/>
          <w:rtl w:val="true"/>
          <w:lang w:bidi="fa-IR"/>
        </w:rPr>
        <w:t>، عن جعفر بن محمّد، عن أبیه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یبتلون، ثمّ یمیّزهم اللّه عنده، إنّ اللّه لم یؤمن المؤمنین من بلاء الدنیا ومرائرها، ولکن آمنهم من العمی والشقاء فی الآخرة،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الحسین بن علی علیهما السلام یضع قتلاه بعضهم علی بعض، ثمّ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قتلانا قتلی النبیین وآل النبیین</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أحمد بن محمّد بن سعید بن عقدة،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أبوعبداللّه جعفر بن عبداللّه المحمّدی من کتابه فی رجب سنة ثمان وستّین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صفوان بن یحیی، عن إسحاق بن عمّار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إسماعیل بن عمّار أخی لأبی عبداللّه علیه السلام دینه واعتقاده،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أشهد أن لا إله إلاّ اللّه، وأنّ محمّداً رسول اللّه، وأنّکم ووصفهم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واحداً حتّی انتهی إلی أبی عبداللّه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وإسماعیل من بعدک،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فلا</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أبونصر محمّد بن الحسین المقریء،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عبداللّه بن جعفر العلوی المحمّدی،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یحیی بن هاشم الغسّانی،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غیاث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سبعاً من المثانی، ومثّلت لی امّتی فی الطین حتّی نظرت إلی صغیرها وکبیرها، ونظرت فی السماوات کلّها، فلمّا رأیت رأیتک یا علی، فاستغفرت لک ولشیعتک إلی یوم القیامة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أبونصر محمّد بن الحسین المقریء،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الحسین بن عبیداللّه الزراری،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عبداللّه العلوی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هاشم الغسّانی،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عیّاش، عن معاد بن رفاعة، 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أبااُمامة الباهلی،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یمنعنی مکان معاویة أن أقول الحقّ فی علی علیه السلام،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أفضلکم، وفی الدین أفقهکم، وبسنّتی أبصرکم، ولکتاب اللّه أقرؤکم، اللّهمّ إنّی احبّ علیاً فأحبّه، اللّهمّ إنّی احبّ علیاً فأحبّه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أبوالحسن علی بن خالد المراغی،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عبداللّه جعفر بن عبداللّه العلوی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هاشم الغسّانی، عن أبی‌عاصم النبیل، عن سفیان، عن أبی‌إسحاق، </w:t>
      </w:r>
    </w:p>
    <w:p>
      <w:pPr>
        <w:pStyle w:val="BookText"/>
        <w:rPr/>
      </w:pPr>
      <w:r>
        <w:rPr>
          <w:rFonts w:ascii="IRNazanin" w:hAnsi="IRNazanin" w:eastAsia="IRNazanin"/>
          <w:color w:val="111111"/>
          <w:sz w:val="28"/>
          <w:sz w:val="28"/>
          <w:szCs w:val="28"/>
          <w:rtl w:val="true"/>
          <w:lang w:bidi="fa-IR"/>
        </w:rPr>
        <w:t>عن علقمة بن قیس، عن نوف البکالی،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لیلة عند أمیرالمؤمنین علی بن أبی‌طالب علیه السلام، فرأیته یکثر الاختلاف من منزله وینظر إلی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کبعض ما کان یدخل،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أنائم أنت أم رامق‌؟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رامق یا أمیرالمؤمنین، ما زلت أرمقک منذ اللیلة بعینی، وأنظر ما تصنع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نوف طوبی للزاهدین فی الدنیا، الراغبین فی الآخرة، قوم یتّخذون أرض اللّه بساطاً، وترابه وساداً، وکتابه شعاراً، ودعاءه دثاراً، وماءه طیباً، یقرضون الدنیا قرضاً علی منهاج المسیح علیه السلام، إنّ اللّه تعالی أوحی إلی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علیک بالمنهاج الأوّل تلحق ملاحق المرسلین، قل لقومک یا أخا 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یدخلوا بیتاً من بیوتی إلاّ بقلوب طاهرة، وأید نقیة، وأبصار خاشعة، فإنّی لا أسمع من داع دعانی، ولأحد من عبادی عنده مظلمة، ولا أستجیب له دعوة ولی قبله حقّ لم یرده إلیّ، فإن استطعت یا نوف أن لا تکون عریفاً، ولا شاعراً، ولا صاحب کوبة، ولا صاحب عرطبة فافعل، فإنّ داود علیه السلام رسول ربّ العالمین خرج لیلة من اللیالی، فنظر فی نواحی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ربّ داود إنّ هذه الساعة لساعة ما یوافقها عبد مسلم یسأل اللّه فیها خیراً إلاّ أعطاه إیّاه، إلاّ أن یکون عریفاً، أو شاعراً، أو صاحب کوبة، أو صاحب عرطبة</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أبونصر محمّد بن الحسین المقریء،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الحسین بن محمّد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عبداللّه العلوی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هاشم الغسّانی، عن المعمّر بن سلیمان، عن لیث بن أبی‌سلیم، عن عطاء بن أبی‌رباح،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ألزموا مودّتنا أهل البیت، فإنّه من لقی اللّه بودّنا دخل الجنّة بشفاعتنا، فوالذی نفس محمّد بیده لا ینفع عبداً عمله إلاّ بمعرفتنا وولایتنا</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أبوالحسن علی بن خالد المراغی،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عبداللّه العلوی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ابن هاشم السمسار الغسّانی،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أبوالصباح عبدالغفور الواسطی، عن عبداللّه بن </w:t>
      </w:r>
    </w:p>
    <w:p>
      <w:pPr>
        <w:pStyle w:val="BookText"/>
        <w:rPr/>
      </w:pPr>
      <w:r>
        <w:rPr>
          <w:rFonts w:ascii="IRNazanin" w:hAnsi="IRNazanin" w:eastAsia="IRNazanin"/>
          <w:color w:val="111111"/>
          <w:sz w:val="28"/>
          <w:sz w:val="28"/>
          <w:szCs w:val="28"/>
          <w:rtl w:val="true"/>
          <w:lang w:bidi="fa-IR"/>
        </w:rPr>
        <w:t>محمّد القرشی، عن أبی‌علی الحسن بن علی الراسبی، عن الضحّاک بن مزاحم،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الشاکّ فی فضل علی بن أبی‌طالب یحشر یوم القیامة من قبره وفی عنقه طوق من نار، فیه ثلاثمائة شعبة، علی کلّ شعبة منها شیطان یکلح فی وجهه ویتفل فیه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أبونصر محمّد بن الحسین المقریء،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الحسین بن محمّد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عبداللّه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هاشم الغسّانی،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أبوالمقوم یحیی بن ثعلبة الأنصاری، عن عاصم بن أبی‌النجود، عن زرّ بن حبیش، 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النبی صلی الله علیه و آله فی بعض أسفاره، إذ هتف بنا أعرابی بصوت جهوری،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یحبّ القوم ولا یعمل بأعمالهم،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مع من أحبّ،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أعرض علیّ 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وأنّی رسول اللّه، وتقیم الصلاة، وتؤتی الزکاة، وتصوم شهر رمضان، وتحجّ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تأخذ علی هذا أجراً؟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المودّة فی القربی،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قربای أو قرباک‌؟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قربای،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یدک حتّی ابایعک، لا خیر فی من یودّک ولا یودّ قرباک</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داود، عن عبداللّه بن علی بن عبداللّه بن علی بن القاسم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عبداللّه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عمر بن الربیع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جعفر بن محمّد علیهما السلام عن الأهلّة،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أهلّة الشهور، فإذا رأیت الهلال فصم، وإذا رأیته فأفطر،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کان الشهر تسعة وعشرین یوماً أقضی ذلک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یشهد لک عدول أنّهم رأوه، فإن شهدوا فاقض ذلک الیوم</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سعید، عن جعفر بن عبداللّه المحمّدی العلوی، وأحمد بن محمّد الکوفی، عن علی بن العبّاس، عن إسماعیل بن إسحاق جمیعاً، عن </w:t>
      </w:r>
    </w:p>
    <w:p>
      <w:pPr>
        <w:pStyle w:val="BookText"/>
        <w:rPr/>
      </w:pPr>
      <w:r>
        <w:rPr>
          <w:rFonts w:ascii="IRNazanin" w:hAnsi="IRNazanin" w:eastAsia="IRNazanin"/>
          <w:color w:val="111111"/>
          <w:sz w:val="28"/>
          <w:sz w:val="28"/>
          <w:szCs w:val="28"/>
          <w:rtl w:val="true"/>
          <w:lang w:bidi="fa-IR"/>
        </w:rPr>
        <w:t>أبی‌روح فرج بن أبی‌فروة،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أبی‌لیلی، عن أبی‌عبدالرحمن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الجهاد باب فتحه اللّه لخاصّة أولیائه، وسوّغهم کرامة منه لهم، ونعمة ذخرها، والجهاد لباس التقوی، ودرع اللّه الحصینة، وحصنه الوثیقة، فمن ترکه رغبة عنه ألبسه اللّه ثوب المذلّة، وشملة البلاء، وفارق الرخاء، وضرب علی قلبه بالأشباه، ودیث بالصغار والقماء، وسیم الخسف، ومنع النصف، واُدیل الحقّ منه بتضییعه الجهاد، وغضب اللّه علیه بترکه نصرته، وقد قال اللّه عزّوجلّ فی محکم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یَنْصُرْکُمْ وَ یُثَبِّتْ أَقْدامَکُمْ</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محمّد بن النعمان قدس سره،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أبونصر محمّد بن الحسین البصیر السهروردی،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محمّد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عبداللّه بن جعفر العلوی المحمّدی،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یحیی بن هاشم الغسّانی،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جویبر بن سعید، عن الضحّاک بن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أبی‌طالب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أبوبکر وعمر،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رسول اللّه صلی الله علیه و آله فذکرت له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فلمّا رآنی رسول‌اللّه صلی الله علیه و آله 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یا أباالحسن وما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له قرابتی، وقدمی فی الاسلام، ونصرتی له وجهادی،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صدقت فأنت أفضل ممّا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فاطمة تزوّجنیها؟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إنّه قد ذکرها قبلک رجال، فذکرت ذلک لها، فرأیت الکراهة فی وجهها، ولکن علی رسلک حتّی أخرج إلیک، فدخل علیها فقامت إلیه، فأخذت رداءه ونزعت نعلیه، وأتته بالوضوء فوضّأته بیدها وغسلت رجلیه، ثمّ قعدت،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حاجتک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أبی‌طالب من قد عرفت قرابته وفضله وإسلامه، وإنّی قد سألت ربّی أن یزوّجک خیر خلقه وأحبّهم إلیه، وقد ذکر من أمرک شیئاً فما ترین‌؟ فسکتت ولم تولّ وجهها ولم یر فیه رسول اللّه صلی الله علیه و آله کراهة، فقام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سکوتها إقرارها، فأتاه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زوّجها علی بن أبی‌طالب، فإنّ اللّه قد رضیها له ورضیه 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فزوّجنی رسول اللّه صلی الله علیه و آله، ثمّ أتانی فأخذ بیدی،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بسم اللّه وقل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برکة اللّه، وما شاء اللّه لا قوّة إلاّ باللّه، توکّلت علی اللّه، ثمّ جاءنی حین أقعدنی عندها علیها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إنّهما أحبّ خلقک إلیّ فأحبّهما، وبارک فی ذرّیتهما، واجعل علیهما منک حافظاً، وإنّی اعیذهما وذرّیتهما بک من الشیطان الرجیم</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عمادالدین الطبری فی بشارة المصطفی مثله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أبوحفص عمر بن محمّد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القاسم بن محمّد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عبداللّه</w:t>
      </w:r>
      <w:r>
        <w:rPr>
          <w:rStyle w:val="FootnoteAnchor"/>
          <w:rtl w:val="true"/>
        </w:rPr>
        <w:footnoteReference w:id="510"/>
      </w:r>
      <w:r>
        <w:rPr>
          <w:rFonts w:ascii="IRNazanin" w:hAnsi="IRNazanin" w:eastAsia="IRNazanin"/>
          <w:color w:val="111111"/>
          <w:sz w:val="28"/>
          <w:sz w:val="28"/>
          <w:szCs w:val="28"/>
          <w:rtl w:val="true"/>
          <w:lang w:bidi="fa-IR"/>
        </w:rPr>
        <w:t>بن جعفر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الحسن بن فرات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المسعودی، عن الحارث بن حصیرة، عن أبی‌محمّد العنزی،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ابن عمّی أبوعبد اللّه العنزی،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لجلوس مع علی بن أبی‌طالب علیه السلام یوم الجمل، إذ جاءه الناس یهتفون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لقد نالنا النبل والنشّاب، فسکت، ثمّ جاء آخرون فذکروا مثل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جرحنا،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من یعذرنی من قوم یأمرونی بالقتال ولم ینزل بعد الملائکة، فقال العنزی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لجلوس وما نری ریحاً ولا نحسّها إذ هبّت ریح طیبة من خلفنا، واللّه لوجدت بردها بین کتفی من تحت الدرع والثیاب،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هبّت صبّ أمیرالمؤمنین علیه السلام درعه، ثمّ قام إلی القوم، فما رأیت فتحاً کان أسرع منه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ابن عبداللّه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مرثد، عن جدّه، عن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علی الناس کحقّ الوالد علی ولده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بطریق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w:t>
      </w:r>
    </w:p>
    <w:p>
      <w:pPr>
        <w:pStyle w:val="BookText"/>
        <w:rPr/>
      </w:pP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مزید مولی بنی‌هاشم،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علی علیه السلام الحدیث</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أبوالطیب محمّد بن الحسین بن حمید بن الربیع اللخمی الکوفی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عبداللّه بن جعفر العلوی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منصور بن أبی‌بریرة،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نوح بن درّاج القاضی، عن ثابت بن أبی‌صفیة،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امّ الطویل، عن نوف بن عبداللّه البکالی،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نوف خلقنا من طینة طیبة، وخلق شیعتنا من طینتنا، فإذا کان یوم القیامة الحقوا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شیعتک یا أمیرالمؤمنین‌؟ فبکی لذکری شیعته،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نوف شیعتی واللّه الحلماء العلماء باللّه ودینه، العاملون بطاعته وأمره، المهتدون بحبّه، أنضاء عبادة، أحلاس زهادة، صفر الوجوه من التهجّد، عمش العیون من البکاء، ذبل الشفاه من الذکر، خمص البطون من الطوی، تعرف الربّانیة فی وجوههم، والرهبانیة فی سمتهم، مصابیح کلّ ظلمة، وریحان کلّ قبیل، لا یثنون من المسلمین سلفاً، ولا یقفون لهم خلفاً، شرورهم مکنونة، وقلوبهم محزونة، وأنفسهم عفیفة، وحوائجهم خفیفة، أنفسهم منهم فی عناء، والناس منهم فی راحة، فهم الکاسة الألبّاء، والخالصة النجباء، وهم الروّاغون فراراً بدینهم، إن شهدوا لم یعرفوا، وإن غابوا لم یفتقدوا، اولئک شیعتی الأطیبون، وإخوانی الأکرمون، ألا هاه شوقاً إلیهم</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أحمد بن محمّد بن الصلت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أبوالعبّاس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عبداللّه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القاسم بن جعفر بن عبداللّه بن جعفر بن محمّد بن علی بن أبی‌طالب أبومحمّد،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محمّد بن عبداللّه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أبی‌بکر بن محمّد بن عمرو بن حزم، </w:t>
      </w:r>
    </w:p>
    <w:p>
      <w:pPr>
        <w:pStyle w:val="BookText"/>
        <w:rPr/>
      </w:pPr>
      <w:r>
        <w:rPr>
          <w:rFonts w:ascii="IRNazanin" w:hAnsi="IRNazanin" w:eastAsia="IRNazanin"/>
          <w:color w:val="111111"/>
          <w:sz w:val="28"/>
          <w:sz w:val="28"/>
          <w:szCs w:val="28"/>
          <w:rtl w:val="true"/>
          <w:lang w:bidi="fa-IR"/>
        </w:rPr>
        <w:t>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القوم حین اجتمعوا للشوری، فقالوا فیها، وناجی عبدالرحمن کلّ رجل منهم علیحدة، ثمّ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عهد اللّه ومیثاقه لئن ولّیت لتعملنّ بکتاب اللّه وسنّة نبیّه وسیرة أبی‌بکر وعمر،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عهد اللّه ومیثاقه لئن ولّیت أمرکم لأعملنّ بکتاب اللّه وسنّة رسوله، فقال عبدالرحمن لعثمان کقوله لعلی علیه السلام،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علیهما القول ثلاثاً، کلّ ذلک یقول علی علیه السلام کقوله، ویجیبه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نعم، فبایع عثمان عبدالرحمن عند ذلک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السابق، عن عبداللّه بن أبی‌بکر، عن عاصم ابن عمر بن قتادة، عن محمود بن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کلّموا عثمان فی أمر عبیداللّه بن عمر وقتله الهرمزان، فصعد المنبر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أکثرتم فی أمر عبیداللّه بن عمر والهرمزان، وإنّما قتله عبیداللّه تهمة بدم أبیه، وإنّ أولی الناس بدم الهرمزان اللّه ثمّ الخلیفة، ألا وإنّی قد وهبت دمه لعبیداللّه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المقداد بن الأسود،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ما کان للّه کان اللّه أملک به منک، ولیس لک أن تهب ما اللّه أملک به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ننظر وتنظرون، فبلغ قول عثمان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ملکت لأقتل عبیداللّه بالهرمزان، فبلغ ذلک عبیداللّه،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ملک لفعل</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أحمد بن محمّد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عبداللّه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أبی‌عمیر، عن حفص بن أبی‌البختری،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یوم الجمعة الصلاة علی النبی صلوات اللّه علیه وآله بعد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اللّه وملائکته وأنبیائه ورسله وجمیع خلقه علی محمّد وآل محمّد، والسلام علیه وعلیهم وعلی أرواحهم وعلی أجسادهم ورحمة اللّه وبرکاته، یقولها مائة مرّة</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جامع الفوائد وتأویل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محمّد بن القاسم، عن عبید بن مسلم، عن جعفر بن عبداللّه المحمّدی، عن الحسن بن إسماعیل </w:t>
      </w:r>
    </w:p>
    <w:p>
      <w:pPr>
        <w:pStyle w:val="BookText"/>
        <w:rPr/>
      </w:pPr>
      <w:r>
        <w:rPr>
          <w:rFonts w:ascii="Amiri" w:hAnsi="Amiri" w:eastAsia="Amiri" w:cs="Amiri"/>
          <w:color w:val="111111"/>
          <w:sz w:val="28"/>
          <w:sz w:val="28"/>
          <w:szCs w:val="28"/>
          <w:rtl w:val="true"/>
          <w:lang w:bidi="ar-SA"/>
        </w:rPr>
        <w:t>الأفطس، عن أبی‌موسی المشرقانی،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عنده وحضره قوم من الکوفیین، فسألوه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أَشْرَکْتَ لَیَحْبَطَنَّ عَمَلُکَ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حیث تذهبون، إنّ اللّه عزّوجلّ حیث أوحی إلی نبیه صلی الله علیه و آله أن یقیم علیاً علیه السلام للناس علماً، اندسّ</w:t>
      </w:r>
      <w:r>
        <w:rPr>
          <w:rStyle w:val="FootnoteAnchor"/>
          <w:rtl w:val="true"/>
        </w:rPr>
        <w:footnoteReference w:id="518"/>
      </w:r>
      <w:r>
        <w:rPr>
          <w:rFonts w:ascii="Amiri" w:hAnsi="Amiri" w:eastAsia="Amiri" w:cs="Amiri"/>
          <w:color w:val="111111"/>
          <w:sz w:val="28"/>
          <w:sz w:val="28"/>
          <w:szCs w:val="28"/>
          <w:rtl w:val="true"/>
          <w:lang w:bidi="ar-SA"/>
        </w:rPr>
        <w:t>إلیه معاذ بن 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أشرک فی ولایته حتّی یسکن الناس إلی قولک ویصدّقوک، فلمّا 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شکی رسول اللّه صلی الله علیه و آله إلی جبرئیل،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الناس یکذّبونی ولا یقبلون منّی، 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أَشْرَکْتَ لَیَحْبَطَنَّ عَمَلُکَ وَ لَتَکُونَنَّ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هذا نزلت هذه الآیة، ولم یکن اللّه لیبعث رسولاً إلی العالم، وهو صاحب الشفاعة فی العصاة، یخاف أن یشرک بربّه، کان رسول اللّه صلی الله علیه و آله أوثق عند اللّه من أن یقول له لئن أشرکت بی، وهو جاء بإبطال الشرک ورفض الأصنام، وما عبد مع اللّه، وإنّما عنی تشرک فی الولایة من الرجال، فهذا معناه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جامع الفوائد وتأویل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القاسم بن سلمة، عن جعفر بن عبداللّه المحمّدی، عن أبی‌صالح الحسن بن إسماعیل، عن عمران بن عبداللّه المشرقانی، عن عبداللّه بن عبید، عن محمّد بن علی، عن أبی‌عبداللّه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استثنی اللّه سبحانه أهل صفوته من خلقه،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لَفِی خُسْرٍ إِلاَّ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أمیرالمؤمنین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وصّوا ذراریهم ومن خلفوا من بعدهم بها وبالصبر علیها</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جامع الفوائد وتأویل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محمّد بن الحسین، عن حمید بن الربیع، عن جعفر بن عبداللّه المحمّدی، عن کثیر بن عیاش، عن أبی‌الجارود، عن أبی عبداللّه علیه السلام،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أبی‌طالب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عبد من عبید اللّه ممّن امتحن قلبه للإیمان إلاّ وهو یجد مودّتنا علی قلبه فهو یودّنا، وما من عبد من عبید اللّه ممّن سخط اللّه علیه إلاّ </w:t>
      </w:r>
    </w:p>
    <w:p>
      <w:pPr>
        <w:pStyle w:val="BookText"/>
        <w:rPr/>
      </w:pPr>
      <w:r>
        <w:rPr>
          <w:rFonts w:ascii="IRNazanin" w:hAnsi="IRNazanin" w:eastAsia="IRNazanin"/>
          <w:color w:val="111111"/>
          <w:sz w:val="28"/>
          <w:sz w:val="28"/>
          <w:szCs w:val="28"/>
          <w:rtl w:val="true"/>
          <w:lang w:bidi="fa-IR"/>
        </w:rPr>
        <w:t>وهو یجد بغضنا علی قلبه فهو یبغضنا، فأصبحنا نفرح بحبّ المحبّ، ونعرف بغض المبغض، وأصبح محبّنا ینتظر رحمة اللّه جلّ وعزّ، فکأنّ أبواب الرحمة قد فتحت له، وأصبح مبغضنا علی شفا جرف من النار، فکأن ذلک الشفا قد انهار بِهِ فِی نارِ جَهَنَّمَ، فهنیئاً لأهل الرحمة رحمتهم، وتعساً لأهل النار مثواهم، إنّ اللّه عزّ 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فَلَبِئْسَ مَثْوَی الْمُتَکَبِّرِینَ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لیس عبد من عبید اللّه یقصر فی حبّنا لخیر جعله اللّه عنده إذ لا یستوی من یحبّنا ومن یبغضنا، ولا یجتمعان فی قلب رجل أبداً، إنّ اللّه لم یجعل لرجل من قلبین فی جوفه یحبّ بهذا ویبغض بهذا، أمّا محبّنا فیخلص الحبّ لنا کما یخلص الذهب بالنار لا کدر فیه، ومبغضنا علی تلک المنزلة، نحن النجباء وأفراطنا أفراط الأنبیاء، وأنا وصی الأوصیاء، والفئة الباغیة من حزب الشیطان والشیطان منهم، فمن أراد أن یعلم حبّنا فلیمتحن قلبه، فإن شارک فی حبّنا عدوّنا فلیس منّا ولسنا منه، واللّه عدوّه وجبرئیل ومیکائیل واللّه عدوّ للکافرین</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جامع الفوائد وتأویل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محمّد بن القاسم بن عبید، عن جعفر بن عبداللّه المحمّدی، عن أحمد بن إسماعیل، عن العبّاس بن عبدالرحمن، عن سلیمان، عن الکلبی، عن أبی‌صالح،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النبی صلی الله علیه و آله المدینة الحدیث</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جامع الفوائد وتأویل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محمّد بن الحسین بن حمید، عن جعفر بن عبداللّه المحمّدی، عن کثیر بن عیاش، عن أبی‌الجارود، عن أبی‌جعفر علیه السلام 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آمَنّا بِاللّهِ وَ بِالرَّسُولِ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فی رجل اشتری من علی بن أبی‌طالب علیه السلام أرضاً، ثمّ ندم وندّمه أصحابه، فقال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اشتریت ورضیت، فانطلق اخاصمک إلی رسول‌اللّه صلی الله علیه و آله،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تخاصمه إلی رسول اللّه صلی الله علیه و آله، فقال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انطلق اخاصمک إلی أبی‌بکر وعمر أیّهما شئت بینی وبینک،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ولکن إلی رسول اللّه صلی الله علیه و آله بینی وبینک لا أرضی بغیره، فأنزل اللّه عزّوجلّ هذه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یَقُولُونَ </w:t>
      </w:r>
    </w:p>
    <w:p>
      <w:pPr>
        <w:pStyle w:val="BookText"/>
        <w:rPr/>
      </w:pPr>
      <w:r>
        <w:rPr>
          <w:rFonts w:ascii="Amiri" w:hAnsi="Amiri" w:eastAsia="Amiri" w:cs="Amiri"/>
          <w:color w:val="111111"/>
          <w:sz w:val="28"/>
          <w:sz w:val="28"/>
          <w:szCs w:val="28"/>
          <w:rtl w:val="true"/>
          <w:lang w:bidi="ar-SA"/>
        </w:rPr>
        <w:t xml:space="preserve">آمَنّا بِاللّهِ وَ بِالرَّسُولِ وَ أَطَعْنا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الْمُفْلِحُونَ</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جامع الفوائد وتأویل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العبّاس، حدّثنا محمّد ابن الحسین، عن جعفر بن عبداللّه المحمّدی، عن کثیر بن عیاش، عن أبی‌الجارود، عن أبی‌جعفر علیه السلام،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أُوتِیَ کِتابَهُ بِیَمِینِهِ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آخر الکلام، نزلت فی علی علیه السلام وجرت لأهل الإیمان</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جامع الفوائد وتأویل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محمّد بن الحسین، عن جعفر بن عبداللّه المحمّدی، عن کثیر بن عیاش، عن أبی‌الجارود، عن أبی‌جعفر علیه السلام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أُوتِیَ کِتابَهُ بِیَمِینِهِ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 نزلت فی علی علیه السلام وجرت لأهل الإیمان مثلاً</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عبداللّه المحمّدی،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عمر بن علی بن الحسین بن علی بن أبی‌طالب، عن أبیه علی بن الحسین، عن أبی‌رافع،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قاعداً بعد ما بایع الناس أبابکر، فسمعت أبابکر یقول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هل تعلم أنّ رسول اللّه صلی الله علیه و آله جمع بنی عبدالمطّلب وأولادهم وأنت فیهم، وجمعکم دون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عبدالمطّلب أنّه لم یبعث اللّه تعالی نبیاً إلاّ جعل له أخاً ووزیراً ووصیّاً وخلیفة فی أهله، فمن یوم منکم یبایعنی علی أن یکون أخی ووزیری ووصیی وخلیفتی فی أهلی، فلم یقم منکم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عبدالمطّلب کونوا فی الاسلام رؤوساً ولا تکونوا أذناباً، واللّه لیقومنّ قائمکم ولیکوننّ فی غیرکم ثمّ لتندمنّ، فقام علی من بینکم فبایعه علی شرط له ودعاه إلیه، أتعلم ذلک من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ابن عساکر، عن أبی عبداللّه محمّد بن إبراهیم بن جعفر، أنبأنا أبوالفضل أحمد بن عبدالمنعم بن أحمد بن بندار، أنبأنا أبوالحسن العتیقی، أنبأنا أبوالحسن الدارقطنی، أنبأنا أحمد بن محمّد بن سعید، أنبأنا جعفر بن عبداللّه بن جعفر المحمّدی، أنبأنا عمر بن علی </w:t>
      </w:r>
    </w:p>
    <w:p>
      <w:pPr>
        <w:pStyle w:val="BookText"/>
        <w:rPr/>
      </w:pPr>
      <w:r>
        <w:rPr>
          <w:rFonts w:ascii="IRNazanin" w:hAnsi="IRNazanin" w:eastAsia="IRNazanin"/>
          <w:color w:val="111111"/>
          <w:sz w:val="28"/>
          <w:sz w:val="28"/>
          <w:szCs w:val="28"/>
          <w:rtl w:val="true"/>
          <w:lang w:bidi="fa-IR"/>
        </w:rPr>
        <w:t>ابن عمر بن علی بن الحسین بن علی بن أبی‌طالب، عن أبیه، عن أبیه، عن علی بن الحسین، عن أبی‌رافع،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ابن الحجّام،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بن عبید بن سلم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عبداللّه بن جعفر بن عبداللّه بن محمّد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هاشم، عن جعفر بن سلیمان، عن أبی‌هارون العبدی، عن أبی‌سعید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اهدیت إلی رسول اللّه صلی الله علیه و آله قطیفة منسوجة بالذهب، أهداها له ملک الحبشة،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لأعطیها رجلاً یحبّ اللّه ورسوله، ویحبّه اللّه ورسوله، فمدّ أصحاب محمّد رسول اللّه صلی الله علیه و آله أعناقهم إلیها،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قال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ذلک وثبت حتّی أتیت علیاً علیه السلام، فأخبرته، فجاء، فدفع رسول‌اللّه صلی الله علیه و آله القطیفة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لها، فخرج بها إلی السوق اللیل فنقضها سلکاً سلکاً، فقسّمها فی المهاجرین والأنصار، ثمّ رجع علیه السلام إلی منزله وما معه منها دینار، فلمّا أن کان من غدٍ استقبله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أخذت أمس ثلاثة آلاف مثقال من ذهب، فأنا والمهاجرون والأنصار نتغدّی غداً عندک،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الغد أقبل رسول اللّه صلی الله علیه و آله فی المهاجرین والأنصار حتّی قرعوا الباب، فخرج إلیهم وقد عرق من الحیاء؛ لأنّه لیس فی منزله قلیل ولا کثیر، فدخل رسول اللّه صلی الله علیه و آله ودخل المهاجرون والأنصار حتّی جلسوا، ودخل علی علیه السلام علی فاطمة علیها السلام، فإذا هم بجفنة مملوءة ثریداً علیها عراق یفور منها ریح المسک الأذفر، فضرب علی علیه السلام بیده علیها، فلم یقدر علی حملها، فعاونته فاطمة علیها السلام علی حملها حتّی أخرجها، فوضعها بین یدی رسول اللّه صلی الله علیه و آله، فدخل صلی الله علیه و آله علی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أی‌بنیة أنّی لک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هو من عند اللّه إنّ اللّه یرزق من یشاء بغیر حساب،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یخرجنی من الدنیا حتّی رأیت فی ابنتی ما رأی زکریا فی مریم بنت عمران،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أنا خیر أم مریم‌؟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فی قومک ومریم فی </w:t>
      </w:r>
      <w:bookmarkStart w:id="319" w:name="pg14032_198815"/>
    </w:p>
    <w:p>
      <w:pPr>
        <w:pStyle w:val="BookText"/>
        <w:rPr/>
      </w:pPr>
      <w:bookmarkEnd w:id="319"/>
      <w:r>
        <w:rPr>
          <w:rFonts w:ascii="IRNazanin" w:hAnsi="IRNazanin" w:eastAsia="IRNazanin"/>
          <w:color w:val="111111"/>
          <w:sz w:val="28"/>
          <w:sz w:val="28"/>
          <w:szCs w:val="28"/>
          <w:rtl w:val="true"/>
          <w:lang w:bidi="fa-IR"/>
        </w:rPr>
        <w:t>قومها</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0" w:name="__RefHeading___Toc2974164_3381743652"/>
      <w:bookmarkStart w:id="321" w:name="_Toc122"/>
      <w:bookmarkEnd w:id="320"/>
      <w:r>
        <w:rPr/>
        <w:t>120</w:t>
      </w:r>
      <w:r>
        <w:rPr>
          <w:rtl w:val="true"/>
        </w:rPr>
        <w:t xml:space="preserve"> - </w:t>
      </w:r>
      <w:r>
        <w:rPr>
          <w:rtl w:val="true"/>
        </w:rPr>
        <w:t>جعفر بن عبداللّه بن جعفر بن محمّد الحنفیة بن علی بن أبی طالب العلوی</w:t>
      </w:r>
      <w:bookmarkEnd w:id="321"/>
    </w:p>
    <w:p>
      <w:pPr>
        <w:pStyle w:val="BookText"/>
        <w:rPr/>
      </w:pPr>
      <w:r>
        <w:rPr>
          <w:rFonts w:ascii="Amiri" w:hAnsi="Amiri" w:eastAsia="Amiri" w:cs="Amiri"/>
          <w:color w:val="111111"/>
          <w:sz w:val="28"/>
          <w:sz w:val="28"/>
          <w:szCs w:val="28"/>
          <w:rtl w:val="true"/>
          <w:lang w:bidi="ar-SA"/>
        </w:rPr>
        <w:t>المحمّدی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اسند عنه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2" w:name="__RefHeading___Toc2974166_3381743652"/>
      <w:bookmarkStart w:id="323" w:name="_Toc123"/>
      <w:bookmarkEnd w:id="322"/>
      <w:r>
        <w:rPr/>
        <w:t>121</w:t>
      </w:r>
      <w:r>
        <w:rPr>
          <w:rtl w:val="true"/>
        </w:rPr>
        <w:t xml:space="preserve"> - </w:t>
      </w:r>
      <w:r>
        <w:rPr>
          <w:rtl w:val="true"/>
        </w:rPr>
        <w:t>أبومحمّد جعفر بن عقیل بن عبداللّه بن عقیل بن محمّد بن عبداللّه بن</w:t>
      </w:r>
      <w:bookmarkEnd w:id="323"/>
    </w:p>
    <w:p>
      <w:pPr>
        <w:pStyle w:val="BookText"/>
        <w:rPr/>
      </w:pPr>
      <w:r>
        <w:rPr>
          <w:rFonts w:ascii="IRNazanin" w:hAnsi="IRNazanin" w:eastAsia="IRNazanin"/>
          <w:color w:val="111111"/>
          <w:sz w:val="28"/>
          <w:sz w:val="28"/>
          <w:szCs w:val="28"/>
          <w:rtl w:val="true"/>
          <w:lang w:bidi="fa-IR"/>
        </w:rPr>
        <w:t>عقیل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عبدالواحد الموصلی 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أبی‌روح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فی نسخة عتیقة هذا لفظها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الشریف أبوالحسن محمّد بن محمّد بن المحسن بن یحیی بن الرضا أدام اللّه تأییده، یوم الجمعة لخمس بقین من ذی‌الحجّة سنة أربع وأربعمائة بمشهد مقابر قریش علی ساکنه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إبراهیم بن صدقة یوم السبت لثلاث بقین من صفر سنة اثنین وستّین وثلاثمائة بمشهد مقابر قریش علی ساکنه السلام من حفظه،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سلامة بن محمّد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أبوجعفر بن عبدالله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أبوالحسن محمّد بن بریک الرهاوی،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عبدالواحد الموصلی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أبومحمّد جعفر بن عقیل بن عبداللّه بن عقیل بن محمّد بن عبداللّه بن عقیل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أبوروح النسائی، عن أبی‌الحسن علی بن محمّد علیهما السلام أنّه دعا علی المتوکّل، فقال بعد أن حمد اللّه وأثنی علیه الحدیث</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4" w:name="__RefHeading___Toc2974168_3381743652"/>
      <w:bookmarkStart w:id="325" w:name="_Toc124"/>
      <w:bookmarkEnd w:id="324"/>
      <w:r>
        <w:rPr/>
        <w:t>122</w:t>
      </w:r>
      <w:r>
        <w:rPr>
          <w:rtl w:val="true"/>
        </w:rPr>
        <w:t xml:space="preserve"> - </w:t>
      </w:r>
      <w:r>
        <w:rPr>
          <w:rtl w:val="true"/>
        </w:rPr>
        <w:t>جعفر بن علی بن أبی طالب</w:t>
      </w:r>
      <w:r>
        <w:rPr>
          <w:rtl w:val="true"/>
        </w:rPr>
        <w:t>.</w:t>
      </w:r>
      <w:bookmarkStart w:id="326" w:name="pg14032_198816"/>
      <w:bookmarkEnd w:id="325"/>
    </w:p>
    <w:p>
      <w:pPr>
        <w:pStyle w:val="BookText"/>
        <w:rPr/>
      </w:pPr>
      <w:bookmarkEnd w:id="326"/>
      <w:r>
        <w:rPr>
          <w:rFonts w:ascii="IRNazanin" w:hAnsi="IRNazanin" w:eastAsia="IRNazanin"/>
          <w:color w:val="111111"/>
          <w:sz w:val="28"/>
          <w:sz w:val="28"/>
          <w:szCs w:val="28"/>
          <w:rtl w:val="true"/>
          <w:lang w:bidi="fa-IR"/>
        </w:rPr>
        <w:t>ذکره الشیخ الطوسی فی رجاله فی أصحاب أخیه الامام الحسین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معه، امّه امّ البنین</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7" w:name="__RefHeading___Toc2974170_3381743652"/>
      <w:bookmarkStart w:id="328" w:name="_Toc125"/>
      <w:bookmarkEnd w:id="327"/>
      <w:r>
        <w:rPr/>
        <w:t>123</w:t>
      </w:r>
      <w:r>
        <w:rPr>
          <w:rtl w:val="true"/>
        </w:rPr>
        <w:t xml:space="preserve"> - </w:t>
      </w:r>
      <w:r>
        <w:rPr>
          <w:rtl w:val="true"/>
        </w:rPr>
        <w:t>أبوإبراهیم جعفر بن علی بن جعفر الحسینی</w:t>
      </w:r>
      <w:r>
        <w:rPr>
          <w:rtl w:val="true"/>
        </w:rPr>
        <w:t>.</w:t>
      </w:r>
      <w:bookmarkEnd w:id="328"/>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محدّث، قرأ علی شیخنا الموفّق أبی‌جعفر رحمهما اللّه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9" w:name="__RefHeading___Toc2974172_3381743652"/>
      <w:bookmarkStart w:id="330" w:name="_Toc126"/>
      <w:bookmarkEnd w:id="329"/>
      <w:r>
        <w:rPr/>
        <w:t>124</w:t>
      </w:r>
      <w:r>
        <w:rPr>
          <w:rtl w:val="true"/>
        </w:rPr>
        <w:t xml:space="preserve"> - </w:t>
      </w:r>
      <w:r>
        <w:rPr>
          <w:rtl w:val="true"/>
        </w:rPr>
        <w:t>جعفر بن علی بن الحسین بن زید بن علی بن الحسین بن علی بن</w:t>
      </w:r>
      <w:bookmarkEnd w:id="330"/>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محمّد بن عبداللّه بن علی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أبوالحسین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أبوبکر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أبوجعفر محمّد بن عبداللّه بن علی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جعفر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محمّد بن إسماعیل بن جعفر، عن أبیه إسماعیل، عن أبیه جعفر، عن أبیه محمّد، عن أبیه علی، عن أبیه الحسین، عن أبیه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القرآن آیة إلاّ وقد قرأتها علی رسول اللّه صلی الله علیه و آله وعلّمنی معناها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1" w:name="__RefHeading___Toc2974174_3381743652"/>
      <w:bookmarkStart w:id="332" w:name="_Toc127"/>
      <w:bookmarkEnd w:id="331"/>
      <w:r>
        <w:rPr/>
        <w:t>125</w:t>
      </w:r>
      <w:r>
        <w:rPr>
          <w:rtl w:val="true"/>
        </w:rPr>
        <w:t xml:space="preserve"> - </w:t>
      </w:r>
      <w:r>
        <w:rPr>
          <w:rtl w:val="true"/>
        </w:rPr>
        <w:t>جعفر بن عمر بن الحسین بن علی بن عمر بن علی بن الحسین بن علی</w:t>
      </w:r>
      <w:bookmarkEnd w:id="332"/>
    </w:p>
    <w:p>
      <w:pPr>
        <w:pStyle w:val="BookText"/>
        <w:rPr/>
      </w:pPr>
      <w:r>
        <w:rPr>
          <w:rFonts w:ascii="IRNazanin" w:hAnsi="IRNazanin" w:eastAsia="IRNazanin"/>
          <w:color w:val="111111"/>
          <w:sz w:val="28"/>
          <w:sz w:val="28"/>
          <w:szCs w:val="28"/>
          <w:rtl w:val="true"/>
          <w:lang w:bidi="fa-IR"/>
        </w:rPr>
        <w:t>ابن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علی بن أحمد بن عبداللّه بن أحمد بن أبی‌عبداللّه البرقی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وعلی بن محمّد ماجیلویه جمیعاً، عن أحمد بن أبی عبداللّه البرقی، عن أبیه، عن الحسین بن موسی بن جعفر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حول أبی‌الحسن الرضا علیه السلام ونحن شبّان من بنی هاشم، إذ مرّ علینا جعفر بن عمر العلوی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رثّ الهیئة، فنظر بعضنا إلی بعض، وضحکنا من هیئة جعفر بن عمر، فقال الرضا علیه السلام</w:t>
      </w:r>
      <w:r>
        <w:rPr>
          <w:rFonts w:eastAsia="IRNazanin" w:cs="IRNazanin"/>
          <w:color w:val="111111"/>
          <w:sz w:val="28"/>
          <w:szCs w:val="28"/>
          <w:rtl w:val="true"/>
          <w:lang w:bidi="fa-IR"/>
        </w:rPr>
        <w:t xml:space="preserve">: </w:t>
      </w:r>
      <w:bookmarkStart w:id="333" w:name="pg14032_198817"/>
    </w:p>
    <w:p>
      <w:pPr>
        <w:pStyle w:val="BookText"/>
        <w:rPr/>
      </w:pPr>
      <w:bookmarkEnd w:id="333"/>
      <w:r>
        <w:rPr>
          <w:rFonts w:ascii="IRNazanin" w:hAnsi="IRNazanin" w:eastAsia="IRNazanin"/>
          <w:color w:val="111111"/>
          <w:sz w:val="28"/>
          <w:sz w:val="28"/>
          <w:szCs w:val="28"/>
          <w:rtl w:val="true"/>
          <w:lang w:bidi="fa-IR"/>
        </w:rPr>
        <w:t>لترونه عن قریب کثیر المال، کثیر التبع، فما مضی إلاّ شهر أو نحوه حتّی ولی المدینة، وحسنت حاله، فکان یمرّ بنا ومعه الخصیان والحشم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هذا هو جعفر بن عمر بن الحسین بن علی بن عمر بن علی بن الحسین بن علی بن أبی‌طالب</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ابن شهرآشوب فی المناقب، عن الصدوق، عن الحسین بن موسی بن جعفر مثله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4" w:name="__RefHeading___Toc2974176_3381743652"/>
      <w:bookmarkStart w:id="335" w:name="_Toc128"/>
      <w:bookmarkEnd w:id="334"/>
      <w:r>
        <w:rPr/>
        <w:t>126</w:t>
      </w:r>
      <w:r>
        <w:rPr>
          <w:rtl w:val="true"/>
        </w:rPr>
        <w:t xml:space="preserve"> - </w:t>
      </w:r>
      <w:r>
        <w:rPr>
          <w:rtl w:val="true"/>
        </w:rPr>
        <w:t>جعفر بن محمّد الحسینی</w:t>
      </w:r>
      <w:r>
        <w:rPr>
          <w:rtl w:val="true"/>
        </w:rPr>
        <w:t>.</w:t>
      </w:r>
      <w:bookmarkEnd w:id="335"/>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سعید بن عقدة، ومحمّد بن العبّاس، وأبو عبداللّه الحسن ابن علی بن الداعی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عبدک، وإدریس بن زیاد، وأبی عبداللّه محمّد بن عبداللّه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سعید، عن جعفر بن محمّد الحسینی، عن علی بن عبدک، عن الحسن بن ظریف بن ناصح، عن الحسین بن علوان، عن سعد بن طریف، عن الأصبغ بن نباتة، عن أمیرالمؤمنین علیه السلام الحدیث</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الزاهد أبوطالب یحیی بن محمّد بن الحسین الجوّانی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عبداللّه الحسن بن علی بن الداعی الحسنی، قال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السیّد أبو إبراهیم جعفر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الحاکم أبو عبداللّه محمّد ابن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حمّاد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بن مسلم الأبار،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لیث بن داود القبسی،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مبارک بن فضالة، عن عمران بن حصین، أنّ النبی صلی الله علیه و آله قال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ترضین أن تکونی سیّدة نساء العالمین‌؟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مریم بنت عمران‌؟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أی‌بنیّة تلک سیّدة نساء عالمها، وأنت سیّدة نساء العالمین، والذی بعثنی بالحقّ لقد زوّجتک سیّدًا فی الدنیا وسیّداً فی الآخرة، لا یحبّه إلاّ </w:t>
      </w:r>
      <w:bookmarkStart w:id="336" w:name="pg14032_198818"/>
    </w:p>
    <w:p>
      <w:pPr>
        <w:pStyle w:val="BookText"/>
        <w:rPr/>
      </w:pPr>
      <w:bookmarkEnd w:id="336"/>
      <w:r>
        <w:rPr>
          <w:rFonts w:ascii="IRNazanin" w:hAnsi="IRNazanin" w:eastAsia="IRNazanin"/>
          <w:color w:val="111111"/>
          <w:sz w:val="28"/>
          <w:sz w:val="28"/>
          <w:szCs w:val="28"/>
          <w:rtl w:val="true"/>
          <w:lang w:bidi="fa-IR"/>
        </w:rPr>
        <w:t>مؤمن، ولا یبغضه إلاّ منافق</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الحسینی، عن علی بن المنذر الطریفی، عن علی بن عابس، عن فضل بن مرزوق، عن عطیة العوفی، عن أبی‌سعید الخدری،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 آله فاطمة علیها السلام وأعطاها فدکاً</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جامع الفوائد وتأویل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جعفر بن محمّد الحسینی، عن إدریس بن زیاد، عن الحسن بن محبوب، عن عمرو بن ثابت،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لی قوله عزّوجلّ لنبیه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صلی الله علیه و آله کان حریصاً علی أن یکون علی بن أبی‌طالب من بعده علی الناس، وکان عند اللّه خلاف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وعنی بذلک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الَّذِینَ مِنْ قَبْلِهِمْ فَلَیَعْلَمَنَّ اللّهُ الَّذِینَ صَدَقُوا وَ لَیَعْلَمَنَّ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فرضی رسول اللّه صلی الله علیه و آله بأمر اللّه عزّوجلّ</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7" w:name="__RefHeading___Toc2974178_3381743652"/>
      <w:bookmarkStart w:id="338" w:name="_Toc129"/>
      <w:bookmarkEnd w:id="337"/>
      <w:r>
        <w:rPr/>
        <w:t>127</w:t>
      </w:r>
      <w:r>
        <w:rPr>
          <w:rtl w:val="true"/>
        </w:rPr>
        <w:t xml:space="preserve"> - </w:t>
      </w:r>
      <w:r>
        <w:rPr>
          <w:rtl w:val="true"/>
        </w:rPr>
        <w:t>جعفر بن محمّد العلوی المحمّدی</w:t>
      </w:r>
      <w:r>
        <w:rPr>
          <w:rtl w:val="true"/>
        </w:rPr>
        <w:t>.</w:t>
      </w:r>
      <w:bookmarkEnd w:id="338"/>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العبّاس بن الولید البجلی، وأحمد بن محمّد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أبی‌الحسن الرضا علیه السلام، ونصر بن مزاحم، وإسماعیل بن مزید مولی بنی‌هاشم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الحکم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العبّاس بن الولید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علی بن الحسین، 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یقول فیما بشّرنی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أنت السیّد ابن السیّد أبوالسادة، تسعة من ولدک أئمّة أبرار، والتاسع قائمهم، أنت الإمام ابن الإمام أبوالأئمّة، تسعة من صلبک أئمّة أبرار، والتاسع </w:t>
      </w:r>
      <w:bookmarkStart w:id="339" w:name="pg14032_198819"/>
    </w:p>
    <w:p>
      <w:pPr>
        <w:pStyle w:val="BookText"/>
        <w:rPr/>
      </w:pPr>
      <w:bookmarkEnd w:id="339"/>
      <w:r>
        <w:rPr>
          <w:rFonts w:ascii="IRNazanin" w:hAnsi="IRNazanin" w:eastAsia="IRNazanin"/>
          <w:color w:val="111111"/>
          <w:sz w:val="28"/>
          <w:sz w:val="28"/>
          <w:szCs w:val="28"/>
          <w:rtl w:val="true"/>
          <w:lang w:bidi="fa-IR"/>
        </w:rPr>
        <w:t>مهدیهم، یملأ الدنیا قسطاً وعدلاً، یقوم فی آخر الزمان کما قمت فی أوّله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عن أحمد بن محمّد، عن البرقی، عن جعفر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الرضا علیه السلام عن تزویج المطلّقات ثلاثاً،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طلاقکم لا یحلّ لغیرکم، وطلاقهم یحلّ لکم؛ لأنّکم لا ترون الثلاثة شیئاً</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المحمّدی، عن إسماعیل بن مزید مولی بنی‌هاشم،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علی المسلمین کحقّ الوالد علی ولده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0" w:name="__RefHeading___Toc2974180_3381743652"/>
      <w:bookmarkStart w:id="341" w:name="_Toc130"/>
      <w:bookmarkEnd w:id="340"/>
      <w:r>
        <w:rPr/>
        <w:t>128</w:t>
      </w:r>
      <w:r>
        <w:rPr>
          <w:rtl w:val="true"/>
        </w:rPr>
        <w:t xml:space="preserve"> - </w:t>
      </w:r>
      <w:r>
        <w:rPr>
          <w:rtl w:val="true"/>
        </w:rPr>
        <w:t>أبوهاشم جعفر بن محمّد</w:t>
      </w:r>
      <w:r>
        <w:rPr>
          <w:rtl w:val="true"/>
        </w:rPr>
        <w:t xml:space="preserve">... </w:t>
      </w:r>
      <w:r>
        <w:rPr>
          <w:rtl w:val="true"/>
        </w:rPr>
        <w:t>بن علی بن عبیداللّه بن الحسین الأصغر بن</w:t>
      </w:r>
      <w:bookmarkEnd w:id="341"/>
    </w:p>
    <w:p>
      <w:pPr>
        <w:pStyle w:val="BookText"/>
        <w:rPr/>
      </w:pPr>
      <w:r>
        <w:rPr>
          <w:rFonts w:ascii="IRNazanin" w:hAnsi="IRNazanin" w:eastAsia="IRNazanin"/>
          <w:color w:val="111111"/>
          <w:sz w:val="28"/>
          <w:sz w:val="28"/>
          <w:szCs w:val="28"/>
          <w:rtl w:val="true"/>
          <w:lang w:bidi="fa-IR"/>
        </w:rPr>
        <w:t>علی ابن الحسین بن علی بن أبی طالب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باب من لم یرو عنهم علیهم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التلعکبری،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قلیل الروایة، وسمع منه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2" w:name="__RefHeading___Toc2974182_3381743652"/>
      <w:bookmarkStart w:id="343" w:name="_Toc131"/>
      <w:bookmarkEnd w:id="342"/>
      <w:r>
        <w:rPr/>
        <w:t>129</w:t>
      </w:r>
      <w:r>
        <w:rPr>
          <w:rtl w:val="true"/>
        </w:rPr>
        <w:t xml:space="preserve"> - </w:t>
      </w:r>
      <w:r>
        <w:rPr>
          <w:rtl w:val="true"/>
        </w:rPr>
        <w:t>أبوالقاسم جعفر بن محمّد بن إبراهیم بن عبیداللّه بن موسی الکاظم بن</w:t>
      </w:r>
      <w:bookmarkEnd w:id="343"/>
    </w:p>
    <w:p>
      <w:pPr>
        <w:pStyle w:val="BookText"/>
        <w:rPr/>
      </w:pPr>
      <w:r>
        <w:rPr>
          <w:rFonts w:ascii="IRNazanin" w:hAnsi="IRNazanin" w:eastAsia="IRNazanin"/>
          <w:color w:val="111111"/>
          <w:sz w:val="28"/>
          <w:sz w:val="28"/>
          <w:szCs w:val="28"/>
          <w:rtl w:val="true"/>
          <w:lang w:bidi="fa-IR"/>
        </w:rPr>
        <w:t>جعفر بن محمّد بن علی بن الحسین بن علی بن أبی طالب العلوی الموسوی</w:t>
      </w:r>
    </w:p>
    <w:p>
      <w:pPr>
        <w:pStyle w:val="BookText"/>
        <w:rPr/>
      </w:pPr>
      <w:r>
        <w:rPr>
          <w:rFonts w:ascii="IRNazanin" w:hAnsi="IRNazanin" w:eastAsia="IRNazanin"/>
          <w:color w:val="111111"/>
          <w:sz w:val="28"/>
          <w:sz w:val="28"/>
          <w:szCs w:val="28"/>
          <w:rtl w:val="true"/>
          <w:lang w:bidi="fa-IR"/>
        </w:rPr>
        <w:t>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جعفر بن محمّد بن قولویه القمّی، والقاضی أبوالحسین محمّد بن عثمان، وأبوالمفضّل الشیبانی فی منزله بمکّة سنة ثمانی عشرة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أو عبداللّه بن أحمد بن نهیک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الشیخ الطوسی فی رجاله فی باب من لم یرو عنهم علیهم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w:t>
      </w:r>
    </w:p>
    <w:p>
      <w:pPr>
        <w:pStyle w:val="BookText"/>
        <w:rPr/>
      </w:pPr>
      <w:r>
        <w:rPr>
          <w:rFonts w:ascii="IRNazanin" w:hAnsi="IRNazanin" w:eastAsia="IRNazanin"/>
          <w:color w:val="111111"/>
          <w:sz w:val="28"/>
          <w:sz w:val="28"/>
          <w:szCs w:val="28"/>
          <w:rtl w:val="true"/>
          <w:lang w:bidi="fa-IR"/>
        </w:rPr>
        <w:t>التلعکبری، وکان سماعه منه سنة أربعین وثلاثمائة بمصر، وله منه إجازة</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ووصفه محمّد بن عثمان شیخ النجاشی بالشریف الصالح فی موارد علی ما ذکره فی کتاب الرجال،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حذیفة بن منصور، وداود بن سرحان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ترجمة حذیفة بن منصور بن کثیر بن سلمة بن عبدالرحمن أبی‌محمّد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روی عن أبی‌جعفر وأبی عبداللّه وأبی‌الحسن علیهم السلام، وابناه الحسن ومحمّد رویا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یرویه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أبوالحسین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جعفر بن محمّد الشریف الصالح،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أحمد بن نهیک،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ابن أبی‌عمیر، عن حذیفة</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ترجمة داود بن سرحان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 روی عن أبی عبداللّه وأبی‌الحسن علیهما السلام، ذکره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هذا الکتاب جماعات من أصحابنا رحمهم اللّه، أخبرنا القاضی أبوالحسین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جعفر بن محمّد</w:t>
      </w:r>
    </w:p>
    <w:p>
      <w:pPr>
        <w:pStyle w:val="BookText"/>
        <w:rPr/>
      </w:pPr>
      <w:r>
        <w:rPr>
          <w:rFonts w:ascii="IRNazanin" w:hAnsi="IRNazanin" w:eastAsia="IRNazanin"/>
          <w:color w:val="111111"/>
          <w:sz w:val="28"/>
          <w:sz w:val="28"/>
          <w:szCs w:val="28"/>
          <w:rtl w:val="true"/>
          <w:lang w:bidi="fa-IR"/>
        </w:rPr>
        <w:t>الشریف الصالح،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أحمد بن نهیک معلّمی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الطاطری، عن محمّد بن أبی‌حمزة، عن داود</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عبیداللّه بن أحمد بن نهیک، کما فی مشیخة التهذیب فی طریقه إلی ابن أبی‌عمیر،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ذکرته عن ابن أبی‌عمیر، فقد رویته بهذا الاسناد، عن ابن قولویه، عن أبی‌القاسم جعفر بن محمّد العلوی الموسوی، عن عبیداللّه بن أحمد بن نهیک، عن ابن أبی‌عمیر</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وذکره التفرشی نقلاً عن رجال الشیخ الطوسی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إبراهیم بن محمّد بن عبداللّه بن موسی الکاظم</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إبراهیم الموسوی، عن عبداللّه ابن نهیک، عن ابن أبی‌عمیر،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الدعاء عند القبر، فأت المنبر وامسحه بیدک، وخذ برمّانتیه، وهما السفلاوان، وامسح وجهک وعینیک به،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شفاء للعین، وقم عنده، فاحمد اللّه وأثن علیه، وسل حاجتک، فإنّ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منبری وقبری روضة من ریاض الجنّة، وإنّ منبری علی ترعة من ترع الجنّة، وقوائم المنبر رتب فی الجنة، والترعة هی الباب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تأتی مقام النبی صلی الله علیه و آله فصلّ فیه ما بدا لک، فإذا دخلت المسجد فصلّ علی محمّد وآله، وإذا خرجت فافعل ذلک، وأکثر من الصلاة فی مسجد النبی صلی الله علیه و آله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إبراهیم بن عبیداللّه بن موسی ابن جعفر، عن عبداللّه بن أحمد بن نهیک، عن محمّد بن أبی‌عمیر، عن الحسین الأحمسی، عن امّسعید الأحمسیة،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زیارة قبر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حجّة وعمرة، ومن الخیر هکذا وهکذا، وأومأ بیده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عبداللّه بن نهیک، عن ابن أبی‌عمیر، عن هشام بن الحکم، عن عبدالکریم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إنّ زیارة قبر أبی عبداللّه الحسین علیه السلام تعدل حجّة وعمرة،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الحجّ والعمرة هاهنا، ولو أنّ رجلاً أراد الحجّ ولم یتهیّأ له، فأتاه کتب اللّه له حجّة، ولو أنّ رجلاً أراد العمرة ولم یتهیّأ له، فأتاه کتب اللّه له عمرة</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أبوالقاسم جعفر بن محمّد بن إبراهیم بن عبیداللّه الموسوی العلوی، عن عبیداللّه بن نهیک، عن ابن أبی‌عمیر، عن هشام بن الحکم، عن فضیل بن یسار، قال 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إلی جانبکم لقبراً ما أتاه مکروب إلاّ نفّس اللّه </w:t>
      </w:r>
    </w:p>
    <w:p>
      <w:pPr>
        <w:pStyle w:val="BookText"/>
        <w:rPr/>
      </w:pPr>
      <w:r>
        <w:rPr>
          <w:rFonts w:ascii="IRNazanin" w:hAnsi="IRNazanin" w:eastAsia="IRNazanin"/>
          <w:color w:val="111111"/>
          <w:sz w:val="28"/>
          <w:sz w:val="28"/>
          <w:szCs w:val="28"/>
          <w:rtl w:val="true"/>
          <w:lang w:bidi="fa-IR"/>
        </w:rPr>
        <w:t>کربته، وقضی حاجته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عبیداللّه بن نهیک، عن محمّد بن أبی‌عمیر، عن سلمة صاحب السابری، عن أبی‌الصباح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إلی جانبکم قبراً ما أتاه مکروب إلاّ نفّس اللّه کربته، وقضی حاجته، وإنّ عنده أربعة آلاف ملک منذ قبض شعثاً غبراً یبکونه إلی یوم القیامة، فمن زاره شیّعوه إلی مأمنه، ومن مرض عادوه، ومن مات اتّبعوا جنازته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إبراهیم الموسوی، عن عبیداللّه ابن نهیک، عن ابن أبی‌عمیر، عن زید الشحّام، عن جعفر بن محمّد الصادق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الحسین علیه السلام لیلة النصف من شعبان، غفر اللّه له ما تقدّم من ذنوبه وما تأخّر، ومن زاره یوم عرفة، کتب اللّه له ثواب ألف حجّة متقبّلة، وألف عمرة مبرورة، ومن زاره یوم عاشوراء، فکأنّما زار اللّه فوق عرشه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إبراهیم بن عبیداللّه الموسوی، عن عبداللّه بن نهیک، عن محمّد الفراشی، عن إبراهیم بن محمّد الطحّان، عن بشیر الدهّان، عن رفاعة بن موسی النحّاس،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خرج إلی قبر الحسین علیه السلام عارفاً بحقّه، وبلغ الفرات، واغتسل فیه، وخرج من الماء، کان کمثل الذی خرج من الذنوب، فإذا مشی إلی الحائر لم یرفع قدماً ولم یضع اخری إلاّ کتب اللّه له عشر حسنات، ومحی عنه عشر سیئات</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إبراهیم بن عبیداللّه بن موسی الکاظم بن جعفر الصادق، عن عبیداللّه بن نهیک، عن محمّد بن زیاد، عن أبی‌حنیفة السابق، عن یونس بن عمّار،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منه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أصبت غسلاً فاغتسل، وإلاّ فتوضّأ ثمّ آته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إبراهیم الموسوی، عن عبیداللّه ابن نهیک، عن ابن أبی‌عمیر، عن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التطوّع عند قبر الحسین علیه السلام وبمکّة والمدینة وأنا مقصّر،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تطوّع عنده وأنت مقصّر ما شئت، وفی المسجد الحرام، وفی مسجد الرسول، وفی مشاهد النبی صلی الله علیه و آله فإنّه خیر</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إبراهیم الموسوی، عن عبیداللّه بن نهیک، عن ابن أبی‌عمیر، عن رجل،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ما یمنعک إذا عرضت لک حاجة أن تأتی قبر الحسین علیه السلام، فتصلّی عنده أربع رکعات، ثمّ تسأل حاجتک، فإنّ الصلاة الفریضة عنده تعدل حجّة، والنافلة تعدل عمرة</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إبراهیم الموسوی، عن عبیداللّه ابن نهیک، عن سعد بن صالح، عن الحسن بن علی بن أبی‌المغیرة، عن بعض أصحابنا،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کثیر العلل والأمراض، وما ترکت دواءً إلاّ وقد تداویت به،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أنت عن تربة الحسین علیه السلام، فإنّ فیها الشفاء من کلّ داء، والأمن من کلّ خوف، وقل إذا أخذته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هذه الطینة، وبحقّ الملک الذی أخذها، وبحقّ النبی الذی قبضها، وبحقّ الوصی الذی حلّ فیها، صلّ علی محمّد وأهل بیته، واجعل لی فیها شفاءً من کلّ داء، وأماناً من کلّ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 الذی أخذها فهو جبرئیل وأراها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تربة ابنک هذا تقتله امّتک من بعدک، والنبی الذی قبضها فهو محمّد صلی الله علیه و آله، وأمّا الوصی الذی حلّ فیها فهو الحسین بن علی علیهما السلام سیّد الشهداء</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الشفاء من کلّ داء، فکیف الأمان من کلّ خوف‌؟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خفت سلطاناً، أو غیر ذلک، فلا تخرج من منزلک إلاّ ومعک من طین قبر الحسین علیه السلام، وقل إذا أخذته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هذه طینة قبر الحسین ولیک وابن ولیک، اتّخذتها حرزاً لما أخاف ولما لا </w:t>
      </w:r>
    </w:p>
    <w:p>
      <w:pPr>
        <w:pStyle w:val="BookText"/>
        <w:rPr/>
      </w:pPr>
      <w:r>
        <w:rPr>
          <w:rFonts w:ascii="IRNazanin" w:hAnsi="IRNazanin" w:eastAsia="IRNazanin"/>
          <w:color w:val="111111"/>
          <w:sz w:val="28"/>
          <w:sz w:val="28"/>
          <w:szCs w:val="28"/>
          <w:rtl w:val="true"/>
          <w:lang w:bidi="fa-IR"/>
        </w:rPr>
        <w:t>أخاف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یرد علیک ما لا تخاف،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کما قال، فصحّ واللّه بدنی، وکان لی أماناً من کلّ ما خفت وما لم أخف کما قال، فما رأیت بحمد اللّه بعدها مکروهاً</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إبراهیم بن عبیداللّه الموسوی، عن عبیداللّه بن نهیک، عن محمّد بن أبی‌عمیر، عن أبی‌أیّوب،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علی الغنی أن یأتی قبر الحسین علیه السلام فی السنة مرّتین، وحقّ علی الفقیر أن یأتیه فی السنة مرّة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عبیداللّه الموسوی، عن عبیداللّه ابن نهیک، عن ابن أبی‌عمیر عن حمّاد،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زیارة قبر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السنة مرّة، إنّی أکره الشهرة</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جعفر بن محمّد، عن جعفر بن محمّد بن إبراهیم بن عبیداللّه الموسوی، عن عبیداللّه بن نهیک، عن ابن أبی‌عمیر، عن إبراهیم بن عبدالحمید، عن أبی‌بصیر، عن أبی عبداللّه علیه السلام فی امرأة شهد عندها شاهدان بأنّ زوجها مات فتزوّجت، ثمّ جاء زوجها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المهر بما یستحلّ من فرجها الآخر، ویضرب الشاهدان الحدّ، ویضمنان المهر بما غرّا الرجل، ثمّ تعتدّ وترجع إلی زوجها الأوّل</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جعفر بن محمّد العلوی فی منزله بمکّة سنة ثمانی عشرة وثلاثمائة، قال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عبیداللّه بن أحمد بن نهیک،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أبی‌عمیر، عن حمزة بن حمران، عن أبی عبداللّه، عن أبیه، عن جدّه، عن أبیه الحسین بن علی،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العلم بین الجهّال کالحیّ بین الأموات</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جعفر بن محمّد العلوی الموسوی فی منزله بمکّة سنة ثمانی عشرة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أحمد بن نهیک،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أبی‌عمیر، عن هشام بن سالم، عن جعفر بن محمّد،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یکثر خیر بیته فلیتوضّأ عند حضور طعامه، ومن توضّأ قبل الطعام وبعده عاش فی سعة من رزقه، وعوفی من البلاء فی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الموسوی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بن سالم الوضوء هاهنا غسل الید قبل الطعام وبعده</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أبوالقاسم الموسوی العلوی فی منزله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أحمد بن نهیک،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جبلة، عن حمید بن شعیب الهمدانی، عن جابر بن یزید، عن أبی‌جعفر محمّد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 أمیرالمؤمنین علیه السلام جمع بنیه حسناً وحسیناً وابن الحنفیة والأصاغر من ولده، فوصّاهم وکان فی آخر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عاشروا الناس عشرة إن غبتم حنّوا إلیکم، وإن فقدتم بکوا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القلوب جنود مجنّدة، تتلاحظ بالمودّة، وتتناجی بها، وکذلک هی فی البغض، فإذا أحببتم الرجل من غیر خیر سبق منه إلیکم فارجوه، وإذا أبغضتم الرجل من غیر سوء سبق منه إلیکم فاحذروه</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أبوالقاسم جعفر بن محمّد العلوی الموسوی فی منزله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أحمد بن نهیک،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أبی‌عمیر، عن سبرة بن یعقوب بن شعیب،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یحدّث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ابن آدم ثلاثمائة وستّون عرقاً، منها مائة وثمانون متحرّکة، ومائة وثمانون ساکنة، فلو سکن المتحرّک لم یبق الانسان، ولو تحرّک الساکن لهلک الانسان،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صلی الله علیه و آله فی کلّ یوم إذا أصبح وطلعت الشمس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للّه‌ربّ العالمین کثیراً طیّباً علی کلّ حال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یقول ثلاثمائة وستّین مرّة شکراً</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أبوالقاسم الموسوی فی منزله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عبیداللّه بن أحمد بن نهیک الکوفی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الأشعری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میمون القدّاح، عن جعفر بن محمّد،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الأنصار إلی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حقّ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الاستماع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نشره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جعفر بن محمّد بن عبیداللّه الموسوی</w:t>
      </w:r>
      <w:r>
        <w:rPr>
          <w:rStyle w:val="FootnoteAnchor"/>
          <w:rtl w:val="true"/>
        </w:rPr>
        <w:footnoteReference w:id="571"/>
      </w:r>
      <w:r>
        <w:rPr>
          <w:rFonts w:ascii="IRNazanin" w:hAnsi="IRNazanin" w:eastAsia="IRNazanin"/>
          <w:color w:val="111111"/>
          <w:sz w:val="28"/>
          <w:sz w:val="28"/>
          <w:szCs w:val="28"/>
          <w:rtl w:val="true"/>
          <w:lang w:bidi="fa-IR"/>
        </w:rPr>
        <w:t>فی داره بمکّة سنة ثمان وعشرین</w:t>
      </w:r>
      <w:r>
        <w:rPr>
          <w:rStyle w:val="FootnoteAnchor"/>
          <w:rtl w:val="true"/>
        </w:rPr>
        <w:footnoteReference w:id="572"/>
      </w:r>
      <w:r>
        <w:rPr>
          <w:rFonts w:ascii="IRNazanin" w:hAnsi="IRNazanin" w:eastAsia="IRNazanin"/>
          <w:color w:val="111111"/>
          <w:sz w:val="28"/>
          <w:sz w:val="28"/>
          <w:szCs w:val="28"/>
          <w:rtl w:val="true"/>
          <w:lang w:bidi="fa-IR"/>
        </w:rPr>
        <w:t>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مؤدّبی عبداللّه</w:t>
      </w:r>
      <w:r>
        <w:rPr>
          <w:rStyle w:val="FootnoteAnchor"/>
          <w:rtl w:val="true"/>
        </w:rPr>
        <w:footnoteReference w:id="573"/>
      </w:r>
      <w:r>
        <w:rPr>
          <w:rFonts w:ascii="IRNazanin" w:hAnsi="IRNazanin" w:eastAsia="IRNazanin"/>
          <w:color w:val="111111"/>
          <w:sz w:val="28"/>
          <w:sz w:val="28"/>
          <w:szCs w:val="28"/>
          <w:rtl w:val="true"/>
          <w:lang w:bidi="fa-IR"/>
        </w:rPr>
        <w:t>بن أحمد بن نهیک الکوفی،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زیاد بن أبی‌عمیر،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رئاب، عن أبی‌بصیر، عن أبی‌عبداللّه جعفر بن محمّد علیهما السلام،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إنّه لمّا اسری بی إلی السماء تلقّتنی الملائکة بالبشارات فی کلّ سماء حتّی لقینی جبرئیل علیه السلام فی محفل من الملائکة،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لو اجتمعت امّتک علی حبّ علی ما خلق اللّه عزّوجلّ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إنّ اللّه تعالی أشهدک معی فی سبعة مواطن حتّی أنست بک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فلیلة اسری بی إلی السماء، قال لی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أخوک یا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خلّفته ورائی،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فلیأتک به، فدعوت اللّه فإذا مثالک معی، وإذا الملائکة وقوف صفوفاً،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الذین یباهی اللّه </w:t>
      </w:r>
    </w:p>
    <w:p>
      <w:pPr>
        <w:pStyle w:val="BookText"/>
        <w:rPr/>
      </w:pPr>
      <w:r>
        <w:rPr>
          <w:rFonts w:ascii="IRNazanin" w:hAnsi="IRNazanin" w:eastAsia="IRNazanin"/>
          <w:color w:val="111111"/>
          <w:sz w:val="28"/>
          <w:sz w:val="28"/>
          <w:szCs w:val="28"/>
          <w:rtl w:val="true"/>
          <w:lang w:bidi="fa-IR"/>
        </w:rPr>
        <w:t>عزّوجلّ بهم یوم القیامة، فدنوت فنطقت بما کان وبما یکون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اسری بی إلی ذی العرش عزّوجلّ، فقال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أخوک یا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ورائی،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عزّوجلّ فلیأتک به، فدعوت اللّه عزّوجلّ فإذا مثالک معی، وکشط لی عن سبع سماوات حتّی رأیت سکّانها وعمّارها وموضع کلّ ملک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بعثت للجنّ، فقال لی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أخوک‌؟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ورائی،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عزّوجلّ فلیأتک به، فدعوت اللّه عزّوجلّ، فإذا أنت معی، فما قلت لهم شیئاً ولا ردّوا علیّ شیئاً إلاّ سمعته ووعیته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خصصنا بلیلة القدر وأنت معی فیها، ولیست لأحد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ناجیت اللّه عزّوجلّ ومثالک معی، فسألت فیک خصالاً أجابنی إلیها إلاّ النبوّة،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خصصتها بک وختمتها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طفت بالبیت المعمور کان مثالک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الأحزاب علی یدی وأنت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إنّ اللّه أشرف علی الدنیا فاختارنی علی رجال العالمین، ثمّ اطّلع الثانیة فاختارک علی رجال العالمین، ثمّ اطّلع الثالثة فاختار فاطمة علی نساء العالمین، ثمّ اطّلع الرابعة فاختار الحسن والحسین والأئمّة من ولدهما علی رجال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إنّی رأیت اسمک مقروناً باسمی فی أربعة مواطن، فأنست بالنظر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بلغت بیت المقدس فی معراجی إلی السماء، وجدت علی صخرتها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أیّدته بوزیره ونصرته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ومن وزیری‌؟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انتهیت إلی سدرة المنتهی، وجدت مکتوباً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أنا وحدی، ومحمّد صفوتی من خلقی، أیّدته بوزیره ونصرته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ومن وزیری‌؟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جاوزت السدرة وانتهیت إلی عرش ربّ العالمین، وجدت مکتوباً علی قائمة من قوائم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اللّه لا إله إلاّ اللّه وحدی، محمّد حبیبی وصفوتی من خلقی، أیّدته بوزیره وأخیه ونصرته به</w:t>
      </w:r>
      <w:r>
        <w:rPr>
          <w:rFonts w:eastAsia="IRNazanin" w:cs="IRNazanin"/>
          <w:color w:val="111111"/>
          <w:sz w:val="28"/>
          <w:szCs w:val="28"/>
          <w:rtl w:val="true"/>
          <w:lang w:bidi="fa-IR"/>
        </w:rPr>
        <w:t xml:space="preserve">». </w:t>
      </w:r>
      <w:bookmarkStart w:id="344" w:name="pg14032_198828"/>
    </w:p>
    <w:p>
      <w:pPr>
        <w:pStyle w:val="BookText"/>
        <w:rPr/>
      </w:pPr>
      <w:bookmarkEnd w:id="344"/>
      <w:r>
        <w:rPr>
          <w:rFonts w:ascii="IRNazanin" w:hAnsi="IRNazanin" w:eastAsia="IRNazanin"/>
          <w:color w:val="111111"/>
          <w:sz w:val="28"/>
          <w:sz w:val="28"/>
          <w:szCs w:val="28"/>
          <w:rtl w:val="true"/>
          <w:lang w:bidi="fa-IR"/>
        </w:rPr>
        <w:t>یا علی إنّ اللّه عزّوجلّ أعطانی فیک سبع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من ینشقّ القبر عنه معی، وأنت أوّل من یقف معی علی الصراط، فیقول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هذا فهو لک، وذری هذا فلیس هو لک، وأنت أوّل من یکسی إذا کسیت ویحیا إذا حییت، وأنت أوّل من یقف معی عن یمین العرش، وأوّل من یقرع معی باب الجنّة، وأوّل من یسکن معی علّیین، وأوّل من یشرب معی من الرحیق المختوم الذی ختامه مسک، وفی ذلک فلیتنافس المتنافسون</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الدعوات بعد العشاء الآخرة لطلب سعة الأرزاق، ما رواه أبوالمفضّل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جعفر بن محمّد بن عبیداللّه</w:t>
      </w:r>
      <w:r>
        <w:rPr>
          <w:rStyle w:val="FootnoteAnchor"/>
          <w:rtl w:val="true"/>
        </w:rPr>
        <w:footnoteReference w:id="575"/>
      </w:r>
      <w:r>
        <w:rPr>
          <w:rFonts w:ascii="IRNazanin" w:hAnsi="IRNazanin" w:eastAsia="IRNazanin"/>
          <w:color w:val="111111"/>
          <w:sz w:val="28"/>
          <w:sz w:val="28"/>
          <w:szCs w:val="28"/>
          <w:rtl w:val="true"/>
          <w:lang w:bidi="fa-IR"/>
        </w:rPr>
        <w:t>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عبیداللّه بن أحمد بن نهیک، عن محمّد بن أبی‌عمیر، عن عبید بن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أبا عبداللّه علیه السلام وشکا إلیه رجل من شیعته الفقر وضیق المعیشة، وأنّه یجول فی طلب الرزق البلدان، فلا یزداد إلاّ فقراً، فقال له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العشاء الآخرة فقل وأنت متأنّی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 لیس لی علم بموضع رزقی، وإنّما أطلبه بخطرات تخطر علی قلبی، فأجول فی طلبه البلدان، فأنا فیما أنا طالب کالحیران، لا أدری أفی سهل هو أم فی جبل أم فی أرض أم فی سماء أم فی برّ أم فی بحر، وعلی یدی من ومن قبل من، وقد علمت أنّ علمه عندک، وأسبابه بیدک، وأنت تقسمه بلطفک وتسبّبه برحمتک، اللّهمّ فصلّ علی محمّد وآله، واجعل یا ربّ رزقک لی واسعاً ومطلبه سهلاً، ومأخذه قریباً، ولا تعنّنی بطلب ما لم تقدّر لی فیه رزقاً، فإنّک غنی عن عذابی، وأنا فقیر إلی رحمتک، فصلّ علی محمّد وآل محمّد، وجد علی عبدک بفضلک، إنّک ذو فضل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عبید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مضت بالرجل مدیدة حتّی زال عنه الفقر، وحسنت أحواله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5" w:name="__RefHeading___Toc2974184_3381743652"/>
      <w:bookmarkStart w:id="346" w:name="_Toc132"/>
      <w:bookmarkEnd w:id="345"/>
      <w:r>
        <w:rPr/>
        <w:t>130</w:t>
      </w:r>
      <w:r>
        <w:rPr>
          <w:rtl w:val="true"/>
        </w:rPr>
        <w:t xml:space="preserve"> - </w:t>
      </w:r>
      <w:r>
        <w:rPr>
          <w:rtl w:val="true"/>
        </w:rPr>
        <w:t>جعفر بن محمّد بن إبراهیم بن محمّد بن عبیداللّه بن موسی بن جعفر</w:t>
      </w:r>
      <w:bookmarkEnd w:id="346"/>
    </w:p>
    <w:p>
      <w:pPr>
        <w:pStyle w:val="BookText"/>
        <w:rPr/>
      </w:pPr>
      <w:r>
        <w:rPr>
          <w:rFonts w:ascii="IRNazanin" w:hAnsi="IRNazanin" w:eastAsia="IRNazanin"/>
          <w:color w:val="111111"/>
          <w:sz w:val="28"/>
          <w:sz w:val="28"/>
          <w:szCs w:val="28"/>
          <w:rtl w:val="true"/>
          <w:lang w:bidi="fa-IR"/>
        </w:rPr>
        <w:t>الزکی بن علی الهادی بن محمّد بن علی بن موسی بن جعفر بن محمّد بن علی بن</w:t>
      </w:r>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 نسبه ابن حزم فی الجمهرة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محمّد بن إسماعیل </w:t>
      </w:r>
      <w:bookmarkStart w:id="347" w:name="pg14032_198829"/>
    </w:p>
    <w:p>
      <w:pPr>
        <w:pStyle w:val="BookText"/>
        <w:rPr/>
      </w:pPr>
      <w:bookmarkEnd w:id="347"/>
      <w:r>
        <w:rPr>
          <w:rFonts w:ascii="IRNazanin" w:hAnsi="IRNazanin" w:eastAsia="IRNazanin"/>
          <w:color w:val="111111"/>
          <w:sz w:val="28"/>
          <w:sz w:val="28"/>
          <w:szCs w:val="28"/>
          <w:rtl w:val="true"/>
          <w:lang w:bidi="fa-IR"/>
        </w:rPr>
        <w:t>الصائغ، وأبی‌حاتم الرازی،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ابن حزم أنّه کان محدّثاً فاضلاً، وأنّه توفّی فی سنة احدی وأربعین وثلاثمائة بمکّة، وقد قارب المائة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8" w:name="__RefHeading___Toc2974186_3381743652"/>
      <w:bookmarkStart w:id="349" w:name="_Toc133"/>
      <w:bookmarkEnd w:id="348"/>
      <w:r>
        <w:rPr/>
        <w:t>131</w:t>
      </w:r>
      <w:r>
        <w:rPr>
          <w:rtl w:val="true"/>
        </w:rPr>
        <w:t xml:space="preserve"> - </w:t>
      </w:r>
      <w:r>
        <w:rPr>
          <w:rtl w:val="true"/>
        </w:rPr>
        <w:t>أبو عبداللّه جعفر بن محمّد بن إبراهیم بن محمّد بن موسی الکاظم بن</w:t>
      </w:r>
      <w:bookmarkEnd w:id="349"/>
    </w:p>
    <w:p>
      <w:pPr>
        <w:pStyle w:val="BookText"/>
        <w:rPr/>
      </w:pPr>
      <w:r>
        <w:rPr>
          <w:rFonts w:ascii="IRNazanin" w:hAnsi="IRNazanin" w:eastAsia="IRNazanin"/>
          <w:color w:val="111111"/>
          <w:sz w:val="28"/>
          <w:sz w:val="28"/>
          <w:szCs w:val="28"/>
          <w:rtl w:val="true"/>
          <w:lang w:bidi="fa-IR"/>
        </w:rPr>
        <w:t>جعفر بن محمّد بن علی بن الحسین بن علی بن أبی طالب الحیری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باب من لم یرو عنهم علیهم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التلعکبری، وسمع منه سنة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منه إجازة، روی عن حمید</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0" w:name="__RefHeading___Toc2974188_3381743652"/>
      <w:bookmarkStart w:id="351" w:name="_Toc134"/>
      <w:bookmarkEnd w:id="350"/>
      <w:r>
        <w:rPr/>
        <w:t>132</w:t>
      </w:r>
      <w:r>
        <w:rPr>
          <w:rtl w:val="true"/>
        </w:rPr>
        <w:t xml:space="preserve"> - </w:t>
      </w:r>
      <w:r>
        <w:rPr>
          <w:rtl w:val="true"/>
        </w:rPr>
        <w:t>أبو عبداللّه جعفر بن محمّد بن أحمد بن محمّد بن الحسین بن إسحاق بن</w:t>
      </w:r>
      <w:bookmarkEnd w:id="351"/>
    </w:p>
    <w:p>
      <w:pPr>
        <w:pStyle w:val="BookText"/>
        <w:rPr/>
      </w:pPr>
      <w:r>
        <w:rPr>
          <w:rFonts w:ascii="IRNazanin" w:hAnsi="IRNazanin" w:eastAsia="IRNazanin"/>
          <w:color w:val="111111"/>
          <w:sz w:val="28"/>
          <w:sz w:val="28"/>
          <w:szCs w:val="28"/>
          <w:rtl w:val="true"/>
          <w:lang w:bidi="fa-IR"/>
        </w:rPr>
        <w:t>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الرافعی فی کتابه، قال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الشریف أبو عبداللّه جعفر بن محمّد بن أحمد ابن محمّد بن الحسین بن إسحاق بن جعفر الصادق، حدّثنی أبی أبوإبراهیم محمّد، حدّثنی أبی أحمد، ثنا أبی محمّد، ثنا أبی الحسین، حدّثنی أبی إسحاق، حدّثنی أبی الباقر، حدّثنی أبی زین العابدین، حدّثنی أبی الحسین، حدّثنی أبی علی بن أبی‌طالب، أنّ النبی صلی الله علیه و آله کان یصوم رجباً ویفطر شعبان، فإذا رأی الهلال أصبح صائماً، وإذا لم یر الهلال أصبح مفطراً، توفّی سنة عشر وستمائة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2" w:name="__RefHeading___Toc2974190_3381743652"/>
      <w:bookmarkStart w:id="353" w:name="_Toc135"/>
      <w:bookmarkEnd w:id="352"/>
      <w:r>
        <w:rPr/>
        <w:t>133</w:t>
      </w:r>
      <w:r>
        <w:rPr>
          <w:rtl w:val="true"/>
        </w:rPr>
        <w:t xml:space="preserve"> - </w:t>
      </w:r>
      <w:r>
        <w:rPr>
          <w:rtl w:val="true"/>
        </w:rPr>
        <w:t>أبو عبداللّه جعفر الثالث بن محمّد بن جعفر الغدّار بن الحسن بن جعفر</w:t>
      </w:r>
      <w:bookmarkEnd w:id="353"/>
    </w:p>
    <w:p>
      <w:pPr>
        <w:pStyle w:val="BookText"/>
        <w:rPr/>
      </w:pPr>
      <w:r>
        <w:rPr>
          <w:rFonts w:ascii="IRNazanin" w:hAnsi="IRNazanin" w:eastAsia="IRNazanin"/>
          <w:color w:val="111111"/>
          <w:sz w:val="28"/>
          <w:sz w:val="28"/>
          <w:szCs w:val="28"/>
          <w:rtl w:val="true"/>
          <w:lang w:bidi="fa-IR"/>
        </w:rPr>
        <w:t>الخطیب بن الحسن المثنّی بن الحسن بن علی بن أبی طالب الحسنی العلوی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محمّد بن عمر بن سالم الجعابی الحافظ، والحسن بن محمّد بن سعید الهاشمی الکوفی، وعبدالعزیز بن إسحاق، ومحمّد بن همّام بن سهیل، وحمزة بن القاسم العلوی العبّاسی الرازی، وأبوالمفضّل محمّد بن عبداللّه الشیبانی سنة سبع وثلاثمائة، وأبوبکر محمّد بن أحمد بن أبی‌الثلج، وأبوالحسین محمّد بن المظفّر البزّاز، وأبو عبداللّه بن </w:t>
      </w:r>
    </w:p>
    <w:p>
      <w:pPr>
        <w:pStyle w:val="BookText"/>
        <w:rPr/>
      </w:pPr>
      <w:r>
        <w:rPr>
          <w:rFonts w:ascii="IRNazanin" w:hAnsi="IRNazanin" w:eastAsia="IRNazanin"/>
          <w:color w:val="111111"/>
          <w:sz w:val="28"/>
          <w:sz w:val="28"/>
          <w:szCs w:val="28"/>
          <w:rtl w:val="true"/>
          <w:lang w:bidi="fa-IR"/>
        </w:rPr>
        <w:t>أبی‌رافع الکاتب، وأبوالحسن علی بن مالک النحوی، وأبوعلی محمّد بن همام الاسکافی، والقاضی أبوالحسین محمّد بن عثمان بن عبداللّه النصیبی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خلف العطّار، وأبی‌إسحاق إبراهیم بن إسحاق الحمیری، وعبید أو محمّد بن کثیر، وإسحاق بن جعفر الصادق، وعلی بن الحسن بن علی بن عمر بن علی بن الحسین، وأحمد بن عبدالمنعم الصیداوی، والفضل بن القاسم، وأبی‌موسی عیسی بن مهران المستعطف، وإدریس بن زیاد الکفرثوثی، وحمزة بن أحمد بن عبداللّه ابن محمّد بن عمر بن علی بن أبی‌طالب، وأیّوب بن محمّد بن فروخ الوزّان بالرقّة، ومحمّد ابن علی بن الحسین بن زید بن علی، وموسی بن عبداللّه بن موسی بن عبداللّه بن حسن، وعلی بن عبدک الصوفی، وأحمد بن محمّد بن عیسی الوابشی، وعبیداللّه بن أحمد، وعبداللّه بن عمر بن خطّاب الزیّات سنة خمس وستّین ومائتین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والد أبی‌قیراط، وابنه یحیی بن جعفر روی الحدیث، کان وجهاً فی الطالبیین، متقدّماً، وکان ثقة فی أصحابنا، سمع وأکثر وعمّر وعلا إسناده، له کتاب التاریخ العلوی، وکتاب الصخرة والبئر، أخبرنا شیخنا محمّد بن محمّد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بن محمّد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فی ذی‌القعدة سنة ثمان وثلاثمائة، وله نیّف وتسعون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بسرّمن‌رأی سنة أربع وعشرین ومائتین</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عمرو بن علی الفلاّس، ومحمّد بن علی بن خلف العطّار، وأحمد بن عبدالمنعم، ومحمّد بن مهدی المیمونی، ومحمّد بن علی بن حمزة العلوی، وأیّوب بن محمّد الرقّی، وإدریس بن زیاد الکرتوثی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أبوبکر الشافعی، وأبوطالب محمّد بن أحمد بن إسحاق المهلوس</w:t>
      </w:r>
      <w:r>
        <w:rPr>
          <w:rStyle w:val="FootnoteAnchor"/>
          <w:rtl w:val="true"/>
        </w:rPr>
        <w:footnoteReference w:id="582"/>
      </w:r>
      <w:r>
        <w:rPr>
          <w:rFonts w:ascii="IRNazanin" w:hAnsi="IRNazanin" w:eastAsia="IRNazanin"/>
          <w:color w:val="111111"/>
          <w:sz w:val="28"/>
          <w:sz w:val="28"/>
          <w:szCs w:val="28"/>
          <w:rtl w:val="true"/>
          <w:lang w:bidi="fa-IR"/>
        </w:rPr>
        <w:t>، وأبوبکر ابن الجعابی، وعمر بن بشران السکری، وأبوالمفضّل الشیبانی وغیرهم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أحمد بن محمّد بن غالب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قرأنا علی أبی‌حفص بن بشران، حدّثکم أبو عبداللّه جعفر بن محمّد بن جعفر بن الحسن بن جعفر بن الحسن بن الحسن بن علی بن </w:t>
      </w:r>
    </w:p>
    <w:p>
      <w:pPr>
        <w:pStyle w:val="BookText"/>
        <w:rPr/>
      </w:pPr>
      <w:r>
        <w:rPr>
          <w:rFonts w:ascii="IRNazanin" w:hAnsi="IRNazanin" w:eastAsia="IRNazanin"/>
          <w:color w:val="111111"/>
          <w:sz w:val="28"/>
          <w:sz w:val="28"/>
          <w:szCs w:val="28"/>
          <w:rtl w:val="true"/>
          <w:lang w:bidi="fa-IR"/>
        </w:rPr>
        <w:t>أبی‌طالب، حدّثنا محمّد بن مهدی المیمونی، حدّثنا عبدالعزیز بن الخطّاب، حدّثنی شعبة ابن الحجّاج أبوبسطام،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سیّد الهاشمیین زید بن علی بن الحسین بالمدینة فی الروضة،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 محمّد بن علی أنّه سمع جابر بن عبداللّه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الأبواب کلّها إلاّ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بیده إلی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أبوعبداللّه العلوی الحسنی بهذا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أبوالحسن محمّد بن عبدالواحد، أخبرنا علی بن عمر بن محمّد السکری،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فی کتاب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 عبداللّه العلوی الحسنی فی سنة ثمان وثلاثمائة یوم الأربعاء أوّل یوم من ذی‌القعدة، ودفنوه یوم الخمیس</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العلاّمة الحلّی فی رجاله،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وجهاً فی الطالبیین مقدّماً، وکان ثقة من أصحابنا، مات فی ذی‌القعدة سنة ثمانین وثلاثمائة، وله نیّف وتسعون سنة</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فی وفاته سنة ثمان وثلاثمائة، کما فی رجال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أربع وعشرین ومائتین، وروی عن أبی‌حفص الفلاّس، وعیسی ابن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شریفاً محتشماً کوفیاً شیعیاً، روی عنه أبوبکر الشافعی، ومحمّد بن عمر الجعابی، ومحمّد بن أحمد بن أبی‌الثلج، ومحمّد بن العبّاس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ذی‌القعدة سنة ثمان وثلاثمائة</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النجاشی فی شیوخ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وجهاً فی الطالبیین، مقدّماً ثقة، وکان مولده سنة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سنة ثمان وثلاثمائة، وکان سمع من عیسی بن مهران، وعلی بن عدیل وغیرهما، روی عنه ابنه الحسن، وابنه الآخر أبوقیراط یحیی، والجعابی، ومحمّد بن أحمد بن أبی‌الثلج، ومحمّد بن العبّاس بن علی بن مهران، وآخرون</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التفرشی نقلاً عن رجال النجاشی والعلاّمة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زافر بن سلیمان، عن شریک، عن أبی‌إسحاق،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 النبی صلی الله علیه و آله من کنت مولاه فعلی مولاه‌؟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أخبرهم أنّه الامام بعده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سعید الهاشمی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جعفر العلوی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خلف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صالح بن أبی‌الأسود،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أبومعشر، عن محمّد ابن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إذا قدم من سفر بدأ بفاطمة علیها السلام، فدخل علیها، فأطال عندها المکث، فخرج مرّة فی سفر، فصنعت فاطمة علیها السلام مسکتین من ورق وقلادة وقرطین وستراً لباب البیت لقدوم أبیها وزوجها علیهما السلام، فلمّا قدم رسول اللّه صلی الله علیه و آله دخل علیها، فوقف أصحابه علی الباب لا یدرون أیقفون أو ینصرفون لطول مکثه عندها، فخرج علیهم رسول اللّه صلی الله علیه و آله وقد عرف الغضب فی وجهه، حتّی جلس عند المنبر، فظنّت فاطمة علیها السلام أنّه إنّما فعل ذلک رسول اللّه صلی الله علیه و آله لما رأی من المسکتین والقلادة والقرطین والستر، فنزعت قلادتها وقرطیها ومسکتیها، ونزعت الستر، فبعثت به إلی رسول اللّه صلی الله علیه و آله وقالت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تقرأ علیک ابنتک السلام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هذا فی سبیل اللّه، فلمّا أتاه وخبّره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فداها أبوها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الدنیا من محمّد ولا من آل محمّد، ولو کانت الدنیا تعدل عند اللّه من الخیر جناح بعوضة ما أسقی منها کافراً شربة ماء، ثمّ قام فدخل علیها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أبوالحسین محمّد بن إبراهیم بن إسحاق العزائمی،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أبوسعید أحمد بن محمّد بن رمیح النسوی،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عبدالعزیز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p>
    <w:p>
      <w:pPr>
        <w:pStyle w:val="BookText"/>
        <w:rPr/>
      </w:pPr>
      <w:r>
        <w:rPr>
          <w:rFonts w:ascii="IRNazanin" w:hAnsi="IRNazanin" w:eastAsia="IRNazanin"/>
          <w:color w:val="111111"/>
          <w:sz w:val="28"/>
          <w:sz w:val="28"/>
          <w:szCs w:val="28"/>
          <w:rtl w:val="true"/>
          <w:lang w:bidi="fa-IR"/>
        </w:rPr>
        <w:t>جعفر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خلف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الحسن المرادی، عن عبدالقدّوس و هو ابن حبیب، عن أبی‌إسحاق السبیعی، عن الحارث الأعور، عن علی بن أبی‌طالب علیه السلام، أنّه دخل السوق، فإذا هو برجل مولیه ظهره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والذی احتجب بالسبع، فضرب علی علیه السلام ظهره،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احتجب بالسبع‌؟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 ثکلتک أُمّک، إنّ اللّه عزّوجلّ لیس بینه و بین خلقه حجاب لأنه معهم أینما کانوا،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کفّارة ما قلت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تعلم أنّ اللّه معک حیث کنت،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 المساکین‌؟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حلفت بغیر ربّک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همّام بن سهیل،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ابن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أبوإسحاق إبراهیم بن إسحاق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یزید بن عبدالرحمن التیمی، عن الحسن بن الحسین الأنصاری، عن محمّد بن الحسین،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ذات یوم جالساً ومعه أصحابه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یطلع علیکم من هذا الباب رجل من أهل الجنّة یسأل عمّا یعنیه، فطلع رجل طوال یشبه برجال مضر، فتقدّم فسلّم علی رسول اللّه صلی الله علیه و آله وجلس،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سمعت اللّه عزّوجلّ یقول فیما أنزل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الحبل الذی أمرنا اللّه بالاعتصام به وألاّ نتفرّق عنه‌؟ فأطرق رسول اللّه صلی الله علیه و آله ملیاً، ثمّ رفع رأسه وأشار بیده إلی علی بن أبی‌طالب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حبل اللّه الذی من تمسّک به عصم به فی دنیاه، ولم یضلّ به فی آخرته، فوثب الرجل إلی علی علیه السلام فاحتضنه من وراء ظهره،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اعتصمت بحبل اللّه وحبل رسوله، ثمّ قام فولّی وخرج، فقام رجل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ألحقه فأسأله أن یستغفر لی،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تجده موفّقاً،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فلحقه الرجل فسأله أن یستغفر اللّه له،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أفهمت ما قال لی رسول اللّه صلی الله علیه و آله وما قلت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متمسّکاً بذلک الحبل یغفر اللّه لک، وإلاّ فلا یغفر اللّه لک</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سلامة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أبوالحسن علی بن عمر </w:t>
      </w:r>
    </w:p>
    <w:p>
      <w:pPr>
        <w:pStyle w:val="BookText"/>
        <w:rPr/>
      </w:pPr>
      <w:r>
        <w:rPr>
          <w:rFonts w:ascii="IRNazanin" w:hAnsi="IRNazanin" w:eastAsia="IRNazanin"/>
          <w:color w:val="111111"/>
          <w:sz w:val="28"/>
          <w:sz w:val="28"/>
          <w:szCs w:val="28"/>
          <w:rtl w:val="true"/>
          <w:lang w:bidi="fa-IR"/>
        </w:rPr>
        <w:t>المعروف بالحاجی،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العلوی العبّاسی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w:t>
      </w:r>
      <w:r>
        <w:rPr>
          <w:rStyle w:val="FootnoteAnchor"/>
          <w:rtl w:val="true"/>
        </w:rPr>
        <w:footnoteReference w:id="592"/>
      </w:r>
      <w:r>
        <w:rPr>
          <w:rFonts w:ascii="IRNazanin" w:hAnsi="IRNazanin" w:eastAsia="IRNazanin"/>
          <w:color w:val="111111"/>
          <w:sz w:val="28"/>
          <w:sz w:val="28"/>
          <w:szCs w:val="28"/>
          <w:rtl w:val="true"/>
          <w:lang w:bidi="fa-IR"/>
        </w:rPr>
        <w:t>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بن موسی الأسدی، عن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 جعفر بن محمّد علیهما السلام المدینة،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أبطأ بک یا داود عنّا؟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عرضت بالکوفة،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خلّفت بها؟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خلّفت بها عمّک زیداً ترکته راکباً علی فرس متقلّداً سیفاً، ینادی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سلونی قبل أن تفقدونی، فبین جوانحی علم جمّ، قد عرفت الناسخ من المنسوخ، والمثانی والقرآن العظیم، وإنّی العلم بین اللّه وبینکم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لقد ذهبت بک المذاهب، ثمّ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سماعة بن مهران ایتنی بسلّة الرطب، فأتاه بسلّة فیها رطب، فتناول منها رطبة فأکلها، واستخرج النواة من فیه فغرسها فی الأرض، ففلقت وأنبتت وأطلعت وأعذقت، فضرب بیده إلی بسرة من عذق فشقّها واستخرج منها رقّاً أبیض، ففضّه ودفعه إلیّ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فقرأته وإذاً فیه سطران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الأوّل لا إله إلاّ اللّه محمّد رسول اللّه، 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والأَرْضَ مِنْها أَرْبَعَةٌ حُرُمٌ ذلِکَ الدِّینُ الْقَیِّمُ، أمیرالمؤمنین علی بن أبی‌طالب، الحسن بن علی، الحسین بن علی، علی بن الحسین، محمّد بن علی، جعفر بن محمّد، موسی بن جعفر، علی بن موسی، محمّد بن علی، علی بن محمّد، الحسن ابن علی، الخلف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أتدری متی کتب هذا فی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ورسوله وأنتم،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أن یخلق اللّه آدم بألفی عام</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بن الحسن بن جعفر بن الحسن بن الحسن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الأجلح الکندی، عن أبی‌اُمامة،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بی إلی السماء، رأیت مکتوباً علی ساق العرش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أیّدته بعلی، ونصرته بعلی، ورأیت علیاً </w:t>
      </w:r>
    </w:p>
    <w:p>
      <w:pPr>
        <w:pStyle w:val="BookText"/>
        <w:rPr/>
      </w:pPr>
      <w:r>
        <w:rPr>
          <w:rFonts w:ascii="IRNazanin" w:hAnsi="IRNazanin" w:eastAsia="IRNazanin"/>
          <w:color w:val="111111"/>
          <w:sz w:val="28"/>
          <w:sz w:val="28"/>
          <w:szCs w:val="28"/>
          <w:rtl w:val="true"/>
          <w:lang w:bidi="fa-IR"/>
        </w:rPr>
        <w:t>علیاً علیاً ثلاث مرّات، ومحمّداً ومحمّداً مرّتین، وجعفراً وموسی والحسن والحجّة، اثناعشر إسماً مکتوباً بالنور،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أسامی من هؤلاء الذین قرنتهم بی‌؟ 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هم الأئمّة بعدک، والأخیار من ذرّیتک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أبوالمفضّل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علی بن عمر بن علی بن الحسین، عن حسین بن زید، عن عمّه عمر بن علی، عن أبیه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ابنی الباقر، وقلت لابنی الباقر یعنی محمّداً،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ولم سمّیته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وما رأیته یتبسّم قبل ذلک، ثمّ سجد للّه تعالی طویلاً، فسمعته علیه السلام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سیّدی علی ما أنعمت به علینا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ذلک مراراً،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الإمامة فی ولده إلی أن یقوم قائمنا علیه السلام، فیملؤها قسطاً وعدلاً کما ملئت ظلماً وجوراً، وإنّه الإمام وأبو الأئمّة، معدن الحلم، وموضع العلم، یبقره بقراً، واللّه لهو أشبه الناس برسول اللّه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الأئمّة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ومنهم المهدی الذی یقوم بالدین فی آخر الزمان</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الشیبانی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ابن جعفر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عبدالمنعم الصیداوی،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المفضّل بن صالح، عن أبان بن تغلب، عن أبی‌جعفر محمّد بن علی الباقر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لعهد عهده إلینا رسول اللّه صلی الله علیه و آله أنّ الأئمّة بعده اثناعشر، تسعة من صلب الحسین، ومنّا المهدی الذی یقیم بالدین فی آخر الزمان، من أحبّنا حشر من حفرته معنا، ومن أبغضنا أو ردّنا أو ردّ واحداً منّا حشر من حفرته إلی النار، وقد خاب من افتری</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بن الحسن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أبونصر أحمد بن عبدالمنعم الصیداوی،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شمر الجعفی، عن جابر بن یزید الجعفی، عن أبی‌جعفر محمّد بن علی الباقر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w:t>
      </w:r>
    </w:p>
    <w:p>
      <w:pPr>
        <w:pStyle w:val="BookText"/>
        <w:rPr/>
      </w:pPr>
      <w:r>
        <w:rPr>
          <w:rFonts w:ascii="Amiri" w:hAnsi="Amiri" w:eastAsia="Amiri" w:cs="Amiri"/>
          <w:color w:val="111111"/>
          <w:sz w:val="28"/>
          <w:sz w:val="28"/>
          <w:szCs w:val="28"/>
          <w:rtl w:val="true"/>
          <w:lang w:bidi="ar-SA"/>
        </w:rPr>
        <w:t>رسول‌اللّه إنّ قوماً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جعل الإمامة فی عقب الحسن والحسین،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واللّه أولم یسمعوا اللّه تعالی ذکره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جعلها إلاّ فی عقب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إنّ الأئمة هم الذین نصّ رسول اللّه صلی الله علیه و آله بالإمامة، وهم الأئمّة الذین قال رسول اللّه صلی الله علیه و آله لمّا اسری بی إلی السماء وجدت أسامیهم مکتوبة علی ساق العرش بالنور اثناعشر اسماً، منهم علی وسبطاه وعلی ومحمّد وجعفر وموسی وعلی ومحمّد وعلی والحسن والحجّة القائم، فهذه الأئمّة من أهل بیت الصفوة والطهارة، واللّه ما یدّعیه أحد غیرنا إلاّ حشره اللّه تعالی مع إبلیس وجنوده، ثمّ تنفّس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دعا اللّه هذه الاُمّة، فإنّها لم ترع حقّ نبیها، أما واللّه لو ترکوا الحقّ علی أهله لما اختلف فی اللّه تعالی اثنان، ثمّ أنشأ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الیهود لحبّهم لنبیهم  أمنوا بوائق حادثات الأمان</w:t>
      </w:r>
    </w:p>
    <w:p>
      <w:pPr>
        <w:pStyle w:val="BookText"/>
        <w:rPr/>
      </w:pPr>
      <w:r>
        <w:rPr>
          <w:rFonts w:ascii="IRNazanin" w:hAnsi="IRNazanin" w:eastAsia="IRNazanin"/>
          <w:color w:val="111111"/>
          <w:sz w:val="28"/>
          <w:sz w:val="28"/>
          <w:szCs w:val="28"/>
          <w:rtl w:val="true"/>
          <w:lang w:bidi="fa-IR"/>
        </w:rPr>
        <w:t>والمؤمنون لحبّ آل محمّد  یرمون فی الآفاق بالنیران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ألیس هذا الأمر لکم‌؟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قعدتم عن حقّکم ودعواکم‌؟ وقد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فِی اللّهِ حَقَّ جِهادِهِ هُوَ اجْتَباکُمْ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أمیرالمؤمنین علیه السلام قعد عن حقّه حیث لم یجد ناصراً، أولم تسمع اللّه تعالی یقول فی قصّة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لَوْ أَنَّ لِی بِکُمْ قُوَّةً أَوْ آوِی إِلی رُکْنٍ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فی حکایة عن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رَبَّهُ أَنِّی مَغْلُوبٌ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فی قصّة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لا أَمْلِکُ إِلاّ نَفْسِی وَ أَخِی فَافْرُقْ بَیْنَنا وَ بَیْنَ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النبی هکذا فالوصی أعذر، یا جابر مثل الإمام مثل الکعبة إذ یؤتی ولا یأتی</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أبوبکر محمّد بن عمر بن سالم الجعابی، قال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عبداللّه جعفر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أبیه، عن جدّه عبداللّه بن محمّد بن عقیل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زین العابدین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اختلج عرق ولا صدع مؤمن قطّ إلاّ بذنبه، وما یعفو اللّه عنه أکثر، وکان إذا رأی المریض قد برئ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لیهنئک الطهر أی‌من الذنوب، </w:t>
      </w:r>
    </w:p>
    <w:p>
      <w:pPr>
        <w:pStyle w:val="BookText"/>
        <w:rPr/>
      </w:pPr>
      <w:r>
        <w:rPr>
          <w:rFonts w:ascii="IRNazanin" w:hAnsi="IRNazanin" w:eastAsia="IRNazanin"/>
          <w:color w:val="111111"/>
          <w:sz w:val="28"/>
          <w:sz w:val="28"/>
          <w:szCs w:val="28"/>
          <w:rtl w:val="true"/>
          <w:lang w:bidi="fa-IR"/>
        </w:rPr>
        <w:t>فاستأنف العمل</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أبوبکر محمّد بن عمر بن سالم الجعابی،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عبداللّه جعفر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أبوموسی عیسی بن مهران المستعطف،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عفّان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عثمان ابن خثیم، عن ابن أبی‌ملیکة،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علی الحوض أنظر من یرد علیّ منکم، ولیقطعنّ برجال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 أصحابی،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عملوا بعدک، إنّهم ما زالوا یرجعون علی أعقابهم القهقری</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أبوبکر محمّد بن عمر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جعفر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أبومعاویة الضریر،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عن شقیق، عن امّ سلمة زوج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علیها عبدالرحمن بن عوف،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امّه قد خفت أن تهلکنی کثرة مالی، أنا أکثر قریش مالاً،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فأنفق، فإنّی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أصحابی من لا یرانی بعد أن افارقه،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عبدالرحمن، فلقی عمر بن الخطّاب، فأخبره بالذی قالت امّ سلمة، فجاء یشتدّ حتّی دخل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امّه أنا منهم‌؟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ولن أبریء بعدک أحداً</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أبوبکر محمّد بن عمر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أبوعبداللّه جعفر بن محمّد بن جعفر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مهران، عن یونس، عن عبداللّه بن محمّد بن سلیمان الهاشمی، عن أبیه، عن جدّه، عن زینب بنت علی بن أبی‌طالب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 رأی أبی‌بکر علی منع فاطمة علیها السلام فدک والعوالی، وآیست من إجابته لها، عدلت إلی قبر أبیها رسول اللّه صلی الله علیه و آله، فألقت نفسها علیه، وشکت إلیه ما فعله القوم بها، وبکت حتّی بلّت تربته صلی الله علیه و آله بدموعها علیها السلام، وندبته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 فی آخر ندبتها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کان بعدک أنباء وهنبثة  لو کنت شاهدها لم تکثر الخطب</w:t>
      </w:r>
    </w:p>
    <w:p>
      <w:pPr>
        <w:pStyle w:val="BookText"/>
        <w:rPr/>
      </w:pPr>
      <w:r>
        <w:rPr>
          <w:rFonts w:ascii="IRNazanin" w:hAnsi="IRNazanin" w:eastAsia="IRNazanin"/>
          <w:color w:val="111111"/>
          <w:sz w:val="28"/>
          <w:sz w:val="28"/>
          <w:szCs w:val="28"/>
          <w:rtl w:val="true"/>
          <w:lang w:bidi="fa-IR"/>
        </w:rPr>
        <w:t>إنّا فقدناک فقد الأرض وابلها  واختلّ قومک فاشهدهم فقد نکبوا</w:t>
      </w:r>
    </w:p>
    <w:p>
      <w:pPr>
        <w:pStyle w:val="BookText"/>
        <w:rPr/>
      </w:pPr>
      <w:r>
        <w:rPr>
          <w:rFonts w:ascii="IRNazanin" w:hAnsi="IRNazanin" w:eastAsia="IRNazanin"/>
          <w:color w:val="111111"/>
          <w:sz w:val="28"/>
          <w:sz w:val="28"/>
          <w:szCs w:val="28"/>
          <w:rtl w:val="true"/>
          <w:lang w:bidi="fa-IR"/>
        </w:rPr>
        <w:t>قد کان جبریل بالآیات یؤنسنا  فغبت عنّا فکلّ الخیر محتجب</w:t>
      </w:r>
    </w:p>
    <w:p>
      <w:pPr>
        <w:pStyle w:val="BookText"/>
        <w:rPr/>
      </w:pPr>
      <w:r>
        <w:rPr>
          <w:rFonts w:ascii="IRNazanin" w:hAnsi="IRNazanin" w:eastAsia="IRNazanin"/>
          <w:color w:val="111111"/>
          <w:sz w:val="28"/>
          <w:sz w:val="28"/>
          <w:szCs w:val="28"/>
          <w:rtl w:val="true"/>
          <w:lang w:bidi="fa-IR"/>
        </w:rPr>
        <w:t>فکنت بدراً ونوراً یستضاء به  علیک تنزل من ذی العزّة الکتب</w:t>
      </w:r>
    </w:p>
    <w:p>
      <w:pPr>
        <w:pStyle w:val="BookText"/>
        <w:rPr/>
      </w:pPr>
      <w:r>
        <w:rPr>
          <w:rFonts w:ascii="IRNazanin" w:hAnsi="IRNazanin" w:eastAsia="IRNazanin"/>
          <w:color w:val="111111"/>
          <w:sz w:val="28"/>
          <w:sz w:val="28"/>
          <w:szCs w:val="28"/>
          <w:rtl w:val="true"/>
          <w:lang w:bidi="fa-IR"/>
        </w:rPr>
        <w:t>تجهّمتنا رجال واستخفّ بنا  بعد النبی وکلّ الخیر مغتصب</w:t>
      </w:r>
    </w:p>
    <w:p>
      <w:pPr>
        <w:pStyle w:val="BookText"/>
        <w:rPr/>
      </w:pPr>
      <w:r>
        <w:rPr>
          <w:rFonts w:ascii="IRNazanin" w:hAnsi="IRNazanin" w:eastAsia="IRNazanin"/>
          <w:color w:val="111111"/>
          <w:sz w:val="28"/>
          <w:sz w:val="28"/>
          <w:szCs w:val="28"/>
          <w:rtl w:val="true"/>
          <w:lang w:bidi="fa-IR"/>
        </w:rPr>
        <w:t>سیعلم المتولّی ظلم حامّتنا  یوم القیامة أنّی سوف ینقلب</w:t>
      </w:r>
    </w:p>
    <w:p>
      <w:pPr>
        <w:pStyle w:val="BookText"/>
        <w:rPr/>
      </w:pPr>
      <w:r>
        <w:rPr>
          <w:rFonts w:ascii="IRNazanin" w:hAnsi="IRNazanin" w:eastAsia="IRNazanin"/>
          <w:color w:val="111111"/>
          <w:sz w:val="28"/>
          <w:sz w:val="28"/>
          <w:szCs w:val="28"/>
          <w:rtl w:val="true"/>
          <w:lang w:bidi="fa-IR"/>
        </w:rPr>
        <w:t>فقد لقینا الذی لم یلقه أحد  من البریّة لا عجم ولا عرب</w:t>
      </w:r>
    </w:p>
    <w:p>
      <w:pPr>
        <w:pStyle w:val="BookText"/>
        <w:rPr/>
      </w:pPr>
      <w:r>
        <w:rPr>
          <w:rFonts w:ascii="IRNazanin" w:hAnsi="IRNazanin" w:eastAsia="IRNazanin"/>
          <w:color w:val="111111"/>
          <w:sz w:val="28"/>
          <w:sz w:val="28"/>
          <w:szCs w:val="28"/>
          <w:rtl w:val="true"/>
          <w:lang w:bidi="fa-IR"/>
        </w:rPr>
        <w:t>فسوف نبکیک ما عشنا وما بقیت  لنا العیون بتهمال له سکب</w:t>
      </w:r>
      <w:r>
        <w:rPr>
          <w:rStyle w:val="FootnoteAnchor"/>
          <w:rtl w:val="true"/>
        </w:rPr>
        <w:footnoteReference w:id="601"/>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للشیخ المفید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أبوحفص عمر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جعفر بن محمّد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عیسی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أبومعاذ الخزّاز، عن عبیداللّه بن أحمد الربعی،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ابن عبّاس یخطب الناس بالبصرة، إذ أقبل علیهم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أیّتها الاُمّة المتحیّرة فی دینها، أما لو قدّمتم من قدّم اللّه، وأخّرتم من أخّر اللّه، وجعلتم الوراثة والولایة حیث جعلها اللّه، لما عال سهم من فرائض اللّه، ولا عال ولی للّه، ولا اختلف اثنان فی حکم اللّه، ولا تنازعت الاُمّة فی شیء من کتاب اللّه، فذوقوا وبال ما فرّطتم فیه بما قدّمت أیدیکم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فی أمالیه،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المظفّر بن أحمد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محمّد ابن أحمد بن أبی‌الثلج،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عمر الفرّاء،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أبومعاذ الخزّاز،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یونس بن عبدالوارث،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ابن عبّاس قدس سره یخطب عندنا الحدیث</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الشیخ الطوسی فی أمالیه عن الشیخ المفید بالطریق الثانی</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أبوحفص عمر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مخول،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الربیع بن المنذر،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بن علی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أبابکر وعمر عمدا إلی هذا الأمر وهو لنا کلّه، فأخذاه دوننا، وجعلا لنا فیه سهماً کسهم الجدّ، أما واللّه لتهمّنّهما أنفسهما یوم یطلب الناس فیه شفاعتنا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أبوحفص عمر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أبویشکر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عبیدة، عن محمّد بن کعب القرظی، عن عوف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قد لقیت إخوانی، فقال له أبوبکر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أولسنا إخوانک‌؟ آمنّا بک وهاجرنا معک،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آمنتم وهاجرتم، ویا لیتنی قد لقیت إخوانی، فأعادا القول،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أصحابی ولکن إخوانی الذین یأتون من بعدکم یؤمنون بی ویحبّونی وینصرونی ویصدّقونی وما رأونی، فیالیتنی قد لقیت إخوانی</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أبوالحسین محمّد بن المظفّر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جعفر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إدریس بن زیاد الکفرثوثی،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حنان بن سدیر، عن سدیف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علیهما السلام وما رأیت محمّدیاً قط یعدله،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رسول اللّه صلی الله علیه و آله فی المهاجرین والأنصار، فحضروا بالسلاح، وصعد النبی صلی الله علیه و آله المنبر،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المسلمین من أبغضنا أهل البیت بعثه اللّه یوم القیامة یهودیاً، قال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إلیه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وإن شهد أن لا إله إلاّ اللّه، وأنّ محمّداً رسول 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شهد أن لا إله إلاّ اللّه، فإنما احتجز من سفک دمه، أو یؤدّی الجزیة عن ید وهو صاغر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أبغضنا أهل البیت بعثه اللّه یوم القیامة یهودیاً، فإن أدرک الدجّال کان معه، وإن هو لم یدرکه بعث فی قبره فآمن به، إنّ ربّی عزّوجلّ مثّل لی امّتی فی الطین، </w:t>
      </w:r>
    </w:p>
    <w:p>
      <w:pPr>
        <w:pStyle w:val="BookText"/>
        <w:rPr/>
      </w:pPr>
      <w:r>
        <w:rPr>
          <w:rFonts w:ascii="IRNazanin" w:hAnsi="IRNazanin" w:eastAsia="IRNazanin"/>
          <w:color w:val="111111"/>
          <w:sz w:val="28"/>
          <w:sz w:val="28"/>
          <w:szCs w:val="28"/>
          <w:rtl w:val="true"/>
          <w:lang w:bidi="fa-IR"/>
        </w:rPr>
        <w:t>وعلّمنی أسماءهم، کما علّم آدم الأسماء کلّها، فمرّ بی أصحاب الرایات، فاستغفرت اللّه لعلی وشیعته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حنان بن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فعرضت هذا الحدیث علی أبی عبداللّه جعفر بن محمّد علیهما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 هذا من سدیف‌؟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اللیلة سبع منذ سمعته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الحدیث ما ظننت أنّه خرج من فی أبی إلی أحد</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أبوالجیش المظفّر بن محمّد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محمّد ابن أحمد بن أبی‌الثلج،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عبدالمنعم،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الفزاری، عن جعفر بن محمّد، عن أبیه علیهما السلام،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 لعلی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أسرّک‌؟ ألا امنحک‌؟ ألا ابشّرک‌؟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بشّرنی،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خلقت أنا وأنت من طینة واحدة، ففضلت منها فضلة، فخلق اللّه منها شیعتنا، فإذا کان یوم القیامة دعی الناس بأسماء امّهاتهم سوی شیعتک، فإنّهم یدعون بأسماء آبائهم لطیب مولدهم</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أمالیه، عن محمّد بن محمّد، عن أبی‌بکر محمّد بن عمر الجعابی، عن أبی عبداللّه جعفر بن محمّد الحسنی، عن أحمد بن عبدالمنعم، عن عبداللّه ابن محمّد الفزاری، عن جعفر بن محمّد، عن أبیه علیهما السلام،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جعفر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عبدالمنعم،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شمرو، عن جابر، عن أبی‌جعفر محمّد بن علی علیهما السلام،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ابشّرک الحدیث</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الطبری فی بشارة المصطفی، عن أمالی الشیخ الطوسی مثله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عبداللّه بن </w:t>
      </w:r>
    </w:p>
    <w:p>
      <w:pPr>
        <w:pStyle w:val="BookText"/>
        <w:rPr/>
      </w:pPr>
      <w:r>
        <w:rPr>
          <w:rFonts w:ascii="IRNazanin" w:hAnsi="IRNazanin" w:eastAsia="IRNazanin"/>
          <w:color w:val="111111"/>
          <w:sz w:val="28"/>
          <w:sz w:val="28"/>
          <w:szCs w:val="28"/>
          <w:rtl w:val="true"/>
          <w:lang w:bidi="fa-IR"/>
        </w:rPr>
        <w:t>أبی‌رافع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جعفر الحسنی</w:t>
      </w:r>
      <w:r>
        <w:rPr>
          <w:rStyle w:val="FootnoteAnchor"/>
          <w:rtl w:val="true"/>
        </w:rPr>
        <w:footnoteReference w:id="61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عیسی ابن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یحیی بن الحسن بن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أبوالمقوم ثعلبة بن زید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بن حزام الأنصاری رحمه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إبلیس لعنه اللّه فی أربع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یوم بدر فی صورة سراقة بن جعشم المدلجی، فقال لقریش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لَکُمُ الْیَوْمَ مِنَ النّاسِ وَ إِنِّی جارٌ لَکُمْ فَلَمّا تَراءَتِ الْفِئَتانِ نَکَصَ عَلی عَقِبَیْهِ وَ قالَ إِنِّی بَرِیءٌ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وتصوّر یوم العقبة فی صورة منبه بن الحجّاج، فنادی أنّ محمّداً والصباة معه عند العقبة فأدرکوهم، فقال رسول اللّه صلی الله علیه و آله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تخافوا فإنّ صوته لن یعدوهم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وتصوّر یوم اجتماع قریش فی دار الندوة فی صورة شیخ من أهل نجد، وأشار علیهم فی النبی صلی الله علیه و آله،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یَمْکُرُ بِکَ الَّذِینَ کَفَرُوا لِیُثْبِتُوکَ أَوْ یَقْتُلُوکَ أَوْ یُخْرِجُوکَ وَ یَمْکُرُونَ وَ یَمْکُرُ اللّهُ وَ اللّهُ خَیْرُ الْماکِرِینَ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وتصوّر یوم قبض النبی صلی الله علیه و آله فی صورة المغیرة ابن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لا تجعلوها کسروانیة ولا قیصرانیة، وسعوها تتّسع، فلا تردّوها فی بنی هاشم، فتنظر بها الحُبالی</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أبوالحسن علی بن مالک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ابن مهران المستعطف،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عبدالحمید،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شریک، عن عمران ابن طفیل، عن أبی یحیی</w:t>
      </w:r>
      <w:r>
        <w:rPr>
          <w:rStyle w:val="FootnoteAnchor"/>
          <w:rtl w:val="true"/>
        </w:rPr>
        <w:footnoteReference w:id="61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 بن یاسر رحمه الله یعاتب أباموسی الأشعری ویؤبّخه علی تأخّره عن علی بن أبی‌طالب علیه السلام، وقعوده عن الدخول فی بیعته، ویقول له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أباموسی ما الذی أخّرک عن أمیرالمؤمنین علیه السلام، فواللّه لئن شککت فیه لتخرجنّ عن الإسلام، وأبوموسی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ودع عتابک لی فإنّما أنا أخوک، فقال له عمّار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لک بأخ، سمعت رسول اللّه صلی الله علیه و آله یلعنک لیلة العقبة، وقد هممت مع القوم بما هممت، فقال له أبوموسی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أفلیس قد استغفر لی‌؟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اللعن ولم أسمع الاستغفار</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أبوالحسن علی بن محمّد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محمّد بن همام الاسکافی فی داره بسوق العطر،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عبدالمنعم،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ابن محمّد الفزاری، عن عمرو بن شمر، عن جابر، عن أبی‌جعفر محمّد بن علی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دعاء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کنت عصیتک بارتکاب شیء ممّا نهیتنی، فإنّی قد أطعتک فی أحبّ الأشیاء إلیک الإیمان بک، منّاً منک به علیّ، لا منّاً منّی به علیک، وترکت معصیتک فی أبغض الأشیاء إلیک أن أجعل لک شریکاً، أو أجعل لک ولداً أو ندّاً، وعصیتک علی غیر مکابرة، ولا معاندة، ولا استخفاف منّی بربوبیتک، ولا جحود لحقّک، ولکن استزلّنی الشیطان بعد الحجّة علیّ والبیان، فإن تعذّبنی فبذنوبی غیر ظالم لی، وإن تغفر لی فبجودک ورحمتک، یا أرحم الراحمین</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جعفر أبو عبداللّه العلوی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أحمد بن عبداللّه بن محمّد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عیسی بن عبداللّه، عن أبیه، عن جدّه،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عندی دینار فما تأمرنی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أنفقه علی 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آخر فما تأمرنی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أنفقه علی أبیک،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آخر فما تأمرنی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أنفقه علی أخیک،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آخر فما تأمرنی به‌؟ ولا واللّه ما عندی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أنفقه فی سبیل اللّه وهو أدناها أجراً</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عبدالمنعم الصیداوی،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شمر، عن جابر الجعفی، عن أبی‌جعفر محمّد بن علی علیهما السلام، عن جابر ابن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عبدالمنعم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عبیداللّه بن محمّد الفزاری، عن جعفر بن محمّد بن علی علیهم السلام، عن أبیه،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ألا اسرّک‌؟ ألا أمنحک‌؟ ألا ابشرّک‌؟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w:t>
      </w:r>
    </w:p>
    <w:p>
      <w:pPr>
        <w:pStyle w:val="BookText"/>
        <w:rPr/>
      </w:pPr>
      <w:r>
        <w:rPr>
          <w:rFonts w:ascii="IRNazanin" w:hAnsi="IRNazanin" w:eastAsia="IRNazanin"/>
          <w:color w:val="111111"/>
          <w:sz w:val="28"/>
          <w:sz w:val="28"/>
          <w:szCs w:val="28"/>
          <w:rtl w:val="true"/>
          <w:lang w:bidi="fa-IR"/>
        </w:rPr>
        <w:t>خلقت أنا وأنت من طینة واحدة، وفضلت فضلة فخلق اللّه منها شیعتنا، فإذا کان یوم القیامة دعی الناس بأسماء امّهاتهم سوی شیعتنا، فإنّهم یدعون بأسماء آبائهم لطیب مولدهم</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العلوی الحسنی رحمه الله سنة سبع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بن علی بن عمر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زید بن علی، عن جعفر بن محمّد عن أبیه، عن جدّه، عن علی بن أبی‌طالب أمیرالمؤمنین صلوات اللّه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غرّ کریم، والفاجر خبّ لئیم، وخیر المؤمنین من کان مألفة للمؤمنین، ولا خیر فی‌من لا یألف ولا یؤلف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أشرار الناس من یبغض المؤمنین وتبغضه قلوبهم، المشّاؤون بالنمیمة، المفرّقون بین الأحبّة، الباغون للبراء العنت، اولئک لا ینظر اللّه إلیهم ولا یزکّیهم یوم القیامة،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أَیَّدَکَ بِنَصْرِهِ وَ بِالْمُؤْمِنِینَ وَ أَلَّفَ بَیْنَ قُلُوبِهِمْ</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الحسنی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أیّوب بن محمّد بن فروخ الوزّان بالرقّة،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مسلمة،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صلوات اللّه علیهم،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السخاء شجرة من أشجار الجنّة لها أغصان متدلّیة فی الدنیا، فمن کان سخیاً تعلّق بغصن من أغصانها، فساقه ذلک الغصن إلی الجنّة، والبخل شجرة من أشجار النار لها أغصان متدلّیة فی الدنیا، فمن کان بخیلاً تعلّق بغصن من أغصانها، فساقه ذلک الغصن إلی النار</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أبو عبداللّه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شیخ من أهلنا، عن أبیه، عن جعفر بن محمّد علیهما السلام بحدیثه هذا، حدیث السخاء والبخل،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عبداللّه علیه السلام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السخی المبذّر الذی ینفق ماله فی غیر حقّه، ولکنّه الذی یؤدّی إلی اللّه عزّوجلّ ما </w:t>
      </w:r>
    </w:p>
    <w:p>
      <w:pPr>
        <w:pStyle w:val="BookText"/>
        <w:rPr/>
      </w:pPr>
      <w:r>
        <w:rPr>
          <w:rFonts w:ascii="IRNazanin" w:hAnsi="IRNazanin" w:eastAsia="IRNazanin"/>
          <w:color w:val="111111"/>
          <w:sz w:val="28"/>
          <w:sz w:val="28"/>
          <w:szCs w:val="28"/>
          <w:rtl w:val="true"/>
          <w:lang w:bidi="fa-IR"/>
        </w:rPr>
        <w:t>افترض علیه فی ماله من الزکاة وغیرها، والبخیل الذی لا یؤدّی حقّ اللّه عزّوجلّ علیه فی ماله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عبداللّه جعفر بن محمّد بن جعفر العلوی الحسنی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بن الحسین بن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أبیه، عن جدّه، عن علی بن أبی‌طالب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بمکارم الأخلاق، فإنّ اللّه عزّوجلّ بعثنی بها، وإنّ من مکارم الأخلاق أن یعفو الرجل عمّن ظلمه، ویعطی من حرمه، ویصل من قطعه، وأن یعود من لا یعوده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عبدالمنعم بن نصر أبونصر الصیداوی،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یعلی الأسلمی، عن الصبّاح بن یحیی، عن یعقوب بن زیاد العبسی، عن علی بن علقمة الأنماری،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الحسن بن علی صلوات اللّه علیهما وعمّار بن یاسر رضی الله عنه یستنفران الناس، خرج حذیفة رحمه الله وهو مریض مرضه الذی قبض فیه، فخرج یهادی بین رجلین، فحرّض الناس وحثّهم علی اتّباع علی علیه السلام وطاعته ونصرته،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لا إله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ینظر إلی أمیرالمؤمنین حقّاً حقّاً، فلینظر إلی علی بن أبی‌طالب، فوازروه واتّبعوه وانصروه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سمعته من علی بن علقمة، ومن عمومتی یذکرونه عن حذیفة</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عبدالمنعم،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یعلی،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العلاء بن صالح الأسدی، عن عدی بن ثابت، عن أبی‌راشد،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أتی حذیفة بیعة علی علیه السلام ضرب بیده واحدة علی الاُخری وبایع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بیعة أمیرالمؤمنین حقّاً، فواللّه لا یبایع بعده لواحد من قریش إلاّ أصغر أو أبتر یولی الحقّ </w:t>
      </w:r>
    </w:p>
    <w:p>
      <w:pPr>
        <w:pStyle w:val="BookText"/>
        <w:rPr/>
      </w:pPr>
      <w:r>
        <w:rPr>
          <w:rFonts w:ascii="IRNazanin" w:hAnsi="IRNazanin" w:eastAsia="IRNazanin"/>
          <w:color w:val="111111"/>
          <w:sz w:val="28"/>
          <w:sz w:val="28"/>
          <w:szCs w:val="28"/>
          <w:rtl w:val="true"/>
          <w:lang w:bidi="fa-IR"/>
        </w:rPr>
        <w:t>استه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بن الحسن الحسنی رضی الله عنه فی رجب سنة سبع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بن الحسین بن زید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الرضا علی بن موسی الرضا، عن أبیه موسی بن جعفر، عن أبیه جعفر بن محمّد، عن أبیه محمّد بن علی، عن أبیه علی بن الحسین، عن أبیه الحسین، عن أمیرالمؤمنین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 علی کلّ مسلم، فاطلبوا العلم فی مظانّه، واقتبسوه من أهله، فإنّ تعلّمه للّه حسنة، وطلبه عبادة، والمذاکرة فیه تسبیح، والعمل به جهاد، وتعلیمه من لا یعلمه صدقة، وبذله لأهله قربة إلی اللّه تعالی؛ لأنه معالم الحلال والحرام، ومنار سبل الجنّة، والمؤنس فی الوحشة، والصاحب فی الغربة والوحدة، والمحدّث فی الخلوة، والدلیل فی السرّاء والضرّاء، والسلاح علی الأعداء، والزین عند الأخلاّء، یرفع اللّه به أقواماً، فیجعلهم فی الخیر قادة، تقتبس آثارهم، ویهتدی بفعالهم، وینتهی إلی آرائهم، ترغب الملائکة فی خلّتهم، وبأجنحتها تمسحهم، وفی صلاتها تبارک علیهم، یستغفر لهم کلّ رطب ویابس حتّی حیتان البحر وهوامّه، وسباع البرّ وأنعامه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العلم حیاة القلوب من الجهل، وضیاء الأبصار من الظلمة، وقوّة الأبدان من الضعف، یبلغ بالعبد منازل الأخیار، ومجالس الأبرار، والدرجات العلی فی الدنیا والآخرة، الذکر فیه یعدل بالصیام، ومدارسته بالقیام، به یطاع الربّ ویعبد، وبه توصل الأرحام، ویعرف الحلال من الحرام، العلم إمام العمل، والعمل تابعه، یلهم به السعداء، ویحرمه الأشقیاء، فطوبی لمن لم یحرمه اللّه منه حظّه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وباسناده، عن علی بن الحسین، عن أبیه الحسین بن علی، عن أبیه علی بن أبی‌طالب علیهم 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من أنعمت علیه بالتوحید إلاّ الجنّة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بن الحسن العلوی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علی بن عمر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ابن زید بن علی، عن عمّه عمر بن علی، عن أبیه علی بن الحسین بن علی، عن محمّد بن علی ابن الحنفیة الأکبر، عن أبیه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إذا نظر إلی الهلال رفع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أهله علینا بالأمن والایمان، والسلامة والاسلام، ربّی وربّک اللّه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بن الحسن الحسنی</w:t>
      </w:r>
      <w:r>
        <w:rPr>
          <w:rStyle w:val="FootnoteAnchor"/>
          <w:rtl w:val="true"/>
        </w:rPr>
        <w:footnoteReference w:id="62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عبداللّه بن موسی بن عبداللّه بن حسن، عن أبیه، عن محمّد بن زید، عن أخیه یحیی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أحقّ الناس أن یحذر؟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 الفاجر، والصدیق الغادر، والسلطان الجائر</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العلوی الحسنی، وأبو عبیداللّه محمّد بن أحمد بن المؤمّل الصیرفی،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خلف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جعفر ابن عبداللّه بن محمّد بن ربیعة بن عجلان، عن معاویة بن عبداللّه، عن عبیداللّه بن أبی‌رافع، عن أبیه أبی‌رافع،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 أصحاب الشوری وهم ستّة نفر،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علیه السلام، وعثمان، والزبیر، وطلحة، وسعد بن مالک، وعبدالرحمن بن عوف، أقبل علیهم علی بن أبی‌طالب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اللّه أیّها النفر هل فیکم من أحد 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منزلتک منّی یا علی منزلة هارون من موسی‌؟ أتعلمون قال ذلک لأحد </w:t>
      </w:r>
    </w:p>
    <w:p>
      <w:pPr>
        <w:pStyle w:val="BookText"/>
        <w:rPr/>
      </w:pP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النفر هل فیکم من أحد له سهمان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فی الخاصّ، وسهم فی العامّ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بن الحسن بن جعفر بن الحسن بن أمیرالمؤمنین علی بن أبی‌طالب فی رجب سنة سبع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بن الحسین ابن زید بن علی بن الحسین بن علی بن أبی‌طالب منذ خمس وسبعین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الرضا علی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عن أبیه علی بن الحسین، عن أبیه الحسین، عن أبیه علی ابن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ثمن الجنّة، والحمد للّه‌وفاء شکر کلّ نعمة، وخشیة اللّه مفتاح کلّ حکمة، والاخلاص ملاک کلّ طاعة</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الشجری فی أمالیه،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إلی السیّد الأجلّ الامام المرشد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الشریفان أبومحمّد وأبوطاهر الحسن وإبراهیم ابنا الشریف الجلیل أبی‌الحسن محمّد بن عمر الحسینی العلوی الزیدی قراءة علی کلّ واحد منهما ببغداد،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أبوالفضل محمّد بن عبداللّه ابن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بن حسن بن الحسن بن أمیرالمؤمنین علی بن أبی‌طالب فی رجب سنة سبع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بن الحسین بن زید بن علی بن الحسین بن علی بن أبی‌طالب منذ خمس وسبعین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الرضا علی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عن أبیه علی بن الحسین، عن أبیه الحسین، عن أبیه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ثمن الجنّة، والحمد للّه‌وفاء شکر کلّ نعمة، وخشیة اللّه مفتاح کلّ حکمة، والاخلاص ملاک کلّ طاعة</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 الشیخ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سمّیت فاطمة </w:t>
      </w:r>
    </w:p>
    <w:p>
      <w:pPr>
        <w:pStyle w:val="BookText"/>
        <w:rPr/>
      </w:pPr>
      <w:r>
        <w:rPr>
          <w:rFonts w:ascii="IRNazanin" w:hAnsi="IRNazanin" w:eastAsia="IRNazanin"/>
          <w:color w:val="111111"/>
          <w:sz w:val="28"/>
          <w:sz w:val="28"/>
          <w:szCs w:val="28"/>
          <w:rtl w:val="true"/>
          <w:lang w:bidi="fa-IR"/>
        </w:rPr>
        <w:t>لأنّها فطمت وذرّیتها من النار، من لقی اللّه منهم بالتوحید والایمان بما جئت به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العلوی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عبدالمنعم الصیداوی،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محمّد، عن أبیه أبی عبداللّه، عن آبائه علیهم السلام،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الأعمال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الناس من نفسک، ومواساة الأخ فی اللّه، وذکر اللّه علی کلّ حال</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عبداللّه بن موسی الحسنی، عن جدّه موسی بن عبداللّه، عن أبیه عبداللّه بن الحسن وعمّیه إبراهیم والحسن ابنی الحسن، عن امّهم فاطمة بنت الحسین، عن أبیها، عن جدّها علی بن أبی‌طالب علیه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عیّ وعورات، فداووا عیهنّ بالسکوت، وعوراتهنّ بالبیوت</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جعفر بن محمّد بن جعفر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بن الحسین ابن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الرضا علی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عن أبیه علی بن الحسین، عن أبیه الحسین بن علی،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ابن آدم لیومه، فمن أصبح آمناً فی سربه معافیً فی جسده، عنده قوت یومه، فکأنّما حیّزت له الدنیا</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جعفر بن محمّد بن جعفر العلوی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أبونصر أحمد بن عبدالمنعم بن نصر الصیداوی،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بکیر، عن جعفر بن محمّد، عن </w:t>
      </w:r>
    </w:p>
    <w:p>
      <w:pPr>
        <w:pStyle w:val="BookText"/>
        <w:rPr/>
      </w:pPr>
      <w:r>
        <w:rPr>
          <w:rFonts w:ascii="IRNazanin" w:hAnsi="IRNazanin" w:eastAsia="IRNazanin"/>
          <w:color w:val="111111"/>
          <w:sz w:val="28"/>
          <w:sz w:val="28"/>
          <w:szCs w:val="28"/>
          <w:rtl w:val="true"/>
          <w:lang w:bidi="fa-IR"/>
        </w:rPr>
        <w:t>أبیه علیهما السلام،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الدنیا کلّها لقمة واحدة فأکلها العبد المسلم،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لکان قوله ذلک خیراً له من الدنیا وما فیها</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أبی‌المفضّل،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جعفر بن محمّد بن جعفر بن حسن العلوی الحسنی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موسی بن عبداللّه بن موسی بن عبداللّه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جدّی، عن أبیه عبداللّه ابن حسن، عن أبیه وخاله علی بن الحسین، عن الحسن والحسین ابنا علی بن أبی‌طالب، عن أبیهما علی بن أبی طالب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الأنصار إلی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أستطیع فراقک، وإنّی لأدخل منزلی فأذکرک فأترک ضیعتی وأقبل حتّی أنظر إلیک حبّاً لک، فذکرت إذا کان یوم القیامة واُدخلت الجنّة، فرفعت فی أعلی علیین، فکیف لی بک یا نبی اللّه‌؟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النبی صلی الله علیه و آله الرجل فقرأها علیه وبشّره بذلک</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جعفر بن محمّد العلوی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عبدالمنعم بن النضر أبونصر الصیداوی،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عثمان، عن حمران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ابن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تحقّر اللؤلؤة النفیسة أن تجتلبها من الکبا</w:t>
      </w:r>
      <w:r>
        <w:rPr>
          <w:rStyle w:val="FootnoteAnchor"/>
          <w:rtl w:val="true"/>
        </w:rPr>
        <w:footnoteReference w:id="638"/>
      </w:r>
      <w:r>
        <w:rPr>
          <w:rFonts w:ascii="IRNazanin" w:hAnsi="IRNazanin" w:eastAsia="IRNazanin"/>
          <w:color w:val="111111"/>
          <w:sz w:val="28"/>
          <w:sz w:val="28"/>
          <w:szCs w:val="28"/>
          <w:rtl w:val="true"/>
          <w:lang w:bidi="fa-IR"/>
        </w:rPr>
        <w:t>الخسیسة، فإنّ أبی حدّثنی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الکلمة من الحکمة تتلجلج فی صدر المنافق نزوعاً إلی مظانّها حتّی یلفظ بها، فیسمعها المؤمن، فیکون أحقّ بها وأهلها فیلقفها</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العلوی الحسنی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القاسم </w:t>
      </w:r>
    </w:p>
    <w:p>
      <w:pPr>
        <w:pStyle w:val="BookText"/>
        <w:rPr/>
      </w:pPr>
      <w:r>
        <w:rPr>
          <w:rFonts w:ascii="IRNazanin" w:hAnsi="IRNazanin" w:eastAsia="IRNazanin"/>
          <w:color w:val="111111"/>
          <w:sz w:val="28"/>
          <w:sz w:val="28"/>
          <w:szCs w:val="28"/>
          <w:rtl w:val="true"/>
          <w:lang w:bidi="fa-IR"/>
        </w:rPr>
        <w:t>العقیلی سنة خمس وثلاثین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Style w:val="FootnoteAnchor"/>
          <w:rtl w:val="true"/>
        </w:rPr>
        <w:footnoteReference w:id="640"/>
      </w:r>
      <w:r>
        <w:rPr>
          <w:rFonts w:ascii="IRNazanin" w:hAnsi="IRNazanin" w:eastAsia="IRNazanin"/>
          <w:color w:val="111111"/>
          <w:sz w:val="28"/>
          <w:sz w:val="28"/>
          <w:szCs w:val="28"/>
          <w:rtl w:val="true"/>
          <w:lang w:bidi="fa-IR"/>
        </w:rPr>
        <w:t>، عن جدّی عبداللّه بن محمّد ابن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اختلج عرق ولا صدع مؤمن قطّ إلاّ بذنب، وما یعفو اللّه تعالی عنه أکثر، وکان إذا رأی المریض قد برئ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لیهنئک الطهر أی من الذنوب، فاستأنف العمل</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العلوی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علی ابن عمر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أبی عبداللّه جعفر بن محمّد علیهما السلام علی رجل من أهلنا، وکان مریضاً، فقال له أبو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أنساک اللّه العافیة، ولا أنساک الشکر علیها، فلمّا خرجنا من عند الرجل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هذا الدعاء دعوت به للرجل‌؟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العافیة ملک خفی، یا حسین إنّ العافیة نعمة إذا فقدت ذکرت، وإذا وجدت نسیت،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أنساک اللّه العافیة لحصولها، ولا أنساک الشکر علیها لتدوم له، یا حسین إنّ أبی أخبرنی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العافیة إلیک انتهت الأمانی</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العلوی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علی ابن عمر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زید بن علی، عن أبی عبداللّه جعفر ابن محمّد، عن أبیه، عن جدّه، عن الحسین بن علی، عن علی علیهم السلام، عن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السلطان ظلّ اللّه فی الأرض، یأوی إلیه کلّ مظلوم، فمن عدل کان له الأجر وعلی الرعیة الشکر، وإن جار کان علیه الوزر وعلی الرعیة الصبر حتّی یأتیهم الأمر</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بن حسن العلوی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أبونصر أحمد </w:t>
      </w:r>
    </w:p>
    <w:p>
      <w:pPr>
        <w:pStyle w:val="BookText"/>
        <w:rPr/>
      </w:pPr>
      <w:r>
        <w:rPr>
          <w:rFonts w:ascii="IRNazanin" w:hAnsi="IRNazanin" w:eastAsia="IRNazanin"/>
          <w:color w:val="111111"/>
          <w:sz w:val="28"/>
          <w:sz w:val="28"/>
          <w:szCs w:val="28"/>
          <w:rtl w:val="true"/>
          <w:lang w:bidi="fa-IR"/>
        </w:rPr>
        <w:t>ابن عبدالمنعم بن نصر الصیداوی،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شدّاد الجعفی، عن أبیه شدّاد بن رشید، عن عمرو بن عبداللّه بن هند الجملی، عن أبی‌جعفر محمّد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بنت علی بن أبی‌طالب لمّا نظرت إلی ما یفعل ابن أخیها علی بن الحسین علیهما السلام بنفسه من الدأب فی العبادة، أتت جابر بن عبداللّه بن عمرو بن حزام الأنصاری،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رسول اللّه إنّ لنا علیکم حقوقاً، ومن حقّنا علیکم أن إذا رأیتم أحدنا یهلک نفسه اجتهاداً أن تذکّروه اللّه وتدعوه إلی البقیا علی نفسه، وهذا علی بن الحسین بقیة أبیه الحسین قد انخرم أنفه، وثفنت جبهته ورکبتاه وراحتاه دأباً منه لنفسه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جابر بن عبداللّه باب علی بن الحسین علیهما السلام وبالباب أبوجعفر محمّد بن علی علیهما السلام فی اغیلمة من بنی‌هاشم قد اجتمعوا هناک، فنظر جابر إلیه مقبلاً،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مشیة رسول اللّه صلی الله علیه و آله وسجیته، فمن أنت یا 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علی بن الحسین، فبکی جابر بن عبداللّه رضی الله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الباقر عن العلم حقّاً، ادن منّی بأبی أنت واُمّی، فدنا منه فحلّ جابر أزراره ووضع یده فی صدره فقبّله، وجعل علیه خدّه ووجهه، 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اقرؤک عن جدّک رسول اللّه صلی الله علیه و آله السلام، وقد أمرنی أن أفعل بک ما فعلت،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أن تعیش وتبقی حتّی تلقی من ولدی من اسمه محمّد یبقر العلم بقراً،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تبقی حتّی تعمی، ثمّ یکشف لک عن بصرک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علی أبیک، فدخل أبوجعفر علی أبیه فأخبره الخبر،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شیخاً بالباب، وقد فعل بی کیت وکیت،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ذلک جابر بن عبداللّه،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بین ولدان أهلک قال لک ما قال وفعل بک ما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إنّا للّه، إنّه لم یقصدک فیه بسوء، ولقد أشاط بدمک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أذن لجابر، فدخل علیه فوجده فی محرابه، قد أنضته العبادة، فنهض علی علیه السلام فسأله عن حاله سؤالاً حفیاً، ثمّ أجلسه بجنبه، فأقبل جابر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أما علمت أنّ اللّه تعالی إنما خلق الجنّة لکم ولمن أحبّکم‌؟ وخلق النار لمن أبغضکم وعاداکم، فما هذا الجهد الذی کلّفته نفسک‌؟ قال له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رسول اللّه أما علمت أنّ جدّی رسول اللّه صلی الله علیه و آله قد غفر اللّه له ما تقدّم من ذنبه وما تأخّر، فلم یدع الاجتهاد له، وتعبّد بأبی هو واُمّی حتّی انتفخ الساق، وورم القدم،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أتفعل هذا وقد غفر لک ما تَقَدَّمَ مِنْ ذَنْبِکَ وما تَأَخَّرَ،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أکون عبداً شکوراً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نظر جابر إلی علی بن الحسین علیهما السلام ولیس یغنی فیه من قول یستمیله من الجهد والتعب إلی القصد،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البقیا علی نفسک، فإنّک لمن اسرة بهم یستدفع البلاء، وتستکشف الأواء، وبهم تستمطر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لا أزال علی منهاج أبوی مؤتسیاً بهما صلوات اللّه علیهما حتّی ألقاهما، فأقبل جابر علی من حضر،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أری فی أولاد الأنبیاء مثل علی بن الحسین إلاّ یوسف بن یعقوب علیهما السلام، واللّه لذرّیة علی ابن الحسین علیهما السلام أفضل من ذرّیة یوسف بن یعقوب، إنّ منهم لمن یملأ الأرض عدلاً کما ملئت جوراً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عمادالدین الطبری فی بشارة المصطفی باسناده عن الشیخ الطوسی مثله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إلی السیّد الأجلّ الامام المرشد باللّه،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الشریفان أبومحمّد وأبوطاهر الحسن وإبراهیم ابنا الشریف الجلیل أبی‌الحسن محمّد بن عمر الحسینی العلوی الزیدی قراءة علی کلّ واحد منهما ببغداد،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أبوالفضل محمّد بن عبداللّه ابن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بن حسن بن الحسن بن أمیرالمؤمنین علی بن أبی‌طالب فی رجب سنة سبع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بن الحسین بن زید بن علی بن الحسین بن علی بن أبی‌طالب منذ خمس وسبعین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الرضا علی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عن أبیه علی بن الحسین، عن أبیه الحسین، عن أبیه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ثمن الجنّة، والحمد للّه‌وفاء شکر کلّ نعمة، وخشیة اللّه مفتاح کلّ حکمة، والاخلاص ملاک کلّ طاعة</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عبدالعزیز بن علی بن أحمد الأزجی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محمّد بن أحمد بن محمّد المفید،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p>
    <w:p>
      <w:pPr>
        <w:pStyle w:val="BookText"/>
        <w:rPr/>
      </w:pPr>
      <w:r>
        <w:rPr>
          <w:rFonts w:ascii="IRNazanin" w:hAnsi="IRNazanin" w:eastAsia="IRNazanin"/>
          <w:color w:val="111111"/>
          <w:sz w:val="28"/>
          <w:sz w:val="28"/>
          <w:szCs w:val="28"/>
          <w:rtl w:val="true"/>
          <w:lang w:bidi="fa-IR"/>
        </w:rPr>
        <w:t>أحمد بن الهیثم بن صالح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جعفر بن الحسن بن الحسن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بن عمر بن علی بن الحسین ابن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جعفر بن محمّد، عن أبیه جعفر بن محمّد، عن أبیه محمّد بن علی، عن أبیه علی بن الحسین، عن أبیه الحسین بن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 الجمعة صبراً واحتساباً أُعطی به عشرة أیّام غرّاً زهراً لا تشاکل أیّام الدنیا</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أبوالرجاء محمّد بن علی بن طالب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أبوالمفضّل محمّد بن عبداللّه بن محمّد بن المطّلب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عبداللّه جعفر بن محمّد بن جعفر العلوی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الوابشی،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عاصم بن حمید الخیّاط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أبوالمفضل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علی بن أحمد بن عامر البندار بالکوفة من أصل کتابه، وهذا الحدیث بلفظه وهو أتمّ سیاقه،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مالک بن إبراهیم بن عاصم بن حمید، عن أبی‌حمزة الثمالی، عن رجل من قومه یعنی یحیی بن امّ الطویل، أنّه أخبره عن نوف البکالی،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لی إلی أمیرالمؤمنین علی بن أبی‌طالب علیه السلام حاجة، فاستبعثت إلیه جندب بن زهیر، والربیع بن خیثم، وابن أخیه همام بن عبادة بن خیثم، وکان من أصحاب البرانس، فأقبلنا معتمدین لقاء أمیرالمؤمنین علیه السلام، فألفیناه حین خرج یؤمّ المسجد، فأفضی ونحن معه إلی نفر متدیّنین قد أفاضوا فی الأحدوثات تفکّهاً، وبعضهم یلهی بعضاً، فلما أشرف لهم أمیرالمؤمنین علیه السلام أسرعوا إلیه قیاماً، فسلّموا وردّ التحیة،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اناس من شیعتک یا أمیرالمؤمنین،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ما لی لا أری فیکم شیمة شیعتنا، وحلیة أحبّتنا أهل البیت‌؟ فأمسک القوم حیاءً</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علیه جندب والربیع،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سمة شیعتکم وصفتهم یا أمیرالمؤمنین‌؟ فتثاقل عن جوابهما،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اتّقیا اللّه أیّها الرجلان وأحسنا إِنَّ اللّهَ مَعَ الَّذِینَ </w:t>
      </w:r>
    </w:p>
    <w:p>
      <w:pPr>
        <w:pStyle w:val="BookText"/>
        <w:rPr/>
      </w:pPr>
      <w:r>
        <w:rPr>
          <w:rFonts w:ascii="Amiri" w:hAnsi="Amiri" w:eastAsia="Amiri" w:cs="Amiri"/>
          <w:color w:val="111111"/>
          <w:sz w:val="28"/>
          <w:sz w:val="28"/>
          <w:szCs w:val="28"/>
          <w:rtl w:val="true"/>
          <w:lang w:bidi="ar-SA"/>
        </w:rPr>
        <w:t>اتَّقَوْا وَالَّذِینَ هُمْ مُحْسِنُونَ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همام بن عبادة، وکان عابداً مجتهداً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بالذی أکرمکم أهل البیت، وخصّکم وحباکم وفضّلکم تفضیلاً إلاّ أنبأتنا بصفة شیعتکم،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تقسم، فساُنبّئکم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بید همام فدخل المسجد، فسبّح رکعتین وأوجزهما وأکملهما، ثمّ جلس وأقبل علینا، وحفّ القوم به، فحمد اللّه وأثنی علیه، وصلّی علی النبی صلی الله علیه و آله،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فإن اللّه جلّ شأنه، وتقدّست أسماؤه، خلق خلقه فألزمهم عبادته، وکلّفهم طاعته، وقسّم بینهم معایشهم، ووضعهم فی الدنیا بحیث وضعهم، ووصفهم فی الدین بحیث وصفهم، وهو فی ذلک غنی عنهم، لا تنفعه طاعة من أطاعه، ولا تضرّه معصیة من عصاه منهم، لکنّه تعالی علم قصورهم عمّا یصلح علیه شؤونهم، ویستقیم به أودهم، وهم فی عاجلهم وآجلهم، فأدّبهم بإذنه فی أمره ونهیه، فأمرهم تخییراً، وکلّفهم یسیراً، وأماز سبحانه بعدل حکمه وحکمته بین الموجف من أنامه إلی مرضاته ومحبّته، وبین المبطئ عنها، والمستظهر علی نعمته منهم بمعصیته، فذلک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اجْتَرَحُوا السَّیِّئاتِ أَنْ نَجْعَلَهُمْ کَالَّذِینَ آمَنُوا وَ عَمِلُوا الصّالِحاتِ سَواءً مَحْیاهُمْ وَ مَماتُهُمْ ساءَ ما یَحْکُمُونَ</w:t>
      </w:r>
      <w:r>
        <w:rPr>
          <w:rFonts w:eastAsia="Amiri" w:cs="Amiri" w:ascii="Amiri" w:hAnsi="Amiri"/>
          <w:color w:val="111111"/>
          <w:sz w:val="28"/>
          <w:szCs w:val="28"/>
          <w:rtl w:val="true"/>
          <w:lang w:bidi="ar-SA"/>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وضع أمیرالمؤمنین علیه السلام یده علی منکب همام بن عبادة،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سأل من شیعة أهل البیت الذین أذهب اللّه عنهم الرجس وطهّرهم فی کتابه مع نبیّه تطهیراً، فهم العارفون باللّه، العاملون بأمر اللّه، أهل الفضائل والفواضل، منطقهم الصواب، وملبسهم الاقتصاد، ومشیهم التواضع، وبخعوا للّه بطاعته، وخضعوا له بعبادته، فمضوا غاضّین أبصارهم عمّا حرّم اللّه علیهم، واقفین أسماعهم علی العلم بدینهم، نزلت أنفسهم منهم فی البلاء کالذین نزلت منهم فی الرخاء، رضیً عن اللّه بالقضاء، فلولا الآجال التی کتب اللّه لهم لم تستقرّ أرواحهم فی أجسادهم طرفة عین شوقاً إلی لقاء اللّه والثواب، خوفاً من العقاب، عظم الخالق فی أنفسهم، وصغر ما دونه فی أعینهم، فهم والجنّة کمن رآها، فهم علی أرائکها متّکئون، وهم والنار کمن دخلها، فهم فیها یعذّبون، قلوبهم محزونة، وشرورهم مأمونة، وأجسادهم نحیفة، وحوائجهم خفیفة، وأنفسهم عفیفة، ومعرفتهم فی الإسلام عظیمة، صبروا أیّاماً قلیلة، فأعقبتهم راحة طویلة، وتجارة مربحة، یسّرها لهم ربّ کریم، أناس أکیاس، أرادتهم الدنیا فلم یریدوها، وطلبتهم فأعجزوها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اللیل فصافّون أقدامهم، تالون لأجزاء القرآن، یرتّلونه ترتیلاً، یعظون أنفسهم بأمثاله، ویستشفون لدائهم بدوائه تارة وتارة، یفترشون جباههم وأکفّهم ورکبهم وأطراف أقدامهم، تجری دموعهم علی خدودهم، ویمجّدون جبّاراً عظیماً، ویجأرون إلیه جلّ جلاله فی فکاک رقابهم هذا لیلهم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نهارهم، فحلماء علماء بررة أتقیاء، برأهم خوف بارئهم، فهم أمثال القداح یحسبهم الناظر إلیهم مرضی، وما بالقوم من مرض، أو خولطوا وقد خالط القوم من عظمة ربّهم وشدّة سلطانه أمر عظیم، طاشت له قلوبهم، وذهلت منه عقولهم، فإذا استفاقوا من ذلک بادروا إلی اللّه تعالی بالأعمال الزاکیة، لا یرضون بالقلیل، ولا یستکثرون له الجزیل، فهم منهم لأنفسهم متّهمون، ومن أعمالهم مشفقون، إن ذکر أحدهم خاف ممّا یقولون، وقال أنا أعلم بنفسی من غیری، وربّی أعلم بی، اللّهمّ لا تؤاخذنی بما یقولون، واجعلنی خیراً ممّا یظنّون، واغفر لی ما لا یعلمون، فإنّک علاّم الغیوب، وساتر العیوب،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علامة أحدهم أن تری له قوّة فی دین، وحزماً فی لین، وإیماناً فی یقین، وحرصاً علی علم، وفهماً فی فقه، وعلماً فی حلم، وکیساً فی رفق، وقصداً فی غنیً، وتحمّلاً فی فاقة، وصبراً فی شدّة، وخشوعاً فی عبادة، ورحمة للمجهود، وإعطاءً فی حقّ، ورفقاً فی کسب، وطلباً فی حلال، وتعفّفاً فی طمع، وطمعاً فی غیر طبع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دنس، ونشاطاً فی هدیً، واعتصاماً فی شهوة، وبرّاً فی استقامة، لا یغیّره ما جهله، ولا یدع إحصاء ما عمله، یستبطئ نفسه فی العمل، وهو من صالح عمله علی وجل، یصبح وشغله الذکر، ویمسی وهمّه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یبیت حذراً من سنة الغفلة، ویصبح فرحاً لما أصاب من الفضل والرحمة، إن استصعبت علیه نفسه فیما تکره لم یعطها سؤلها فیما إلیه تشره، رغبةً فیما یبقی، وزهادة فیما یفنی، قد قرن العمل بالعلم، والعلم بالحلم، یظلّ دائماً نشاطه، بعیداً کسله، قریباً أمله، قلیلاً زلله، متوقّعاً أجله، خاشعاً قلبه، ذاکراً ربّه، قانعة نفسه، عازباً جهله، محرزاً دینه، میتاً داؤه، کاظماً غیظه، صافیاً خلقه، آمناً من جاره، سهلاً أمره، معدوماً کبره، ثبتاً صبره، کثیراً ذکره، لا یعمل شیئاً من الخیر ریاءً، وما یترکه حیاءً، الخیر منه مأمول، والشرّ منه مأمون، إن کان بین الغافلین کتب فی الذاکرین، وإن کان مع الذاکرین لم یکتب من الغافلین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یعفو عمّن ظلمه، ویعطی من حرمه، ویصل من قطعه، قریب معروفه، صادق قوله، </w:t>
      </w:r>
    </w:p>
    <w:p>
      <w:pPr>
        <w:pStyle w:val="BookText"/>
        <w:rPr/>
      </w:pPr>
      <w:r>
        <w:rPr>
          <w:rFonts w:ascii="IRNazanin" w:hAnsi="IRNazanin" w:eastAsia="IRNazanin"/>
          <w:color w:val="111111"/>
          <w:sz w:val="28"/>
          <w:sz w:val="28"/>
          <w:szCs w:val="28"/>
          <w:rtl w:val="true"/>
          <w:lang w:bidi="fa-IR"/>
        </w:rPr>
        <w:t>حسن فعله، مقبل خیره، مدبر شرّه، غائب مکره، فی الزلازل وقور، وفی المکاره صبور، وفی الرخاء شکور، لا یحیف علی من یبغض، ولا یأثم فیمن یحبّ، ولا یدّعی ما لیس له، ولا یجحد ما علیه، یعترف بالحقّ قبل أن یشهد به علیه، لا یضیع ما استحفظه، ولا ینابز بالألقاب، ولا یبغی علی أحد، ولا یغلبه الحسد، ولا یضارّ بالجار، ولا یشمت بالمصاب، مؤدّ للأمانات، عامل بالطاعات، سریع إلی الخیرات، بطیء عن المنکرات، یأمر بالمعروف ویفعله، وینهی عن المنکر ویجتنبه، لا یدخل فی الاُمور بجهل، ولا یخرج من الحقّ بعجز، إن صمت لم یعیه الصمت، وإن نطق لم یعبه اللفظ، وإن ضحک لم یعل به صوته، قانع بالذی قدّر له، لا یجمح به الغیظ، ولا یغلبه الهوی، ولا یقهره الشحّ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یخالط الناس بعلم، ویفارقهم بسلم، یتکلّم لیغنم، ویسأل لیفهم، نفسه منه فی عناء، والناس منه فی راحة، أراح الناس من نفسه، وأتعبها لإخوته، إن بغی علیه صبر لیکون اللّه تعالی هو المنتصر، یقتدی بمن سلف من أهل الخیر قبله، فهو قدوة لمن خلف من طالب البرّ بعده، اولئک عمّال للّه، ومطایا أمره وطاعته، وسرج أرضه وبریته، اولئک شیعتنا وأحبّتنا ومنّا ومعنا، آهاً شوقاً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همام بن عبادة صیحة وقع مغشیاً علیه، فحرّکوه، فإذن هو قد فارق الدنیا رحمة اللّه علیه، فاستعبر الربیع باکیاً،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لأسرع ما أودت موعظتک یا أمیرالمؤمنین بابن أخی، ولوددت أنّی بمکانه،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تصنع المواعظ البالغة بأهلها، أما واللّه لقد کنت أخافها علیه،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أنت یا أمیرالمؤمنین،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إنّ لکلّ واحد أجلاً لا یعدوه، وسبباً لن یتجاوزه، فلا تعد بها، فإنّما ینفثها علی لسانک الشیطان،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علیه أمیرالمؤمنین علیه السلام عشیة ذلک الیوم، وشهد جنازته ونحن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 عن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إلی الربیع بن خیثم، فذکرت له ما حدّثنی نوف، فبکی الربیع حتّی کادت نفسه أن تقبض،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أخی إنّ موعظة أمیرالمؤمنین علیه السلام وکلامه ذلک منّی بمرأی ومسمع ما ذکرت ما کان من همام بن عبادة، یومئذ وأتانی هنیئة إلاّ کدّرها، ولا شدّة إلاّ فرّجها</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أبوالحسن محمّد بن أحمد بن علی بن الحسن </w:t>
      </w:r>
    </w:p>
    <w:p>
      <w:pPr>
        <w:pStyle w:val="BookText"/>
        <w:rPr/>
      </w:pPr>
      <w:r>
        <w:rPr>
          <w:rFonts w:ascii="IRNazanin" w:hAnsi="IRNazanin" w:eastAsia="IRNazanin"/>
          <w:color w:val="111111"/>
          <w:sz w:val="28"/>
          <w:sz w:val="28"/>
          <w:szCs w:val="28"/>
          <w:rtl w:val="true"/>
          <w:lang w:bidi="fa-IR"/>
        </w:rPr>
        <w:t>ابن شاذان القمّی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القاضی أبوالحسین محمّد بن عثمان بن عبداللّه النصیبی فی داره،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مفضّل بن عمر، عن جعفر بن محمّد، عن أبیه، عن علی بن الحسین، عن أبیه، عن أمیرالمؤمنین علی علیهم السلام، أنّه کان جالساً فی الرحبة والناس حوله، فقام إلیه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إنّک بالمکان الذی أنزلک اللّه وأبوک معذّب فی النار،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فضّ اللّه فاک، والذی بعث محمّداً بالحقً نبیاً لو شفّع أبی فی کلّ مذنب علی وجه الأرض لشفّعه اللّه، أأبی معذّب فی النار وابنه قسیم الجنّة والنار، والذی بعث محمّداً بالحقّ إنّ نور أبی‌طالب یوم القیامة لیطفئ أنوار الخلائق، إلاّ خمسة 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 ونور فاطمة، ونور الحسن والحسین، ونور ولده من الأئمّة، ألا إنّ نوره من نورنا، خلقه اللّه من قبل خلق آدم بألفی عام</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موسی النوفلی، و جعفر بن محمد الحسنی</w:t>
      </w:r>
      <w:r>
        <w:rPr>
          <w:rStyle w:val="FootnoteAnchor"/>
          <w:rtl w:val="true"/>
        </w:rPr>
        <w:footnoteReference w:id="650"/>
      </w:r>
      <w:r>
        <w:rPr>
          <w:rFonts w:ascii="IRNazanin" w:hAnsi="IRNazanin" w:eastAsia="IRNazanin"/>
          <w:color w:val="111111"/>
          <w:sz w:val="28"/>
          <w:sz w:val="28"/>
          <w:szCs w:val="28"/>
          <w:rtl w:val="true"/>
          <w:lang w:bidi="fa-IR"/>
        </w:rPr>
        <w:t>، ومحمّد بن أحمد الکاتب، ومحمّد بن الحسین البزّار،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بکّار الهمدانی، عن یوسف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أبوهبیرة العمّاری من ولد عمّار بن یاسر، عن جعفر بن محمّد، عن آبائه، عن أمیرالمؤمنین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علی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المقداد ابن الأسود الکندی إلی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طوبی؟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فی الجنّة، لو سار الراکب الجواد فی ظلّها لسار مائة عام قبل أن یقطعها، ورقها برود خضر، وزهرها ریاض صفر، وأفناؤها سندس وإستبرق، وثمرها حلل خضر، وصمغها زنجبیل وعسل، وبطحاؤها یاقوت أحمر وزمرّد أخضر، وترابها مسک وعنبر، وحشیشها زعفران ینیع، والأرجوان یتأجّج من غیر وقود، ویتفجّر من أصلها السلسبیل والرحیق والمعین، وظلّها مجلس من مجالس شیعة علی بن أبی‌طالب علیه السلام تجمعهم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فبینما هم یوماً فی ظلّها یتحدّثون، إذ جاءتهم الملائکة یقودون نجباً قد جبلت من الیاقوت، لم تنفخ فیها الروح، مزمومة بسلاسل من ذهب، کأنّ وجوهها المصابیح نضّارة </w:t>
      </w:r>
    </w:p>
    <w:p>
      <w:pPr>
        <w:pStyle w:val="BookText"/>
        <w:rPr/>
      </w:pPr>
      <w:r>
        <w:rPr>
          <w:rFonts w:ascii="IRNazanin" w:hAnsi="IRNazanin" w:eastAsia="IRNazanin"/>
          <w:color w:val="111111"/>
          <w:sz w:val="28"/>
          <w:sz w:val="28"/>
          <w:szCs w:val="28"/>
          <w:rtl w:val="true"/>
          <w:lang w:bidi="fa-IR"/>
        </w:rPr>
        <w:t>وحسناً، وبرها خزّ أحمر ومرعز أبیض مختلطان، لم ینظر الناظرون إلی مثلها حسناً وبهاءً، ذلّل من غیر مهانة نجب من غیر ریاضة، علیها رحال ألوانها من الدرّ والیاقوت، مفضّضة باللؤلؤ والمرجان، صفائحها من الذهب الأحمر، ملبّسة بالعبقری والأرجوان، فأناخوا تلک النجائب إلیهم، ثمّ 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ربّکم یقرؤکم السلام، فتزورونه فینظر إلیکم، ویجیبکم ویزیدکم من فضله وسعته، فإنّه ذو رحمة واسعة وفضل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فیتحوّل کلّ رجل منهم علی راحلته، فینطلقون صفّاً واحداً معتدلاً، لا یفوت منهم شیء شیئاً، ولا یفوت اذن ناقة ناقتها، ولا برکة ناقة برکتها، ولا یمرّون بشجرة من أشجار الجنّة إلاّ أتحفتهم بثمارها، ورحلت لهم عن طریقهم، کراهیة أن تنثلم طریقتهم، وأن تفرّق بین الرجل ورفیقه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رفعوا إلی الجبّار تبارک وتعالی،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أنت السلام، ومنک السلام، ولک یحقّ الجلال والإکرام،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السلام، ومعی السلام، ولی یحقّ الجلال والإکرام، فمرحباً بعبادی الذین حفظوا وصیتی فی أهل بیت نبیی، وراعوا حقّی، وخافونی بالغیب، وکانوا منّی علی کلّ حال مشفقین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وعزّتک وجلالک ما قدرناک حقّ قدرک، وما أدّینا إلیک کلّ حقّک، فأذن لنا بالسجود، قال لهم ربّهم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وضعت عنکم مؤونة العبادة، وأرحت لکم أبدانکم، فطال ما أنصبتم لی الأبدان، وعنتم لی الوجوه، فالآن أفضیتم إلی روحی ورحمتی، فاسألونی ما شئتم، وتمنّوا علیّ أعطکم أمانیکم، وإنّی لم أجرکم الیوم بأعمالکم، ولکن برحمتی وکرامتی وعظیم شأنی، وبحبّکم أهل بیت محمّد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یزالوا یا مقداد محبّو علی بن أبی‌طالب فی العطایا والمواهب حتّی إنّ المقصّر من شیعته لیتمنّی فی امنیته مثل جمیع الدنیا منذ خلقها اللّه إلی یوم القیامة، قال لهم ربّهم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قصّرتم فی أمانیکم، ورضیتم بدون ما یحقّ لکم، فانظروا إلی مواهب ربّکم، فإذا بقباب وقصور فی أعلی علیین من الیاقوت الأحمر والأخضر والأبیض والأصفر یزهر نورها، فلولا أنّه مسخّر إذاً لالتمعت الأبصار منها، فما کان من تلک القصور من الیاقوت الأحمر مفروش بالسندس الأخضر، وما کان منها من الیاقوت الأبیض، فهو مفروش بالرباط الصفر، مبثوثة بالزبرجد الأخضر، والفضّة البیضاء، والذهب الأحمر، قواعدها وأرکانها من الجوهر، ینور من أبوابها وأعراضها نور شعاع الشمس عنده مثل </w:t>
      </w:r>
    </w:p>
    <w:p>
      <w:pPr>
        <w:pStyle w:val="BookText"/>
        <w:rPr/>
      </w:pPr>
      <w:r>
        <w:rPr>
          <w:rFonts w:ascii="IRNazanin" w:hAnsi="IRNazanin" w:eastAsia="IRNazanin"/>
          <w:color w:val="111111"/>
          <w:sz w:val="28"/>
          <w:sz w:val="28"/>
          <w:szCs w:val="28"/>
          <w:rtl w:val="true"/>
          <w:lang w:bidi="fa-IR"/>
        </w:rPr>
        <w:t>الکوکب الدرّی فی النهار المضیء، وإذا علی باب کلّ قصر من تلک القصور جنّتان مدهامّتان، فیهما من کلّ فاکهة زوجان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أرادوا الانصراف إلی منازلهم، حوّلوا علی براذین من نور بأیدی ولدان مخلّدین، بید کلّ ولد منهم حکمة برذون من تلک البراذین، لجمها وأعنّتها من الفضّة البیضاء، وأثفارها من الجوهر، فإذا دخلوا منازلهم وجدوا الملائکة یهنّؤونهم بکرامة ربّهم، حتّی إذا استقرّوا قرارهم،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وجدتم ما وعدکم ربّکم حقّاً؟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ربّنا رضینا فارض 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برضائی عنکم، وبحبّکم أهل بیت نبیی حللتم داری، وصافحتکم الملائکة، فهنیئاً هنیئاً عطاءً غیر مجذوذ، لیس فیه تنغیص، فعندها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أذهب عنّا الحزن، وأدخلنا دار المقامة من فضله، لا یمسّنا فیها لغوب، إنّ ربّنا لغفور 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لنا أبومحمّد النوفلی أحمد بن محمّد بن موسی، قال لنا عیسی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هذا الحدیث یوماً علی أصحاب الحدیث،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أبرأ إلیکم من عهدة الحدیث، فإنّ یوسف السرّاج لا أعرفه، فلمّا کان من اللیل، رأیت فی منامی کأنّ إنساناً جاءنی ومعه کتاب،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محمود بن إبراهیم، والحسن بن الحسین، ویحیی بن الحسن القزّاز، وعلی بن قاسم الکندی، من تحت شجرة طوبی، وقد أنجز لنا ربّنا ما وعدنا، فاحتفظ بما فی یدیک من هذه الآیة، فإنّک لم تقرأ منها کتاباً إلاّ أشرقت له الجنّة</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اشناس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أبی‌الثلج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عبدک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طریف مولی محمّد بن إسماعیل بن موسی، وعبید بن یسار، عن عمرو بن أبی‌المقدام، عن أبی‌إسحاق السبیعی، عن الحارث الهمدانی، وعن جابر، عن أبی جعفر، عن محمّد ابن الحنفیة،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لمّا فتح مکّة أحبّ أن یعذر إلیهم الحدیث</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الأجلّ نجم الدین بهاء الشرف أبوالحسن محمّد بن الحسن بن أحمد بن علی بن محمّد بن عمر بن یحیی العلوی الحسینی رحمه الله، قال</w:t>
      </w:r>
      <w:r>
        <w:rPr>
          <w:rFonts w:eastAsia="IRNazanin" w:cs="IRNazanin"/>
          <w:color w:val="111111"/>
          <w:sz w:val="28"/>
          <w:szCs w:val="28"/>
          <w:rtl w:val="true"/>
          <w:lang w:bidi="fa-IR"/>
        </w:rPr>
        <w:t xml:space="preserve">: </w:t>
      </w:r>
      <w:bookmarkStart w:id="354" w:name="pg14032_198860"/>
    </w:p>
    <w:p>
      <w:pPr>
        <w:pStyle w:val="BookText"/>
        <w:rPr/>
      </w:pPr>
      <w:bookmarkEnd w:id="354"/>
      <w:r>
        <w:rPr>
          <w:rFonts w:ascii="IRNazanin" w:hAnsi="IRNazanin" w:eastAsia="IRNazanin"/>
          <w:color w:val="111111"/>
          <w:sz w:val="28"/>
          <w:sz w:val="28"/>
          <w:szCs w:val="28"/>
          <w:rtl w:val="true"/>
          <w:lang w:bidi="fa-IR"/>
        </w:rPr>
        <w:t>أخبرنا الشیخ السعید أبو عبداللّه محمّد بن أحمد بن شهریار الخازن لخزانة مولانا أمیرالمؤمنین علی بن أبی‌طالب علیه السلام فی شهر ربیع الأوّل من سنة ستّ عشرة وخمسمائة قراءة علیه وأنا أسمع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سمعتها علی الشیخ الصدوق أبی‌منصور محمّد بن محمّد بن أحمد بن عبدالعزیز العکبری المعدّل رحمه الله، عن أبی‌المفضّل محمّد بن عبداللّه بن المطّلب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الشریف أبو عبداللّه جعفر بن محمّد بن جعفر بن الحسن بن جعفر بن الحسن بن الحسن بن أمیرالمؤمنین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عمر بن خطّاب الزیّات سنة خمس وستّین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خالی علی بن النعمان الأعلم،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عمیر بن متوکّل الثقفی البلخی، عن أبیه متوکّل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یحیی بن زید بن علی وهو متوجّه إلی خراسان بعد قتل أبیه، فسلّمت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الحجّ، فسألنی عن أهله وبنی عمّه بالمدینة، وأحفی السؤال عن جعفر بن محمّد علیهما السلام، فأخبرته بخبره وخبرهم وحزنهم علی أبیه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سیأتی فی یحیی بن زید</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5" w:name="__RefHeading___Toc2974192_3381743652"/>
      <w:bookmarkStart w:id="356" w:name="_Toc136"/>
      <w:bookmarkEnd w:id="355"/>
      <w:r>
        <w:rPr/>
        <w:t>134</w:t>
      </w:r>
      <w:r>
        <w:rPr>
          <w:rtl w:val="true"/>
        </w:rPr>
        <w:t xml:space="preserve"> - </w:t>
      </w:r>
      <w:r>
        <w:rPr>
          <w:rtl w:val="true"/>
        </w:rPr>
        <w:t>أبوعبداللّه جعفر بن محمّد بن الحسن بن جعفر بن الحسن بن الحسن بن</w:t>
      </w:r>
      <w:bookmarkEnd w:id="356"/>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علی بن محمّد بن الحسن المعروف بابن مقبرة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الفلاّس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أبوبکر الشافعی، وابن الجعابی، وتوفّی فی ذی‌القعدة سنة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أبوالطیّب محمّد بن الحسین بن حمید اللخمی،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عبدالرحمن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عبداللّه بن محمّد بن سلیمان، عن أبیه، عن عبداللّه بن الحسن، عن امّه فاطمة بنت الحسین،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اشتدّت علّة فاطمة بنت رسول اللّه صلوات اللّه علیها، اجتمع عندها نساء المهاجرین والأنصار، فقلن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کیف أصبحت عن علّتک‌؟</w:t>
      </w:r>
    </w:p>
    <w:p>
      <w:pPr>
        <w:pStyle w:val="BookText"/>
        <w:rPr/>
      </w:pPr>
      <w:r>
        <w:rPr>
          <w:rFonts w:ascii="Amiri" w:hAnsi="Amiri" w:eastAsia="Amiri" w:cs="Amiri"/>
          <w:color w:val="111111"/>
          <w:sz w:val="28"/>
          <w:sz w:val="28"/>
          <w:szCs w:val="28"/>
          <w:rtl w:val="true"/>
          <w:lang w:bidi="ar-SA"/>
        </w:rPr>
        <w:t>فقالت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 عائفة لدنیاکم، قالیة لرجالکم، لفظتهم قبل أن عجمتهم، وشنئتهم بعد أن سبرتهم، فقبحاً لفلول الحدّ، وخور القناة، وخطل الرأی، وبئس ما قَدَّمَتْ لَهُمْ أَنْفُسُهُمْ أَنْ سَخِطَ اللّهُ عَلَیْهِمْ وفِی الْعَذابِ هُمْ خالِدُونَ، لا جرم لقد قلّدتهم ربقتها، وشننت علیهم غارها، فجدعاً وعقراً وسحقاً للقوم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ویحهم أنّی زحزحوها عن رواسی الرسالة، وقواعد النبوّة، ومهبط الوحی الأمین، والطبین بأمر الدنیا والدین، أَلا ذلِکَ هُو الْخُسْرانُ الْمُبِینُ، وما نقموا من أبی‌حسن، نقموا واللّه منه نکیر سیفه، وشدّة وطئه، ونکال وقعته، وتنمّره فی ذات اللّه عزّوجلّ، واللّه لو تکافّوا عن زمام نبذه رسول اللّه صلی الله علیه و آله إلیه لاعتلقه، ولسار بهم سیراً سجحاً، لا یکلم خشاشة، ولا یتعتع راکبه، ولأوردهم منهلاً نمیراً فضفاضاً تطفح ضفّتاه، ولأصدرهم بطاناً، قد تحیّر لهم الریّ، غیر متحلّ منه بطائل إلاّ بغمر الماء، وردعة سورة الساغب، ولفتحت علیهم برکات من السماء والأرض، وسیأخذهم اللّه بما کانوا یکسبون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هلمّ فاسمع، وما عشت أراک الدهر العجب، وإن تعجب فقد أعجبک الحادث إلی أیّ سناد استندوا، وبأیّ عروة تمسّکوا، استبدلوا الذنابی واللّه بالقوادم، والعجز بالکاهل، فرغماً لمعاطس قوم یَحْسَبُونَ أَنَّهُمْ یُحْسِنُونَ صُنْعاً أَلا إِنَّهُمْ هُمُ الْمُفْسِدُونَ ولکِنْ لا یَشْعُرُونَ، 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لعمر إلهک لقد لقحت فنظرة ریثما تنتجوا، ثمّ احتلبوا طلاع القعب دماً عبیطاً، وذعافاً ممقراً، هنالک یَخْسَرُ الْمُبْطِلُونَ، ویعرف التالون، غبّ ما أسّس الأوّلون، ثم طیبوا عن أنفسکم أنفساً، واطمأنّوا للفتنة جأشاً، وأبشروا بسیف صارم، وهرج شامل، واستبداد من الظالمین، یدع فیئکم زهیداً، وزرعکم حصیداً، فیا حسرتی لکم، وأنّی بکم، وقد عمیت علیکم أَنُلْزِمُکُمُوها وأَنْتُمْ لَها کارِهُونَ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 بهذا الحدیث أبوالحسن علی بن محمّد بن الحسن المعروف بابن مقبرة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جعفر بن محمّد بن حسن بن جعفر بن حسن بن </w:t>
      </w:r>
      <w:bookmarkStart w:id="357" w:name="pg14032_198862"/>
    </w:p>
    <w:p>
      <w:pPr>
        <w:pStyle w:val="BookText"/>
        <w:rPr/>
      </w:pPr>
      <w:bookmarkEnd w:id="357"/>
      <w:r>
        <w:rPr>
          <w:rFonts w:ascii="IRNazanin" w:hAnsi="IRNazanin" w:eastAsia="IRNazanin"/>
          <w:color w:val="111111"/>
          <w:sz w:val="28"/>
          <w:sz w:val="28"/>
          <w:szCs w:val="28"/>
          <w:rtl w:val="true"/>
          <w:lang w:bidi="fa-IR"/>
        </w:rPr>
        <w:t>حسن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ابن عبداللّه بن محمّد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فاطمة علیها السلام الوفاة دعتنی،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أمنفذ أنت وصیتی وعهدی‌؟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أنفذها، فأوصت إلیّ،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فادفنّی لیلاً ولا تؤذننّ رجلین ذکرتهما،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اشتدّت علّتها اجتمع إلیها نساء المهاجرین والأنصار،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بنت رسول اللّه من علّتک‌؟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واللّه عائفة لدنیاکم، وذکر الحدیث نحوه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8" w:name="__RefHeading___Toc2974194_3381743652"/>
      <w:bookmarkStart w:id="359" w:name="_Toc137"/>
      <w:bookmarkEnd w:id="358"/>
      <w:r>
        <w:rPr/>
        <w:t>135</w:t>
      </w:r>
      <w:r>
        <w:rPr>
          <w:rtl w:val="true"/>
        </w:rPr>
        <w:t xml:space="preserve"> - </w:t>
      </w:r>
      <w:r>
        <w:rPr>
          <w:rtl w:val="true"/>
        </w:rPr>
        <w:t>أبوإبراهیم جعفر بن أبی الحسن محمّد الزاهد بن أبی منصور ظفر الغازی</w:t>
      </w:r>
      <w:bookmarkEnd w:id="359"/>
    </w:p>
    <w:p>
      <w:pPr>
        <w:pStyle w:val="BookText"/>
        <w:rPr/>
      </w:pPr>
      <w:r>
        <w:rPr>
          <w:rFonts w:ascii="IRNazanin" w:hAnsi="IRNazanin" w:eastAsia="IRNazanin"/>
          <w:color w:val="111111"/>
          <w:sz w:val="28"/>
          <w:sz w:val="28"/>
          <w:szCs w:val="28"/>
          <w:rtl w:val="true"/>
          <w:lang w:bidi="fa-IR"/>
        </w:rPr>
        <w:t>ابن أبی الحسن محمّد الأعرج بن أبی جعفر أحمد زبارة بن محمّد الأکبر زبارة بن</w:t>
      </w:r>
    </w:p>
    <w:p>
      <w:pPr>
        <w:pStyle w:val="BookText"/>
        <w:rPr/>
      </w:pPr>
      <w:r>
        <w:rPr>
          <w:rFonts w:ascii="IRNazanin" w:hAnsi="IRNazanin" w:eastAsia="IRNazanin"/>
          <w:color w:val="111111"/>
          <w:sz w:val="28"/>
          <w:sz w:val="28"/>
          <w:szCs w:val="28"/>
          <w:rtl w:val="true"/>
          <w:lang w:bidi="fa-IR"/>
        </w:rPr>
        <w:t>عبداللّه المفقود بن الحسن المکفوف بن الحسن الأفطس بن علی الأصغر بن علی</w:t>
      </w:r>
    </w:p>
    <w:p>
      <w:pPr>
        <w:pStyle w:val="BookText"/>
        <w:rPr/>
      </w:pPr>
      <w:r>
        <w:rPr>
          <w:rFonts w:ascii="IRNazanin" w:hAnsi="IRNazanin" w:eastAsia="IRNazanin"/>
          <w:color w:val="111111"/>
          <w:sz w:val="28"/>
          <w:sz w:val="28"/>
          <w:szCs w:val="28"/>
          <w:rtl w:val="true"/>
          <w:lang w:bidi="fa-IR"/>
        </w:rPr>
        <w:t>ابن الحسین بن علی بن أبی‌طالب الحسینی النیسابوری الواعظ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بغداد فی سنة أربعین وأربعمائة، وحدّث بها عن أبی‌الحسین أحمد بن محمّد بن عمر الخفّاف، ویحیی بن إسماعیل بن یحیی الحربی، ومحمّد بن أحمد بن عبدوس المزکی، وعبداللّه بن أحمد بن محمّد ابن الرومی، والحاکم أبی‌عبداللّه بن البیّع</w:t>
      </w:r>
      <w:r>
        <w:rPr>
          <w:rStyle w:val="FootnoteAnchor"/>
          <w:rtl w:val="true"/>
        </w:rPr>
        <w:footnoteReference w:id="656"/>
      </w:r>
      <w:r>
        <w:rPr>
          <w:rFonts w:ascii="IRNazanin" w:hAnsi="IRNazanin" w:eastAsia="IRNazanin"/>
          <w:color w:val="111111"/>
          <w:sz w:val="28"/>
          <w:sz w:val="28"/>
          <w:szCs w:val="28"/>
          <w:rtl w:val="true"/>
          <w:lang w:bidi="fa-IR"/>
        </w:rPr>
        <w:t>، وأبی عبدالرحمن السلمی النیسابوریین، وعن جدّه المظفّر</w:t>
      </w:r>
      <w:r>
        <w:rPr>
          <w:rStyle w:val="FootnoteAnchor"/>
          <w:rtl w:val="true"/>
        </w:rPr>
        <w:footnoteReference w:id="657"/>
      </w:r>
      <w:r>
        <w:rPr>
          <w:rFonts w:ascii="IRNazanin" w:hAnsi="IRNazanin" w:eastAsia="IRNazanin"/>
          <w:color w:val="111111"/>
          <w:sz w:val="28"/>
          <w:sz w:val="28"/>
          <w:szCs w:val="28"/>
          <w:rtl w:val="true"/>
          <w:lang w:bidi="fa-IR"/>
        </w:rPr>
        <w:t>بن محمّد العلوی الزباری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عنه، وکان سماعاً صحیحاً، وکان یعتقد مذهب الرافضة الامامیة، ولقیته بمکّة فی آخر سنة خمس وأربعین وأربعمائة، فسمعت منه أیضاً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أبوإبراهیم العلوی ببغداد، حدّثنا أبومحمّد عبداللّه بن أحمد بن محمّد ابن الرومی بنیسابور، أخبرنا أبوالعبّاس محمّد بن إبراهیم الثقفی، حدّثنا قتیبة بن سعید، حدّثنا جعفر بن سلیمان، عن ثابت، عن أنس، أنّ النبی صلی الله علیه و آله لم یدّخر شیئاً لغده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مولده،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فی شوّال من سنة ستّ وثمانین وثلاثمائة، وبلغنی أنّه </w:t>
      </w:r>
    </w:p>
    <w:p>
      <w:pPr>
        <w:pStyle w:val="BookText"/>
        <w:rPr/>
      </w:pPr>
      <w:r>
        <w:rPr>
          <w:rFonts w:ascii="IRNazanin" w:hAnsi="IRNazanin" w:eastAsia="IRNazanin"/>
          <w:color w:val="111111"/>
          <w:sz w:val="28"/>
          <w:sz w:val="28"/>
          <w:szCs w:val="28"/>
          <w:rtl w:val="true"/>
          <w:lang w:bidi="fa-IR"/>
        </w:rPr>
        <w:t>مات بنیسابور فی سنة ثمان وأربعین وأربعمائة</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ورع</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الحافظ عبدالغافر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وجوه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وحجّ وعقد له مجلس الاملاء، فأملی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یوم الأربعاء الخامس والعشرین من شهر رمضان سنة تسع وأربعین وأربعمائة</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أبوبکر أحمد بن علی بن ثابت الخطیب فی تاریخ بغداد، ثمّ أورد کلامه بتمامه کما مرّ</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الأحادیث عن أبیه، وعن جدّه، وعن أبی‌الحسن الخفّاف، وله أمالی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روی السیّد أبوإبراهیم عن رجاله، عن أبی‌أوفی، عن النبی صلی الله علیه و آله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مع القاضی ما لم یجر، فإذا جار بریء منه ولزمه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أشعار السیّد أبوإبراهیم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الأرض بالمال لا المال به  یضحک فاعمل به وانتبه</w:t>
      </w:r>
    </w:p>
    <w:p>
      <w:pPr>
        <w:pStyle w:val="BookText"/>
        <w:rPr/>
      </w:pPr>
      <w:r>
        <w:rPr>
          <w:rFonts w:ascii="IRNazanin" w:hAnsi="IRNazanin" w:eastAsia="IRNazanin"/>
          <w:color w:val="111111"/>
          <w:sz w:val="28"/>
          <w:sz w:val="28"/>
          <w:szCs w:val="28"/>
          <w:rtl w:val="true"/>
          <w:lang w:bidi="fa-IR"/>
        </w:rPr>
        <w:t>یری ماء وجه الفتی ذاهباً  إذا صرف المال عن مذهبه</w:t>
      </w:r>
    </w:p>
    <w:p>
      <w:pPr>
        <w:pStyle w:val="BookText"/>
        <w:rPr/>
      </w:pPr>
      <w:r>
        <w:rPr>
          <w:rFonts w:ascii="IRNazanin" w:hAnsi="IRNazanin" w:eastAsia="IRNazanin"/>
          <w:color w:val="111111"/>
          <w:sz w:val="28"/>
          <w:sz w:val="28"/>
          <w:szCs w:val="28"/>
          <w:rtl w:val="true"/>
          <w:lang w:bidi="fa-IR"/>
        </w:rPr>
        <w:t>ولا عقب للسیّد أبی‌إبراهیم جعفر بن محمّد بن ظفر</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جدّه، وأبی‌الحسن الخفّاف، والحاکم، وأبی عبدالرحمن السلمی،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عنه، وکان سماعه صحیحاً، وکان معتقده مذهب الامامیة من الرافضة، بلغنی أنّه مات بنیسابور سنة ثمان وأربعین وأربعمائة</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أبوجعفر ابن بابویه فی مصنّفی الشیعة،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ورعاً صالحاً، </w:t>
      </w:r>
    </w:p>
    <w:p>
      <w:pPr>
        <w:pStyle w:val="BookText"/>
        <w:rPr/>
      </w:pPr>
      <w:r>
        <w:rPr>
          <w:rFonts w:ascii="IRNazanin" w:hAnsi="IRNazanin" w:eastAsia="IRNazanin"/>
          <w:color w:val="111111"/>
          <w:sz w:val="28"/>
          <w:sz w:val="28"/>
          <w:szCs w:val="28"/>
          <w:rtl w:val="true"/>
          <w:lang w:bidi="fa-IR"/>
        </w:rPr>
        <w:t>حدّثنی عنه الشیخ محمّد بن علی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قبول عند الخاصّة والعامّة</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الزاهد أبوطالب یحیی بن محمّد بن الحسین الحسینی رحمه الله فی المحرّم سنة تسع وخمسمائة لفظاً وقراءة فی داره بآمل،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أبو عبداللّه الحسین بن علی الداعی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أبوإبراهیم جعفر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الحاکم أبو عبداللّه محمّد بن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أبوالنصر محمّد بن هارون الدوانیقی بالنهروان،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سمانة بنت حمدان الأنباریة،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زیاد الیونانی،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عبدالعزیز بن محمّد بن الدراوردی، حدّثنی زید بن أسلم، عن أبیه 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وفاطمة والحسن والحسین وعلی فی حظیرة القدس فی قبّة بیضاء، وهی قبّة المجد، وشیعتنا عن یمین الرحمن تبارک وتعالی</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الزاهد أبوطالب یحیی بن محمّد بن الحسین الجوّانی الحسینی رحمه الله فی داره بآمل لفظاً وقراءةً سنة ثمان أو تسع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الزاهد أبو عبداللّه الحسین بن علی بن الداعی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الجلیل أبوإبراهیم جعفر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الحاکم أبو عبداللّه محمّد بن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عبدالملک الأموی،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أحمد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الربیع العامری،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عیسی غریق الجحفة،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طاهرة بنت عمرو بن دینار،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نبی عصبة ینتمون إلیها، إلاّ ولد فاطمة فأنا ولیّهم وأنا عصبتهم، وهم عترتی، خلقوا من طینتی، ویل للمکذّبین بفضلهم، من أحبّهم أحبّه اللّه، ومن أبغضهم أبغضه اللّه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السیّد الزاهد أبوطالب یحیی بن محمّد بن الحسین </w:t>
      </w:r>
    </w:p>
    <w:p>
      <w:pPr>
        <w:pStyle w:val="BookText"/>
        <w:rPr/>
      </w:pPr>
      <w:r>
        <w:rPr>
          <w:rFonts w:ascii="IRNazanin" w:hAnsi="IRNazanin" w:eastAsia="IRNazanin"/>
          <w:color w:val="111111"/>
          <w:sz w:val="28"/>
          <w:sz w:val="28"/>
          <w:szCs w:val="28"/>
          <w:rtl w:val="true"/>
          <w:lang w:bidi="fa-IR"/>
        </w:rPr>
        <w:t>الجوّانی الحسینی سنة تسع وخمسمائة فی داره بآمل،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السیّد أبو عبدالله الحسین بن علی الداعی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أبوإبراهیم جعفر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الحاکم أبو عبدالله محمّد بن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علی بن محمّد الحسینی بمرو،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عمرو البجلی، عن الأجلح، عن حبیب بن ثابت، عن عاصم بن ضمرة،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رسول اللّه صلی الله علیه و آله أنّ أوّل من یدخل الجنّة أنا وأنت وفاطمة والحسن والحسین،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فمحبّونا؟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ورائکم</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السید الزاهد أبوطالب یحیی بن محمّد بن محمّد بن الحسین الجوّانی الحسینی فی المحرّم سنة تسع وخمسمائة قراءة ولفظاً فی داره بآمل،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الأجل أبو عبداللّه الحسین بن علی بن الداعی،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أبوإبراهیم جعفر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الحاکم أبو عبداللّه محمّد بن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بن محمّد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محمّد الدوری،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مالک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أسباط بن نصر الهمدانی، عن السدی، عن صبیح مولی امّ سلمة، عن زید بن أرقم، عن النبی صلی الله علیه و آله أنّه قال لعلی وفاطمة والحسن والحسین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حاربتم، وسلم لمن سالمتم</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أبوطالب یحیی بن محمّد بن الحسین الجوّانی الحسینی لفظاً بآمل فی داره فی المحرّم سنة تسع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أبوعبداللّه الحسین بن علی بن الداعی الحسینی السلیقی فی داره بنیشابور،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أبوإبراهیم جعفر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الحاکم أبو عبداللّه محمّد بن عبداللّه الحافظ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المنذر بن محمّد بن المنذر القابوسی،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القرم، عن ابن الجحّاف، عن إبراهیم بن عبداللّه بن صبیح،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زید بن أرقم،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لتحدّثنی عن رسول‌اللّه صلی الله علیه و آله،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وقد مرّ علی وفاطمة والحسن والحسین علیهم السلام،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حاربتم، وسلم لمن سالمتم</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الزاهد أبوطالب یحیی بن محمّد بن الحسن الجوّانی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عبداللّه الحسین بن علی بن الداعی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أبوإبراهیم جعفر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الحاکم أبو عبداللّه محمّد بن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حمّاد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ابن مسلم الأبار،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لیث بن داود القبسی،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مبارک بن فضالة، عن عمران بن حصین، أنّ النبی صلی الله علیه و آله قال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ترضین أن تکونی سیّدة نساء العالمین‌؟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مریم بنت عمران‌؟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أی‌بنیة تلک سیّدة نساء عالمها، وأنت سیّدة نساء العالمین، والذی بعثنی بالحقّ لقد زوّجتک سیّداً فی الدنیا وسیّداً فی الآخرة، لا یحبّه إلاّ مؤمن، ولا یبغضه إلاّ منافق</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الزاهد أبوطالب یحیی بن محمّد بن الحسین الجوّانی الحسینی رحمه الله فی محرّم سنة ثمان أو تسع وخمسمائة بآمل فی داره، ونسخت من أصله وعارضته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الزاهد أبوإبراهیم جعفر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عبداللّه الحاکم محمّد بن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الحسین بن محمّد بن أحمد بن الحسین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أبوحفص عمر بن إبراهیم الکیلانی بتنیس،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حمدون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سلیمان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عبدالصمد، عن الحسن،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فاطمة علیها السلام ومعها الحسن والحسین علیهما السلام إلی النبی صلی الله علیه و آله فی المرض الذی قبض فیه، فانکبّت علیه فاطمة، وألصقت صدرها بصدره، وجعلت تبکی، فقال لها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ونهاها عن البکاء، فانطلقت إلی البیت، فقال النبی صلی الله علیه و آله ویستعبر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أهل بیتی، وأنا مستودعهم کلّ مؤمن ومؤمنة، ثلاث مرّات</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bookmarkStart w:id="360" w:name="pg14032_198867"/>
    </w:p>
    <w:p>
      <w:pPr>
        <w:pStyle w:val="Heading2"/>
        <w:numPr>
          <w:ilvl w:val="1"/>
          <w:numId w:val="1"/>
        </w:numPr>
        <w:rPr/>
      </w:pPr>
      <w:bookmarkStart w:id="361" w:name="__RefHeading___Toc2974196_3381743652"/>
      <w:bookmarkStart w:id="362" w:name="_Toc138"/>
      <w:bookmarkEnd w:id="360"/>
      <w:bookmarkEnd w:id="361"/>
      <w:r>
        <w:rPr/>
        <w:t>136</w:t>
      </w:r>
      <w:r>
        <w:rPr>
          <w:rtl w:val="true"/>
        </w:rPr>
        <w:t xml:space="preserve"> - </w:t>
      </w:r>
      <w:r>
        <w:rPr>
          <w:rtl w:val="true"/>
        </w:rPr>
        <w:t>جعفر ضیاءالدین بن محمّد بن عبدالرحیم بن أحمد بن حجون العلوی</w:t>
      </w:r>
      <w:bookmarkEnd w:id="362"/>
    </w:p>
    <w:p>
      <w:pPr>
        <w:pStyle w:val="BookText"/>
        <w:rPr/>
      </w:pPr>
      <w:r>
        <w:rPr>
          <w:rFonts w:ascii="IRNazanin" w:hAnsi="IRNazanin" w:eastAsia="IRNazanin"/>
          <w:color w:val="111111"/>
          <w:sz w:val="28"/>
          <w:sz w:val="28"/>
          <w:szCs w:val="28"/>
          <w:rtl w:val="true"/>
          <w:lang w:bidi="fa-IR"/>
        </w:rPr>
        <w:t>الحسینی الصعیدی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تسع عشرة وستمائة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ابن الجمّیزی، والسبط، وطائفة، وبدمشق من الزین خالد، وبرع فی المذهب ودرّس، أخذت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شیخنا الدمیاطی من نظمه، وروی عنه البرزالی، وقطب الدین،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ربیع الأوّل سنة ستّ وتسعین وستمائة بمصر</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3" w:name="__RefHeading___Toc2974198_3381743652"/>
      <w:bookmarkStart w:id="364" w:name="_Toc139"/>
      <w:bookmarkEnd w:id="363"/>
      <w:r>
        <w:rPr/>
        <w:t>137</w:t>
      </w:r>
      <w:r>
        <w:rPr>
          <w:rtl w:val="true"/>
        </w:rPr>
        <w:t xml:space="preserve"> - </w:t>
      </w:r>
      <w:r>
        <w:rPr>
          <w:rtl w:val="true"/>
        </w:rPr>
        <w:t>أبومحمّد جعفر بن محمّد بن عبداللّه بن أحمد بن العبّاس بن إدریس بن</w:t>
      </w:r>
      <w:bookmarkEnd w:id="364"/>
    </w:p>
    <w:p>
      <w:pPr>
        <w:pStyle w:val="BookText"/>
        <w:rPr/>
      </w:pPr>
      <w:r>
        <w:rPr>
          <w:rFonts w:ascii="IRNazanin" w:hAnsi="IRNazanin" w:eastAsia="IRNazanin"/>
          <w:color w:val="111111"/>
          <w:sz w:val="28"/>
          <w:sz w:val="28"/>
          <w:szCs w:val="28"/>
          <w:rtl w:val="true"/>
          <w:lang w:bidi="fa-IR"/>
        </w:rPr>
        <w:t>محمّد العالم بن جعفر الأمیر بن إبراهیم الأعرابی بن محمّد الجواد بن علی الزینبی</w:t>
      </w:r>
    </w:p>
    <w:p>
      <w:pPr>
        <w:pStyle w:val="BookText"/>
        <w:rPr/>
      </w:pPr>
      <w:r>
        <w:rPr>
          <w:rFonts w:ascii="IRNazanin" w:hAnsi="IRNazanin" w:eastAsia="IRNazanin"/>
          <w:color w:val="111111"/>
          <w:sz w:val="28"/>
          <w:sz w:val="28"/>
          <w:szCs w:val="28"/>
          <w:rtl w:val="true"/>
          <w:lang w:bidi="fa-IR"/>
        </w:rPr>
        <w:t>ابن عبداللّه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دمشق، وحدّث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أحمد بن محمّد الغزال بطوس</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5" w:name="__RefHeading___Toc2974200_3381743652"/>
      <w:bookmarkStart w:id="366" w:name="_Toc140"/>
      <w:bookmarkEnd w:id="365"/>
      <w:r>
        <w:rPr/>
        <w:t>138</w:t>
      </w:r>
      <w:r>
        <w:rPr>
          <w:rtl w:val="true"/>
        </w:rPr>
        <w:t xml:space="preserve"> - </w:t>
      </w:r>
      <w:r>
        <w:rPr>
          <w:rtl w:val="true"/>
        </w:rPr>
        <w:t>جعفر بن محمّد بن عبداللّه بن محمّد بن عمر بن علی بن أبی طالب</w:t>
      </w:r>
      <w:r>
        <w:rPr>
          <w:rtl w:val="true"/>
        </w:rPr>
        <w:t>.</w:t>
      </w:r>
      <w:bookmarkEnd w:id="366"/>
    </w:p>
    <w:p>
      <w:pPr>
        <w:pStyle w:val="BookText"/>
        <w:rPr/>
      </w:pPr>
      <w:r>
        <w:rPr>
          <w:rFonts w:ascii="IRNazanin" w:hAnsi="IRNazanin" w:eastAsia="IRNazanin"/>
          <w:color w:val="111111"/>
          <w:sz w:val="28"/>
          <w:sz w:val="28"/>
          <w:szCs w:val="28"/>
          <w:rtl w:val="true"/>
          <w:lang w:bidi="fa-IR"/>
        </w:rPr>
        <w:t>ذکره النجاشی فی ترجمة والده،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القاسم بن جعفر، عن أبیه، عن محمّد بن عبداللّه بن محمّد، عن جعفر بن محمّد علیهما السلام بکتابه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أیضاً فی ترجمة ابنه المظفّر بن جعفر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التلعکبری إجازة کتب العیاشی محمّد بن مسعود بن محمّد بن عیاش السلمی، عن أبیه جعفر بن محمّد، عن أبیه أبی‌النضر یکنّی أباطالب</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أبوطاهر محمّد بن علی بن یوسف بن یعقوب بن العلاّف المقریء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أبوجعفر محمّد بن أحمد بن محمّد بن حمّاد المعروف بابن متیم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أبومحمّد القاسم بن جعفر بن محمّد بن عبداللّه </w:t>
      </w:r>
    </w:p>
    <w:p>
      <w:pPr>
        <w:pStyle w:val="BookText"/>
        <w:rPr/>
      </w:pPr>
      <w:r>
        <w:rPr>
          <w:rFonts w:ascii="IRNazanin" w:hAnsi="IRNazanin" w:eastAsia="IRNazanin"/>
          <w:color w:val="111111"/>
          <w:sz w:val="28"/>
          <w:sz w:val="28"/>
          <w:szCs w:val="28"/>
          <w:rtl w:val="true"/>
          <w:lang w:bidi="fa-IR"/>
        </w:rPr>
        <w:t>ابن محمّد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عن أبیه محمّد، عن أبی‌عبداللّه جعفر بن محمّد الصادق، عن أبیه محمّد بن علی الباقر علیهم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لی جابر بن عبداللّه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أنظر إلی رسول اللّه صلی الله علیه و آله وهو یومیء إلی علی بن أبی‌طالب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إنّه لیس من أهل بیت إلاّ ولهم شیعة معهم، واعلم أنّ لکلّ همّ فرجاً إلاّ هم أهل النار، واعلم یا علی أنّ لکلّ نعیم زوالاً إلاّ نعیم أهل الجنّة، یا علی إذا عملت حسنة فأتبعها بصدقة، وإذا عملت سیئة فکفّرها ولا ترجئها لغد، فإنّ بینک وبین غد أمداً بعیداً، کما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تَدْرِی نَفْسٌ ما ذا تَکْسِبُ غَداً وَ ما تَدْرِی نَفْسٌ بِأَیِّ أَرْضٍ تَمُوتُ إِنَّ اللّهَ عَلِیمٌ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أحبّ من أحبّک، وأبغض من أبغضک</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بن سلم، حدّثنی أبومحمّد القاسم بن محمّد بن جعفر بن محمّد بن عبداللّه بن محمّد بن عمر بن علی بن أبی‌طالب، حدّثنی أبی، عن أبیه جعفر، عن أبیه محمّد بن عبداللّه، عن أبیه عبداللّه، عن أبیه محمّد، عن أبیه عمر، عن أبیه علی،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اللّه أمرنی أن ادنیک واُعلّمک لتعی، واُنزلت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اذن واعیة لعلمی</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الأهوازی، أخبرنا أبوبکر محمّد بن عمر البیضاوی،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أبومحمّد القاسم بن محمّد بن جعفر بن محمّد بن عبداللّه بن محمّد ابن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محمّد بن عبداللّه، عن أبیه عبداللّه، عن أبیه محمّد، عن أبیه عمر، عن أبیه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أمرنی أن ادنیک ولا اقصیک، لتعی، واُنزلت علیّ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الاُذن الواعیة لعلمی یا علی، وأنا المدینة وأنت الباب، ولا یؤتی المدینة إلاّ من بابها</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الامام الأجلّ أخی شمس الأئمّة أبوالفرج محمّد ابن أحمد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الامام الزاهد أبومحمّد إسماعیل بن علی بن إسماعیل، </w:t>
      </w:r>
      <w:bookmarkStart w:id="367" w:name="pg14032_198869"/>
    </w:p>
    <w:p>
      <w:pPr>
        <w:pStyle w:val="BookText"/>
        <w:rPr/>
      </w:pPr>
      <w:bookmarkEnd w:id="367"/>
      <w:r>
        <w:rPr>
          <w:rFonts w:ascii="IRNazanin" w:hAnsi="IRNazanin" w:eastAsia="IRNazanin"/>
          <w:color w:val="111111"/>
          <w:sz w:val="28"/>
          <w:sz w:val="28"/>
          <w:szCs w:val="28"/>
          <w:rtl w:val="true"/>
          <w:lang w:bidi="fa-IR"/>
        </w:rPr>
        <w:t>حدّثنی السیّد الامام الأجلّ المرشد باللّه أبوالحسین ابن الموفّق باللّه، أخبرنا أبوطاهر محمّد بن علی بن محمّد بن یوسف الواعظ ابن العلاّف، أخبرنا أبوجعفر محمّد بن أحمد بن محمّد بن حمّاد المعروف بابن متیّم، أخبرنی أبومحمّد القاسم بن جعفر بن محمّد بن عبداللّه بن محمّد بن عمر بن علی بن أبی‌طالب، حدّثنی أبی جعفر بن محمّد، عن أبیه محمّد، عن أبی عبداللّه جعفر بن محمّد بن علی الباقر، عن أبیه محمّد بن علی الباقر، عن أبیه علی بن الحسین سیّد العابدین، عن أبیه الحسین بن علی الشهید،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رسول‌اللّه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یحیی حیاتی، ویموت مماتی، ویدخل الجنّة التی وعدنی ربّی، فلیتولّ علی بن أبی‌طالب وذرّیته أئمّة الهدی، ومصابیح الدجی من بعدی، فإنّهم لن یخرجوکم من باب الهدی إلی باب الضلالة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8" w:name="__RefHeading___Toc2974202_3381743652"/>
      <w:bookmarkStart w:id="369" w:name="_Toc141"/>
      <w:bookmarkEnd w:id="368"/>
      <w:r>
        <w:rPr/>
        <w:t>139</w:t>
      </w:r>
      <w:r>
        <w:rPr>
          <w:rtl w:val="true"/>
        </w:rPr>
        <w:t xml:space="preserve"> - </w:t>
      </w:r>
      <w:r>
        <w:rPr>
          <w:rtl w:val="true"/>
        </w:rPr>
        <w:t>أبوأحمد جعفر بن محمّد بن عبداللّه بن موسی الکاظم بن جعفر بن</w:t>
      </w:r>
      <w:bookmarkEnd w:id="369"/>
    </w:p>
    <w:p>
      <w:pPr>
        <w:pStyle w:val="BookText"/>
        <w:rPr/>
      </w:pPr>
      <w:r>
        <w:rPr>
          <w:rFonts w:ascii="IRNazanin" w:hAnsi="IRNazanin" w:eastAsia="IRNazanin"/>
          <w:color w:val="111111"/>
          <w:sz w:val="28"/>
          <w:sz w:val="28"/>
          <w:szCs w:val="28"/>
          <w:rtl w:val="true"/>
          <w:lang w:bidi="fa-IR"/>
        </w:rPr>
        <w:t>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أبیه محمّد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الحسین بن یوسف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الفضل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بن أحمد القصری،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عن أبیه جعفر بن محمّد، عن أبیه محمّد بن علی، عن أبیه علی بن الحسین، عن أبیه الحسین بن علی، عن أبیه علی بن أبی‌طالب علیهم السلام، قال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أبوبکر وعمر وعثمان وطلحة والزبیر وسعد وعبدالرحمن بن عوف وغیر واحد من الصحابة یطلبون النبی صلی الله علیه و آله فی بیت امّ سملة، فوجدونی علی الباب جالساً، فسألونی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الساعة، فلم یلبث أن خرج وضرب بیده علی ظهری،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یابن أبی‌طالب، فإنّک تخاصم الناس بعدی بستّ خصال فتخصمهم، لیست فی قریش منها شیء، إنّک أوّلهم إیماناً باللّه، وأقومهم بأمر اللّه عزّوجلّ، وأوفاهم بعهد اللّه، وأرأفهم بالرعیة، وأعلمهم بالقضیة، وأقسمهم بالسویة، وأفضلهم</w:t>
      </w:r>
      <w:r>
        <w:rPr>
          <w:rStyle w:val="FootnoteAnchor"/>
          <w:rtl w:val="true"/>
        </w:rPr>
        <w:footnoteReference w:id="680"/>
      </w:r>
      <w:r>
        <w:rPr>
          <w:rFonts w:ascii="Amiri" w:hAnsi="Amiri" w:eastAsia="Amiri" w:cs="Amiri"/>
          <w:color w:val="111111"/>
          <w:sz w:val="28"/>
          <w:sz w:val="28"/>
          <w:szCs w:val="28"/>
          <w:rtl w:val="true"/>
          <w:lang w:bidi="ar-SA"/>
        </w:rPr>
        <w:t>عند اللّه عزّوجلّ</w:t>
      </w:r>
      <w:r>
        <w:rPr>
          <w:rFonts w:eastAsia="Amiri" w:cs="Amiri" w:ascii="Amiri" w:hAnsi="Amiri"/>
          <w:color w:val="111111"/>
          <w:sz w:val="28"/>
          <w:szCs w:val="28"/>
          <w:rtl w:val="true"/>
          <w:lang w:bidi="ar-SA"/>
        </w:rPr>
        <w:t xml:space="preserve">. </w:t>
      </w:r>
      <w:bookmarkStart w:id="370" w:name="pg14032_198870"/>
    </w:p>
    <w:p>
      <w:pPr>
        <w:pStyle w:val="BookText"/>
        <w:rPr/>
      </w:pPr>
      <w:bookmarkEnd w:id="370"/>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بکر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جعفر بن محمّد بن عبداللّه بن موسی، عن أبیه، عن جدّه موسی، عن أبیه، عن آبائه علیهم السلام مثله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1" w:name="__RefHeading___Toc2974204_3381743652"/>
      <w:bookmarkStart w:id="372" w:name="_Toc142"/>
      <w:bookmarkEnd w:id="371"/>
      <w:r>
        <w:rPr/>
        <w:t>140</w:t>
      </w:r>
      <w:r>
        <w:rPr>
          <w:rtl w:val="true"/>
        </w:rPr>
        <w:t xml:space="preserve"> - </w:t>
      </w:r>
      <w:r>
        <w:rPr>
          <w:rtl w:val="true"/>
        </w:rPr>
        <w:t>أبو عبداللّه جعفر الأصغر بن محمّد الحنفیة بن علی بن أبی طالب</w:t>
      </w:r>
      <w:r>
        <w:rPr>
          <w:rtl w:val="true"/>
        </w:rPr>
        <w:t>.</w:t>
      </w:r>
      <w:bookmarkEnd w:id="372"/>
    </w:p>
    <w:p>
      <w:pPr>
        <w:pStyle w:val="BookText"/>
        <w:rPr/>
      </w:pPr>
      <w:r>
        <w:rPr>
          <w:rFonts w:ascii="Amiri" w:hAnsi="Amiri" w:eastAsia="Amiri" w:cs="Amiri"/>
          <w:color w:val="111111"/>
          <w:sz w:val="28"/>
          <w:sz w:val="28"/>
          <w:szCs w:val="28"/>
          <w:rtl w:val="true"/>
          <w:lang w:bidi="ar-SA"/>
        </w:rPr>
        <w:t>کان محدّثاً جلیلاً</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3" w:name="__RefHeading___Toc2974206_3381743652"/>
      <w:bookmarkStart w:id="374" w:name="_Toc143"/>
      <w:bookmarkEnd w:id="373"/>
      <w:r>
        <w:rPr/>
        <w:t>141</w:t>
      </w:r>
      <w:r>
        <w:rPr>
          <w:rtl w:val="true"/>
        </w:rPr>
        <w:t xml:space="preserve"> - </w:t>
      </w:r>
      <w:r>
        <w:rPr>
          <w:rtl w:val="true"/>
        </w:rPr>
        <w:t>أبوالقاسم جعفر بن محمّد بن علی بن جعفر بن محمّد بن علی بن</w:t>
      </w:r>
      <w:bookmarkEnd w:id="374"/>
    </w:p>
    <w:p>
      <w:pPr>
        <w:pStyle w:val="BookText"/>
        <w:rPr/>
      </w:pPr>
      <w:r>
        <w:rPr>
          <w:rFonts w:ascii="IRNazanin" w:hAnsi="IRNazanin" w:eastAsia="IRNazanin"/>
          <w:color w:val="111111"/>
          <w:sz w:val="28"/>
          <w:sz w:val="28"/>
          <w:szCs w:val="28"/>
          <w:rtl w:val="true"/>
          <w:lang w:bidi="fa-IR"/>
        </w:rPr>
        <w:t>الحسین بن علی بن أبی طالب العلوی الحسینی العریضی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عیسی، وأحمد بن زیاد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وأبی‌عبداللّه أحمد بن محمّد بن 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علی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موسی، عن أبیه، عن أبی‌عبداللّه عن أبیه علیهم السلام، عن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أحسن الحدیث کتاب اللّه، وخیر الهدی هدی محمّد، وشرّ الاُمور محدثاتها، وکلّ محدثة بدعة، وکلّ بدعة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إذا خطب 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فإذا ذکر الساعة اشتدّ صوته واحمرّت وجنتاه،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صبّحتکم الساعة أو مسّتکم،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أنا والساعة کهذه من هذه، ویشیر بإصبعه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زیاد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أبوالقاسم جعفر بن محمّد العلوی العریضی،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أحمد بن محمّد بن خلیل،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محمّد بن جعفر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بکیر بن أحنف،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فاطمة بنت علی بن موسی الرضا، قالت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حدّثتنی فاطمة وزینب واُمّ کلثوم بنات موسی بن جعفر،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حدّثتنا فاطمة بنت جعفر بن </w:t>
      </w:r>
      <w:bookmarkStart w:id="375" w:name="pg14032_198871"/>
    </w:p>
    <w:p>
      <w:pPr>
        <w:pStyle w:val="BookText"/>
        <w:rPr/>
      </w:pPr>
      <w:bookmarkEnd w:id="375"/>
      <w:r>
        <w:rPr>
          <w:rFonts w:ascii="IRNazanin" w:hAnsi="IRNazanin" w:eastAsia="IRNazanin"/>
          <w:color w:val="111111"/>
          <w:sz w:val="28"/>
          <w:sz w:val="28"/>
          <w:szCs w:val="28"/>
          <w:rtl w:val="true"/>
          <w:lang w:bidi="fa-IR"/>
        </w:rPr>
        <w:t>محمّد،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فاطمة بنت محمّد بن علی،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فاطمة بنت علی بن الحسین،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فاطمة وسکینة ابنتا الحسین بن علی، عن امّ کلثوم بنت علی، عن فاطمة بنت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دخلت الجنّة فإذا أنا بقصر من درّة بیضاء مجوّفة، وعلیها باب مکلّل بالدرّ والیاقوت، وعلی الباب ستر، فرفعت رأسی، فإذا مکتوب علی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مکتوب علی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مثل شیعة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فدخلته، فإذا أنا بقصر من عقیق أحمر مجوّف، وعلیه باب من فضّة مکلّل بالزبرجد الأخضر، وإذا علی الباب ستر، فرفعت رأسی، فإذا مکتوب علی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علی وصی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علی الستر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شیعة علی بطیب المولد، فدخلته، فإذا أنا بقصر من زمرّد أخضر مجوّف لم أر أحسن منه، وعلیه باب من یاقوتة حمراء مکلّلة باللؤلؤ، وعلی الباب ستر، فرفعت رأسی، فإذا مکتوب علی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علی هم الفائزون،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لمن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لابن عمّک ووصیک علی بن أبی‌طالب، یحشر الناس کلّهم یوم القیامة حفاة عراة، إلاّ شیعة علی، ویدعی الناس بأسماء امّهاتهم ما خلا شیعة علی، فإنّهم یدعون بأسماء آبائهم،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وکیف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أحبّوا علیاً فطاب مولدهم</w:t>
      </w:r>
      <w:r>
        <w:rPr>
          <w:rFonts w:eastAsia="IRNazanin" w:cs="IRNazanin"/>
          <w:color w:val="111111"/>
          <w:sz w:val="28"/>
          <w:szCs w:val="28"/>
          <w:rtl w:val="true"/>
          <w:lang w:bidi="fa-IR"/>
        </w:rPr>
        <w:t>.</w:t>
      </w:r>
      <w:r>
        <w:rPr>
          <w:rStyle w:val="FootnoteAnchor"/>
          <w:rtl w:val="true"/>
        </w:rPr>
        <w:footnoteReference w:id="684"/>
      </w:r>
    </w:p>
    <w:p>
      <w:pPr>
        <w:pStyle w:val="Heading2"/>
        <w:numPr>
          <w:ilvl w:val="1"/>
          <w:numId w:val="1"/>
        </w:numPr>
        <w:rPr/>
      </w:pPr>
      <w:bookmarkStart w:id="376" w:name="__RefHeading___Toc2974208_3381743652"/>
      <w:bookmarkStart w:id="377" w:name="_Toc144"/>
      <w:bookmarkEnd w:id="376"/>
      <w:r>
        <w:rPr/>
        <w:t>142</w:t>
      </w:r>
      <w:r>
        <w:rPr>
          <w:rtl w:val="true"/>
        </w:rPr>
        <w:t xml:space="preserve"> - </w:t>
      </w:r>
      <w:r>
        <w:rPr>
          <w:rtl w:val="true"/>
        </w:rPr>
        <w:t>الحسن بن إبراهیم العلوی النصیبی</w:t>
      </w:r>
      <w:r>
        <w:rPr>
          <w:rtl w:val="true"/>
        </w:rPr>
        <w:t>.</w:t>
      </w:r>
      <w:bookmarkEnd w:id="377"/>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ذرّیة إسحاق بن جعفر الصادق، ذکره أبوالمفضّل النباتی فی وجوه الشیعة،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علیه حدیثاً کثیراً، وله تصنیف فی طرق حدیث العزیز، وروی عن محمّد بن علی بن حمزة وغیره</w:t>
      </w:r>
      <w:r>
        <w:rPr>
          <w:rFonts w:eastAsia="IRNazanin" w:cs="IRNazanin"/>
          <w:color w:val="111111"/>
          <w:sz w:val="28"/>
          <w:szCs w:val="28"/>
          <w:rtl w:val="true"/>
          <w:lang w:bidi="fa-IR"/>
        </w:rPr>
        <w:t>.</w:t>
      </w:r>
      <w:r>
        <w:rPr>
          <w:rStyle w:val="FootnoteAnchor"/>
          <w:rtl w:val="true"/>
        </w:rPr>
        <w:footnoteReference w:id="685"/>
      </w:r>
    </w:p>
    <w:p>
      <w:pPr>
        <w:pStyle w:val="Heading2"/>
        <w:numPr>
          <w:ilvl w:val="1"/>
          <w:numId w:val="1"/>
        </w:numPr>
        <w:rPr/>
      </w:pPr>
      <w:bookmarkStart w:id="378" w:name="__RefHeading___Toc2974210_3381743652"/>
      <w:bookmarkStart w:id="379" w:name="_Toc145"/>
      <w:bookmarkEnd w:id="378"/>
      <w:r>
        <w:rPr/>
        <w:t>143</w:t>
      </w:r>
      <w:r>
        <w:rPr>
          <w:rtl w:val="true"/>
        </w:rPr>
        <w:t xml:space="preserve"> - </w:t>
      </w:r>
      <w:r>
        <w:rPr>
          <w:rtl w:val="true"/>
        </w:rPr>
        <w:t>الحسن بن إبراهیم طباطبا بن إسماعیل الدیباج بن إبراهیم الغمر بن</w:t>
      </w:r>
      <w:bookmarkEnd w:id="379"/>
    </w:p>
    <w:p>
      <w:pPr>
        <w:pStyle w:val="BookText"/>
        <w:rPr/>
      </w:pPr>
      <w:r>
        <w:rPr>
          <w:rFonts w:ascii="IRNazanin" w:hAnsi="IRNazanin" w:eastAsia="IRNazanin"/>
          <w:color w:val="111111"/>
          <w:sz w:val="28"/>
          <w:sz w:val="28"/>
          <w:szCs w:val="28"/>
          <w:rtl w:val="true"/>
          <w:lang w:bidi="fa-IR"/>
        </w:rPr>
        <w:t>الحسن بن الحسن بن علی بن أبی طالب</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أخیه إبراهیم بن أحمد العلوی، 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إبراهیم طباطبا بن إسماعیل الدیباج</w:t>
      </w:r>
      <w:r>
        <w:rPr>
          <w:rFonts w:eastAsia="IRNazanin" w:cs="IRNazanin"/>
          <w:color w:val="111111"/>
          <w:sz w:val="28"/>
          <w:szCs w:val="28"/>
          <w:rtl w:val="true"/>
          <w:lang w:bidi="fa-IR"/>
        </w:rPr>
        <w:t xml:space="preserve">. </w:t>
      </w:r>
      <w:bookmarkStart w:id="380" w:name="pg14032_198872"/>
    </w:p>
    <w:p>
      <w:pPr>
        <w:pStyle w:val="BookText"/>
        <w:rPr/>
      </w:pPr>
      <w:bookmarkEnd w:id="380"/>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حسین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أبوإسماعیل إبراهیم بن أحمد بن إبراهیم العلوی الحسنی، عن عمّه الحسن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إبراهیم بن إسماعیل، عن أبیه إسماعیل، عن أبیه إبراهیم بن الحسن بن الحسن، عن امّه فاطمة بنت الحسین، عن أبیها الحسین بن علی، عن أبیه علی بن أبی‌طالب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اعطی أربع خصال فی الدنیا، فقد اعطی خیر الدنیا والآخرة، وفاز بحظّه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یعصمه عن محارم اللّه، وحسن خلق یعیش به فی الناس، وحلم یدفع به جهل الجاهل، وزوجة صالحة تعینه علی أمر الدنیا والآخرة</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الأزجی،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المفید بجرجرایا،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محمّد بن أحمد بن الهیثم بن صالح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بن إبراهیم بن إسماعیل بن إبراهیم بن حسن بن حسن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الحسن بن إبراهیم، عن أبیه، عن جدّه إبراهیم بن حسن بن حسن، عن امّه فاطمة بنت حسین، عن أبیها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رسول‌اللّه صلی الله علیه و آله إذا عزّی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آجرکم اللّه ورحمکم، وإذا هنّأ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لکم وبارک علیکم</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1" w:name="__RefHeading___Toc2974212_3381743652"/>
      <w:bookmarkStart w:id="382" w:name="_Toc146"/>
      <w:bookmarkEnd w:id="381"/>
      <w:r>
        <w:rPr/>
        <w:t>144</w:t>
      </w:r>
      <w:r>
        <w:rPr>
          <w:rtl w:val="true"/>
        </w:rPr>
        <w:t xml:space="preserve"> - </w:t>
      </w:r>
      <w:r>
        <w:rPr>
          <w:rtl w:val="true"/>
        </w:rPr>
        <w:t>الحسن بن إبراهیم بن عبداللّه بن الحسن بن الحسن بن علی بن</w:t>
      </w:r>
      <w:bookmarkEnd w:id="382"/>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خالد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عبداللّه جعفر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الطوسی فی شیوخ الشیعة،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رجال جعفر الصادق علیه السلام</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هارون بن موسی بن أحمد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أبوأحمد عبدالعزیز بن یحیی الجلودی إجازة فی کتابه إلینا،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عمّار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زکریا بن یحیی الساجی،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مالک بن خالد الأسدی، عن الحسن بن إبراهیم بن عبداللّه بن حسن بن حسن، عن أبی عبداللّه جعفر بن محمّد علیهما السلام،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یحسن الوصیة عند موته کان نقصاً فی عقله ومروءته،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وکیف الوصیة‌؟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حضرته الوفاة، واجتمع الناس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فاطر السماوات والأرض، عالم الغیب والشهادة، الرحمن الرحیم، إنّی أعهد إلیک فی دار الدنیا أنّی أشهد أن لا إله إلاّ أنت وحدک لا شریک لک، وأنّ محمّداً صلی الله علیه و آله عبدک ورسولک، وأنّ الساعة آتیة لا ریب فیها، وأنّک تبعث من فی القبور، وأنّ الحساب حقّ، وأنّ الجنّة حقّ، وما وعد اللّه فیها من النعیم من المأکل والمشرب والنکاح حقّ، وأنّ النار حقّ، وأنّ الإیمان حقّ، وأنّ الدین کما وصفت، وأنّ الإسلام کما شرعت، وأنّ القول کما قلت، وأنّ القرآن کما أنزلت، وأنّک أنت اللّه الحقّ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وأنّی أعهد إلیک فی دار الدنیا أنّی رضیت بک ربّاً، وبالإسلام دیناً، وبمحمّد صلی الله علیه و آله نبیاً، وبعلی إماماً، وبالقرآن کتاباً، وأنّ أهل بیت نبیک أئمّتی، اللّهمّ أنت ثقفی عند شدّتی، ورجائی عند کربتی، وعدّتی عند الاُمور التی تنزل بی وأنت ولیی فی نعمتی، وإلهی وإله آبائی، صلّ علی محمّد وآله، ولا تکلنی إلی نفسی طرفة عین أبداً، وآنس فی قبری وحشتی، واجعل لی عندک عهداً یوم ألقاک منشوراً، فهذا عهد المیت یوم یوصی بحاجته، والوصیة حقّ علی کلّ مسلم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وتصدیق هذا فی سورة مریم قول اللّه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العهد، وقال النبی صلی الله علیه و آله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تعلّمها أنت وعلّمها أهل بیتک وشیعتک،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علّمنیها جبرئیل علیه السلام</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bookmarkStart w:id="383" w:name="pg14032_198874"/>
    </w:p>
    <w:p>
      <w:pPr>
        <w:pStyle w:val="Heading2"/>
        <w:numPr>
          <w:ilvl w:val="1"/>
          <w:numId w:val="1"/>
        </w:numPr>
        <w:rPr/>
      </w:pPr>
      <w:bookmarkStart w:id="384" w:name="__RefHeading___Toc2974214_3381743652"/>
      <w:bookmarkStart w:id="385" w:name="_Toc147"/>
      <w:bookmarkEnd w:id="383"/>
      <w:bookmarkEnd w:id="384"/>
      <w:r>
        <w:rPr/>
        <w:t>145</w:t>
      </w:r>
      <w:r>
        <w:rPr>
          <w:rtl w:val="true"/>
        </w:rPr>
        <w:t xml:space="preserve"> - </w:t>
      </w:r>
      <w:r>
        <w:rPr>
          <w:rtl w:val="true"/>
        </w:rPr>
        <w:t>الحسن بن إبراهیم بن عبداللّه بن زید بن الحسن بن علی بن أبی طالب</w:t>
      </w:r>
      <w:r>
        <w:rPr>
          <w:rtl w:val="true"/>
        </w:rPr>
        <w:t>.</w:t>
      </w:r>
      <w:bookmarkEnd w:id="385"/>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قلیب بن حمّاد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عن قلیب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الحسن بن إبراهیم ابن عبداللّه بن زید بن الحسن، والحسین بن زید بن علی، وعدّة من أهل البیت، عن رجل من أصحابنا لا یخالفنا فی شیء إلاّ إذا انتهی إلی أبی‌بکر وعمر أوقفهما وشکّ فی أمرهما؟ فکلّهم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أوقفهما شکّاً فی أمرهما فهو ضالّ کافر</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6" w:name="__RefHeading___Toc2974216_3381743652"/>
      <w:bookmarkStart w:id="387" w:name="_Toc148"/>
      <w:bookmarkEnd w:id="386"/>
      <w:r>
        <w:rPr/>
        <w:t>146</w:t>
      </w:r>
      <w:r>
        <w:rPr>
          <w:rtl w:val="true"/>
        </w:rPr>
        <w:t xml:space="preserve"> - </w:t>
      </w:r>
      <w:r>
        <w:rPr>
          <w:rtl w:val="true"/>
        </w:rPr>
        <w:t>الحسن بن أحمد العلوی النقیب</w:t>
      </w:r>
      <w:r>
        <w:rPr>
          <w:rtl w:val="true"/>
        </w:rPr>
        <w:t>.</w:t>
      </w:r>
      <w:bookmarkEnd w:id="387"/>
    </w:p>
    <w:p>
      <w:pPr>
        <w:pStyle w:val="BookText"/>
        <w:rPr/>
      </w:pP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الحافظ أبی‌محمّد الرامهرمزی، کذّاب، قال ابن خیرون</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وضع أحادیث</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هذا سنة ثلاثین وأربعمائة عن احدی وثمانین سنة، روی عنه الحسین بن الحسن القفصی</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8" w:name="__RefHeading___Toc2974218_3381743652"/>
      <w:bookmarkStart w:id="389" w:name="_Toc149"/>
      <w:bookmarkEnd w:id="388"/>
      <w:r>
        <w:rPr/>
        <w:t>147</w:t>
      </w:r>
      <w:r>
        <w:rPr>
          <w:rtl w:val="true"/>
        </w:rPr>
        <w:t xml:space="preserve"> - </w:t>
      </w:r>
      <w:r>
        <w:rPr>
          <w:rtl w:val="true"/>
        </w:rPr>
        <w:t>أبومحمّد الحسن النقیب بن أحمد بن القاسم بن محمّد العوید بن علی</w:t>
      </w:r>
      <w:bookmarkEnd w:id="389"/>
    </w:p>
    <w:p>
      <w:pPr>
        <w:pStyle w:val="BookText"/>
        <w:rPr/>
      </w:pPr>
      <w:r>
        <w:rPr>
          <w:rFonts w:ascii="IRNazanin" w:hAnsi="IRNazanin" w:eastAsia="IRNazanin"/>
          <w:color w:val="111111"/>
          <w:sz w:val="28"/>
          <w:sz w:val="28"/>
          <w:szCs w:val="28"/>
          <w:rtl w:val="true"/>
          <w:lang w:bidi="fa-IR"/>
        </w:rPr>
        <w:t>برغوث بن عبداللّه رأس المذری بن جعفر بن عبداللّه بن جعفر بن محمّد الحنفیة بن</w:t>
      </w:r>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فی هذه الطائفة، غیر أنّی رأیت بعض أصحابنا یغمز علیه فی بعض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أمیرالمؤمنین علیه السلام من القرآن، وکتاب فی فضل العتق، وکتاب فی طرق الحدیث المروی فی 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علیه فوائد کثیرة، وقریء علیه وأنا أسمع</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ووصفه النجاشی أیضاً فی رجاله بالشریف أبی‌محمّد المحمّدی، فی ترجمة علی بن </w:t>
      </w:r>
    </w:p>
    <w:p>
      <w:pPr>
        <w:pStyle w:val="BookText"/>
        <w:rPr/>
      </w:pPr>
      <w:r>
        <w:rPr>
          <w:rFonts w:ascii="IRNazanin" w:hAnsi="IRNazanin" w:eastAsia="IRNazanin"/>
          <w:color w:val="111111"/>
          <w:sz w:val="28"/>
          <w:sz w:val="28"/>
          <w:szCs w:val="28"/>
          <w:rtl w:val="true"/>
          <w:lang w:bidi="fa-IR"/>
        </w:rPr>
        <w:t>أحمد أبی‌القاسم الکوفی</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محمّد بن أحمد الصفوانی، کما فی مشیخة التهذیب فی طریقه إلی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الشریف أبومحمّد الحسن بن أحمد بن القاسم العلوی المحمّدی، عن أبی عبداللّه محمّد بن أحمد الصفوانی، عن علی بن إبراهیم، عن أبیه، عن الفضل بن شاذان</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محمّد بن أحمد بن عبداللّه بن قضاعة، وروی عنه الشیخ مع توصیفه بالشریف أبی‌محمّد، ذکره فی الفهرست فی ترجمة محمّد بن أحمد بن عبداللّه بن قضاعة</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فی الفهرست فی ترجمة إسماعیل بن علی بن رزین الخزاعی بعنوان الشریف أبی‌محمّد المحمّدی</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أیضاً فی رجاله فی ترجمة محمّد بن أحمد بن عبداللّه بن قضاعة بن صفوان بن مهران المعروف بالصفوانی فی باب من لم یرو عنهم علیهم السلام مع توصیفه بأبی‌محمّد الحسن بن القاسم العلوی المحمّدی</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فی رجاله فی ترجمة محمّد بن علی بن الفضل،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عنه أبومحمّد المحمّدی</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العلاّمة الحلّی فی رجاله نقلاً عن رجال النجاشی</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التفرشی نقلاً عن رجال النجاشی</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الأفندی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أجلّة مشایخ الشیخ الطوسی والنجاشی، بل الشیخ المفید أیضاً، ویعرف بالشریف أبی‌محمّد المحمّدی، ویروی عن أبی عبداللّه محمّد بن أحمد الصفوانی، عن علی بن إبراهیم، کما یظهر من آخر الاستبصار للشیخ الطوسی ومن غیره أیضاً،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دعاء الجوشن الصغیر من کنوز النجاح للطبرسی أنّه یروی عن جماعة، منهم أبو عبداللّه أحمد بن محمّد بن عیاش الجوهری، ومنهم الشیخ المعدّل أبوبکر أحمد بن عبدالعزیز العکبری، ومنهم عبدالغفّار بن عبداللّه الحسینی الواسطی، ومنهم الشیخ أبومحمّد هارون بن موسی التلعکبری، ومنهم أبوالفضل محمّد بن عبداللّه بن عبدالمطّلب الشیبانی، ومنهم الشیخ أبوغالب الزراری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فی کتب الرجال وغیرها من مواضع عدیدة وقع اسم هذا الشریف الحسن مکبّراً، وفی بعض المواضع الاُخر وقع الحسین مصغّراً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السیّد ابن طاووس فی أمان الأخطار، عن شیخه ابن النجّار فی تذییل تاریخ الخطیب البغدادی أنّه قال فی ترجمة الحسن بن أحمد المحمّدی أبی‌محمّد العلوی هذا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القاضی أبی‌محمّد الحسن بن عبدالرحمن بن خلاد الرامهرمزی، وأبی عبداللّه الغالبی، ویکون بکر ابن أحمد بن مخلد، روی عنه أبو عبداللّه الحسین بن الحسن بن زید الحسنی القصی، أنبأ القاضی أبوالفتح أحمد بن محمّد بن بختیار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أبی‌جعفر محمّد بن الحسن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السیّد أبو عبداللّه الحسین بن الحسن بن زید الحسنی القصی بقراءتی علیه بجرجان،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الشریف أبومحمّد الحسن بن أحمد بن العلوی المحمّدی ببغداد فی شهر رمضان من سنة خمس وعشرین وأربعمائة،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القاضی أبومحمّد الحسن بن عبدالرحمن بن خالد، وبکر بن أحمد بن مخلد، وأبوعبداللّه الغالبی،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المنصوری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شاکر،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أکثم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المأمون یعنی الخلیفة العبّاسی الخ</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الشریف أبومحمّد المحمّدی رحمه الله، عن محمّد بن </w:t>
      </w:r>
      <w:bookmarkStart w:id="390" w:name="pg14032_198877"/>
    </w:p>
    <w:p>
      <w:pPr>
        <w:pStyle w:val="BookText"/>
        <w:rPr/>
      </w:pPr>
      <w:bookmarkEnd w:id="390"/>
      <w:r>
        <w:rPr>
          <w:rFonts w:ascii="Amiri" w:hAnsi="Amiri" w:eastAsia="Amiri" w:cs="Amiri"/>
          <w:color w:val="111111"/>
          <w:sz w:val="28"/>
          <w:sz w:val="28"/>
          <w:szCs w:val="28"/>
          <w:rtl w:val="true"/>
          <w:lang w:bidi="ar-SA"/>
        </w:rPr>
        <w:t xml:space="preserve">علی بن تمام، عن الحسین بن محمّد القطعی، عن علی بن أحمد بن حاتم البزّاز، عن محمّد بن مروان، عن الکلبی، عن أبی‌صالح، عن عبداللّه بن العبّاس 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 مِثْلَ ما أَنَّکُمْ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 القائم علیه السلام،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ما تَکُونُوا یَأْتِ بِکُمُ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القائم علیه السلام یجمعهم اللّه فی یوم واحد</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1" w:name="__RefHeading___Toc2974220_3381743652"/>
      <w:bookmarkStart w:id="392" w:name="_Toc150"/>
      <w:bookmarkEnd w:id="391"/>
      <w:r>
        <w:rPr/>
        <w:t>148</w:t>
      </w:r>
      <w:r>
        <w:rPr>
          <w:rtl w:val="true"/>
        </w:rPr>
        <w:t xml:space="preserve"> - </w:t>
      </w:r>
      <w:r>
        <w:rPr>
          <w:rtl w:val="true"/>
        </w:rPr>
        <w:t>الحسن بن إسحاق بن موسی الکاظم بن جعفر بن محمّد بن علی بن</w:t>
      </w:r>
      <w:bookmarkEnd w:id="392"/>
    </w:p>
    <w:p>
      <w:pPr>
        <w:pStyle w:val="BookText"/>
        <w:rPr/>
      </w:pPr>
      <w:r>
        <w:rPr>
          <w:rFonts w:ascii="IRNazanin" w:hAnsi="IRNazanin" w:eastAsia="IRNazanin"/>
          <w:color w:val="111111"/>
          <w:sz w:val="28"/>
          <w:sz w:val="28"/>
          <w:szCs w:val="28"/>
          <w:rtl w:val="true"/>
          <w:lang w:bidi="fa-IR"/>
        </w:rPr>
        <w:t>الحسین بن علی بن أبی طالب العلوی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عمّه الامام علی بن موسی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أبوأسد عبدالصمد بن عبدالشهید الأنصاری رضی اللّه عنه بسمرقند،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إسحاق العلوی الموسوی،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عمّی الحسن بن إسحاق، ققال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عمّی علی بن موسی الرضا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أمیرالمؤمنین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 بغیر سماع ألزمه اللّه ألبتّة إلی الفناء، ومن دان بسماع من غیر الباب الذی فتحه اللّه عزّوجلّ لخلقه فهو مشرک، والباب المأمون علی وحی اللّه تبارک وتعالی محمّد صلی الله علیه و آله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3" w:name="__RefHeading___Toc2974222_3381743652"/>
      <w:bookmarkStart w:id="394" w:name="_Toc151"/>
      <w:bookmarkEnd w:id="393"/>
      <w:r>
        <w:rPr/>
        <w:t>149</w:t>
      </w:r>
      <w:r>
        <w:rPr>
          <w:rtl w:val="true"/>
        </w:rPr>
        <w:t xml:space="preserve"> - </w:t>
      </w:r>
      <w:r>
        <w:rPr>
          <w:rtl w:val="true"/>
        </w:rPr>
        <w:t>الحسن بن جعفر بن إسماعیل الأفطس العلوی</w:t>
      </w:r>
      <w:r>
        <w:rPr>
          <w:rtl w:val="true"/>
        </w:rPr>
        <w:t>.</w:t>
      </w:r>
      <w:bookmarkEnd w:id="394"/>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ومحمّد بن القاسم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أبی‌موسی المسرقانی عمران بن عبداللّه، والحسین بن محمّد بن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جعفر بن إسماعیل الأفطس،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أبوموسی المسرقانی عمران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عبید القادسی،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عن أبی عبداللّه علیه السلام فی قوله تعالی </w:t>
      </w:r>
      <w:bookmarkStart w:id="395" w:name="pg14032_198878"/>
    </w:p>
    <w:p>
      <w:pPr>
        <w:pStyle w:val="BookText"/>
        <w:rPr/>
      </w:pPr>
      <w:bookmarkEnd w:id="3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المؤمنین بالولایة فی المیثاق</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حدّقنا محمّد بن القاسم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جعفر ابن إسماعیل الأفطس،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محمّد بن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الحنظلی، حدّثنا عبدالرزّاق، حدّثنا الحسن بن زید بن أسلم، عن أبیه، عن جدّه، عن أبی‌ذرّ الغفاری رضی اللّه عنه، 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بما جاء به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اهتدی إلی حبّ آل محمّد</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6" w:name="__RefHeading___Toc2974224_3381743652"/>
      <w:bookmarkStart w:id="397" w:name="_Toc152"/>
      <w:bookmarkEnd w:id="396"/>
      <w:r>
        <w:rPr/>
        <w:t>150</w:t>
      </w:r>
      <w:r>
        <w:rPr>
          <w:rtl w:val="true"/>
        </w:rPr>
        <w:t xml:space="preserve"> - </w:t>
      </w:r>
      <w:r>
        <w:rPr>
          <w:rtl w:val="true"/>
        </w:rPr>
        <w:t>أبومحمّد الحسن الأخشیش بن جعفر الخطیب بن الحسن المثنّی بن</w:t>
      </w:r>
      <w:bookmarkEnd w:id="397"/>
    </w:p>
    <w:p>
      <w:pPr>
        <w:pStyle w:val="BookText"/>
        <w:rPr/>
      </w:pPr>
      <w:r>
        <w:rPr>
          <w:rFonts w:ascii="IRNazanin" w:hAnsi="IRNazanin" w:eastAsia="IRNazanin"/>
          <w:color w:val="111111"/>
          <w:sz w:val="28"/>
          <w:sz w:val="28"/>
          <w:szCs w:val="28"/>
          <w:rtl w:val="true"/>
          <w:lang w:bidi="fa-IR"/>
        </w:rPr>
        <w:t>الحسن بن علی بن أبی طالب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جعفر بن محمّد علیهما السلام، وحدّث عن الأعمش، وکان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بکتابه عدّة من أصحابنا، عن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القاسم بن الحسین البجلی قراءة علیه فی ذی‌الحجّة سنة ثلاث وتسعین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عبداللّه بن صالح البجلی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أعین الهمدانی الصائغ،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الحسن بن جعفر بن الحسن بن الحسن</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العلاّمة الحلّی فی رجاله،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جعفر بن محمّد علیهما السلام، وحدّث عن الأعمش، وکان ثقة</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النجاشی</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8" w:name="__RefHeading___Toc2974226_3381743652"/>
      <w:bookmarkStart w:id="399" w:name="_Toc153"/>
      <w:bookmarkEnd w:id="398"/>
      <w:r>
        <w:rPr/>
        <w:t>151</w:t>
      </w:r>
      <w:r>
        <w:rPr>
          <w:rtl w:val="true"/>
        </w:rPr>
        <w:t xml:space="preserve"> - </w:t>
      </w:r>
      <w:r>
        <w:rPr>
          <w:rtl w:val="true"/>
        </w:rPr>
        <w:t>أبومحمّد الحسن المثنّی بن الحسن السبط بن علی بن أبی طالب</w:t>
      </w:r>
      <w:r>
        <w:rPr>
          <w:rtl w:val="true"/>
        </w:rPr>
        <w:t>.</w:t>
      </w:r>
      <w:bookmarkEnd w:id="39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الشریف العمری فی المجدی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مات الحسن المثنّی وله خمسة وثلاثون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عن النسّابة ابن خداع المصری أنّه مات الحسن المثنّی أیّام الولید بن </w:t>
      </w:r>
    </w:p>
    <w:p>
      <w:pPr>
        <w:pStyle w:val="BookText"/>
        <w:rPr/>
      </w:pPr>
      <w:r>
        <w:rPr>
          <w:rFonts w:ascii="IRNazanin" w:hAnsi="IRNazanin" w:eastAsia="IRNazanin"/>
          <w:color w:val="111111"/>
          <w:sz w:val="28"/>
          <w:sz w:val="28"/>
          <w:szCs w:val="28"/>
          <w:rtl w:val="true"/>
          <w:lang w:bidi="fa-IR"/>
        </w:rPr>
        <w:t>عبدالملک،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قول صحیح عندی</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خولة بنت منظور بن زبان بن سیار بن عمرو بن جابر بن عقیل بن هلال بن سمی بن مازن بن فزارة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حسن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واُمّه رملة بنت سعید بن زید بن عمرو بن نفیل بن عبدالعزّی بن ریاح بن عبداللّه بن قرط بن رزاح بن عدی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وعبداللّه بن حسن، مات فی سجن أبی‌جعفر المنصور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بن حسن، مات فی سجن أبی‌جعفر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وإبراهیم بن حسن، مات فی السجن أیضاً مع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وزینب بنت حسن، تزوّجها الولید بن عبدالملک بن مروان ثمّ فارقها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کلثوم بنت الحسن، واُمّهم فاطمة بنت حسین بن علی بن أبی‌طالب، واُمّها امّ إسحاق بنت طلحة بن عبیداللّه بن عثمان بن عمرو بن کعب بن سعد بن تیم بن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وجعفر بن حسن، وداود، وفاطمة، واُمّ القاسم وهی قسیمة، وملیکة، واُمّهم امّ ولد تدعی حبیبة فارسیة کانت لآل أبی‌أبس من جدیلة، واُمّ کلثوم بنت حسن لاُمّ ولد</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مزید بن أبی‌الأزهر البوشنجی، والحسین بن یحیی الأعور المرداسی،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إسحاق، عن أبیه، عن محمّد بن سلاّم،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بن الحسن مکرماً لابن عائشة</w:t>
      </w:r>
      <w:r>
        <w:rPr>
          <w:rStyle w:val="FootnoteAnchor"/>
          <w:rtl w:val="true"/>
        </w:rPr>
        <w:footnoteReference w:id="716"/>
      </w:r>
      <w:r>
        <w:rPr>
          <w:rFonts w:ascii="IRNazanin" w:hAnsi="IRNazanin" w:eastAsia="IRNazanin"/>
          <w:color w:val="111111"/>
          <w:sz w:val="28"/>
          <w:sz w:val="28"/>
          <w:szCs w:val="28"/>
          <w:rtl w:val="true"/>
          <w:lang w:bidi="fa-IR"/>
        </w:rPr>
        <w:t>محبّاً له، وکان ابن عائشة منقطعاً إلیه، وکان من أتیه خلق اللّه وأشدّه ذهاباً بنفسه، فسأله الحسن أن یخرج معه إلی البغیبغة</w:t>
      </w:r>
      <w:r>
        <w:rPr>
          <w:rStyle w:val="FootnoteAnchor"/>
          <w:rtl w:val="true"/>
        </w:rPr>
        <w:footnoteReference w:id="717"/>
      </w:r>
      <w:r>
        <w:rPr>
          <w:rFonts w:ascii="IRNazanin" w:hAnsi="IRNazanin" w:eastAsia="IRNazanin"/>
          <w:color w:val="111111"/>
          <w:sz w:val="28"/>
          <w:sz w:val="28"/>
          <w:szCs w:val="28"/>
          <w:rtl w:val="true"/>
          <w:lang w:bidi="fa-IR"/>
        </w:rPr>
        <w:t>، فامتنع ابن عائشة من ذلک، فأقسم علیه فأبی، فدعا بغلمان له حُبشان،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نفیت من أبی لئن لم تسر معی طائعاً لتسیرنّ کارهاً، ونفیت من أبی لئن لم ینفذوا أمری فیک لأقطعنّ أیدیهم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رأی ابن عائشة ما ظهر من الحسن علم أنّه لابدّ من الذهاب،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أنا أمضی معک طائعاً لا کارهاً، فأمر الحسن باصلاح ما یحتاج إلیه ورکب، وأمر لابن عائشة ببغلة فرکبها ومضیا، حتّی صار إلی البغیبغة فنزلا الشعب</w:t>
      </w:r>
      <w:r>
        <w:rPr>
          <w:rStyle w:val="FootnoteAnchor"/>
          <w:rtl w:val="true"/>
        </w:rPr>
        <w:footnoteReference w:id="718"/>
      </w:r>
      <w:r>
        <w:rPr>
          <w:rFonts w:ascii="IRNazanin" w:hAnsi="IRNazanin" w:eastAsia="IRNazanin"/>
          <w:color w:val="111111"/>
          <w:sz w:val="28"/>
          <w:sz w:val="28"/>
          <w:szCs w:val="28"/>
          <w:rtl w:val="true"/>
          <w:lang w:bidi="fa-IR"/>
        </w:rPr>
        <w:t>، وجاءهم ما أعدّوا فأکلوا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الحسن بأمره،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غنّنی، فاندفع فغنّاه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یدعو النبی بعمّه فیجیبه  یا خیر من یدعو النبی جلالا</w:t>
      </w:r>
    </w:p>
    <w:p>
      <w:pPr>
        <w:pStyle w:val="BookText"/>
        <w:rPr/>
      </w:pPr>
      <w:r>
        <w:rPr>
          <w:rFonts w:ascii="IRNazanin" w:hAnsi="IRNazanin" w:eastAsia="IRNazanin"/>
          <w:color w:val="111111"/>
          <w:sz w:val="28"/>
          <w:sz w:val="28"/>
          <w:szCs w:val="28"/>
          <w:rtl w:val="true"/>
          <w:lang w:bidi="fa-IR"/>
        </w:rPr>
        <w:t>ذهب الرجال فلا احسّ رجالاً  وأری الاقامة بالعراق ضلالا</w:t>
      </w:r>
    </w:p>
    <w:p>
      <w:pPr>
        <w:pStyle w:val="BookText"/>
        <w:rPr/>
      </w:pPr>
      <w:r>
        <w:rPr>
          <w:rFonts w:ascii="IRNazanin" w:hAnsi="IRNazanin" w:eastAsia="IRNazanin"/>
          <w:color w:val="111111"/>
          <w:sz w:val="28"/>
          <w:sz w:val="28"/>
          <w:szCs w:val="28"/>
          <w:rtl w:val="true"/>
          <w:lang w:bidi="fa-IR"/>
        </w:rPr>
        <w:t>وأری المرجّی للعراق وأهله  ظمآن هاجرة یؤمّل آلا</w:t>
      </w:r>
    </w:p>
    <w:p>
      <w:pPr>
        <w:pStyle w:val="BookText"/>
        <w:rPr/>
      </w:pPr>
      <w:r>
        <w:rPr>
          <w:rFonts w:ascii="IRNazanin" w:hAnsi="IRNazanin" w:eastAsia="IRNazanin"/>
          <w:color w:val="111111"/>
          <w:sz w:val="28"/>
          <w:sz w:val="28"/>
          <w:szCs w:val="28"/>
          <w:rtl w:val="true"/>
          <w:lang w:bidi="fa-IR"/>
        </w:rPr>
        <w:t>وطربت إذ ذکر المدینة ذاکر  یوم الخمیس فهاج لی بلبالا</w:t>
      </w:r>
    </w:p>
    <w:p>
      <w:pPr>
        <w:pStyle w:val="BookText"/>
        <w:rPr/>
      </w:pPr>
      <w:r>
        <w:rPr>
          <w:rFonts w:ascii="IRNazanin" w:hAnsi="IRNazanin" w:eastAsia="IRNazanin"/>
          <w:color w:val="111111"/>
          <w:sz w:val="28"/>
          <w:sz w:val="28"/>
          <w:szCs w:val="28"/>
          <w:rtl w:val="true"/>
          <w:lang w:bidi="fa-IR"/>
        </w:rPr>
        <w:t>فظللت أنظر فی السماء کأنّنی  أبغی بناحیة السماء هلالا</w:t>
      </w:r>
    </w:p>
    <w:p>
      <w:pPr>
        <w:pStyle w:val="BookText"/>
        <w:rPr/>
      </w:pPr>
      <w:r>
        <w:rPr>
          <w:rFonts w:ascii="IRNazanin" w:hAnsi="IRNazanin" w:eastAsia="IRNazanin"/>
          <w:color w:val="111111"/>
          <w:sz w:val="28"/>
          <w:sz w:val="28"/>
          <w:szCs w:val="28"/>
          <w:rtl w:val="true"/>
          <w:lang w:bidi="fa-IR"/>
        </w:rPr>
        <w:t>الشعر لابن المولی من قصیدة طویلة قالها وقد قدم إلی العراق لبعض أمره، فطال مقامه بها واشتاق إلی بلده،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واللّه یابن عائشة، فقال ابن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غنّیتک فی یومی هذا شیئاً،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لا برحت البغیبغة ثلاثة أیّام، فاغتمّ ابن عائشة لیمینه وندم، وعلم أنّه لا حیلة له إلاّ المقام، فأقاموا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الیوم الثانی 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ما عندک فقد برّت یمینک، وکانوا جلوساً علی شیء مرتفع، فنظروا إلی ناقة تقدم جماعة ابل، فاندفع ابن عائشة فغنّی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 کجندلة المنجنی‍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یرمی بها السور یوم القتال</w:t>
      </w:r>
    </w:p>
    <w:p>
      <w:pPr>
        <w:pStyle w:val="BookText"/>
        <w:rPr/>
      </w:pPr>
      <w:r>
        <w:rPr>
          <w:rFonts w:ascii="IRNazanin" w:hAnsi="IRNazanin" w:eastAsia="IRNazanin"/>
          <w:color w:val="111111"/>
          <w:sz w:val="28"/>
          <w:sz w:val="28"/>
          <w:szCs w:val="28"/>
          <w:rtl w:val="true"/>
          <w:lang w:bidi="fa-IR"/>
        </w:rPr>
        <w:t>فماذا تخطرف من قلّة  ومن حدب واکام توالی</w:t>
      </w:r>
    </w:p>
    <w:p>
      <w:pPr>
        <w:pStyle w:val="BookText"/>
        <w:rPr/>
      </w:pPr>
      <w:r>
        <w:rPr>
          <w:rFonts w:ascii="IRNazanin" w:hAnsi="IRNazanin" w:eastAsia="IRNazanin"/>
          <w:color w:val="111111"/>
          <w:sz w:val="28"/>
          <w:sz w:val="28"/>
          <w:szCs w:val="28"/>
          <w:rtl w:val="true"/>
          <w:lang w:bidi="fa-IR"/>
        </w:rPr>
        <w:t xml:space="preserve">ومن سیرها العنق المسبط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والعجرفیّة بعد الکلال</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محمّد لقد أحسنت الصنعة، فسکت ابن عائشة، ثمّ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غنّنی، فغنّاه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ما انتشیت طرحت اللجا  م فی شدق منجرد سلهب</w:t>
      </w:r>
    </w:p>
    <w:p>
      <w:pPr>
        <w:pStyle w:val="BookText"/>
        <w:rPr/>
      </w:pPr>
      <w:r>
        <w:rPr>
          <w:rFonts w:ascii="IRNazanin" w:hAnsi="IRNazanin" w:eastAsia="IRNazanin"/>
          <w:color w:val="111111"/>
          <w:sz w:val="28"/>
          <w:sz w:val="28"/>
          <w:szCs w:val="28"/>
          <w:rtl w:val="true"/>
          <w:lang w:bidi="fa-IR"/>
        </w:rPr>
        <w:t>یبذّ الجیاد بتقریبه  ویأوی إلی حضر ملهب</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کمیت کأنّ علی متنه  سبائک من قطع المذهب </w:t>
      </w:r>
    </w:p>
    <w:p>
      <w:pPr>
        <w:pStyle w:val="BookText"/>
        <w:rPr/>
      </w:pPr>
      <w:r>
        <w:rPr>
          <w:rFonts w:ascii="IRNazanin" w:hAnsi="IRNazanin" w:eastAsia="IRNazanin"/>
          <w:color w:val="111111"/>
          <w:sz w:val="28"/>
          <w:sz w:val="28"/>
          <w:szCs w:val="28"/>
          <w:rtl w:val="true"/>
          <w:lang w:bidi="fa-IR"/>
        </w:rPr>
        <w:t>کأنّ القرنفل والزنجبیل  یعلّ علی ریقها الأطیب</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محمّد، فقال له ابن عائشة، لکنّک بأبی أنت واُمّی قد ألجمتنی بحجر فما اطیق الکلام، فأقاموا باقی یومهم یتحدّثون، فلمّا کان الیوم الثالث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أیّامک یا محمّد، فقال ابن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وعلیه إن غنّاک إلاّ صوتاً واحداً حتّی تنصرف، وعلیه وعلیه إن حلفت ألاّ أبرّ قسمک ولو فی ذهاب روحه،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الأمان علی محبّتک، فاندفع فغنّاه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أنعم اللّه لی بذا الوجه عیناً  وبه مرحباً وأهلاً وسهلاً</w:t>
      </w:r>
    </w:p>
    <w:p>
      <w:pPr>
        <w:pStyle w:val="BookText"/>
        <w:rPr/>
      </w:pPr>
      <w:r>
        <w:rPr>
          <w:rFonts w:ascii="IRNazanin" w:hAnsi="IRNazanin" w:eastAsia="IRNazanin"/>
          <w:color w:val="111111"/>
          <w:sz w:val="28"/>
          <w:sz w:val="28"/>
          <w:szCs w:val="28"/>
          <w:rtl w:val="true"/>
          <w:lang w:bidi="fa-IR"/>
        </w:rPr>
        <w:t>حین قالت لا تذکرنّ حدیثی  یابن عمّی أقسمت قلت أجل لا</w:t>
      </w:r>
    </w:p>
    <w:p>
      <w:pPr>
        <w:pStyle w:val="BookText"/>
        <w:rPr/>
      </w:pPr>
      <w:r>
        <w:rPr>
          <w:rFonts w:ascii="IRNazanin" w:hAnsi="IRNazanin" w:eastAsia="IRNazanin"/>
          <w:color w:val="111111"/>
          <w:sz w:val="28"/>
          <w:sz w:val="28"/>
          <w:szCs w:val="28"/>
          <w:rtl w:val="true"/>
          <w:lang w:bidi="fa-IR"/>
        </w:rPr>
        <w:t>لا أخون الصدیق فی السرّ حتّی  ینقل البحر بالغرابیل نقلا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القوم، فما رأی الحسن بن الحسن ابن عائشة بعدها</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حبیب بن نصر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الحارث الخرّاز،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عاتب عبدالملک بن مروان الحسن بن الحسن علی شیء بلغه عنه من دعاء أهل العراق إیّاه إلی الخروج معهم علی عبدالملک، فجعل یعتذر إلیه ویحلف له، فقال له خالد بن 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ألا تقبل عذر ابن عمّک وتزیل عن قلبک ما قد أشربته إیّاه‌؟ ثمّ تمثّل بشعر أبی‌الطمحان القینی</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الزبیر،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إسماعیل بن بکّار،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سعید، عن یحیی بن الحسن العلوی، عن الزبیر،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إسماعیل بن یعقوب، عن عبداللّه بن موسی،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بن الحسن بن علی بن أبی‌طالب خطب إلی عمّه الحسین علیه السلام، 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قد کنت أنتظر هذا منک، انطلق معی، فخرج به حتّی أدخله منزله، فخیّره فی ابنتیه فاطمة وسکینة، فاختار فاطمة، فزوّجه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تختار علی سکینة لمنقطعة القرین فی الحسن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عبداللّه بن موسی فی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علیه السلام خیّره، فاستحیا،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اخترت </w:t>
      </w:r>
    </w:p>
    <w:p>
      <w:pPr>
        <w:pStyle w:val="BookText"/>
        <w:rPr/>
      </w:pPr>
      <w:r>
        <w:rPr>
          <w:rFonts w:ascii="IRNazanin" w:hAnsi="IRNazanin" w:eastAsia="IRNazanin"/>
          <w:color w:val="111111"/>
          <w:sz w:val="28"/>
          <w:sz w:val="28"/>
          <w:szCs w:val="28"/>
          <w:rtl w:val="true"/>
          <w:lang w:bidi="fa-IR"/>
        </w:rPr>
        <w:t>لک فاطمة، فهی أکثرهما شبهاً باُمّی فاطمة بنت رسول اللّه صلی الله علیه و آله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بن مهرویه،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الزبیر بن بکّار، عن شعیب بن عبیدة بن أشعب،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بن الحسن ابن علی بن أبی‌طالب یعبث بأبی أشدّ عبث، وربّما أراه فی عبثه أنّه قد ثمل وأنّه یعربد علیه، ثمّ یخرج إلیه بسیف مسلول ویریه أنّه یرید قتله، فیجری بینهما فی ذلک کلّ مستمع، فهجره أبی مدّة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لقیه یوماً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أشعب</w:t>
      </w:r>
      <w:r>
        <w:rPr>
          <w:rStyle w:val="FootnoteAnchor"/>
          <w:rtl w:val="true"/>
        </w:rPr>
        <w:footnoteReference w:id="722"/>
      </w:r>
      <w:r>
        <w:rPr>
          <w:rFonts w:ascii="IRNazanin" w:hAnsi="IRNazanin" w:eastAsia="IRNazanin"/>
          <w:color w:val="111111"/>
          <w:sz w:val="28"/>
          <w:sz w:val="28"/>
          <w:szCs w:val="28"/>
          <w:rtl w:val="true"/>
          <w:lang w:bidi="fa-IR"/>
        </w:rPr>
        <w:t>هجرتنی وقطعتنی ونسیت عهدی،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لو کنت تعربد بغیر السیف ما هجرتک، ولکن لیس مع السیف لعب،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أعفیک من هذا فلا تراه منّی أبداً، وهذه عشرة دنانیر، ولک حماری الذی تحتی أحملک علیه، وصر إلیّ ولک الشرط ألاّ تری فی داری سیفاً،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أو تخرج کلّ سیف فی دارک قبل أن نأکل،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أبی ووفّا له بما قال من الهبة وإخراج السیوف، وخلّف عنده سیفاً فی الدار، فلمّا توسّط الأمر قام إلی البیت فأخرج السیف مشهوراً،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أشعب إنّما أخرجت هذا السیف لخیر اریده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فأیّ خیر یکون مع السیف‌؟ ألست تذکر الشرط بیننا؟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 ما أقول لک، لست أضربک به، ولا یلحقک منه شیء تکرهه، وإنّما ارید أن أضجعک وأجلس علی صدرک، ثمّ آخذ جلدة حلقک باصبعی من غیر أن أقبض علی عصب ولا ودج ولا مقتل، فأحزّها بالسیف، ثمّ أقوم عن صدرک وأعطیک عشرین دیناراً،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نشدتک اللّه یابن رسول اللّه ألاّ تفعل بی هذا، وجعل یصرخ ویبکی ویستغیث، والحسن لا یزیده علی الحلف له أنّه لا یقتله ولا یتجاوز به أن یحزّ جلده فقط، ویتوعّده </w:t>
      </w:r>
    </w:p>
    <w:p>
      <w:pPr>
        <w:pStyle w:val="BookText"/>
        <w:rPr/>
      </w:pPr>
      <w:r>
        <w:rPr>
          <w:rFonts w:ascii="IRNazanin" w:hAnsi="IRNazanin" w:eastAsia="IRNazanin"/>
          <w:color w:val="111111"/>
          <w:sz w:val="28"/>
          <w:sz w:val="28"/>
          <w:szCs w:val="28"/>
          <w:rtl w:val="true"/>
          <w:lang w:bidi="fa-IR"/>
        </w:rPr>
        <w:t>مع ذلک بأنّه إن لم یفعله طائعاً فعله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طال الخطب بینهما، واکتفی الحسن من المزح معه أراه أنّه یتغافل عنه،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لا تفعل هذا طائعاً ولکن أجیء بحبل فأکتفک به، ومضی کأنّه یجیء بحبل، فهرب أشعب وتسوّر حائطاً بینه وبین عبداللّه بن حسن أخیه، فسقط إلی داره، فانفکّت رجله واُغمی علیه، فخرج عبداللّه فزعاً، فسأله عن قصّته فأخبره، فضحک منه وأمر له بعشرین دیناراً، وأقام فی منزله یعالجه ویعوله إلی أن صلحت حاله،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رآه الحسن بن الحسن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الحرمی بن أبی‌العلاء،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الزبیر بن بکّار،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حسن بن حسن بن علی أشعب فأقام عنده، فقال لأشهب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أشتهی کبد هذه الشاة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لشاة عنده عزیزة علیه فارهة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أعطنیها وأنا أذبح لک أسمن شاة بالمدینة،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اخبرک أنّی أشتهی کبد هذه وتقول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أسمن شاة بالمدینة، اذبح یا غلام، فذبحها وشوی له من کبدها وأطایبها، فأکل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لأشعب من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أشهب أنا أشتهی من کبد نجیبی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لنجیب کان عنده ثمنه الوف 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فی ثمن هذا واللّه غنای، فأعطنیه وأنا واللّه اطعمک من کبد کلّ جزور بالمدینة،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اخبرک أنّی أشتهی من کبد هذا وتطعمنی من غیره، یا غلام انحر، فنحر النجیب وشوی کبده فأکلا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الیوم الثالث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أشعب أنا واللّه أشتهی أن آکل من کبدک،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أتأکل من أکباد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أخبرتک، فوثب أشعب فرمی بنفسه من درجة عالیة فانکسرت رجله، فقیل له، ویلک أظننت أنّه یذبحک،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أنّ کبدی وجمیع أکباد العالمین جمیعاً اشتهاها لأکلها، وإنّما فعل حسن بالشاة والنجیب ما فعل توطئة للعبث بأشعب</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محمّد بن یحیی، عن أیّوب، عن عمر بن أبی‌الموالی، قال الزبیر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وحدّثنی عبدالملک بن عبدالعزیز بن یوسف بن الماجشون، وقد دخل حدیث بعضهم فی بعض حدیث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بن الحسن لمّا حضرته الوفاة جزع،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w:t>
      </w:r>
    </w:p>
    <w:p>
      <w:pPr>
        <w:pStyle w:val="BookText"/>
        <w:rPr/>
      </w:pPr>
      <w:r>
        <w:rPr>
          <w:rFonts w:ascii="IRNazanin" w:hAnsi="IRNazanin" w:eastAsia="IRNazanin"/>
          <w:color w:val="111111"/>
          <w:sz w:val="28"/>
          <w:sz w:val="28"/>
          <w:szCs w:val="28"/>
          <w:rtl w:val="true"/>
          <w:lang w:bidi="fa-IR"/>
        </w:rPr>
        <w:t>لأجد کرباً لیس إلاّ هو کرب الموت، وأعاد ذلک دفعات، فقال له بعض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الجزع، تقدم علی رسول اللّه صلی الله علیه و آله وهو جدّک وعلی علی والحسن والحسین صلوات اللّه علیهم وهم آباؤک‌؟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إنّ الأمر لکذلک، ولکن کأنّی بعبداللّه بن عمرو بن عثمان حین أموت وقد جاء فی مضرجتین أو ممصرتین وهو یرجّل جمّته</w:t>
      </w:r>
      <w:r>
        <w:rPr>
          <w:rStyle w:val="FootnoteAnchor"/>
          <w:rtl w:val="true"/>
        </w:rPr>
        <w:footnoteReference w:id="724"/>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بنی عبدمناف جئت لأشهد ابن عمّی، وما به إلاّ أن یخطب فاطمة بنت الحسین، فإذا جاء فلا یدخل علیّ، فصاحت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أعتقت کلّ مملوک لی، وتصدّقت بکلّ ملک لی إن أنا تزوّجت بعدک أحداً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فسکن الحسن وما تنفّس ولا تحرّک حتّی 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ارتفع الصیاح أقبل عبداللّه علی الصفة التی ذکرها الحسن، فقال بعض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ندخله،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دخوله، فدخل وفاطمة تصکّ وجهها، فأرسل إلیها وصیفاً کان معه، فجاء یتخطّی الناس حتّی دنا منها،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مولای أبقی علی وجهک فإنّ لنا فیه أرباً،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یدها فی کمّها واخترمت وعرف ذلک منها، فما لطمت وجهها حتّی دفن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انقضت عدّتها خطبها،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لی بنذری ویمینی‌؟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نخلف علیک بکلّ عبد عبدین، وبکلّ شیء شیئین، ففعل وتزوّجته، وقد قیل فی تزویجه إیّاها غیر هذا</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سعید، عن یحیی بن الحسن، عن القاسم بن عبدالرزّاق،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منظور بن زیان الفزاری إلی حسن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جدّه أبو 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أحدثت بعدی أهلاً؟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تزوّجت بنت عمّی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صنعت، أما علمت أنّ الأرحام إذا التقت أضوت، کان ینبغی لک أن تتزوّج فی الغُرب</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جلّ وعزّ قد رزقنی منها ولداً،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أرنیه، فأخرج إلیه عبداللّه بن الحسن ابن الحسن فسرّ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أنجبت، هذا واللّه لیث غاب ومعدوّ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جلّ وعزّ </w:t>
      </w:r>
    </w:p>
    <w:p>
      <w:pPr>
        <w:pStyle w:val="BookText"/>
        <w:rPr/>
      </w:pPr>
      <w:r>
        <w:rPr>
          <w:rFonts w:ascii="IRNazanin" w:hAnsi="IRNazanin" w:eastAsia="IRNazanin"/>
          <w:color w:val="111111"/>
          <w:sz w:val="28"/>
          <w:sz w:val="28"/>
          <w:szCs w:val="28"/>
          <w:rtl w:val="true"/>
          <w:lang w:bidi="fa-IR"/>
        </w:rPr>
        <w:t>قد رزقنی منها ولداً ثانیاً،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فأرنیه، فأخرج إلیه حسن بن حسن بن حسن، فسرّ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أنجبت وهذا دون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قد رزقنی منها ولداً ثالثاً،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فأرنیه، فأراه إبراهیم بن الحسن</w:t>
      </w:r>
      <w:r>
        <w:rPr>
          <w:rStyle w:val="FootnoteAnchor"/>
          <w:rtl w:val="true"/>
        </w:rPr>
        <w:footnoteReference w:id="727"/>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 إلیها بعد هذا</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جلیلاً رئیساً فاضلاً ورعاً، وکان یلی صدقات أمیرالمؤمنین علیه السلام فی وقته، وله مع الحجّاج خبر رواه الزبیر بن بکّار،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الحسن بن الحسن والیاً صدقات أمیرالمؤمنین علیه السلام فی عصره، فسایر یوماً الحجّاج بن یوسف فی موکبه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إذ ذاک أمیر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عمر بن علی معک فی صدقة أبیه، فإنّه عمّک وبقیة أهلک،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اغیّر شرط علی، ولا ادخل فیها من لم یدخل،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أدخله أنا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فنکص الحسن بن الحسن عنه حتّی غفل الحجّاج، ثمّ توجّه إلی عبدالملک حتّی قدم علیه، فوقف ببابه یطلب الإذن، فمرّ به یحیی بن امّ الحکم، فلمّا رآه یحیی مال إلیه وسلّم علیه وسأله عن مقدمه وخبره،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سأنفعک عند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عبدالملک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فلمّا دخل الحسن بن الحسن علی عبدالملک رحّب به وأحسن مساءلته، وکان الحسن قد أسرع إلیه الشیب، ویحیی بن امّ الحکم فی المجلس، فقال له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أسرع إلیک الشیب یا أبامحمّد، 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یمنعه یا أمیرالمؤمنین‌؟ شیّبه أمانی أهل العراق، یفد علیه الرکب یمنّونه الخلافة، فأقبل علیه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واللّه الرفد رفدت، لست کما قلت، ولکنّا أهل بیت یسرع إلینا الشیب، وعبدالملک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علیه عبدالملک،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بما قدمت له، فأخبره بقول الحجّاج،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له، أکتب إلیه کتاباً لا یتجاوزه، فکتب إلیه ووصل الحسن بن الحسن، فأحسن صلته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خرج من عنده لقیه یحیی بن امّ الحکم، فعاتبه علی سوء محضره،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وعدتنی به‌؟ فقال له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عنک، فواللّه لا یزال یهابک، ولولا هیبتک ما قضی لک حاجة، وما ألوتک رفداً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الحسن بن الحسن حضر مع عمّه الحسین بن علی علیهما السلام الطفّ، فلمّا قتل الحسین واُسر الباقون من أهله، جاءه أسماء بن خارجة فانتزعه من بین الأسری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یوصل إلی ابن خولة أبداً، 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لأبی حسّان ابن اخته،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اسر وکان به جراح قد أشفی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الحسن بن الحسن خطب إلی عمّه الحسین علیه السلام احدی ابنتیه،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یا بنی أحبّهما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فاستحیا الحسن ولم یحر جواباً، فقال 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قد اخترت لک ابنتی فاطمة، وهی أکثرهما شبهاً باُمّی فاطمة بنت رسول اللّه صلّی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وقبض الحسن بن الحسن رضوان اللّه علیه وله خمس وثلاثون سنة، وأخوه زید بن الحسن حیّ، ووصّی إلی أخیه من امّه إبراهیم بن محمّد بن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مات الحسن بن الحسن رحمة اللّه علیه ضربت زوجته فاطمة بنت الحسین علی قبره فسطاطاً، وکانت تقوم اللیل وتصوم النهار، وکانت تشبه بالحور العین لجمالها، فلمّا کان رأس السنة قالت لموالیها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أظلم اللیل فقوّضوا هذا الفسطاط، فلمّا أظلم اللیل سمعت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وجدوا ما فقدوا؟ فأجابه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یئسوا فانقلبوا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ومضی الحسن بن الحسن ولم یدّع الامامة ولا ادّعاها له مدّع</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البیهقی،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تزویجه لفاطمة بنت الحسین علیه السلام فی السنة التی قتل فیه الحسین علیه السلام</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أبوإسماعیل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الولید بن عبدالملک صبراً، وهو ابن خمس وثلاثین سنة، امّه خولة بنت منظور بن زبان بن سیار بن عمرو بن جابر بن عقیل بن هلال بن سمی ابن مازن بن فزارة بن ذبیان بن بغیض بن ریث بن غطفان بن سعد بن قیس عیلان بن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عبداللّه ولقبه أبوجعفر أعقب، والحسن المثلّث أعقب، وأبوإسماعیل إبراهیم الغمر کان أشبه الناس برسول اللّه صلی الله علیه و آله أعقب امّه امّ ولد، وداود امّه امّ ولد أعقب، </w:t>
      </w:r>
    </w:p>
    <w:p>
      <w:pPr>
        <w:pStyle w:val="BookText"/>
        <w:rPr/>
      </w:pPr>
      <w:r>
        <w:rPr>
          <w:rFonts w:ascii="IRNazanin" w:hAnsi="IRNazanin" w:eastAsia="IRNazanin"/>
          <w:color w:val="111111"/>
          <w:sz w:val="28"/>
          <w:sz w:val="28"/>
          <w:szCs w:val="28"/>
          <w:rtl w:val="true"/>
          <w:lang w:bidi="fa-IR"/>
        </w:rPr>
        <w:t>ومحمّد مئناث</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الجلیل القدر، امّه خولة بنت منظور بن زبان بن سیار بن عمرو بن جابر بن عقیل بن هلال بن سمی بن مازن بن فزارة بن ذبیان بن بغیض بن ریث ابن غطفان بن سعد بن قیس غیلان بن إلیاس بن مضر بن نزار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وأخواه لاُمّه إبراهیم وداود واُمّ القاسم بنو محمّد السجّاد بن طلحة بن عبیداللّه، وکان الحسن علیه السلام خلّف علی خولة بعد أبیهم، وزوّج الحسین بن علی علیهما السلام الحسن المثنّی فاطمة ابنته، فولدت له فأنجبت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 بن الحسن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الحسن بن الحسن علیه السلام إلی عمّه الحسین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یا بنی أحبّهما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فاستحیا الحسن ولم یحر جواباً، فقال 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اخترت لک ابنتی فاطمة، فهی أکثرهما شبهاً باُمّی فاطمة بنت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الحسن بن الحسن علیه السلام وله من العمر خمس وثلاثون سنة، وضربت فاطمة علی قبره فسطاطاً سنة، وکانت تقوم اللیل وتصوم النهار، وکانت تشبه الحور العین من جمالها، فلمّا کان رأس السنة قوّضت</w:t>
      </w:r>
      <w:r>
        <w:rPr>
          <w:rStyle w:val="FootnoteAnchor"/>
          <w:rtl w:val="true"/>
        </w:rPr>
        <w:footnoteReference w:id="732"/>
      </w:r>
      <w:r>
        <w:rPr>
          <w:rFonts w:ascii="IRNazanin" w:hAnsi="IRNazanin" w:eastAsia="IRNazanin"/>
          <w:color w:val="111111"/>
          <w:sz w:val="28"/>
          <w:sz w:val="28"/>
          <w:szCs w:val="28"/>
          <w:rtl w:val="true"/>
          <w:lang w:bidi="fa-IR"/>
        </w:rPr>
        <w:t>الفسطاط، وقالت لموالیها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حتّی یظلم اللیل قلیلاً، فلمّا أظلمت سمعت صوت هاتف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وجدوا ما فقدوا؟ فأجابه هاتف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یئسوا فانقلبوا، وذلک ببقیع الفرقد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وشهد الحسن بن الحسن الطفّ مع عمّه الحسین علیه السلام فارتثّ</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ورأی فی منامه قبیل وفاته بقلیل، کأنّ بین عینیه مکتوب قل هو اللّه أحد، فاستبشر بذلک أهله وفرحوا، فقال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رآها قلّ ما بقی، فما أتی علیه قلیل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یلی صدقات أمیرالمؤمنین علی علیه السلام فی عصره رحمه اللّه تعالی، ومن شعر الحسن المثنّی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خیر فی الودّ ممّن لا تزال له  فی الودّ مستشعراً من خیفة وجلاً </w:t>
      </w:r>
    </w:p>
    <w:p>
      <w:pPr>
        <w:pStyle w:val="BookText"/>
        <w:rPr/>
      </w:pPr>
      <w:r>
        <w:rPr>
          <w:rFonts w:ascii="IRNazanin" w:hAnsi="IRNazanin" w:eastAsia="IRNazanin"/>
          <w:color w:val="111111"/>
          <w:sz w:val="28"/>
          <w:sz w:val="28"/>
          <w:szCs w:val="28"/>
          <w:rtl w:val="true"/>
          <w:lang w:bidi="fa-IR"/>
        </w:rPr>
        <w:t>إذا تغیّب لم تبرح تسیء به  ظنّاً وتسأل عمّا قال أو فعلا</w:t>
      </w:r>
    </w:p>
    <w:p>
      <w:pPr>
        <w:pStyle w:val="BookText"/>
        <w:rPr/>
      </w:pPr>
      <w:r>
        <w:rPr>
          <w:rFonts w:ascii="IRNazanin" w:hAnsi="IRNazanin" w:eastAsia="IRNazanin"/>
          <w:color w:val="111111"/>
          <w:sz w:val="28"/>
          <w:sz w:val="28"/>
          <w:szCs w:val="28"/>
          <w:rtl w:val="true"/>
          <w:lang w:bidi="fa-IR"/>
        </w:rPr>
        <w:t>نقلت هذین البیتین من کتاب نزهة الأدیب</w:t>
      </w:r>
      <w:r>
        <w:rPr>
          <w:rStyle w:val="FootnoteAnchor"/>
          <w:rtl w:val="true"/>
        </w:rPr>
        <w:footnoteReference w:id="734"/>
      </w:r>
    </w:p>
    <w:p>
      <w:pPr>
        <w:pStyle w:val="BookText"/>
        <w:rPr/>
      </w:pP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خولة بنت منظور بن زبان بن سیار من بنی فزارة، کان الحسن بن علی خلف علی خولة حین قتل محمّد بن طلحة، زوّجه إیّاها عبداللّه بن الزبیر، وکان عنده اختها لاُمّها وأبیها تماضر بنت منظور بن زبان، وهی امّ بنیه حبیب وحمزة وعبّاد وثابت بنی عبداللّه بن الزبیر، فبلغ ذلک منظور بن زبان،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یفتأت علیه ببنتیه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المدینة، فرکز رایة سوداء فی مسجد رسول اللّه صلی الله علیه و آله، فلم یبق قیسی بالمدینة إلاّ دخل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یذهب بک تزوّجها الحسن بن علی، وزوّجها عبداللّه بن الزبیر، فملکه الحسن أمرها، فأمضی ذلک 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الحسن بن الحسن وصی أبیه، وولی صدقة علی بن أبی‌طالب فی عصره، وکان حجّاج بن یوسف قال له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یسایره فی موکبه بالمدینة، وحجّاج یومئذ أمیر المدینة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أدخل عمّک عمر بن علی معک فی صدقة علی، فإنّه عمّک وبقیة أهلک،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اغیّر شرط علی، ولا أدخل فیها من لم یدخل،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أدخله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فنکص عنه الحسن حتّی قفل الحجّاج، ثمّ کان وجهه إلی عبدالملک حتّی قدم علیه، فوقف ببابه یطلب الاذن، فمرّ به یحیی بن الحکم، فلمّا رآه یحیی عدل إلیه فسلّم علیه، وسأله عن مقدمه وخبره وتحفّی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سأنفعک عند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عبدالملک </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الحسن علی عبدالملک، فرحّب به، وأحسن مساءلته، وکان الحسن بن الحسن قد أسرع إلیه الشیب، فقال له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أسرع إلیک الشیب، ویحیی بن الحکم فی المجلس، فقال له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یمنعه یا أمیرالمؤمنین، شیّبه أمانی أهل العراق، کلّ عام یقدم علیه منهم رکب یمنّونه الخلافة، فأقبل علیه الحسن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واللّه الرفد </w:t>
      </w:r>
    </w:p>
    <w:p>
      <w:pPr>
        <w:pStyle w:val="BookText"/>
        <w:rPr/>
      </w:pPr>
      <w:r>
        <w:rPr>
          <w:rFonts w:ascii="IRNazanin" w:hAnsi="IRNazanin" w:eastAsia="IRNazanin"/>
          <w:color w:val="111111"/>
          <w:sz w:val="28"/>
          <w:sz w:val="28"/>
          <w:szCs w:val="28"/>
          <w:rtl w:val="true"/>
          <w:lang w:bidi="fa-IR"/>
        </w:rPr>
        <w:t>رفدت ولیس کما قلت، ولکنّا أهل بیت یسرع إلینا الشیب وعبدالملک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علیه عبدالملک،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ما قدمت له، فأخبره بقول الحجّاج،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له، اکتبوا له کتاباً لا یجاوزه، فوصله وکتب له، فلمّا خرج من عنده لقیه یحیی بن الحکم، فعاتبه الحسن علی سوء محضره،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بالذی وعدتنی، فقال له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عنک، واللّه لا یزال یهابک، لولا هیبته إیّاک ما قضی لک حاجة، وما ألوتک رفداً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أبومصعب أنّ عبدالملک بن مروان کتب إلی عامله بالمدینة هشام بن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بلغنی أنّ الحسن بن الحسن یکاتب أهل العراق، فإذا جاءک کتابی هذا فابعثه إلیه، فلیؤت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فجیء به إلیه وشغله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علی بن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عمّ قل کلمات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الحلیم الکریم، لا إله إلاّ اللّه العلی العظیم، سبحان اللّه ربّ السماوات السبع، وربّ العرش العظیم، الحمد للّه‌ربّ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فجلّی للآخر وجهه، فنظر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وجهاً قد قشّب</w:t>
      </w:r>
      <w:r>
        <w:rPr>
          <w:rStyle w:val="FootnoteAnchor"/>
          <w:rtl w:val="true"/>
        </w:rPr>
        <w:footnoteReference w:id="736"/>
      </w:r>
      <w:r>
        <w:rPr>
          <w:rFonts w:ascii="IRNazanin" w:hAnsi="IRNazanin" w:eastAsia="IRNazanin"/>
          <w:color w:val="111111"/>
          <w:sz w:val="28"/>
          <w:sz w:val="28"/>
          <w:szCs w:val="28"/>
          <w:rtl w:val="true"/>
          <w:lang w:bidi="fa-IR"/>
        </w:rPr>
        <w:t>بکذبة، خلّوا سبیله ولیراجع فیه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عبدالملک بن مروان قد غضب غضبة له، فکتب إلی هشام بن إسماعیل بن هشام بن الولید بن المغیرة، وهو عامله علی المدینة، وکانت بنت هشام بن إسماعیل زوجة عبدالملک، واُمّ ابنه هشام،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أقم آل علی یشتمون علی بن أبی‌طالب، وآل عبداللّه بن الزبیر یشتمون عبداللّه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کتابه علی هشام، فأبی آل علی وآل عبداللّه بن الزبیر، وکتبوا وصایاهم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فرکبت اخت لهشام إلیه، وکانت جزلة عاقلة،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أتراک الذی تهلک عشیرته علی یده راجع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بفاعل،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لابدّ من أمر، فمر آل علی یشتمون آل الزبیر، ومر آل الزبیر یشتمون آل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أفعلها، فاستبشر الناس بذلک، وکانت أهون علیهم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أوّل من اقیم إلی جانب المرمر الحسن بن الحسن، وکان رجلاً رقیق البشرة، علیه یومئذ قمیص کتّان رقیقه، 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بسبّ آل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لآل الزبیر رحماً أبلّها ببلالها</w:t>
      </w:r>
      <w:r>
        <w:rPr>
          <w:rStyle w:val="FootnoteAnchor"/>
          <w:rtl w:val="true"/>
        </w:rPr>
        <w:footnoteReference w:id="737"/>
      </w:r>
      <w:r>
        <w:rPr>
          <w:rFonts w:ascii="IRNazanin" w:hAnsi="IRNazanin" w:eastAsia="IRNazanin"/>
          <w:color w:val="111111"/>
          <w:sz w:val="28"/>
          <w:sz w:val="28"/>
          <w:szCs w:val="28"/>
          <w:rtl w:val="true"/>
          <w:lang w:bidi="fa-IR"/>
        </w:rPr>
        <w:t xml:space="preserve">، وأربّها بربابها، یا قوم مالی أدعوکم إلی النجاة وتدعوننی إلی النار، </w:t>
      </w:r>
    </w:p>
    <w:p>
      <w:pPr>
        <w:pStyle w:val="BookText"/>
        <w:rPr/>
      </w:pPr>
      <w:r>
        <w:rPr>
          <w:rFonts w:ascii="IRNazanin" w:hAnsi="IRNazanin" w:eastAsia="IRNazanin"/>
          <w:color w:val="111111"/>
          <w:sz w:val="28"/>
          <w:sz w:val="28"/>
          <w:szCs w:val="28"/>
          <w:rtl w:val="true"/>
          <w:lang w:bidi="fa-IR"/>
        </w:rPr>
        <w:t>فقال هشام لحرسی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فضربه سوطاً واحداً من فوق قمیصه، فخلص إلی جلده، فشرخه حتّی سال دمه تحت قدمه فی المرمر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أبوهاشم عبداللّه بن محمّد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دونه أکفیک أیّها الأمیر، فقال فی آل الزبیر وشتمهم، ولم یحضر علی بن الحسین، کان مریضاً أو تمارض، ولم یحضر عامر بن عبداللّه بن الزبیر، فهمّ هشام أن یرسل إلیه،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یفعل أفتقتله‌؟ فأمسک عنه، وحضر من آل الزبیر من کفاه، وکان عامر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یرفع شیئاً فاستطاع الناس خفضه، انظروا إلی ما صنع بنو امیة یخفضون علیّاً ویغرون بشتمه، وما یزیده اللّه بذلک إلاّ رفعة</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وعن زوجته فاطمة بنت الحسین، وعن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ابنه عبداللّه، وابن عمّه الحسن بن محمّد ابن الحنفیة، وإبراهیم بن الحسن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وصی أبیه الحسن، وولی صدقات علی بن أبی‌طالب، فأراد الحجّاج أن یدخل معه عمّه عمر بن علی، فلم یرض ووفد علی عبدالملک بدمشق یشکو الحجّاج، فقال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ذلک، اکتبوا له کتاباً لا یتجاوزه، فلمّا مات عبدالملک طلب عمر بن علی من الولید أن یدخله معه، 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أدخل علی أولاد فاطمة بنت رسول اللّه صلی الله علیه و آله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وشهد قتل الحسین بکربلاء فی ذلک الیوم استصغر فنجا، وضرب أیّام عبدالملک بالمدینة فی ولایة هشام بن إسماعیل؛ لأنّ عبدالملک طلب من هشام أن یقیم آل علی فیشتموا علیّاً، ویقیم آل الزبیر فیشتموا الزبیر، فأبوا ذلک وکتبوا وصایاهم، فاُشیر علی هشام أن یأمر آل علی فیشتموا آل الزبیر، وآل زبیر لیشتموا آل علی، فاُقیم الحسن بن الحسن، فلم یفعل، فضرب حتّی سال دمه، ولم یحضر علی بن الحسین، ولا عامر بن عبداللّه بن الزبیر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مات الحسن بن الحسن أوصی إلی إبراهیم بن محمّد بن طلحة وهو أخوه لاُمّه، وکذلک داود واُمّ القاسم ابنا محمّد بن طلحة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صدقة النبی صلی الله علیه و آله بالمدینة وهی ما خلّفه من الفیء الذی کان له، فکانت بید أبی‌بکر، ثمّ بید عمر، ثمّ سلّمها إلی العبّاس وعلی، ثمّ غلبه علی علیها وکانت بیده، ثمّ بید حسن بن علی، ثمّ بید حسین بن علی، ثمّ بید علی بن حسین وحسن بن حسن کلاهما کانا یتداولانها، ثمّ بید زید بن الحسن، هکذا رواه البخاری فی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بید علی، ثمّ بید حسن، ثمّ بید حسین، ثمّ بید علی بن حسین، ثمّ بید حسن بن حسن، ثمّ بید زید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بید عبداللّه بن حسن حتّی ولی بنو العبّاس فقبضوها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ونظرت فاطمة بنت الحسین إلی جنازة زوجها الحسن بن الحسن، ثمّ غطّت وجهها،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وکانوا رجاءً ثمّ أمسوا رزیة  ألا عظمت تلک الرزایا وجلّت</w:t>
      </w:r>
    </w:p>
    <w:p>
      <w:pPr>
        <w:pStyle w:val="BookText"/>
        <w:rPr/>
      </w:pPr>
      <w:r>
        <w:rPr>
          <w:rFonts w:ascii="IRNazanin" w:hAnsi="IRNazanin" w:eastAsia="IRNazanin"/>
          <w:color w:val="111111"/>
          <w:sz w:val="28"/>
          <w:sz w:val="28"/>
          <w:szCs w:val="28"/>
          <w:rtl w:val="true"/>
          <w:lang w:bidi="fa-IR"/>
        </w:rPr>
        <w:t>واعتکفت علی قبره سنة، وکانت وفاته أیّام خلافة الولید،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سبع وتسعین، وروی له النسائی</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جلیلاً فاضلاً ورعاً،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الحسن وسنّه خمس وثلاثون سنة فی حیاة أخیه زید بن الحسن السبط</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خولة بنت منظور بن زیان بن سیار بن عمرو بن جابر بن عقیل بن سمی بن مازن بن فزارة بن زیان</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تحت محمّد بن طلحة بن عبیداللّه، فقتل عنها یوم الجمل ولها منه أولاد، فتزوّجها الحسن بن علی بن أبی‌طالب علیهما السلام، فسمع بذلک أبوها منظور بن زیان، فدخل المدینة ورکز رایته علی باب مسجد رسول اللّه صلی الله علیه و آله، فلم یبق فی المدینة قیسی إلاّ دخل تحتها،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أمثلی یغتال</w:t>
      </w:r>
      <w:r>
        <w:rPr>
          <w:rStyle w:val="FootnoteAnchor"/>
          <w:rtl w:val="true"/>
        </w:rPr>
        <w:footnoteReference w:id="742"/>
      </w:r>
      <w:r>
        <w:rPr>
          <w:rFonts w:ascii="IRNazanin" w:hAnsi="IRNazanin" w:eastAsia="IRNazanin"/>
          <w:color w:val="111111"/>
          <w:sz w:val="28"/>
          <w:sz w:val="28"/>
          <w:szCs w:val="28"/>
          <w:rtl w:val="true"/>
          <w:lang w:bidi="fa-IR"/>
        </w:rPr>
        <w:t>علیه فی ابنته‌؟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رأی الحسن علیه السلام ذلک سلّم إلیه ابنته، فحملها فی هودج، وخرج بها من المدینة، </w:t>
      </w:r>
    </w:p>
    <w:p>
      <w:pPr>
        <w:pStyle w:val="BookText"/>
        <w:rPr/>
      </w:pPr>
      <w:r>
        <w:rPr>
          <w:rFonts w:ascii="IRNazanin" w:hAnsi="IRNazanin" w:eastAsia="IRNazanin"/>
          <w:color w:val="111111"/>
          <w:sz w:val="28"/>
          <w:sz w:val="28"/>
          <w:szCs w:val="28"/>
          <w:rtl w:val="true"/>
          <w:lang w:bidi="fa-IR"/>
        </w:rPr>
        <w:t>فلمّا صار بالبقیع،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أین تذهب</w:t>
      </w:r>
      <w:r>
        <w:rPr>
          <w:rStyle w:val="FootnoteAnchor"/>
          <w:rtl w:val="true"/>
        </w:rPr>
        <w:footnoteReference w:id="743"/>
      </w:r>
      <w:r>
        <w:rPr>
          <w:rFonts w:ascii="IRNazanin" w:hAnsi="IRNazanin" w:eastAsia="IRNazanin"/>
          <w:color w:val="111111"/>
          <w:sz w:val="28"/>
          <w:sz w:val="28"/>
          <w:szCs w:val="28"/>
          <w:rtl w:val="true"/>
          <w:lang w:bidi="fa-IR"/>
        </w:rPr>
        <w:t>؟ إنّه الحسن ابن أمیرالمؤمنین علی، وابن بنت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فیک حاجة فسیلحقنا، فلمّا صاروا فی نخل المدینة إذا بالحسن والحسین علیهما السلام وعبداللّه بن جعفر قد لحقوا بهم، فأعطاه إیّاها، فردّها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الحسن المثنّی قد خطب إلی عمّه الحسین علیه السلام إحدی بناته، فأبرز إلیه فاطمة وسکینة،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اختر أیّهما شئت، فاستحیی الحسن وسکت، فقال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زوّجتک فاطمة، فإنّها أشبه الناس باُمّی فاطمة بنت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اختار الحسن فاطمة بنت عمّه الحسین علیه السلام</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الحسن بن الحسن یتولّی صدقات أمیرالمؤمنین علیه السلام، ونازعه فیها زین العابدین علی بن الحسین علیهما السلام، ثمّ سلّمها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زمن الحجّاج سأله عمّه عمر بن علی أن یشرکه فیها، فأبی علیه، فاستشفع عمر بالحجّاج، فبینا الحسن یسایر الحجّاج ذات 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أبامحمّد إنّ عمر بن علی عمّک وبقیة ولد أبیک، فأشرکه معک فی صدقات أبیه،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اغیّر ما شرط علی فیها، ولا أدخل فیها من لم یدخله، وکان أمیرالمؤمنین علیه السلام قد شرط أن یتولّی صدقاته ولده من فاطمة علیها السلام دون غیرهم من أولاده،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أدخله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فنکص عنه الحسن علیه السلام حین سمع کلامه، وذهب من فوره إلی الشام، فمکث بباب عبدالملک بن مروان شهراً لا یؤذن له، فذکر ذلک لیحیی بن امّ الحکم، وهی بنت مروان وأبوه ثقفی،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سأستأذن لک علیه وأرفدک عنده، وکان یحیی قد خرج من عند عبدالملک، فکرّ راجعاً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 عبدالملک،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یحیی لم رجعت وقد خرجت آنفاً؟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لم یسعنی تأخیره دون أن أخبر به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الحسن بن الحسن بن علی بالباب له مدّة شهر لا یؤذن له، وإنّ له ولأبیه وجدّه شیعة یرون أن یموتوا عن آخرهم ولا ینال أحداً منهم ضرّ ولا أذیً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عبدالملک بإدخاله، ودخل فأعظمه وأکرمه وأجلسه معه علی سریره،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w:t>
      </w:r>
    </w:p>
    <w:p>
      <w:pPr>
        <w:pStyle w:val="BookText"/>
        <w:rPr/>
      </w:pPr>
      <w:r>
        <w:rPr>
          <w:rFonts w:ascii="IRNazanin" w:hAnsi="IRNazanin" w:eastAsia="IRNazanin"/>
          <w:color w:val="111111"/>
          <w:sz w:val="28"/>
          <w:sz w:val="28"/>
          <w:szCs w:val="28"/>
          <w:rtl w:val="true"/>
          <w:lang w:bidi="fa-IR"/>
        </w:rPr>
        <w:t>أسرع إلیک الشیب یا أبامحمّد، 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یمنعه من ذلک أمانی أهل العراق، یرد علیه الوفد بعد الوفد یمنّونه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الحسن من هذا الکلام،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الرفد رفدت لیس کما زعمت، ولکنّا قوم تقبل علینا نساؤنا فیسرع إلینا الشیب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جاء بک یا أبامحمّد؟ فذکر له حکایة عمّه عمر، وأنّ الحجّاج یرید أن یدخله معه فی صدقات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عبدالملک إلی الحجّاج کتاباً أن لا یعارض الحسن بن الحسن فی صدقات جدّه، ولا یدخل معه من لم یدخله علی، وکتب فی آخر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إذا مالت دواعی الهوی  وأنصت السامع للقائل</w:t>
      </w:r>
    </w:p>
    <w:p>
      <w:pPr>
        <w:pStyle w:val="BookText"/>
        <w:rPr/>
      </w:pPr>
      <w:r>
        <w:rPr>
          <w:rFonts w:ascii="IRNazanin" w:hAnsi="IRNazanin" w:eastAsia="IRNazanin"/>
          <w:color w:val="111111"/>
          <w:sz w:val="28"/>
          <w:sz w:val="28"/>
          <w:szCs w:val="28"/>
          <w:rtl w:val="true"/>
          <w:lang w:bidi="fa-IR"/>
        </w:rPr>
        <w:t>واضطرب القوم بأحلامهم  نقضی بحکم فاصل عادل</w:t>
      </w:r>
    </w:p>
    <w:p>
      <w:pPr>
        <w:pStyle w:val="BookText"/>
        <w:rPr/>
      </w:pPr>
      <w:r>
        <w:rPr>
          <w:rFonts w:ascii="IRNazanin" w:hAnsi="IRNazanin" w:eastAsia="IRNazanin"/>
          <w:color w:val="111111"/>
          <w:sz w:val="28"/>
          <w:sz w:val="28"/>
          <w:szCs w:val="28"/>
          <w:rtl w:val="true"/>
          <w:lang w:bidi="fa-IR"/>
        </w:rPr>
        <w:t>لا نجعل الباطل حقّاً ولا  نلفظ دون الحقّ بالباطل</w:t>
      </w:r>
    </w:p>
    <w:p>
      <w:pPr>
        <w:pStyle w:val="BookText"/>
        <w:rPr/>
      </w:pPr>
      <w:r>
        <w:rPr>
          <w:rFonts w:ascii="IRNazanin" w:hAnsi="IRNazanin" w:eastAsia="IRNazanin"/>
          <w:color w:val="111111"/>
          <w:sz w:val="28"/>
          <w:sz w:val="28"/>
          <w:szCs w:val="28"/>
          <w:rtl w:val="true"/>
          <w:lang w:bidi="fa-IR"/>
        </w:rPr>
        <w:t>نخاف أن تسفه أحلامنا  فنخمل الدهر مع الخامل</w:t>
      </w:r>
    </w:p>
    <w:p>
      <w:pPr>
        <w:pStyle w:val="BookText"/>
        <w:rPr/>
      </w:pPr>
      <w:r>
        <w:rPr>
          <w:rFonts w:ascii="IRNazanin" w:hAnsi="IRNazanin" w:eastAsia="IRNazanin"/>
          <w:color w:val="111111"/>
          <w:sz w:val="28"/>
          <w:sz w:val="28"/>
          <w:szCs w:val="28"/>
          <w:rtl w:val="true"/>
          <w:lang w:bidi="fa-IR"/>
        </w:rPr>
        <w:t>وختم الکتاب وسلّمه إلیه، وأمر له بجائزة، وصرفه مکرماً، فلمّا خرج من عند عبدالملک لحقه یحیی بن امّ الحکم،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واللّه الرفد رفدت، ما زدت علی أن أغریته بی، فقال له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عدوتک نصیحة، ولا یزال یهابک بعدها أبداً، ولولا هیبتک ما قضی لک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الحسن بن الحسن شهد الطفّ مع عمّه الحسین علیه السلام، واُثخن بالجراح، فلمّا أرادوا أخذ الرؤوس وجدوا به رمقاً، فقال أسماء بن خارجة بن عیینة</w:t>
      </w:r>
      <w:r>
        <w:rPr>
          <w:rStyle w:val="FootnoteAnchor"/>
          <w:rtl w:val="true"/>
        </w:rPr>
        <w:footnoteReference w:id="745"/>
      </w:r>
      <w:r>
        <w:rPr>
          <w:rFonts w:ascii="IRNazanin" w:hAnsi="IRNazanin" w:eastAsia="IRNazanin"/>
          <w:color w:val="111111"/>
          <w:sz w:val="28"/>
          <w:sz w:val="28"/>
          <w:szCs w:val="28"/>
          <w:rtl w:val="true"/>
          <w:lang w:bidi="fa-IR"/>
        </w:rPr>
        <w:t>بن خضر</w:t>
      </w:r>
      <w:r>
        <w:rPr>
          <w:rStyle w:val="FootnoteAnchor"/>
          <w:rtl w:val="true"/>
        </w:rPr>
        <w:footnoteReference w:id="746"/>
      </w:r>
      <w:r>
        <w:rPr>
          <w:rFonts w:ascii="IRNazanin" w:hAnsi="IRNazanin" w:eastAsia="IRNazanin"/>
          <w:color w:val="111111"/>
          <w:sz w:val="28"/>
          <w:sz w:val="28"/>
          <w:szCs w:val="28"/>
          <w:rtl w:val="true"/>
          <w:lang w:bidi="fa-IR"/>
        </w:rPr>
        <w:t>بن حذیفة ابن بدر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لی، فإن وهبه الأمیر عبیداللّه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وإلاّ رأی رأیه فیه، فترکوه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فحمله إلی الکوفة، وحکوا ذلک لعبیداللّه بن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لأبی حسّان إبن اخته، وعالجه أسماء حتّی بریء، ثمّ لحق بالمدینة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عبدالرحمن بن محمّد بن الأشعث قد دعا إلیه وبایعه، فلمّا قتل عبدالرحمن </w:t>
      </w:r>
    </w:p>
    <w:p>
      <w:pPr>
        <w:pStyle w:val="BookText"/>
        <w:rPr/>
      </w:pPr>
      <w:r>
        <w:rPr>
          <w:rFonts w:ascii="IRNazanin" w:hAnsi="IRNazanin" w:eastAsia="IRNazanin"/>
          <w:color w:val="111111"/>
          <w:sz w:val="28"/>
          <w:sz w:val="28"/>
          <w:szCs w:val="28"/>
          <w:rtl w:val="true"/>
          <w:lang w:bidi="fa-IR"/>
        </w:rPr>
        <w:t>تواری الحسن حتّی دسّ إلیه الولید بن عبدالملک من سقاه سمّاً، فمات وعمره إذ ذاک خمس وثلاثون سنة، وکان یشبه برسول اللّه صلی الله علیه و آله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فی أکثر المعاجم الرجالیة والنسبیة فی تحدید عمره عند وفاته بابن خمس وثلاثین سنة، وفی هذا التحدید نظر واضح، وذلک أنّ الحسن المثنّی کان ممّن حضر وقعة الطفّ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وقاتل وحمل من المعرکة جریحاً، وأرادوا قتله، فمنعه من ذلک أسماء بن خارجة الفزاری، وکان من أخواله، 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لأبی‌حسّان ابن 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مرّ أیضاً أنّه کان متزوّجاً بابنة عمّه فاطمة بنت الحسین علیه السلام فی حیاة عمّه الحسین علیه السلام، فعلی هذا یکون عمره یوم الطفّ لا أقلّ من عشرین سنة، فیکون علی هذا وفاته فی أیّام الولید أو سلیمان بن عبدالملک فی سنة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نحو من خمسین سنة، فالظاهر أنّه اشتبه علی أرباب التراجم عمره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الحسن بن محمّد، وإبراهیم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خالد، عن سهیل بن أبی‌صالح، عن حسن بن حسن، عن النبی صلی الله علیه و آله مرسل</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الحسن بن محمّد، وإبراهیم بن الحسن، وسهیل، سمعت أبی یقول ذلک</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أبیه، وعبداللّه بن جعفر، وهو قلیل الروایة والفتیا مع صدقه وجلالته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عبداللّه، وابن عمّ الحسن بن محمّد بن الحنفیة، وسهیل بن أبی‌صالح، والولید بن کثیر، وفضیل بن مرزوق، وإسحاق بن یسار والد محمّد وغیرهم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حسن بن حسن هذا هی خولة بنت فلان الفزاریة، وهی والدة إبراهیم وداود والقاسم أولاد محمّد بن طلحة التیمی السجّاد،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الحسن ولی صدقة علی علیه السلام قال له الحجّاج یوماً وهو یسایره فی موکبه بالمدینة، أدخل عمّک عمر بن </w:t>
      </w:r>
    </w:p>
    <w:p>
      <w:pPr>
        <w:pStyle w:val="BookText"/>
        <w:rPr/>
      </w:pPr>
      <w:r>
        <w:rPr>
          <w:rFonts w:ascii="IRNazanin" w:hAnsi="IRNazanin" w:eastAsia="IRNazanin"/>
          <w:color w:val="111111"/>
          <w:sz w:val="28"/>
          <w:sz w:val="28"/>
          <w:szCs w:val="28"/>
          <w:rtl w:val="true"/>
          <w:lang w:bidi="fa-IR"/>
        </w:rPr>
        <w:t>علی معک فی صدقة علی، فإنّه عمّک وبقیة أهلک،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اغیّر شرط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أدخله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الحسن إلی عبدالملک بن مروان، فرحّب به ووصله، وکتب له کتاباً إلی الحجّاج لا یجاوزه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زائدة، عن عبدالملک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أبومصعب أنّ عبدالملک بن مروان کتب إلی هشام بن إسماعیل متولّی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الحسن بن الحسن یکاتب أهل العراق فاستحضره،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فجیء به، فقال له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عمّ قل کلمات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الحلیم الکریم، لا إله إلاّ اللّه العلی العظیم، لا إله إلاّ اللّه ربّ السماوات السبع، وربّ الأرض، ربّ العرش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ورویت من وجه آخر عن عبدالملک بن عمیر، لکن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الولید إلی عثمان المرّی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الحسن بن الحسن، فاجلده مائة، ووقّفه للناس یوماً، ولا أرانی إلاّ قاتله،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فعلّمه علی کلمات الکرب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الحسن بن الحسن سنة تسع وتسعین،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سبع وتسعین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شیعة العراق یمنّون حسن الامامة مع أنّه کان یبغضهم دیانة</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وعبداللّه بن جعفر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أولاده إبراهیم وعبداللّه والحسن، وابن عمّه الحسن بن محمّد بن علی، وحنان بن سدیر الکوفی، وسعید ابن أبی‌سعید مولی المهری، وعبداللّه بن حفص بن عمر بن سعد، والولید بن کثیر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أخا إبراهیم بن محمّد بن طلحة لاُمّه، وکان وصی أبیه، وولی صدقات علی علیه السلام فی عصره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من الرابعة، مات سنة سبع وتسعین، وله بضع وخمسون سنة</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ابن کثیر</w:t>
      </w:r>
      <w:r>
        <w:rPr>
          <w:rStyle w:val="FootnoteAnchor"/>
          <w:rtl w:val="true"/>
        </w:rPr>
        <w:footnoteReference w:id="753"/>
      </w:r>
      <w:r>
        <w:rPr>
          <w:rFonts w:ascii="IRNazanin" w:hAnsi="IRNazanin" w:eastAsia="IRNazanin"/>
          <w:color w:val="111111"/>
          <w:sz w:val="28"/>
          <w:sz w:val="28"/>
          <w:szCs w:val="28"/>
          <w:rtl w:val="true"/>
          <w:lang w:bidi="fa-IR"/>
        </w:rPr>
        <w:t>، والسخاوی</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ابن سنان، عن أبی‌الجارود، عن زیاد بن سوقة، عن حسن بن حسن،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أمیرالمؤمنین علیه السلام علی امرأته العامریة، وعندها نسوة من أهلها،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زوّدتموهنّ بعد؟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أطعمتهنّ شیئاً،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 درهماً من حجزته،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 بهذا عنباً، فجیء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أطعمینّ، فکأنّهنّ استحیینّ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عنقوداً بیده ثمّ تنحّی وحده فأکله</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إدریس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خالد، عن أبیه، عن محمّد بن أبی‌عمیر، عن عبداللّه ابن الحسن بن الحسن بن علی،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صلّی اللّه علی محمّد وآله،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فلیکثر من ذلک، ومن قال صلّی اللّه علی محمد، ولم یصلّ علی آله، لم یجد ریح الجنّة، وریحها توجد من مسیرة خمسمائة عام</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الحسن المؤدّب، عن أحمد بن علی الأصبهانی، عن إبراهیم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الصرّاف،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الحسن الأشقر، عن صالح بن أبی‌الأسود، عن أخیه، عن عبداللّه بن الحسن بن الحسن بن علی، عن أبیه، عن جدّه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إذا نزل علیه الوحی نهاراً لم یمس حتّی یخبر به علیاً، وإذا نزل علیه لیلاً لم یصبح حتّی یخبر به علیاً</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الحسن بن محمّد بن سعید الهاشمی الکوفی فی مسجده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القطفانی،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هشام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السدوسی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علوان، عن عبداللّه بن الحسن بن الحسن بن علی بن أبی‌طالب، عن أبیه، عن جدّه، عن علی بن </w:t>
      </w:r>
    </w:p>
    <w:p>
      <w:pPr>
        <w:pStyle w:val="BookText"/>
        <w:rPr/>
      </w:pPr>
      <w:r>
        <w:rPr>
          <w:rFonts w:ascii="IRNazanin" w:hAnsi="IRNazanin" w:eastAsia="IRNazanin"/>
          <w:color w:val="111111"/>
          <w:sz w:val="28"/>
          <w:sz w:val="28"/>
          <w:szCs w:val="28"/>
          <w:rtl w:val="true"/>
          <w:lang w:bidi="fa-IR"/>
        </w:rPr>
        <w:t>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حقّ العالم أن لا تکثر السؤال علیه، ولا تسبقه فی الجواب، ولا تلحّ علیه إذا أعرض، ولا تأخذ بثوبه إذا کسل، ولا تشیر إلیه بیدک، ولا تغمزه بعینک، ولا تسارّه فی مجلسه، ولا تطلب عوراته، وأن لا تقول قال فلان خلاف قولک، ولا تفشی له سرّاً، ولا تغتاب عنده أحداً، وأن تحفظ له شاهداً وغائباً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تعمّ القوم بالسلام وتخصّه بالتحیة، وتجلس بین یدیه، وإن کانت له حاجة سبقت القوم إلی خدمته، ولا تملّ من طول صحبته، فإنّما هو مثل النخلة فانتظر متّی تسقط علیک منها منفعة، والعالم بمنزلة الصائم القائم المجاهد فی سبیل اللّه، وإذا مات العالم انثلم فی الإسلام ثلمة لا تسدّ إلی یوم القیامة، وإنّ طالب العلم لیشیّعه سبعون ألف ملک من مقرّبی السماء</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الحسن،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إنّ من واجب المغفرة إدخالک السرور علی أخیک المسلم</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الولید بن عبدالملک إلی صالح بن عبداللّه المرّی عامله علی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أبرز الحسن بن الحسن بن علی بن أبی‌طالب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محبوساً فی حبسه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واضربه فی مسجد رسول اللّه صلی الله علیه و آله خمسمائة سوط، فأخرجه صالح إلی المسجد، واجتمع الناس، وصعد صالح المنبر یقرأ علیهم الکتاب، ثمّ ینزل فیأمر بضرب الحسن، فبینما هو یقرأ الکتاب إذ دخل علی بن الحسین علیهما السلام، فأفرج الناس عنه، حتّی انتهی إلی الحسن بن الحسن،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ادع اللّه بدعاء الکرب یفرّج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یابن عمّ؟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الحلیم الکریم، لا إله إلاّ العلی العظیم، سبحان اللّه ربّ السماوات السبع، وربّ الأرضین السبع، وربّ العرش العظیم، والحمد للّه‌ربّ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 علی ابن الحسین علیهما السلام وأقبل الحسن یکرّرها، فلمّا فرغ صالح من قراءة الکتاب ونزل، قال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أری سجیة رجل مظلوم، أخّروا أمره وأنا اراجع أمیرالمؤمنین فیه، وکتب صالح إلی الولید فی ذلک،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bookmarkStart w:id="400" w:name="pg14032_198898"/>
    </w:p>
    <w:p>
      <w:pPr>
        <w:pStyle w:val="Heading2"/>
        <w:numPr>
          <w:ilvl w:val="1"/>
          <w:numId w:val="1"/>
        </w:numPr>
        <w:rPr/>
      </w:pPr>
      <w:bookmarkStart w:id="401" w:name="__RefHeading___Toc2974228_3381743652"/>
      <w:bookmarkStart w:id="402" w:name="_Toc154"/>
      <w:bookmarkEnd w:id="400"/>
      <w:bookmarkEnd w:id="401"/>
      <w:r>
        <w:rPr/>
        <w:t>152</w:t>
      </w:r>
      <w:r>
        <w:rPr>
          <w:rtl w:val="true"/>
        </w:rPr>
        <w:t xml:space="preserve"> - </w:t>
      </w:r>
      <w:r>
        <w:rPr>
          <w:rtl w:val="true"/>
        </w:rPr>
        <w:t>الحسن المثلّث بن الحسن المثنّی بن الحسن بن علی بن أبی طالب</w:t>
      </w:r>
      <w:r>
        <w:rPr>
          <w:rtl w:val="true"/>
        </w:rPr>
        <w:t>.</w:t>
      </w:r>
      <w:bookmarkEnd w:id="402"/>
    </w:p>
    <w:p>
      <w:pPr>
        <w:pStyle w:val="BookText"/>
        <w:rPr/>
      </w:pPr>
      <w:r>
        <w:rPr>
          <w:rFonts w:ascii="IRNazanin" w:hAnsi="IRNazanin" w:eastAsia="IRNazanin"/>
          <w:color w:val="111111"/>
          <w:sz w:val="28"/>
          <w:sz w:val="28"/>
          <w:szCs w:val="28"/>
          <w:rtl w:val="true"/>
          <w:lang w:bidi="fa-IR"/>
        </w:rPr>
        <w:t>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امّه فاطمة بنت الحسین، روی عنه الفضل بن مرزوق، سمعت أبی یقول ذلک</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أبیه، روی عنه أهل بلده، امّه فاطمة بنت الحسین بن علی، مات فی الحبس بالهاشمیة مع أخیه عبداللّه بن حسن</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رجاله فی أصحاب الامام محمّد الباقر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جابر بن عبداللّه، وهو أخو عبداللّه بن الحسن وإبراهیم لأبیهما واُمّهما، امّهم فاطمة بنت الحسین بن علی بن أبی‌طالب، توفّی قبل وفاة أخیه عبداللّه</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أیضاً فی أصحاب الامام جعفر الصادق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روی عن جابر بن عبداللّه، مات سنة خمس وأربعین ومائة بالهاشمیة، وهو ابن ثمان وستّین سنة</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أخو عبداللّه وإبراهیم، مات سنة خمس وأربعین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روایة عن أبیه وعن امّه فاطمة بنت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عبید بن وسیم الجمّال، وعمر بن شبیب المسلمی، وعمرو بن مرزوق، مات فی سجن المنصور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ذی‌القعدة سنة خمس وأربعین ومائة</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من السادسة، مات سنة خمس وأربعین ومائة، وهو ابن ثمان وستّین سنة</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مرزوق، وعمر بن شبیب السلمی وغیرهما، مات فی حبس المنصور سنة خمس وأربعین ومائة عن ثمان 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قلیل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فی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امّه لهشام لمّا سألها عن </w:t>
      </w:r>
    </w:p>
    <w:p>
      <w:pPr>
        <w:pStyle w:val="BookText"/>
        <w:rPr/>
      </w:pPr>
      <w:r>
        <w:rPr>
          <w:rFonts w:ascii="IRNazanin" w:hAnsi="IRNazanin" w:eastAsia="IRNazanin"/>
          <w:color w:val="111111"/>
          <w:sz w:val="28"/>
          <w:sz w:val="28"/>
          <w:szCs w:val="28"/>
          <w:rtl w:val="true"/>
          <w:lang w:bidi="fa-IR"/>
        </w:rPr>
        <w:t>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الحسن فلساننا</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الطبرسی فی الاحتجاج عن أبی‌یعفور،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أنا ومعلّی بن خنیس، الحسن ابن الحسن بن علی بن أبی‌طالب،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فأخبرنا بما قال فینا جعفر بن محمّد علیهما السلام،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أولی بالیهودیة منکما، إنّ الیهودی من شرب الخمر</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توفّی الحسن بن الحسن علی الزنا والربا وشرب الخمر کان خیراً له ممّا توفّی علیه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بالحسن بن الحسن فی روایة الاحتجاج هو الحسن المثلّث، فإنّه یطلق علیه الحسن بن الحسن أیضاً دون الحسن المثنّی، وذلک لأنّ الحسن المثنّی لم یدرک زمان الصادق علیه السلام، والمدرک لزمانه هو الحسن المثلّث، هذا والروایتان لارسالهما لا یمکن الاعتماد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عن ابن مسکان،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الحسن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لنا حقّ؟ أما لنا حرمة‌؟ إذ اخترتم منّا رجلاً واحداً کفاکم، فلم یکن له عندی جواب، فلقیت أباعبداللّه علیه السلام، فأخبرته بما کان من قوله 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أتیناکم فقلنا هل عندکم ما لیس عند غیرکم‌؟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فصدّقناکم وکنتم أهل ذلک، وآتینا بنی عمّکم،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عندکم ما لیس عند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فصدّقناهم وکانوا أهل ذلک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فلقیته فقلت له ما قال لی، فقال لی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عندنا ما لیس عند الناس، فلم یکن عندی شیء، فأتیت أبا عبداللّه علیه السلام فأخبرته،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ائْتُونِی بِکِتابٍ مِنْ قَبْلِ هذا أَوْ أَثارَةٍ مِنْ عِلْمٍ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فاقعدوا </w:t>
      </w:r>
      <w:bookmarkStart w:id="403" w:name="pg14032_198900"/>
    </w:p>
    <w:p>
      <w:pPr>
        <w:pStyle w:val="BookText"/>
        <w:rPr/>
      </w:pPr>
      <w:bookmarkEnd w:id="403"/>
      <w:r>
        <w:rPr>
          <w:rFonts w:ascii="IRNazanin" w:hAnsi="IRNazanin" w:eastAsia="IRNazanin"/>
          <w:color w:val="111111"/>
          <w:sz w:val="28"/>
          <w:sz w:val="28"/>
          <w:szCs w:val="28"/>
          <w:rtl w:val="true"/>
          <w:lang w:bidi="fa-IR"/>
        </w:rPr>
        <w:t>لنا حتّی نسألکم،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فلقیته فحاججته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عندکم شیء إلاّ تعیبونا إن کان فلان تفرغ وشغلنا فذاک الذی یذهب بحقّنا</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عبداللّه بن موسی الحسنی، عن جدّه موسی بن عبداللّه، عن أبیه عبداللّه بن الحسن وعمّیه إبراهیم والحسن ابنی الحسن، عن امّهم فاطمة بنت الحسین، عن أبیها، عن جدّها علی بن أبی‌طالب علیه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عیّ وعورات، فداووا عیهنّ بالسکوت، وعوراتهنّ بالبیوت</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عن امّه فاطمة بنت الحسین، عن فاطمة الکبری بنت رسول اللّه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یلومنّ إلاّ نفسه من بات وفی یده غمر</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4" w:name="__RefHeading___Toc2974230_3381743652"/>
      <w:bookmarkStart w:id="405" w:name="_Toc155"/>
      <w:bookmarkEnd w:id="404"/>
      <w:r>
        <w:rPr/>
        <w:t>153</w:t>
      </w:r>
      <w:r>
        <w:rPr>
          <w:rtl w:val="true"/>
        </w:rPr>
        <w:t xml:space="preserve"> - </w:t>
      </w:r>
      <w:r>
        <w:rPr>
          <w:rtl w:val="true"/>
        </w:rPr>
        <w:t>الحسن بن الحسن الأفطس بن علی الأصغر بن علی بن الحسین بن</w:t>
      </w:r>
      <w:bookmarkEnd w:id="405"/>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الامام علی الهادی علیه السلام</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الکلینی فی الکافی، عن محمّد بن یحیی وغیره، عن سعد بن عبداللّه، عن جماعة من بنی هاشم، منهم الحسن بن الحسن الأفطس، أنّهم حضروا یوم توفّی محمّد بن علی بن محمّد علیهم السلام باب أبی‌الحسن علیه السلام یعزّونه، وقد بسط له فی صحن داره الحدیث</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6" w:name="__RefHeading___Toc2974232_3381743652"/>
      <w:bookmarkStart w:id="407" w:name="_Toc156"/>
      <w:bookmarkEnd w:id="406"/>
      <w:r>
        <w:rPr/>
        <w:t>154</w:t>
      </w:r>
      <w:r>
        <w:rPr>
          <w:rtl w:val="true"/>
        </w:rPr>
        <w:t xml:space="preserve"> - </w:t>
      </w:r>
      <w:r>
        <w:rPr>
          <w:rtl w:val="true"/>
        </w:rPr>
        <w:t>الحسن بن الحسین العلوی</w:t>
      </w:r>
      <w:r>
        <w:rPr>
          <w:rtl w:val="true"/>
        </w:rPr>
        <w:t>.</w:t>
      </w:r>
      <w:bookmarkEnd w:id="40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الشیخ الطوسی فی أصحاب الامام علی الهادی علیه السلام</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أحمد بن محمّد، عن الحسن بن الحسین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مروءة الرجل أن یکون دوابّه سماناً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فراهة الدابّة، وحسن وجه المملوک، والفرس السری</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الحسن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العبّاس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أبوالفضل الحسن بن الحسین</w:t>
      </w:r>
      <w:r>
        <w:rPr>
          <w:rStyle w:val="FootnoteAnchor"/>
          <w:rtl w:val="true"/>
        </w:rPr>
        <w:footnoteReference w:id="779"/>
      </w:r>
      <w:r>
        <w:rPr>
          <w:rFonts w:ascii="IRNazanin" w:hAnsi="IRNazanin" w:eastAsia="IRNazanin"/>
          <w:color w:val="111111"/>
          <w:sz w:val="28"/>
          <w:sz w:val="28"/>
          <w:szCs w:val="28"/>
          <w:rtl w:val="true"/>
          <w:lang w:bidi="fa-IR"/>
        </w:rPr>
        <w:t>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أبی‌محمّد الحسن بن علی علیهما السلام بسرّمن‌رأی، فهنّأته بولادة ابنه القائم علیه السلام</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کتاب الغیبة، عن ابن أبی‌جید، عن ابن الولید مثله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أبوالقاسم جعفر بن محمّد، عن محمّد بن یعقوب، عن علی بن إبراهیم بن هاشم، عن أبیه، وعلی بن محمد القاسانی جمیعاً، عن زکریا بن یحیی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جعفر بن محمّد یحدّث الحسن بن الحسین بن علی بن الحسین، فقال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نصر اللّه أباالحسن الرضا علیه السلام لمّا بغی إلیه إخوته وعمومته، وذکر حدیثاً طویلاً حتّی انتهی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وقبضت علی ید أبی‌جعفر محمّد بن علی الرضا علیهما السلام،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إمامی عند اللّه، فبکی الرضا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ألم تسمع أبی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ابن خیرة الإماء النوبیة الطیبة، یکون من ولده الطرید </w:t>
      </w:r>
      <w:bookmarkStart w:id="408" w:name="pg14032_198902"/>
    </w:p>
    <w:p>
      <w:pPr>
        <w:pStyle w:val="BookText"/>
        <w:rPr/>
      </w:pPr>
      <w:bookmarkEnd w:id="408"/>
      <w:r>
        <w:rPr>
          <w:rFonts w:ascii="IRNazanin" w:hAnsi="IRNazanin" w:eastAsia="IRNazanin"/>
          <w:color w:val="111111"/>
          <w:sz w:val="28"/>
          <w:sz w:val="28"/>
          <w:szCs w:val="28"/>
          <w:rtl w:val="true"/>
          <w:lang w:bidi="fa-IR"/>
        </w:rPr>
        <w:t>الشرید الموتور بأبیه وجدّه صاحب الغیبة،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هلک أیّ واد سلک،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 جعلت فداک</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الطبرسی فی إعلام الوری بهذا الاسناد مثله</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9" w:name="__RefHeading___Toc2974234_3381743652"/>
      <w:bookmarkStart w:id="410" w:name="_Toc157"/>
      <w:bookmarkEnd w:id="409"/>
      <w:r>
        <w:rPr/>
        <w:t>155</w:t>
      </w:r>
      <w:r>
        <w:rPr>
          <w:rtl w:val="true"/>
        </w:rPr>
        <w:t xml:space="preserve"> - </w:t>
      </w:r>
      <w:r>
        <w:rPr>
          <w:rtl w:val="true"/>
        </w:rPr>
        <w:t>الحسن بن الحسین بن زید الشهید بن علی بن الحسین بن علی بن</w:t>
      </w:r>
      <w:bookmarkEnd w:id="410"/>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أو حفص العبسی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الحسین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سلیمان بن أحمد بن أیّوب اللخمی،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عبدالوهّاب بن خراجة،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جعفر العبسی،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ابن الحسین العلوی، عن أبیه الحسین بن زید، عن جعفر بن محمّد، عن أبیه محمّد بن علی، عن أبیه علی بن الحسین، عن الحسین بن علی، عن علی بن أبی‌طالب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ما جمع شیء إلی شیء أفضل من حلم إلی علم</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سلیمان بن أحمد بن أیّوب اللخمی،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عبدالوهّاب ابن خراجة،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حفص العبسی،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الحسین العلوی، عن أبیه الحسین بن زید، عن جعفر بن محمّد، عن أبیه محمّد بن علی، عن أبیه علی بن الحسین، عن الحسین بن علی، عن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العقل بعد الإیمان بالله عزّوجلّ التحبّب إلی الناس</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سلیمان بن أحمد بن أیّوب اللخمی،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عبدالوهّاب ابن خراجة،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جعفر العبسی،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ابن الحسین العلوی، عن أبیه الحسین بن زید، عن جعفر بن محمّد، عن أبیه، عن آبائه، </w:t>
      </w:r>
      <w:bookmarkStart w:id="411" w:name="pg14032_198903"/>
    </w:p>
    <w:p>
      <w:pPr>
        <w:pStyle w:val="BookText"/>
        <w:rPr/>
      </w:pPr>
      <w:bookmarkEnd w:id="411"/>
      <w:r>
        <w:rPr>
          <w:rFonts w:ascii="IRNazanin" w:hAnsi="IRNazanin" w:eastAsia="IRNazanin"/>
          <w:color w:val="111111"/>
          <w:sz w:val="28"/>
          <w:sz w:val="28"/>
          <w:szCs w:val="28"/>
          <w:rtl w:val="true"/>
          <w:lang w:bidi="fa-IR"/>
        </w:rPr>
        <w:t>عن علی بن أبی‌طالب علیهم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لم تکن فیه فلیس منّی ولا من اللّه عزّوجلّ،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یردّ به جهل الجاهل، وحسن خلق یعیش به فی الناس، وورع یحجزه عن معاصی اللّه عزّوجلّ</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2" w:name="__RefHeading___Toc2974236_3381743652"/>
      <w:bookmarkStart w:id="413" w:name="_Toc158"/>
      <w:bookmarkEnd w:id="412"/>
      <w:r>
        <w:rPr/>
        <w:t>156</w:t>
      </w:r>
      <w:r>
        <w:rPr>
          <w:rtl w:val="true"/>
        </w:rPr>
        <w:t xml:space="preserve"> - </w:t>
      </w:r>
      <w:r>
        <w:rPr>
          <w:rtl w:val="true"/>
        </w:rPr>
        <w:t>أبومحمّد الحسن بن الحسین الأصغر بن علی بن الحسین بن علی بن</w:t>
      </w:r>
      <w:bookmarkEnd w:id="413"/>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فاضلاً محدّثاً مدنیاً ونزل مکّة، ومات بأرض الروم</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4" w:name="__RefHeading___Toc2974238_3381743652"/>
      <w:bookmarkStart w:id="415" w:name="_Toc159"/>
      <w:bookmarkEnd w:id="414"/>
      <w:r>
        <w:rPr/>
        <w:t>157</w:t>
      </w:r>
      <w:r>
        <w:rPr>
          <w:rtl w:val="true"/>
        </w:rPr>
        <w:t xml:space="preserve"> - </w:t>
      </w:r>
      <w:r>
        <w:rPr>
          <w:rtl w:val="true"/>
        </w:rPr>
        <w:t>أبوطاهر الحسن بن حمزة العلوی الرازی</w:t>
      </w:r>
      <w:r>
        <w:rPr>
          <w:rtl w:val="true"/>
        </w:rPr>
        <w:t>.</w:t>
      </w:r>
      <w:bookmarkEnd w:id="415"/>
    </w:p>
    <w:p>
      <w:p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قزوین، وحدّث بها عن سلیمان بن أحمد، روی عنه أبومضر ربیعة ابن علی العجلی،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أبوطاهر الحسن بن حمزة العلوی قدم علینا قزوین سنة أربع وأربعین وثلاثمائة، ثنا سلیمان بن أحمد، ثنا عمر بن حفص السدوسی، ثنا إسحاق ابن بشر الکاهلی، ثنا یعقوب بن المغیرة الهاشمی، عن ابن داود، عن إسماعیل بن امیة،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یحیی حیاتی ویموت مماتی، ویدخل جنّة عدن، فلیوال علیاً من بعدی، فإنّهم عترتی، خلقوا من طینتی، ورزقوا فهمی وعلمی، فویل للمکذّبین بفضلهم من امّتی، لا أنالهم اللّه شفاعتی</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6" w:name="__RefHeading___Toc2974240_3381743652"/>
      <w:bookmarkStart w:id="417" w:name="_Toc160"/>
      <w:bookmarkEnd w:id="416"/>
      <w:r>
        <w:rPr/>
        <w:t>158</w:t>
      </w:r>
      <w:r>
        <w:rPr>
          <w:rtl w:val="true"/>
        </w:rPr>
        <w:t xml:space="preserve"> - </w:t>
      </w:r>
      <w:r>
        <w:rPr>
          <w:rtl w:val="true"/>
        </w:rPr>
        <w:t>أبومحمّد الحسن المحدّث بن حمزة بن علی المرعش بن عبداللّه بن</w:t>
      </w:r>
      <w:bookmarkEnd w:id="417"/>
    </w:p>
    <w:p>
      <w:pPr>
        <w:pStyle w:val="BookText"/>
        <w:rPr/>
      </w:pPr>
      <w:r>
        <w:rPr>
          <w:rFonts w:ascii="IRNazanin" w:hAnsi="IRNazanin" w:eastAsia="IRNazanin"/>
          <w:color w:val="111111"/>
          <w:sz w:val="28"/>
          <w:sz w:val="28"/>
          <w:szCs w:val="28"/>
          <w:rtl w:val="true"/>
          <w:lang w:bidi="fa-IR"/>
        </w:rPr>
        <w:t>محمّد بن بن الحسن بن الحسین الأصغر بن علی بن الحسین بن علی بن أبی طالب</w:t>
      </w:r>
    </w:p>
    <w:p>
      <w:pPr>
        <w:pStyle w:val="BookText"/>
        <w:rPr/>
      </w:pPr>
      <w:r>
        <w:rPr>
          <w:rFonts w:ascii="IRNazanin" w:hAnsi="IRNazanin" w:eastAsia="IRNazanin"/>
          <w:color w:val="111111"/>
          <w:sz w:val="28"/>
          <w:sz w:val="28"/>
          <w:szCs w:val="28"/>
          <w:rtl w:val="true"/>
          <w:lang w:bidi="fa-IR"/>
        </w:rPr>
        <w:t>الطبری العلوی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 والشیخ المفید، وأبومحمّد هارون بن موسی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امیدوار، وأبی‌جعفر محمّد بن الحسین بن درست السروی، ومحمّد ابن یزداد، وأبی‌غانم إسماعیل بن عبدالرحمن الحارثی بمکّة، ومحمّد بن یعقوب، وأبی‌جعفر محمّد بن الحسن بن الولید، وأبی‌الحسن علی بن حاتم القزوینی، وأحمد بن عبداللّه بن أحمد بن أبی‌عبداللّه البرقی، ومحمّد بن عبداللّه بن جعفر الحمیری، وأبی‌الحسن </w:t>
      </w:r>
    </w:p>
    <w:p>
      <w:pPr>
        <w:pStyle w:val="BookText"/>
        <w:rPr/>
      </w:pPr>
      <w:r>
        <w:rPr>
          <w:rFonts w:ascii="IRNazanin" w:hAnsi="IRNazanin" w:eastAsia="IRNazanin"/>
          <w:color w:val="111111"/>
          <w:sz w:val="28"/>
          <w:sz w:val="28"/>
          <w:szCs w:val="28"/>
          <w:rtl w:val="true"/>
          <w:lang w:bidi="fa-IR"/>
        </w:rPr>
        <w:t>علی بن الفضل، وعلی إبراهیم، والحسین بن عبیداللّه الغضائری، ومحمّد بن الفضیل بن حاتم المعروف بأبی‌بکر النجّار الطبری الفقیه، وأبی‌القاسم نصر بن الحسن الورامینی، وأبی‌القاسم نصر بن أحمد الزراری، وعلی بن محمّد الکلینی، وأحمد بن مابنداد، ویوسف ابن محمّد الطبری، وعلی بن محمّد بن أبی‌القاسم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أجلاّء هذه الطائفة وفقهائها، قدم بغداد ولقیه شیوخنا فی سنة ستّ وخمسین وثلاثمائة، ومات فی سنة ثمانی وخمسین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المبسوط فی عمل یوم ولیلة، کتاب الأشفیة فی معانی الغیبة، کتاب المفتخر، کتاب فی الغیبة، کتاب جامع، کتاب المرشد، کتاب الدرّ، کتاب تباشیر الشریعة، أخبرنا بها أبوعبداللّه وجمیع شیوخنا رحمهم اللّه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أدیباً عارفاً فقیهاً، زاهداً ورعاً، کثیر المحاسن، له کتب وتصانیف کثیرة، منها کتاب المبسوط، کتاب المفتخر،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بجمیع کتبه وروایاته جماعة من أصحابنا، منهم الشیخ المفید أبو عبداللّه محمّد بن محمّد بن النعمان، والحسین بن عبیداللّه، وأحمد بن عبدون، عن أبی‌محمّد الحسن بن حمزة العلوی سماعاً منه وإجازة فی سنة ستّ وخمسین وثلاثمائة</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 فی رجاله فی باب من لم یرو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حمزة بن علی بن عبداللّه بن محمّد بن الحسن بن الحسین بن علی بن الحسین بن علی بن أبی‌طالب المرعشی الطبری یکنّی أبامحمّد، زاهد عالم أدیب فاضل، روی عنه التلعکبری، وکان سماعه منه أوّلاً سنة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منه إجازة بجمیع کتبه وروایاته، أخبرنا جماعة منهم الحسین بن عبیداللّه، وأحمد بن عبدون، ومحمّد بن محمّد بن النعمان، وکان سماعهم منه سنة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الحسن وحمزة فی رجال الشیخ سهو من النسّاخ، ولعلّه کان فی نسخة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الحسن بن حمزة 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عن علی بن إبراهیم بن هاشم، کما فی مشیخة التهذیب،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ذکرته عن علی بن إبراهیم بن هاشم، فقد رویته بهذه الأسانید، عن محمّد بن یعقوب، 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أیضاً بروایاته الشیخ أبو عبداللّه محمّد بن النعمان، والحسین بن عبیداللّه، وأحمد بن عبدون، کلّهم عن أبی‌محمّد الحسن بن حمزة العلوی الطبری، عن علی بن إبراهیم بن هاشم</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أحمد بن إدریس، عن محمّد بن أحمد بن یحیی الأشعری، کما فی مشیخة التهذیب،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به الشیخ أبو عبداللّه، والحسین بن عبیداللّه، وأحمد بن عبدون، کلّهم عن أبی‌محمّد الحسن بن حمزة العلوی، وأبی‌جعفر محمّد بن الحسین البزوفری، جمیعاً عن أحمد بن إدریس، عن محمّد بن أحمد بن یحیی</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علی بن إبراهیم، وروی عنه الجماعة المذکورین فی طریقه إلی یونس بن عبدالرحمن</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علی بن إبراهیم أیضاً، کما فی مشیخة التهذیب فی طریقه إلی الفضل بن شاذان</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أبوإسماعیل طباطبا، وعبّر عنه بالمحدّث الفقیه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تصانیف، کالمبسوط، والمفتخر، والغیبة</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مشایخ الشیخ الصدوق، وترضّی علیه، کما سیأتی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ووصفه الشیخ المفید بالشریف الزاهد، وبالشریف الصالح فی أمالیه فی عدّة موارد، کما سیأتی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وذکره العلاّمة الحلّی فی رجاله،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أجلاّء هذه الطائفة وفقهائها، کان فاضلاً دیناً عارفاً فقیهاً زاهداً ورعاً، کثیر المحاسن أدیباً، روی عنه التلعکبری، وکان سماعه منه أوّلاً سنة ثمان وعشرین وثلاثمائة، وله منه إجازة لجمیع کتبه وروایاته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جماعة منهم الحسین بن عبیداللّه، وأحمد بن عبدون، ومحمّد بن محمّد بن النعمان، وکان سماعهم منه سنة أربع وستّین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رحمه اللّه سنة ثمان وخمسین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یجامع قول الشیخ الطوسی رحمه الله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النجاشی وعن رجال وفهرست الشیخ،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نقلناه من الشیخ یجامع قول النجاشی،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سنة ثمان وخمسین وثلاثمائة، ففی ما روی العلاّمة قدس سره عن الشیخ رحمه الله أنّ سماعهم منه سنة أربع وستّین وثلاثمائة،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لا یجامع قول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الحسن بن حمزة العلوی الحسینی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امیدوار، عن محمّد بن الحسن الصفّار، عن یعقوب بن یزید الأنباری، عن ابن أبی‌عمیر، عن هارون بن خارجة،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الذهب والفضّة، لا یحبّهما إلاّ من کان من جنسهما،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الذهب والفضّة‌؟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حیث تذهب إلیه، إنّما الذهب الذی ذهب بالدین والفضّة الذی أفاض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لم أسمعه إلاّ من الحسن بن حمزة العلوی، ولم أروه عن شیخنا محمّد بن الحسن بن أحمد بن الولید، ولکنّه صحیح عندی</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الحسن بن حمزة العلوی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أبوجعفر محمّد بن الحسین بن درست السروی، عن جعفر بن محمّد بن مالک، قال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عمران الکوفی، عن عبدالرحمن بن أبی‌نجران، وصفوان بن یحیی، عن إسحاق بن عمّار، عن أبی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ألا ابشّرک‌؟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جعلنی اللّه </w:t>
      </w:r>
    </w:p>
    <w:p>
      <w:pPr>
        <w:pStyle w:val="BookText"/>
        <w:rPr/>
      </w:pPr>
      <w:r>
        <w:rPr>
          <w:rFonts w:ascii="IRNazanin" w:hAnsi="IRNazanin" w:eastAsia="IRNazanin"/>
          <w:color w:val="111111"/>
          <w:sz w:val="28"/>
          <w:sz w:val="28"/>
          <w:szCs w:val="28"/>
          <w:rtl w:val="true"/>
          <w:lang w:bidi="fa-IR"/>
        </w:rPr>
        <w:t>فداک یابن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صحیفة بإملاء رسول اللّه صلی الله علیه و آله وخطّ أمیرالمؤمنین علیه السلام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کتاب من اللّه العزیز العلیم، وذکر حدیث اللوح مثله سواء إلاّ أنّه قال فی حدیثه فی آخره، ثمّ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هذا دین الملائکة والرسل، فصنه عن غیر أهله یصنک اللّه تعالی ویصلح بالک،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 بهذا أمن من عقاب اللّه عزّوجلّ</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کمال الدین مثله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الحسن بن حمزة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یوسف ابن محمّد الطبری، عن سهل أبی‌عمر،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زکریا بن أبی‌زائدة، عن عامر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أمیرالمؤمنین علیه السلام بتسع کلمات ارتجلهنّ ارتجالاً، فقأن عیون البلاغة، وأیتمن جواهر الحکمة، وقطّعن جمیع الأنام عن اللحاق بواحدة منهنّ، ثلاث منها فی المناجاة، وثلاث منها فی الحکمة، وثلاث منها فی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اللاتی فی المناجاة،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کفی لی عزّاً أن أکون لک عبداً، وکفی بی فخراً أن تکون لی ربّاً، أنت کما احبّ فاجعلنی کما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اللاتی فی الحکمة،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کلّ امرئ ما یحسنه، وما هلک امرؤ عرف قدره، والمرء مخبوء تحت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اللاتی فی الأدب،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امنن علی من شئت تکن أمیره، واحتج إلی من شئت تکن أسیره، واستغن عمّن شئت تکن نظیره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الحسن بن حمزة بن علی بن عبداللّه بن محمّد ابن الحسن بن الحسین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یزداد،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أحمد بن محمّد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أبوسعید سهل بن صالح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عبدالرحمن الآملی،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جعفر، عن أبیه جعفر بن محمّد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أبی علیه السلام عمّا حرّم اللّه عزّوجلّ من الفروج فی القرآن، وعمّا حرّمه رسول اللّه صلی الله علیه و آله فی سنّته،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حرّم اللّه عزّوجلّ أربعة وثلاثون وجهاً سبعة عشر فی القرآن، وسبعة عشر فی السنّة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فأمّا التی فی القرآن فالزنا،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ونکاح امرأة الأب،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ما نَکَحَ آباؤُکُمْ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والحائض حتّی تطهر،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تَقْرَبُوهُنَّ حَتّی یَطْهُرْنَ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والنکاح فی الاعتکاف،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تُبَاشِرُوهُنَّ وَ أَنْتُمْ عاکِفُونَ فِی الْمَساجِدِ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وأمّا التی فی السنّة، فالمواقعة فی شهر رمضان نهاراً، وتزویج الملاعنة بعد اللعان، والتزویج فی العدّة، والمواقعة فی الإحرام، والمحرم یتزوّج أو یزوّج، والمظاهر قبل أن یکفر، وتزویج المشرکة، وتزویج الرجل امرأة قد طلّقها للعدّة تسع تطلیقات، وتزویج الأمة علی الحرّة، وتزویج الذمّیة علی المسلمة، وتزویج المرأة علی عمّتها وخالتها، وتزویج الأمة من غیر إذن مولاها، وتزویج الأمة علی من یقدر علی تزویج الحرّة، والجاریة من السبی قبل القسمة، والجاریة المشترکة، والجاریة المشتراة قبل أن یستبرأها، والمکاتبة التی قد أدّت بعض المکاتبة</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جماعة من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أبوالحسین عبیداللّه بن محمّد بن جعفر القصبانی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أبوعیسی عبیداللّه بن الفضل ابن هلال، وکان أهل مصر یسمّونه شیطان الطاق لإیمانه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البلوی،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عبیداللّه بن الفضل بن العلاء المدنی،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فاطمة بنت عبداللّه بن إبراهیم بن الحسین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وجماعة من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أبوالحسین عبیداللّه بن محمّد بن جعفر القصبانی،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الحسین بن وصیف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محفوظ بن المبارک الأنصاری البلوی،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عبیداللّه بن العلاء المدنی،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فاطمة بنت عبداللّه بن إبراهیم بن الحسین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وحدّثنا أبومحمّد الحسن بن حمزة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أبوغانم إسماعیل بن عبدالرحمن الحارثی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عبداللّه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عبیداللّه بن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حمزة بن محمّد بن أحمد بن جعفر بن محمّد بن زید بن علی بن الحسن بن علی بن أبی‌طالب،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أبوالحسین محمّد بن الحسین الدینوری،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نعیم بن قرقارة،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أحمد بن عبدالجبّار السبیعی بالمدینة، عن أبیه، عن إبراهیم بن عبیداللّه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فاطمة بنت عبداللّه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أبوعیسی عبیداللّه بن الفضل بن محمّد ابن الهلال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عبداللّه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عبیداللّه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فاطمة بنت عبداللّه بن إبراهیم،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أبوالدوانیق عبداللّه بن الحسن بن الحسن بعد قتل ابنیه محمد وإبراهیم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الشریف محمّد بن الحسن بن إسحاق بن الحسین بن إسحاق بن موسی بن جعفر بن محمّد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محمّد بن حمزة بن الحسین بن سعید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أبومحمّد عبداللّه بن محمّد البلوی،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عبیداللّه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فاطمة بنت عبداللّه بن إبراهیم بن الحسین،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أبوالدوانیق عبداللّه بن الحسن بن الحسن بعد قتل ابنیه محمد وإبراهیم حمل ابنی داود بن الحسن من المدینة مکبّلاً بالحدید مع بنی عمه الحسنیین إلی العراق، فغاب عنّی حیناً، وکان هناک مسجوناً، فانقطع خبره، وأُعمی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وکنت أدعو اللّه وأتضرّع إلیه، وأسأله خلاصه، وأستعین بإخوانی من الزهّاد والعبّاد وأهل الجدّ والاجتهاد، وأسألهم أن یدعوا اللّه لی أن یجمع بینی وبین ولدی قبل موتی، فکانوا یفعلون ولا یقصرون فی ذلک، وکان یصل إلیّ أنّه قد قتل، ویقول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بنی علیه اسطوانة مع بنی عمّه، فتعظم مصیبتی، واشتدّ حزنی، ولا أری لدعائی إجابة، ولا لمسألتی نجحاً، فضاق بذلک ذرعی، وکبر سنّی، ورقّ عظمی، وصرت إلی حدّ الیأس من ولدی لضعفی وانقضاء عمری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إنّی دخلت علی أبی عبداللّه جعفر بن محمّد علیهما السلام، وکان علیلاً، فلمّا سألته </w:t>
      </w:r>
    </w:p>
    <w:p>
      <w:pPr>
        <w:pStyle w:val="BookText"/>
        <w:rPr/>
      </w:pPr>
      <w:r>
        <w:rPr>
          <w:rFonts w:ascii="IRNazanin" w:hAnsi="IRNazanin" w:eastAsia="IRNazanin"/>
          <w:color w:val="111111"/>
          <w:sz w:val="28"/>
          <w:sz w:val="28"/>
          <w:szCs w:val="28"/>
          <w:rtl w:val="true"/>
          <w:lang w:bidi="fa-IR"/>
        </w:rPr>
        <w:t>عن حاله ودعوت له وهممت الانصراف،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داود ما الذی بلغک عن داود؟ وکنت قد أرضعت جعفر بن محمّد علیهما السلام بلبنه، فلمّا ذکره لی بکیت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أین داود؟ داود محتبس فی العراق، وقد انقطع عنّی خبره، ویئست من الاجتماع معه، وإنّی لشدیدة الشوق إلیه والتلهّف علیه، وأنا أسألک الدعاء له، فإنّه أخوک من الرضاعة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داود فأین أنت عن دعاء الاستفتاح والإجابة والنجاح، وهو الدعاء الذی یفتح اللّه عزّوجلّ له أبواب السماء، وتتلقی الملائکة وتبشّر بالإجابة، وهو الدعاء المستجاب الذی لا یحجب عن اللّه عزّوجلّ ولا لصاحبه عند اللّه تبارک وتعالی ثواب دون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لی یابن الأطهار الصادقین‌؟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داود فقد دنا هذا الشهر الحرام، یرید علیه السلام شهر رجب، وهو شهر مبارک عظیم الحرمة، مسموع الدعاء فیه، فصومی منه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عشر، والرابع عشر، والخامس عشر، وهی الأیّام البیض، ثمّ اغتسلی فی یوم النصف منه عند زوال الشمس، وصلّی الزوال ثمان رکعات، ترسلین فیهنّ وتحسنین رکوعهنّ وسجودهنّ وقنوتهنّ، تقرأ فی الرکعة الاُولی بفاتحة الکتاب وقل یا أیّها الکافرون، وفی الثانیة قل هو اللّه أحد، وفی الستّ البواقی من السور القصار ما أحببت، ثمّ تصلّین الظهر، ثمّ ترکعین بعد الظهر ثمان رکعات، تحسنین رکوعهنّ وسجودهنّ وقنوتهنّ، ولتکن صلاتک فی أطهر أثوابک، فی بیت نظیف، علی حصیر نظیف، واستعملی الطیب، فإنّه تحبّه الملائکة، واجتهدی أن لا یدخل علیک أحد یکلّمک، أو یشغلک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الباقی ذکر فی کتاب عمل السنة ما کتبت هاهنا، من أراد أن یکتب فلیکتب من عمل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فرغت من الدعاء، فاسجدی علی الأرض، وعفّری خدّیک علی الأرض، وقولی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 سجدت، وبک آمنت، فارحم ذلّی وفاقتی وکبوتی لوجهی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واجهدی أن تسیح عیناک ولو مقدار رأس الذباب دموعاً، فإنّه آیة إجابة هذا الدعاء حرقة القلب وانسکاب العبرة، فاحفظی ما علّمتک، ثمّ احذری أن یخرج عن یدیک إلی ید غیرک ممّن یدعو به لغیر حقّ، فإنّه دعاء شریف، وفیه اسم اللّه الأعظم الذی إذا دعی به أجاب واُعطی، ولو أنّ السماوات والأرض کانتا رتقاً والبحار بأجمعها من دونها، وکان ذلک کلّه بینک وبین حاجتک یسهّل اللّه عزّوجلّ الوصول إلی ما تریدین، وأعطاک طلبتک، وقضی لک حاجتک، وبلغک آمالک، </w:t>
      </w:r>
    </w:p>
    <w:p>
      <w:pPr>
        <w:pStyle w:val="BookText"/>
        <w:rPr/>
      </w:pPr>
      <w:r>
        <w:rPr>
          <w:rFonts w:ascii="IRNazanin" w:hAnsi="IRNazanin" w:eastAsia="IRNazanin"/>
          <w:color w:val="111111"/>
          <w:sz w:val="28"/>
          <w:sz w:val="28"/>
          <w:szCs w:val="28"/>
          <w:rtl w:val="true"/>
          <w:lang w:bidi="fa-IR"/>
        </w:rPr>
        <w:t>ولکلّ من دعا بهذا الدعاء الإجابة من اللّه تعالی، ذکراً کان أو انثی، ولو أنّ الجنّ و الإنس أعداء لولدک لکفاک اللّه مؤونتهم، وأخرس عنک ألسنتهم، وذلّل لک رقابهم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لی هذا الدعاء، وانصرفت منزلی، ودخل شهر رجب، فتوخّیت الأیّام وصمتها، ودعوت کما أمرنی، وصلّیت المغرب والعشاء الآخرة، وأفطرت، ثمّ صلّیت من اللیل ما سنح لی مرتّب فی لیلی، ورأیت فی نومی کما صلّیت علیه من الملائکة والأنبیاء والشهداء والأبدال والعبّاد، ورأیت النبی صلی الله علیه و آله، فإذا هو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یا امّ داود أبشری، فکلّ من ترین أعوانک وإخوانک وشفعائک، وکلّ من ترین یستغفرون لک، ویبشّرونک بنجح حاجتک، فأبشری بمغفرة اللّه ورضوانه، فجزیت خیراً عن نفسک، وأبشری بحفظ اللّه لولدک وردّه علیک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عن نومی، فواللّه ما مکثت بعد ذلک إلاّ مقدار مسافة الطریق من العراق للراکب المجدّ المسرع حتّی قدم علیّ داود،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 إنّی لمحتبس بالعراق فی أضیق المحابس، وعلیّ ثقل الحدید، وأنا فی حال الیأس من الخلاص، إذ نمت فی لیلة النصف من رجب، فرأیت الدنیا قد خفضت لی حتّی رأیتک فی حصیر فی صلاتک، وحولک رجال رؤوسهم فی السماء، وأرجلهم فی الأرض، علیهم ثیاب خضر، یسبّحون من حولک، وقال قائل جمیل الوجه حلیة النبی صلی الله علیه و آله، نظیف الثوب، طیب الریح، حسن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العجوز الصالحة أبشر، فقد أجاب اللّه عزّوجلّ دعاء امّک، فانتبهت، فإذا أنا برسول أبی الدوانیق، فاُدخلت علیه من اللیل، فأمر بفکّ حدیدی، والإحسان إلیّ، وأمر لی بعشرة آلاف درهم، وأن احمل علی نجیب، وأستسعی بأشدّ السیر، فأسرعت حتّی دخلت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به إلی أبی عبداللّه علیه السلام، فسلّم علیه، وحدّثه بحدیثه، فقال 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أباالدوانیق رأی فی النوم علیاً علیه السلام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ولدی، وإلاّ لألقینّک فی النار، ورأی کأنّ تحت قدمیه النیران، فاستیقظ وقد سقط فی یده فأطلقک</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الأحادیث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حمزة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بن أبی‌القاسم، عن أبیه، عن هارون بن مسلم، عن مسعدة بن صدقة، عن الصادق، </w:t>
      </w:r>
    </w:p>
    <w:p>
      <w:pPr>
        <w:pStyle w:val="BookText"/>
        <w:rPr/>
      </w:pPr>
      <w:r>
        <w:rPr>
          <w:rFonts w:ascii="IRNazanin" w:hAnsi="IRNazanin" w:eastAsia="IRNazanin"/>
          <w:color w:val="111111"/>
          <w:sz w:val="28"/>
          <w:sz w:val="28"/>
          <w:szCs w:val="28"/>
          <w:rtl w:val="true"/>
          <w:lang w:bidi="fa-IR"/>
        </w:rPr>
        <w:t>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لا تنالهما شفاعتی الحدیث</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الحسن بن حمزة الحسینی، عن محمّد بن یعقوب، عن عدّة من أصحابه، عن أحمد بن محمّد بن عیسی، عن أبی‌یحیی الواسطی، عن هشام ابن سالم، ودرست بن أبی‌منصور، عنهم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الأنبیاء والمرسلین علی أربع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فنبی منبیء فی نفسه لا یعدو غیره، ونبی یری فی النوم ویسمع الصوت ولا یعاین فی الیقظة ولم یبعث إلی أحد، وعلیه إمام مثل ما کان إبراهیم علیه السلام علی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ونبی یری فی نومه ویسمع الصوت ویعاین الملک، وقد ارسل إلی طائفة قلّوا أو کثروا، کما قال اللّه عزّوجلّ لیونس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أَرْسَلْناهُ إِلی مِائَةِ أَلْفٍ أَوْ یَزِیدُونَ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یزیدون ثلاثین ألفاً وعلیه 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یری فی نومه ویسمع الصوت ویعاین فی الیقظة، وهو إمام مثل اولی العزم، وقد کان إبراهیم علیه السلام نبیاً ولیس بإمام حتّی 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 قالَ وَ مِنْ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صنماً أو وثناً، أو مثالاً لا یکون إماماً</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الزاهد أبومحمّد الحسن بن حمزة العلوی الحسینی الطبری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محمّد بن الحسن بن الولید، عن محمّد ابن الحسن الصفّار، عن أحمد بن محمّد بن عیسی، عن بکر بن صالح، عن الحسن بن علی، عن عبداللّه بن إبراهیم، عن أبی عبداللّه الصادق جعفر بن محمّد علیهما السلام،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 کنوز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الحاجة، وکتمان الصدقة، وکتمان المرض، وکتمان المصیبة</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الزاهد أبومحمّد الحسن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الولید، عن محمّد بن الحسن الصفّار، عن أحمد بن محمّد ابن عیسی، عن محمّد بن سنان، عن عمرو الأفرق، وحذیفة بن منصور، عن أبی عبداللّه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یحبّها اللّه إصلاح بین الناس إذا تفاسدوا، وتقریب بینهم </w:t>
      </w:r>
    </w:p>
    <w:p>
      <w:pPr>
        <w:pStyle w:val="BookText"/>
        <w:rPr/>
      </w:pPr>
      <w:r>
        <w:rPr>
          <w:rFonts w:ascii="IRNazanin" w:hAnsi="IRNazanin" w:eastAsia="IRNazanin"/>
          <w:color w:val="111111"/>
          <w:sz w:val="28"/>
          <w:sz w:val="28"/>
          <w:szCs w:val="28"/>
          <w:rtl w:val="true"/>
          <w:lang w:bidi="fa-IR"/>
        </w:rPr>
        <w:t>إذا تباعدوا</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أبومحمّد الحسن بن حمزة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علی بن حاتم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محمّد بن جعفر المخزومی،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شمّون البصری، عن عبداللّه بن عبدالرحمن،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الحسین بن زید، عن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أعاننا بلسانه علی عدوّنا أنطقه اللّه بحجّته یوم موقفه بین یدیه عزّوجلّ</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أبومحمّد الحسن بن حمزة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عبداللّه، عن جدّه أحمد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داود بن النعمان، عن عمرو بن أبی‌المقدام، عن أبیه، عن الحسن بن علی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بقلبه ونصرنا بیده ولسانه، فهو معنا فی الغرفة التی نحن فیها، ومن أحبّنا بقلبه ونصرنا بلسانه، فهو دون ذلک بدرجة، ومن أحبّنا بقلبه وکفّ بیده ولسانه، فهو فی الجنّة</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الصالح أبومحمّد الحسن بن حمزة العلوی الحسینی الطبری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جعفر الحمیری، عن أبیه، عن أحمد بن محمّد بن عیسی، عن مروک بن عبید الکوفی، عن محمّد بن زید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قائماً علی رأس الرضا علی بن موسی علیهما السلام بخراسان، وعنده جماعة من بنی هاشم، منهم إسحاق بن العبّاس بن موسی،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بلغنی أنّکم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عبید لنا، لا وقرابتی من رسول اللّه صلی الله علیه و آله ما قلته قطّ، ولا سمعته من أحد من آبائی، ولا بلغنی عن أحد منهم قاله، لکنّا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عبید لنا فی الطاعة، موالٍ لنا فی الدین، فلیبلغ الشاهد الغائب</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الشیخ الطوسی فی أمالیه عن الشیخ المفید مثله</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عمادالدین الطبری فی بشارة المصطفی باسناده عن الشیخ المفید مثله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الشریف الصالح أبومحمّد الحسن بن حمزة العلوی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أحمد بن أبی‌عبداللّه البرقی، عن أبیه، عن یعقوب بن یزید، عن ابن أبی‌عمیر، عن هشام بن سالم، عن أبی‌عبیدة الحذّاء، عن أبی عبداللّه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اخبرکم بأشدّ ما افترض اللّه علی خلقه‌؟ إنصاف الناس من أنفسهم، ومواساة الاخوان فی اللّه عزّوجلّ، وذکر اللّه علی کلّ حال، فإن عرضت له طاعة للّه‌عمل بها، وإن عرضت له معصیة ترکها</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أمالیه عن الشیخ المفید مثله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الشریف الصالح أبومحمّد الحسن بن حمزة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علی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أبوتراب عبیداللّه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أبوالقاسم عبدالعظیم بن عبداللّه الحسنی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محمّد بن علی بن موسی علیهم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ملاقاة الاخوان نشرة وتلقیح للعقل وإن کان نزراً قلیلاً</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أمالیه عن الشیخ المفید مثله</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المفید، عن أبی‌محمّد الحسن بن حمزة العلوی، عن علی بن إبراهیم، عن أبی‌غالب الزراری، وأبی‌القاسم جعفر بن محمّد، عن محمّد بن یعقوب، عن علی بن إبراهیم، عن أبیه، عن ابن أبی‌عمیر، عن الحسن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تقضی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جاء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قاس إبلیس</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علی بن إبراهیم، عن ابن أبی‌عمیر، عن عمر بن اذینة،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علیه السلام عن قضاء الحائض الصلاة ثمّ تقضی الصیام،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علیها أن تقضی الصلاة وعلیها أن تقضی صوم شهر رمضان، 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کان یأمر بذلک فاطمة علیها السلام، وکانت تأمر بذلک المؤمنات</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الحسین بن عبیداللّه، عن أبی‌محمّد الحسن بن حمزة العلوی، عن علی بن إبراهیم بن هاشم، عن أبیه، عن حمّاد، عن حریز، عن زرارة ومحمّد ابن مسلم وأبی‌بصیر،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یتوضّأ منها یجری البول قریباً منها أینجسها؟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البئر فی أعلی الوادی والوادی یجری فیه البول من تحتها وکان بینهما قدر ثلاثة أذرع أو أربعة أذرع، لم ینجس ذلک البئر شیء، وإن کانت البئر فی أسفل الوادی ویمرّ الماء علیها وکان بین البئر وبینه سبعة أذرع لم ینجسها، وما کان أقلّ من ذلک لم یتوضّأ منه،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یجری بلزقها وکان لا یلبث علی الأرض،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لم یکن له قرار فلیس به بأس، فإن استقرّ منه قلیل فإنّه لا یثقب الأرض ولا یغوله حتّی یبلغ إلیه، ولیس علی البئر منه بأس فتوضّأ منه، إنّما ذلک إذا استنقع الماء کلّه</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أبو عبداللّه، عن أبی‌محمّد الحسن بن حمزة العلوی، عن أحمد بن إدریس، عن محمّد بن أحمد بن یحیی، عن عبّاد بن سلیمان، عن سعد بن سعد، عن محمّد بن القاسم، عن أبی‌الحسن علیه السلام فی البئر یکون بینها وبین الکنیف خمسة أذرع وأقلّ وأکثر یتوضّأ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یکره من قرب ولا بعد یتوضّأ منها ویغتسل ما لم یتغیّر الماء</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رحمه الله، عن أبی‌محمّد الحسن بن حمزة العلوی رحمه الله، عن علی بن إبراهیم، عن أبیه، عن ابن أبی‌عمیر، عن ابن اذینة، عن عدّة أنّهم سمعوا أباجعفر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أمیرالمؤمنین علیه السلام لا یصلّی من النهار حتّی تزول الشمس، ولا من </w:t>
      </w:r>
    </w:p>
    <w:p>
      <w:pPr>
        <w:pStyle w:val="BookText"/>
        <w:rPr/>
      </w:pPr>
      <w:r>
        <w:rPr>
          <w:rFonts w:ascii="IRNazanin" w:hAnsi="IRNazanin" w:eastAsia="IRNazanin"/>
          <w:color w:val="111111"/>
          <w:sz w:val="28"/>
          <w:sz w:val="28"/>
          <w:szCs w:val="28"/>
          <w:rtl w:val="true"/>
          <w:lang w:bidi="fa-IR"/>
        </w:rPr>
        <w:t>اللیل بعد ما یصلّی العشاء حتّی ینتصف اللیل</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محمّد بن النعمان،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الشریف الصالح أبومحمّد الحسن بن حمزة العلوی الحسینی الطبری 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عبداللّه بن جعفر الحمیری، عن أبیه، عن أحمد بن محمّد بن عیسی، عن مروک بن عبید الکوفی، عن محمّد بن یزید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یتکلّم فی توحید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عبادة اللّه معرفته، وأصل معرفة اللّه جلّ اسمه توحیده، ونظام توحیده نفی التحدید عنه، لشهادة العقول أنّ کلّ محدود مخلوق، وشهادة کلّ مخلوق أنّ له خالقاً لیس بمخلوق، والممتنع من الحدث هو القدیم فی 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المفید فی أمالیه، عن الحسن بن حمزة مثله</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الشریف الصالح أبومحمّد الحسن بن حمزة العلوی الطبری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الفضیل بن حاتم المعروف بأبی‌بکر النجّار الطبری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عبدالحمید،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داهر بن محمّد بن یحیی الأحمری،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المنذر بن الزبیر، عن أبی‌ذرّ الغفاری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تضادّوا بعلی أحداً فتکفروا، ولا تفضلوا علیه أحداً فترتدّوا</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الشریف الصالح أبومحمّد الحسن بن حمزة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جعفر، عن أبیه، عن هارون بن مسلم، عن سعد بن زیاد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حکمة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آدم کیف تتکلّم بالهدی وأنت لا تفیق عن الردی؟ یابن آدم أصبح قلبک قاسیاً وأنت لعظمة اللّه ناسیاً، فلو کنت باللّه عالماً، وبعظمته عارفاً، لم تزل منه </w:t>
      </w:r>
    </w:p>
    <w:p>
      <w:pPr>
        <w:pStyle w:val="BookText"/>
        <w:rPr/>
      </w:pPr>
      <w:r>
        <w:rPr>
          <w:rFonts w:ascii="IRNazanin" w:hAnsi="IRNazanin" w:eastAsia="IRNazanin"/>
          <w:color w:val="111111"/>
          <w:sz w:val="28"/>
          <w:sz w:val="28"/>
          <w:szCs w:val="28"/>
          <w:rtl w:val="true"/>
          <w:lang w:bidi="fa-IR"/>
        </w:rPr>
        <w:t>خائفاً، ولوعده راجیاً، ویحک کیف لا تذکر لحدک وانفرادک فیه وحدک</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الشریف الصالح أبومحمّد الحسن بن حمزة العلوی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عبداللّه، عن جدّه أحمد بن أبی عبداللّه البرقی، عن الحسن بن فضّال، عن الحسن بن الجهم، عن أبی‌الیقظان، عن عبیداللّه بن الولید الوصّافی،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جعفر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یضرّ معهنّ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الکربات، والاستغفار عند الذنب، والشکر عند النعمة</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الشریف الصالح أبومحمّد الحسن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نصر بن الحسن الورامینی،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أبوسعید سهل بن زیاد الآدمی،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الولید المعروف بشباب الصیرفی مولی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وسلیمان بن خالد علی أبی‌عبداللّه جعفر بن محمّد علیهما السلام فابتدأنی،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ما جاء عن أمیرالمؤمنین علی ابن أبی‌طالب علیه السلام یؤخذ به، وما نهی عنه ینتهی عنه، جری له من الفضل ما جری لرسول‌اللّه صلی الله علیه و آله، ولرسوله الفضل علی جمیع من خلق اللّه، العائب علی أمیرالمؤمنین فی شیء کالعائب علی اللّه وعلی رسوله صلی الله علیه و آله، والرادّ علیه فی صغیر أو کبیر علی حدّ الشرک باللّه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أمیرالمؤمنین علیه السلام باب اللّه لا یؤتی إلاّ منه، وسبیله الذی من تمسّک بغیره هلک، کذلک جری حکم الأئمّة علیهم السلام بعده واحداً بعد واحد، جعلهم اللّه أرکان الأرض، وهم الحجّة البالغة علی من فوق الأرض ومن 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أمیرالمؤمنین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قسیم اللّه بین الجنّة والنار، وأنا الفاروق الأکبر، وأنا صاحب العصا والمیسم، ولقد أقرّ لی جمیع الملائکة والروح بمثل ما أقرّوا لمحمّد صلی الله علیه و آله، ولقد حملت مثل حمولة محمّد، وهی حمولة الربّ، وإنّ محمّداً صلی الله علیه و آله یدعی فیکسی ویستنطق فینطق، واُدعی فاُکسی، واُستنطق فینطق، ولقد اعطیت خصالاً لم یعطها أحد قبلی، علمت البلایا والقضایا وفصل </w:t>
      </w:r>
    </w:p>
    <w:p>
      <w:pPr>
        <w:pStyle w:val="BookText"/>
        <w:rPr/>
      </w:pPr>
      <w:r>
        <w:rPr>
          <w:rFonts w:ascii="IRNazanin" w:hAnsi="IRNazanin" w:eastAsia="IRNazanin"/>
          <w:color w:val="111111"/>
          <w:sz w:val="28"/>
          <w:sz w:val="28"/>
          <w:szCs w:val="28"/>
          <w:rtl w:val="true"/>
          <w:lang w:bidi="fa-IR"/>
        </w:rPr>
        <w:t>الخطاب</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الشریف الصالح أبومحمّد الحسن بن حمزة الحسینی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علی بن إبراهیم فی کتابه إلینا علی ید أبی‌نوح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محمّد بن إسماعیل بن بزیع، عن عبیداللّه بن عبداللّه، عن أبی عبداللّه جعفر بن محمّد الصادق علیهما السلام أنّه قال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اسمعوا منّی کلاماً هو خیر لکم من الدهم</w:t>
      </w:r>
      <w:r>
        <w:rPr>
          <w:rStyle w:val="FootnoteAnchor"/>
          <w:rtl w:val="true"/>
        </w:rPr>
        <w:footnoteReference w:id="830"/>
      </w:r>
      <w:r>
        <w:rPr>
          <w:rFonts w:ascii="IRNazanin" w:hAnsi="IRNazanin" w:eastAsia="IRNazanin"/>
          <w:color w:val="111111"/>
          <w:sz w:val="28"/>
          <w:sz w:val="28"/>
          <w:szCs w:val="28"/>
          <w:rtl w:val="true"/>
          <w:lang w:bidi="fa-IR"/>
        </w:rPr>
        <w:t>الموقّفة، لا یتکلّم أحدکم بما لا یعنیه، ولیدع کثیراً من الکلام فیما یعنیه حتّی یجد له موضعاً، فربّ متکلّم فی غیر موضعه جنی علی نفسه بکلامه، ولا یمارینّ أحدکم سفیهاً ولا حلیماً، فإنّه من ماری حلیماً أقصاه، ومن ماری سفیهاً أرداه، واذکروا أخاکم إذا غاب عنکم بأحسن ما تحبّون أن تذکروا به إذا غبتم عنه، واعملوا عمل من یعلم أنّه مجازیً بالإحسان مأخوذ بالإجرام</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الشریف أبومحمّد الحسن بن حمزة العلوی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أبوالقاسم نصر بن أحمد الزراری،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أبوسعید سهل بن زیاد الآدمی،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الولید المعروف بشباب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الرکین بن الربیع الفزاری، عن الحسین بن قبیصة،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النبی صلی الله علیه و آله، فقال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بی وصدّقنی فلیتولّ علیاً بعدی، فإنّ ولایته ولایتی، وولایتی ولایة اللّه، أمرٌ عهده إلیّ ربّی وأمرنی أن ابلّغکموه، ألا هل بلّغت‌؟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قد بلّغت، قال صلی الله علیه و آله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إنّکم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قد بلّغت، وإنّ منکم لمن ینازعه حقّه، ویحمل الناس علی کتفه،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سمّهم لنا،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بالإعراض عنهم، وکفی بالمرء منکم ما یجد لعلی فی نفسه</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bookmarkStart w:id="418" w:name="pg14032_198919"/>
    </w:p>
    <w:p>
      <w:pPr>
        <w:pStyle w:val="BookText"/>
        <w:rPr/>
      </w:pPr>
      <w:bookmarkEnd w:id="418"/>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أبی‌محمّد الحسن بن حمزة بن علی بن عبداللّه بن محمّد بن الحسن بن الحسین بن علی بن الحسین بن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زیاد الصیمری یسأل صاحب الزمان عجّل اللّه فرجه کفناً یتیمّن بما یکون من عنده، فورد إنّک تحتاج إلیه سنة إحدی وثمانین، فمات رحمه الله فی هذا الوقت الذی حدّه، وبعث إلیه بالکفن قبل موته بشهر</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أبوعلی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السعید الوالد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الشریف الصالح أبومحمّد الحسن بن حمزة الحسینی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الفضل بن حاتم المعروف بأبی‌بکر النجّار الطبری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الفقیه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زاهر بن محمّد بن یحیی الأحمری،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المنذر بن الزبیر، عن أبی‌ذرّ الغفاری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تضادّوا بعلی أحداً فتکفروا، ولا تفضلوا علیه أحداً فترتّدوا</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هارون بن موسی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الحسن ابن حمزة العلوی الطبری، عن أحمد بن مابنداد، عن أحمد بن هلیل الکرخی، عن ابن أبی‌عمیر، عن بکر بن محمّد الأزدی،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أمیرالمؤمنین علی بن أبی‌طالب علیه السلام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 بین الأذان والإقامة، فقال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لک سجدت خاضعاً خاشعاً ذلیلاً،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ملائکتی وعزّتی وجلالی لأجعلنّ محبّته فی قلوب عبادی المؤمنین، وهیبته فی قلوب المنافقین</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9" w:name="__RefHeading___Toc2974242_3381743652"/>
      <w:bookmarkStart w:id="420" w:name="_Toc161"/>
      <w:bookmarkEnd w:id="419"/>
      <w:r>
        <w:rPr/>
        <w:t>159</w:t>
      </w:r>
      <w:r>
        <w:rPr>
          <w:rtl w:val="true"/>
        </w:rPr>
        <w:t xml:space="preserve"> - </w:t>
      </w:r>
      <w:r>
        <w:rPr>
          <w:rtl w:val="true"/>
        </w:rPr>
        <w:t>أبومحمّد الحسن بن زید بن الحسن بن علی بن أبی طالب المدنی</w:t>
      </w:r>
      <w:r>
        <w:rPr>
          <w:rtl w:val="true"/>
        </w:rPr>
        <w:t>.</w:t>
      </w:r>
      <w:bookmarkEnd w:id="42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عبداللّه بن محمّد بن علی بن الحسین، وأبوالحسن ظریف بن ناصح، وداود بن القاسم، وعلی بن الحسن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زید بن الحسن المجتبی، والامام جعفر الصادق علیه السلام، و جماعة من أهل بیته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محمّد بن إسحاق، وزید بن حباب، وابن أبی‌الزناد، ومالک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عبدالمجید،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ابن أبی‌ذئب،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مولی ابن عبّاس وهو عکرمة، حدیثه فی أهل المدینة</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ابن أبی‌ذئب، وابن إسحاق، وزید بن حباب، سمعت أبی یقول ذلک</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أبیه، وعکرمة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مالک بن أنس، ومحمّد بن إسحاق، وأهل المدینة، کنیته أبومحمّد، امّه امّ ولد، مات بالحاجر وهو یرید مکّة من العراق فی السنة التی رجع فیها المهدی سنة ثمان وستّین</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رجاله فی أصحاب الامام جعفر الصادق علیه السلام</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ابن الجوزی فی المنتظم</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وعکرمة،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ابنه إسماعیل، ومالک، وزید بن الحباب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حبّان فی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معضلة، وأحادیثه عن أبیه أنکر ممّا روی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القولین ابن الجوزی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ولی المدینة للمنصور خمس سنین، ثمّ عزله وصادره ثمّ سجنه، فلمّا ولی المهدی أطلقه وأکرمه وأدناه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شیخ بنی هاشم فی زمانه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له النسائی، عن عکرمة، عن ابن عبّاس، أنّ النبی صلی الله علیه و آله احتجم وهو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من روایة ابن أبی‌ذئب عنه، وقد مات ابن أبی‌ذئب قبله بتسعة أعوام، وهذا هو والد الستّ </w:t>
      </w:r>
    </w:p>
    <w:p>
      <w:pPr>
        <w:pStyle w:val="BookText"/>
        <w:rPr/>
      </w:pPr>
      <w:r>
        <w:rPr>
          <w:rFonts w:ascii="IRNazanin" w:hAnsi="IRNazanin" w:eastAsia="IRNazanin"/>
          <w:color w:val="111111"/>
          <w:sz w:val="28"/>
          <w:sz w:val="28"/>
          <w:szCs w:val="28"/>
          <w:rtl w:val="true"/>
          <w:lang w:bidi="fa-IR"/>
        </w:rPr>
        <w:t>نفیسة، مات سنة ثمان وستّین ومائة، وله خمس وثمانون سنة</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والد السیّدة العابدة نفیسة المدفونة بظاهر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وعکرمة، ومعاویة بن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ابنه إسماعیل، وابن أبی‌ذئب، وعبدالرحمن ابن أبی‌الزناد، ووکیع، ومالک، وزید بن الحباب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سروات بنی هاشم وأجوادهم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المدینة للمنصور خمس سنین، ثمّ عزله وحبسه، فلمّا توفّی المنصور أخرجه المهدی وأکرمه وأعطاه أمواله، ولم یزل فی صحابته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قضی عن والده زید أربعة آلاف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ذا قعددة فی النسب، فإنّه مواز لأبی‌جعفر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مدحه غیر واحد فی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له النسائی حدیثاً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بالحاجر وهو یرید الحجّ سنة ثمان وستّین ومائة وله خمس وثمانون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أبی‌ذئب عن الحسن بن زید، عن عکرمة، عن ابن عبّاس أنّ النبی صلی الله علیه و آله احتجم وهو صائم</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یهمّ، وکان فاضلاً، ولی إمرة المدینة للمنصور، من السابعة، مات سنة ثمان وستّین، وهو ابن خمس وثمانین</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أبیه، وعکرمة، ومعاویة بن عبداللّه بن جعفر، 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إسماعیل، وابن أبی‌ذئب، وعبدالرحمن بن أبی‌الزناد، ووکیع، ومالک بن أنس، وزید بن الحباب وغیرهم، وخرّج له النسائی حدیثاً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فی ثالثة ثقاته، وکان من سروات بنی هاشم وأجوادهم ذا قعدد فی النسب، فإنّه مواز لأبی‌جعفر الباقر علیه السلام</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عنه إسحاق بن عبداللّه بن محمّد بن علی بن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أبیه زید بن الحسن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 بن یاسر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لعلی بن أبی‌طالب علیه السلام سائل وهو راکع فی صلاة التطوّع، فنزع خاتمه فأعطاه السائل، فأتی السائل </w:t>
      </w:r>
    </w:p>
    <w:p>
      <w:pPr>
        <w:pStyle w:val="BookText"/>
        <w:rPr/>
      </w:pPr>
      <w:r>
        <w:rPr>
          <w:rFonts w:ascii="Amiri" w:hAnsi="Amiri" w:eastAsia="Amiri" w:cs="Amiri"/>
          <w:color w:val="111111"/>
          <w:sz w:val="28"/>
          <w:sz w:val="28"/>
          <w:szCs w:val="28"/>
          <w:rtl w:val="true"/>
          <w:lang w:bidi="ar-SA"/>
        </w:rPr>
        <w:t xml:space="preserve">رسول‌اللّه صلی الله علیه و آله فأعلمه ذلک، فنزلت علی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Style w:val="FootnoteAnchor"/>
          <w:rtl w:val="true"/>
        </w:rPr>
        <w:footnoteReference w:id="845"/>
      </w:r>
      <w:r>
        <w:rPr>
          <w:rFonts w:ascii="IRNazanin" w:hAnsi="IRNazanin" w:eastAsia="IRNazanin"/>
          <w:color w:val="111111"/>
          <w:sz w:val="28"/>
          <w:sz w:val="28"/>
          <w:szCs w:val="28"/>
          <w:rtl w:val="true"/>
          <w:lang w:bidi="fa-IR"/>
        </w:rPr>
        <w:t>فقرأها رسول اللّه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شهرآشوب فی المناقب،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المنصور إلی حسن بن زید وهو والیه علی الحرمین أن أحرق علی جعفر بن محمّد داره، فألقی النار فی دار أبی عبدالله علیه السلام، فأخذت النار فی الباب والدهلیز، فخرج أبوعبداللّه علیه السلام یتخطّی النار ویمشی فیها،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أعراق الثری، أنا ابن إبراهیم خلیل اللّه</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عبداللّه بن محمّد بن علی بن الحسین،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الحسن بن زید، عن أبیه،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عن الجبائر تکون علی الکسیر کیف یتوضّأ صاحبها، وکیف یغتسل إذا أجنب،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یجزیه المسّ بالماء علیها فی الجنابة والوضوء،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فی برد یخاف علی نفسه إذا أفرغ الماء علی جسده، فقرأ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أَنْفُسَکُمْ إِنَّ اللّهَ کانَ بِکُمْ رَحِیماً</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یزید، عن المعمّر بن المکّی، عن إسحاق بن عبداللّه بن محمّد بن علی بن الحسین، عن الحسن بن زید، عن أبیه زید بن الحسن،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یاسر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لعلی بن أبی‌طالب علیه السلام سائل وهوراکع فی صلاة تطوّع، فنزع خاتمه فأعطاه السائل، فأتی رسول اللّه صلی الله علیه و آله فأعلمه بذلک، فنزل علی النبی صلی الله علیه و آله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فقرأها رسول اللّه صلی الله علیه و آله علینا،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کنت مولاه فعلی مولاه، اللّهمّ وال من والاه وعاد من عاداه</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ابن البطریق، عن أبی‌نعیم، عن أحمد بن جعفر بن مسلم، عن أبی‌بکر بن عبدالخالق، عن سلیمان بن محمّد السمرقندی، عن خالد بن یزید، عن إسحاق بن عبداللّه، عن الحسن بن زید، عن أبیه زید بن الحسن، عن جدّه، عن عمّار بن یاسر مثله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الحسکانی أیضاً، عن أبی‌بکر الحارثی، عن أبی‌الشیخ، عن الولید بن أبان، عن سلمة بن محمّد، عن خالد بن یزید، عن إسحاق بن عبداللّه بن محمّد بن علی بن الحسین ابن علی، عن الحسن بن زید، عن أبیه زید بن علی، عن جدّه، عن عمّار بن یاسر مثله</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الطبرانی، عن محمّد بن علی الصائغ، عن خالد بن یزید العمری، عن إسحاق بن عبداللّه بن محمّد بن علی بن حسین، عن الحسن بن زید، عن أبیه زید بن الحسن، عن جدّه، عن عمّار بن یاسر مثله</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یحیی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جماعة من أهل بیتی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 بن أبی‌طالب رضی الله عنه لمّا قدم من أرض الحبشة وکان بها مهاجراً وذلک یوم فتح خیبر، قام النبی صلی الله علیه و آله فقبّل بین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بأیّهما أنا أسرّ بقدوم جعفر أو بفتح خیبر</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عیسی، عن محمّد بن إسماعیل بن بزیع، عن أبی‌الحسن ظریف بن ناصح، عن الحسن بن زید، قال، ماتت ابنة لأبی عبداللّه علیه السلام، فناح علیها سنة، ثمّ مات ولد آخر، فناح علیه سنة، </w:t>
      </w:r>
    </w:p>
    <w:p>
      <w:pPr>
        <w:pStyle w:val="BookText"/>
        <w:rPr/>
      </w:pPr>
      <w:r>
        <w:rPr>
          <w:rFonts w:ascii="IRNazanin" w:hAnsi="IRNazanin" w:eastAsia="IRNazanin"/>
          <w:color w:val="111111"/>
          <w:sz w:val="28"/>
          <w:sz w:val="28"/>
          <w:szCs w:val="28"/>
          <w:rtl w:val="true"/>
          <w:lang w:bidi="fa-IR"/>
        </w:rPr>
        <w:t>ثمّ مات إسماعیل فجزع علیه جزعاً شدیداً فقطع النوح،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لأبی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أصلحک اللّه أیناح فی دارک‌؟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 لمّا مات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لیبکینّ حمزة لا بواکی له</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عبداللّه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علی بن الحسن الحسینی، عن الحسن بن زید،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علی بن أبی‌طالب علیه السلام علی سهل بن حنیف سبع تکبیرات، وکان بدریاً،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کبّرت علیه سبعین لکان أهلاً</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عبدالرحمن بن محمّد بن أحمد الذکوانی بقراءتی علیه فی جامع اصفهان،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الحسن بن إسحاق بن زید المعدّل،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أبوبکر محمّد بن ماهان،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عمران بن عبدالرحیم،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ابن إبراهیم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زید، عن جعفر بن محمّد،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 من قبل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 إنّ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أنصتوا فطال ما أنصت لکم، أما وعزّتی وجلالی وارتفاعی علی عرشی لا یجاوز أحد منکم إلاّ بجواز منّی بحبّه أهل البیت، المستضعفین فیکم، المقهورین علی حقّهم المظلومین، والذین صبروا علی الأذی، واستخفّوا برسولی فیهم، فمن أتانی بحبّهم أسکنته جنّتی، ومن أتانی ببغضهم أنزلته مع أهل النفاق</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وباسناده</w:t>
      </w:r>
      <w:r>
        <w:rPr>
          <w:rStyle w:val="FootnoteAnchor"/>
          <w:rtl w:val="true"/>
        </w:rPr>
        <w:footnoteReference w:id="85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حصین، عن الحسن بن زید، عن أبیه،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ویحیی بن عبداللّه بن الحسن، عن أبیه،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 آله</w:t>
      </w:r>
      <w:r>
        <w:rPr>
          <w:rFonts w:eastAsia="IRNazanin" w:cs="IRNazanin"/>
          <w:color w:val="111111"/>
          <w:sz w:val="28"/>
          <w:szCs w:val="28"/>
          <w:rtl w:val="true"/>
          <w:lang w:bidi="fa-IR"/>
        </w:rPr>
        <w:t xml:space="preserve">: </w:t>
      </w:r>
      <w:bookmarkStart w:id="421" w:name="pg14032_198925"/>
    </w:p>
    <w:p>
      <w:pPr>
        <w:pStyle w:val="BookText"/>
        <w:rPr/>
      </w:pPr>
      <w:bookmarkEnd w:id="421"/>
      <w:r>
        <w:rPr>
          <w:rFonts w:ascii="IRNazanin" w:hAnsi="IRNazanin" w:eastAsia="IRNazanin"/>
          <w:color w:val="111111"/>
          <w:sz w:val="28"/>
          <w:sz w:val="28"/>
          <w:szCs w:val="28"/>
          <w:rtl w:val="true"/>
          <w:lang w:bidi="fa-IR"/>
        </w:rPr>
        <w:t>لم أخّر یعقوب بنیه إلی السحر؟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دعاء السحر مستجاب</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حصین، عن الحسن بن زید بن الحسن،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النبی صلی الله علیه و آله بعض حوائط المدینة، فسمع أصوات یهود تعذّب عند مغربان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أصوات یهود تعذّب فی قبورها</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2" w:name="__RefHeading___Toc2974244_3381743652"/>
      <w:bookmarkStart w:id="423" w:name="_Toc162"/>
      <w:bookmarkEnd w:id="422"/>
      <w:r>
        <w:rPr/>
        <w:t>160</w:t>
      </w:r>
      <w:r>
        <w:rPr>
          <w:rtl w:val="true"/>
        </w:rPr>
        <w:t xml:space="preserve"> - </w:t>
      </w:r>
      <w:r>
        <w:rPr>
          <w:rtl w:val="true"/>
        </w:rPr>
        <w:t>أبومحمّد الحسن الطوزی بن زید بن الحسن الصدری بن محمّد</w:t>
      </w:r>
      <w:bookmarkEnd w:id="423"/>
    </w:p>
    <w:p>
      <w:pPr>
        <w:pStyle w:val="BookText"/>
        <w:rPr/>
      </w:pPr>
      <w:r>
        <w:rPr>
          <w:rFonts w:ascii="IRNazanin" w:hAnsi="IRNazanin" w:eastAsia="IRNazanin"/>
          <w:color w:val="111111"/>
          <w:sz w:val="28"/>
          <w:sz w:val="28"/>
          <w:szCs w:val="28"/>
          <w:rtl w:val="true"/>
          <w:lang w:bidi="fa-IR"/>
        </w:rPr>
        <w:t>الصدری بن حمزة بن إسحاق الأشرف بن علی الزینبی بن عبداللّه بن جعفر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وادی القری، قدم بغداد وحدّث بها عن أبیه، وعن جعفر بن محمّد القلانسی الرملی، وعبیداللّه بن رماحس القیسی، حدّثنا عنه أبوالحسن ابن رزقویه، ثمّ ذکر روایة هو فی إسناده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أبی‌جعفر، حدّثنا محمّد بن العبّاس الخزّاز، حدّثنا أبومحمّد الحسن بن زید بن الحسن بن محمّد بن حمزة بن إسحاق بن علی بن عبداللّه بن جعفر بن أبی‌طالب، کان ینزل وادی القری، وسمعنا منه فی سویقة أبی‌الورد فی جمادی الاُولی سنة احدی وأربعین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فی کتاب أحمد بن جعفر بن سلم، حدّثنا أبومحمّد الحسن بن زید بن الحسن من أهل وادی القری،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مولدی سنة احدی وخمسین ومائتین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الأزهری، عن أبی‌الحسن بن الفرات،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اتّصل بنا أنّ أبامحمّد الحسن بن زید الجعفری توفّی فی خروجه من هاهنا مع الحاجّ إلی الری فی الطریق، فی شهر ربیع الآخر سنة أربع وأربعین وثلاثمائة</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وادی القری، قدم بغداد وحدّث بها عن أبیه، وعن جعفر بن محمّد القلانسی الرملی، وعبیداللّه بن رماحس القیسی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أبوالحسن محمّد بن </w:t>
      </w:r>
      <w:bookmarkStart w:id="424" w:name="pg14032_198926"/>
    </w:p>
    <w:p>
      <w:pPr>
        <w:pStyle w:val="BookText"/>
        <w:rPr/>
      </w:pPr>
      <w:bookmarkEnd w:id="424"/>
      <w:r>
        <w:rPr>
          <w:rFonts w:ascii="IRNazanin" w:hAnsi="IRNazanin" w:eastAsia="IRNazanin"/>
          <w:color w:val="111111"/>
          <w:sz w:val="28"/>
          <w:sz w:val="28"/>
          <w:szCs w:val="28"/>
          <w:rtl w:val="true"/>
          <w:lang w:bidi="fa-IR"/>
        </w:rPr>
        <w:t>أحمد بن رزق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أبوالحسن 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اتّصل بنا أنّ أبامحمّد الحسن بن زید الجعفری توفّی فی خروجه من هاهنا مع الحاجّ إلی الری فی الطریق فی شهر ربیع الآخر سنة أربع وأربعین وثلاثمائة</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قزوین سنة خمس وثلاثین وثلاثمائة، وحدّث أبوالحسین أحمد ابن فارس له إملاء له لهذا التاریخ، وعن سلیمان بن أحمد الطبرانی بسماعه منه باصبهان سنة خمس وخمسین وثلاثمائة الحدیث</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5" w:name="__RefHeading___Toc2974246_3381743652"/>
      <w:bookmarkStart w:id="426" w:name="_Toc163"/>
      <w:bookmarkEnd w:id="425"/>
      <w:r>
        <w:rPr/>
        <w:t>161</w:t>
      </w:r>
      <w:r>
        <w:rPr>
          <w:rtl w:val="true"/>
        </w:rPr>
        <w:t xml:space="preserve"> - </w:t>
      </w:r>
      <w:r>
        <w:rPr>
          <w:rtl w:val="true"/>
        </w:rPr>
        <w:t>الحسن بن عبداللّه بن الحسن بن الحسن بن علی بن أبی طالب</w:t>
      </w:r>
      <w:r>
        <w:rPr>
          <w:rtl w:val="true"/>
        </w:rPr>
        <w:t>.</w:t>
      </w:r>
      <w:bookmarkEnd w:id="426"/>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عبداللّه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عن عمّه محمّد بن أبی‌القاسم، عن أحمد بن أبی عبداللّه البرقی، عن أبی‌الحسن علی بن الحسین البرقی، عن عبداللّه بن جبلة، عن معاویة بن عمّار، عن الحسن بن عبداللّه، عن أبیه، عن جدّه الحسن بن علی بن أبی‌طالب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الیهود إلی رسول اللّه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أنت الذی تزعم أنّک رسول اللّه، وأنّک الذی یوحی إلیک کما اوحی إلی موسی بن عمران، فسکت النبی صلی الله علیه و آله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سیّد ولد آدم ولا فخر، وأنا خاتم النبیین، وإمام المتّقین، ورسول ربّ العالمین،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إلی العرب أم إلی العجم أم إلینا؟ فأنزل اللّه تعالی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إِنِّی رَسُولُ اللّهِ إِلَیْکُمْ جَمِیعاً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الیهودی الذی کان أعلمهم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أسألک عن عشر کلمات أعطی اللّه عزّوجلّ موسی بن عمران فی البقعة المبارکة حیث ناجاه، لا یعلمها إلاّ نبی مرسل، أو ملک مقرب،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 محمّد عن الکلمات التی اختارهنّ اللّه لإبراهیم علیه السلام حیث بنی البیت،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سبحان اللّه والحمد للّه ولا إله إلاّ اللّه واللّه أکبر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شیء بنی هذه الکعبة مربّعة‌؟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بالکلمات‌الأربع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سمّیت الکعبة‌؟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وسط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عزّوجلّ أنّ بنی آدم یکذبون علی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تبرّیاً ممّا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علم أنّ العباد لا یؤدّون شکر نعمته، فحمد نفسه قبل أن یحمدوه، وهو أوّل الکلام، لولا ذلک لما أنعم اللّه علی أحد بنعمته،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وحدانیته، لا یقبل اللّه الأعمال إلاّ بها، وهی کلمة التقوی یثقل اللّه بها الموازین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کلمة أعلی الکلمات وأحبّها إلی اللّه عزّوجلّ،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شیء أکبر منّی، لا تفتتح الصلوات إلاّ بها لکرامتها علی اللّه، وهو الاسم الأکرم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فما جزاء قائلها؟</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معه ما دون العرش، فیعطی قائلها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اللّه علیه بنعیم الدنیا موصولاً بنعیم الآخرة، وهی الکلمة التی یقولها أهل الجنّة إذا دخلوها، وینقطع الکلام الذی یقولون فی الدنیا ما خلا الحمد للّه، وذلک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 فِیها سُبْحانَکَ اللّهُمَّ وَ تَحِیَّتُهُمْ فِیها سَلامٌ وَ آخِرُ دَعْواهُمْ أَنِ الْحَمْدُ لِلّهِ رَبِّ الْعالَمِینَ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فالجنّة جزاؤه، وذلک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من قال لا إله إلاّ اللّه إلاّ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قد أخبرت واحدة، فتأذن لی أن أسألک الثانیة،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عمّا شئت، وجبرئیل عن یمین النبی صلی الله علیه و آله، ومیکائیل عن یساره یلقّنانه، 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سمّیت محمّداً وأحمد وأباالقاسم وبشیراً ونذیراً وداعیاً؟</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محمّد فإنّی محمود فی الأرض، وأمّا أحمد فإنّی محمود فی السماء، وأمّا أبوالقاسم فإنّ اللّه عزّوجلّ یقسّم یوم القیامة قسمة النار، فمن کفر بی من الأوّلین والآخرین ففی النار، ویقسّم قسمة الجنة، فمن آمن بی وأقرّ بنبوّتی ففی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الداعی فإنّی أدعو الناس إلی دین ربّی، وأمّا النذیر فإنّی انذر بالنار من عصانی، وأمّا البشیر فإنّی ابشّر بالجنّة من أطاعنی</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محمّد، فأخبرنی عن اللّه لأیّ شیء وقّت هذه الخمس صلوات فی </w:t>
      </w:r>
    </w:p>
    <w:p>
      <w:pPr>
        <w:pStyle w:val="BookText"/>
        <w:rPr/>
      </w:pPr>
      <w:r>
        <w:rPr>
          <w:rFonts w:ascii="IRNazanin" w:hAnsi="IRNazanin" w:eastAsia="IRNazanin"/>
          <w:color w:val="111111"/>
          <w:sz w:val="28"/>
          <w:sz w:val="28"/>
          <w:szCs w:val="28"/>
          <w:rtl w:val="true"/>
          <w:lang w:bidi="fa-IR"/>
        </w:rPr>
        <w:t>خمس مواقیت علی امّتک فی ساعات اللیل والنهار؟</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إذا طلعت عند الزوال لها حلقة تدخل فیها، فإذا دخلت فیها زالت الشمس، فیسبّح کلّ شیء دون العرش لوجه ربّی، وهی الساعة التی یصلّی علیّ فیها ربّی، ففرض اللّه عزّوجلّ علیّ وعلی امّتی فیها الصلاة،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الساعة التی یؤتی فیها بجهنّم یوم القیامة، فما من مؤمن یوفّق تلک الساعة أن یکون ساجداً أو راکعاً أو قائماً إلاّ حرّم اللّه عزّوجلّ جسده علی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صلاة العصر، فهی الساعة التی أکل فیها آدم من الشجرة، فأخرجه اللّه تعالی من الجنّة، فأمر اللّه ذرّیته بهذه الصلاة إلی یوم القیامة، واختارها لاُمّتی، فهی من أحبّ الصلوات إلی اللّه عزّوجلّ، وأوصانی أن أحفظها من بین الصلوات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صلاة المغرب، فهی الساعة التی تاب اللّه فیها علی آدم علیه السلام، وکان بین ما أکل من الشجرة وبین ما تاب اللّه تعالی فیها علیه ثلاثمائة سنة من أیّام الدنیا، وفی أیّام الآخرة یوم کألف سنة من وقت صلاة العصر إلی العشاء، فصلّی آدم ثلاث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رکعة لخطیئته، ورکعة لخطیئة حوّاء، ورکعة لتوبته، فافترض اللّه عزّوجلّ هذه الثلاث الرکعات علی امّتی، وهی الساعة التی یستجاب فیها الدعاء، فوعدنی ربّی أن یستجیب لمن دعاه فیها، وهذه الصلاة التی أمرنی بها ربّی عزّوجلّ،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اللّهِ حِینَ تُمْسُونَ وَ حِینَ تُصْبِحُونَ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صلاة العشاء الآخرة، فإنّ للقبر ظلمة، ولیوم القیامة ظلمة، أمرنی اللّه واُمّتی بهذه الصلاة فی ذلک الوقت لتنوّر لهم القبور، ولیعطوا النور علی الصراط، وما من قدم مشت إلی صلاة العتمة إلاّ حرّم اللّه تعالی جسدها علی النار، وهی الصلاة التی اختارها اللّه للمرسلین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صلاة الفجر، فإنّ الشمس إذا طلعت تطلع علی قرنی الشیطان، فأمرنی اللّه عزّوجلّ أن اصلّی صلاة الفجر قبل طلوع الشمس وقبل أن یسجد لها الکافر، فتسجد امّتی للّه، وسرعتها أحبّ إلی اللّه، وهی الصلاة التی تشهدها ملائکة اللیل وملائکة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فأخبرنی لأیّ شیء توضّأ هذه الجوارح الأربع وهی أنظف المواضع فی الجسد؟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وسوس الشیطان إلی آدم، ودنا آدم من الشجرة، ونظر إلیها، ذهب </w:t>
      </w:r>
    </w:p>
    <w:p>
      <w:pPr>
        <w:pStyle w:val="BookText"/>
        <w:rPr/>
      </w:pPr>
      <w:r>
        <w:rPr>
          <w:rFonts w:ascii="IRNazanin" w:hAnsi="IRNazanin" w:eastAsia="IRNazanin"/>
          <w:color w:val="111111"/>
          <w:sz w:val="28"/>
          <w:sz w:val="28"/>
          <w:szCs w:val="28"/>
          <w:rtl w:val="true"/>
          <w:lang w:bidi="fa-IR"/>
        </w:rPr>
        <w:t>ماء وجهه، ثمّ قام وهو أوّل قدم مشت إلی الخطیئة، ثمّ تناول بیده، ثمّ مسّها فأکل منها، فطار الحلی والحلل عن جسده، ثمّ وضع یده علی امّ رأسه وبکی، فلمّا تاب اللّه عزّوجلّ علیه فرض اللّه عزّوجلّ علیه وعلی ذرّیته الوضوء علی هذه الجوارح الأربع، وأمره أن یغسل الوجه لما نظر إلی الشجرة، وأمره بغسل الساعدین إلی المرفقین لما تناول منها، وأمره بمسح الرأس لما وضع یده علی رأسه، وأمره بمسح القدمین لما مشی إلی الخطیئة، ثمّ سنّ علی امّتی المضمضة لتنقّی القلب من الحرام، والاستنشاق لتحرم علیهم رائحة النار ونتنها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فما جزاء عاملها؟</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یمسّ الماء یتباعد عنه الشیطان، وإذا تمضمض نوّر اللّه قلبه ولسانه بالحکمة، فإذا استنشق أمنه اللّه من النار، ورزقه رائحة الجنّة، فإذا غسل وجهه بیّض اللّه وجهه یوم تبیضّ فیه وجوه وتسودّ وجوه، وإذا غسل ساعدیه حرّم الله علیه أغلال النار، وإذا مسح رأسه مسح اللّه سیّئاته، وإذا مسح قدمیه أجازه اللّه علی الصراط یوم تزلّ فیه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فأخبرنی عن الخامسة لأیّ شیء أمر اللّه بالاغتسال من الجنابة ولم یأمر من البول والغائط؟</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لمّا أکل من الشجرة دبّ ذلک فی عروقه وشعره وبشره، فإذا جامع الرجل أهله خرج الماء من کلّ عرق وشعرة، فأوجب اللّه علی ذرّیته الاغتسال من الجنابة إلی یوم القیامة، والبول یخرج من فضلة الشراب الذی یشربه الإنسان، والغائط یخرج من فضلة الطعام الذی یأکله، فعلیهم منهما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فأخبرنی ما جزاء من اغتسل من الحلال‌؟</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إذا جامع أهله بسط سبعون ألف ملک جناحه، وتنزل الرحمة، فإذا اغتسل بنی اللّه له بکلّ قطرة بیتاً فی الجنّة، وهو سرّ فیما بین اللّه وبین خلقه، یعنی الاغتسال من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فأخبرنی عن السادس، عن خمسة أشیاء مکتوبات فی التوراة، أمر اللّه بنی إسرائیل أن یقتدوا بموسی فیها من بعده‌؟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فأنشدتک باللّه إن أنا أخبرتک تقرّ لی‌؟ 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محمّد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فی التوراة مکتوب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بالعبرانیة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صلی الله علیه و آله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یَجِدُونَهُ مَکْتُوباً عِنْدَهُمْ فِی التَّوْراةِ وَ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مُبَشِّراً بِرَسُولٍ یَأْتِی مِنْ بَعْدِی اسْمُهُ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السطر الثانی اسم وصیّی علی بن أبی‌طالب، والثالث والرابع سبطیّ الحسن والحسین، وفی السطر الخامس امّهما فاطمة سیّدة نساء العالمین، وفی التوراة اسم وصیّی إلیا، واسم السبطین شبّر وشبیر، وهما نورا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فأخبرنی عن فضلکم أهل البیت‌؟</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فضل علی النبیین، فما من نبی إلاّ دعا علی قومه بدعوة، وأنا أخّرت دعوتی لاُمّتی لأشفع لهم یوم القیامة، وأمّا فضل أهل بیتی وذرّیتی علی غیرهم کفضل الماء علی کلّ شیء، وبه حیاة کلّ شیء، وحبّ أهل بیتی وذرّیتی استکمال الدین، وتلا رسول اللّه صلی الله علیه و آله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فأخبرنی بالسابع، ما فضل الرجال علی النساء؟</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کفضل السماء علی الأرض، وکفضل الماء علی الأرض، فبالماء تحیا الأرض، وبالرجال تحیا النساء، لولا الرجال ما خلق النساء؛ لقول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 بِما فَضَّلَ اللّهُ بَعْضَهُمْ عَلی بَعْضٍ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کان هکذا؟</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عزّوجلّ آدم من طین، ومن فضلته وبقیّته خلقت حواء، وأوّل من أطاع النساء آدم، فأنزله اللّه من الجنّة، وقد بیّن فضل الرجال علی النساء فی الدنیا، ألا تری إلی النساء کیف یحضن، ولا یمکنهنّ العبادة من القذارة، والرجال لا یصیبهم شیء من الطمث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فأخبرنی لأیّ شیء فرض اللّه عزّوجلّ الصوم علی امّتک بالنهار ثلاثین یوماً، وفرض علی الاُمم أکثر من ذلک‌؟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لمّا أکل من الشجرة بقی فی بطنه ثلاثین یوماً، ففرض اللّه علی ذرّیته ثلاثین یوماً الجوع والعطش، والذی یأکلونه باللیل تفضّل من اللّه عزّوجلّ علیهم، وکذلک کان علی آدم، ففرض اللّه علی امّتی ذلک، ثمّ تلا رسول اللّه صلی الله علیه و آله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عَلَیْکُمُ الصِّیامُ کَما کُتِبَ عَلَی الَّذِینَ مِنْ قَبْلِکُمْ لَعَلَّکُمْ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أَیّاماً مَعْدُوداتٍ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لمّا أکل من الشجرة بقی فی بطنه ثلاثین یوماً، ففرض اللّه علی ذرّیته ثلاثین یوماً الجوع والعطش، والذی یأکلونه باللیل تفضّل من اللّه عزّوجلّ علیهم، وکذلک کان علی آدم، ففرض اللّه علی امّتی ذلک، ثمّ تلا رسول اللّه صلی الله علیه و آله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عَلَیْکُمُ الصِّیامُ کَما کُتِبَ عَلَی الَّذِینَ مِنْ قَبْلِکُمْ لَعَلَّکُمْ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أَیّاماً مَعْدُوداتٍ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فما جزاء من صامها؟</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یصوم شهر رمضان احتساباً إلاّ أوجب اللّه له سبع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یذوب الحرام فی جسده، والثانیة یقرب من رحمة اللّه، والثالثة یکون قد کفّر خطیئة أبیه آدم، والرابعة یهوّن اللّه علیه سکرات الموت، والخامسة أمان من الجوع والعطش یوم القیامة، والسادسة یعطیه اللّه براءة من النار، والسابعة یطعمه اللّه من ثمرات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فأخبرنی عن التاسعة، لأیّ شیء أمر اللّه بالوقوف بعرفات بعد العصر؟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العصر هی الساعة التی عصی فیها آدم ربّه، ففرض اللّه عزّوجلّ علی امّتی الوقوف والتضرّع والدعاء فی أحبّ المواضع إلیه، وتکفّل لهم بالجنّة، والساعة التی ینصرف فیها الناس هی الساعة التی تلقّی فیها آدم من ربّه کلمات فتاب علیه إنّه هو التوّاب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بشیراً ونذیراً، إنّ للّه باباً فی السماء الدنیا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الرحمة، وباب التوبة، وباب الحاجات، وباب التفضّل، وباب الإحسان، وباب الجود، وباب الکرم، وباب العفو، ولا یجتمع بعرفات أحد إلاّ استأهل من اللّه فی ذلک الوقت هذه الخصال، وإنّ للّه عزّوجلّ مائة ألف ملک مع کلّ ملک مائة وعشرون ألف ملک، وللّه رحمة علی أهل عرفات ینزلها علی أهل عرفات، فإذا انصرفوا أشهد اللّه ملائکته بعتق أهل عرفات من النار، وأوجب اللّه عزّوجلّ لهم الجنّة، ونادی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مغفورین، فقد أرضیتمونی ورضیت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فأخبرنی عن العاشرة، عن سبع خصال أعطاک اللّه تعالی من بین النبیین، وأعطی امّتک من بین الاُمم‌؟</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اللّه عزّوجلّ فاتحة الکتاب، والأذان، والجماعة فی المسجد، ویوم الجمعة، والإجهار فی ثلاث صلوات، والرخصة لاُمّتی عند الأمراض والسفر، والصلاة علی الجنائز، والشفاعة لأصحاب الکبائر من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فما جزاء من قرأ فاتحة الکتاب‌؟</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فاتحة الکتاب أعطاه اللّه بعدد کلّ آیة انزلت من السماء، فیجزی بها ثوابها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الأذان، فإنّه یحشر المؤذّنون من امّتی مع النبیین والصدِّیقین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والشهداء والصالحین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الجماعة، فإنّ صفوف امّتی فی الأرض کصفوف الملائکة فی السماء، والرکعة فی الجماعة أربع وعشرون رکعة، کلّ رکعة أحبّ إلی اللّه عزّوجلّ من عبادة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یوم الجمعة، فیجمع اللّه فیه الأوّلین والآخرین للحساب، فما من مؤمن مشی إلی الجماعة إلاّ خفّف اللّه عزّوجلّ علیه أهوال یوم القیامة، ثمّ یأمر به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الإجهار، فإنه یتباعد لهب النار منه بقدر ما یبلغ صوته، ویجوز علی الصراط، ویعطی السرور حتّی یدخل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السادس، فإنّ اللّه عزّوجلّ یخفّف أهوال یوم القیامة لاُمّتی کما ذکر اللّه عزّوجلّ فی القرآن، وما من مؤمن یصلّی علی الجنائز إلاّ أوجب اللّه له الجنّة، إلاّ أن یکون منافقاً أو عاقّاً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شفاعتی، فهی لأصحاب الکبائر ما خلا أهل الشرک والظلم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وأنا أشهد أن لا إله إلاّ اللّه، وأنّک عبده ورسوله، خاتم النبیین، وإمام المتّقین، ورسول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أسلم، وحسن إسلامه، أخرج رقّاً أبیض فیه جمیع ما قال النبی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والذی بعثک بالحقّ نبیاً ما استنسختها إلاّ من الألواح التی کتبها اللّه عزّوجلّ لموسی بن عمران علیه السلام، ولقد قرأت فی التوراة فضلک حتّی شککت فیها، یا محمّد ولقد کنت أمحو اسمک منذ أربعین سنة من التوراة، کلّما محوته وجدته مثبتاً فیها، ولقد قرأت فی التوراة أنّ هذه المسائل لا یخرجها غیرک، وأنّ فی الساعة التی ترد علیک فیها هذه المسائل یکون جبرئیل عن یمینک، ومیکائیل عن یسارک، ووصیک بین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هذا جبرئیل عن یمینی، ومیکائیل عن یساری، ووصیّی علی بن أبی‌طالب علیه السلام بین یدیّ، فآمن الیهودی، وحسن إسلامه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فی الخصال بالإسناد المذکور، عن جدّه الحسن بن علی بن أبی‌طالب 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الیهود إلی رسول اللّه صلی الله علیه و آله، فسأله أعلمهم عن مسائل، فکان فیما سأله أخبرنا عن سبع خصال أعطاک اللّه من بین النبیین إلی آخر الخبر</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أیضاً فی علل الشرائع بالإسناد المذکور إلی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من الیهود </w:t>
      </w:r>
      <w:bookmarkStart w:id="427" w:name="pg14032_198933"/>
    </w:p>
    <w:p>
      <w:pPr>
        <w:pStyle w:val="BookText"/>
        <w:rPr/>
      </w:pPr>
      <w:bookmarkEnd w:id="427"/>
      <w:r>
        <w:rPr>
          <w:rFonts w:ascii="IRNazanin" w:hAnsi="IRNazanin" w:eastAsia="IRNazanin"/>
          <w:color w:val="111111"/>
          <w:sz w:val="28"/>
          <w:sz w:val="28"/>
          <w:szCs w:val="28"/>
          <w:rtl w:val="true"/>
          <w:lang w:bidi="fa-IR"/>
        </w:rPr>
        <w:t>إلی رسول‌اللّه صلی الله علیه و آله، فسأله أعلمهم،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هل جزاء من قال لا إله إلاّ اللّه إلاّ الجنّة، 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فی علل الشرائع بالإسناد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الیهود إلی رسول‌اللّه صلی الله علیه و آله، فسأله أعلمهم عن مسائل، فکان فیما سأله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اللّه عزّوجلّ لأیّ شیء فرض هذه الخمس صلوات،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تشهدها ملائکة اللیل وملائکة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فقرات من هذا الحدیث فی کتابه معانی الأخبار</w:t>
      </w:r>
      <w:r>
        <w:rPr>
          <w:rStyle w:val="FootnoteAnchor"/>
          <w:rtl w:val="true"/>
        </w:rPr>
        <w:footnoteReference w:id="868"/>
      </w:r>
      <w:r>
        <w:rPr>
          <w:rFonts w:ascii="Amiri" w:hAnsi="Amiri" w:eastAsia="Amiri" w:cs="Amiri"/>
          <w:color w:val="111111"/>
          <w:sz w:val="28"/>
          <w:sz w:val="28"/>
          <w:szCs w:val="28"/>
          <w:rtl w:val="true"/>
          <w:lang w:bidi="ar-SA"/>
        </w:rPr>
        <w:t>، وفضائل الأشهر الثلاثة</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المفید فی الاختصاص، عن عبدالرحمن بن إبراهیم، عن الحسین بن مهران، عن الحسن بن عبداللّه، عن أبیه، عن جدّه، عن جعفر بن محمّد، عن أبیه، عن جدّه الحسین بن علی بن أبی‌طالب علیهم السلام مثله</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8" w:name="__RefHeading___Toc2974248_3381743652"/>
      <w:bookmarkStart w:id="429" w:name="_Toc164"/>
      <w:bookmarkEnd w:id="428"/>
      <w:r>
        <w:rPr/>
        <w:t>162</w:t>
      </w:r>
      <w:r>
        <w:rPr>
          <w:rtl w:val="true"/>
        </w:rPr>
        <w:t xml:space="preserve"> - </w:t>
      </w:r>
      <w:r>
        <w:rPr>
          <w:rtl w:val="true"/>
        </w:rPr>
        <w:t>أبومحمّد الحسن الأکبر بن عبیداللّه بن العبّاس الشهید بن علی بن</w:t>
      </w:r>
      <w:bookmarkEnd w:id="429"/>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محدّثاً جلیلاً، وعاش سبعاً وستّین سنة</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0" w:name="__RefHeading___Toc2974250_3381743652"/>
      <w:bookmarkStart w:id="431" w:name="_Toc165"/>
      <w:bookmarkEnd w:id="430"/>
      <w:r>
        <w:rPr/>
        <w:t>163</w:t>
      </w:r>
      <w:r>
        <w:rPr>
          <w:rtl w:val="true"/>
        </w:rPr>
        <w:t xml:space="preserve"> - </w:t>
      </w:r>
      <w:r>
        <w:rPr>
          <w:rtl w:val="true"/>
        </w:rPr>
        <w:t>الحسن بن علی بن إبراهیم العلوی</w:t>
      </w:r>
      <w:r>
        <w:rPr>
          <w:rtl w:val="true"/>
        </w:rPr>
        <w:t>.</w:t>
      </w:r>
      <w:bookmarkEnd w:id="43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أبوالعبّاس ابن عقدة، وإسحاق بن محمّد الزنجانی</w:t>
      </w:r>
      <w:r>
        <w:rPr>
          <w:rFonts w:eastAsia="IRNazanin" w:cs="IRNazanin"/>
          <w:color w:val="111111"/>
          <w:sz w:val="28"/>
          <w:szCs w:val="28"/>
          <w:rtl w:val="true"/>
          <w:lang w:bidi="fa-IR"/>
        </w:rPr>
        <w:t xml:space="preserve">. </w:t>
      </w:r>
      <w:bookmarkStart w:id="432" w:name="pg14032_198934"/>
    </w:p>
    <w:p>
      <w:pPr>
        <w:pStyle w:val="BookText"/>
        <w:rPr/>
      </w:pPr>
      <w:bookmarkEnd w:id="432"/>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 الهادی علیه السلام، والحسین بن علی الخزّاز وهو ابن بنت إلیاس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عبیداللّه الغضائری، عن أبی‌محمّد هارون ابن 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إبراهیم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الخزّاز وهو ابن بنت إلیاس،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ثعلبة بن میمون،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الدنیا فناء وعناء، وغیر وعبر، فمن فنائها أنّ الدهر موتر قوسه مفوّق نبله، یرمی الصحیح بالسقم والحیّ بالموت، ومن عنائها أنّ المرء یجمع ما لا یأکل، ویبنی ما لا یسکن، ومن غیرها أنّک تری المغبوط مرحوماً والمرحوم مغبوطاً، لیس منها إلاّ نعیم زال، أو بؤس نازل، ومن عبرها أنّ المرء یشرف علی أمله، فیختطفه من دونه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أمیرالمؤمنین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مستدرج بالإحسان إلیه مغرور بالستر علیه، ومفتون بحسن القول فیه، وما ابتلی اللّه عبداً بمثل الإملاء له</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الحسین بن سعید المخزومی، عن الحسین بن أحمد البوشنجی، عن عبداللّه بن علی السلامی،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إسحاق بن محمّد الزنجانی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الحسن بن علی العلوی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محمّد بن علی بن موسی الرضا علیهم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أهل البیت عند نومنا 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وتوسّد الیمین، وتسبیح اللّه ثلاثاً وثلاثین، وتحمیده ثلاثاً وثلاثین، وتکبیره أربعاً وثلاثین، ونستقبل القبلة بوجهنا، ونقرأ فاتحة الکتاب، وآیة الکرسی، وشهد اللّه أنّه لا إله إلاّ هو إلی آخر الآیة، فمن فعل ذلک فقد أخذ بحظّه من لیلته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3" w:name="__RefHeading___Toc2974252_3381743652"/>
      <w:bookmarkStart w:id="434" w:name="_Toc166"/>
      <w:bookmarkEnd w:id="433"/>
      <w:r>
        <w:rPr/>
        <w:t>164</w:t>
      </w:r>
      <w:r>
        <w:rPr>
          <w:rtl w:val="true"/>
        </w:rPr>
        <w:t xml:space="preserve"> - </w:t>
      </w:r>
      <w:r>
        <w:rPr>
          <w:rtl w:val="true"/>
        </w:rPr>
        <w:t>الحسن بن علی بن أحمد العلوی</w:t>
      </w:r>
      <w:r>
        <w:rPr>
          <w:rtl w:val="true"/>
        </w:rPr>
        <w:t>.</w:t>
      </w:r>
      <w:bookmarkEnd w:id="43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جامع الفوائد وتأویل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علی بن محمّد بن مخلد الدهّان، عن الحسن بن علی بن أحمد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 أبی عبداللّه علیه السلام أنّه قال لداود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ینال السماء، فواللّه إنّ أرواحنا وأرواح النبیین لتنال </w:t>
      </w:r>
      <w:bookmarkStart w:id="435" w:name="pg14032_198935"/>
    </w:p>
    <w:p>
      <w:pPr>
        <w:pStyle w:val="BookText"/>
        <w:rPr/>
      </w:pPr>
      <w:bookmarkEnd w:id="435"/>
      <w:r>
        <w:rPr>
          <w:rFonts w:ascii="Amiri" w:hAnsi="Amiri" w:eastAsia="Amiri" w:cs="Amiri"/>
          <w:color w:val="111111"/>
          <w:sz w:val="28"/>
          <w:sz w:val="28"/>
          <w:szCs w:val="28"/>
          <w:rtl w:val="true"/>
          <w:lang w:bidi="ar-SA"/>
        </w:rPr>
        <w:t xml:space="preserve">العرش کلّ لیلة جمعة، یا داود قرأ لی محمّد بن علی علیهما السلام حم السجدة حتّی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جبرئیل علی رسول اللّه صلی الله علیه و آله بأن الإمام بعده علی علیه السلام، ثمّ قرأ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فُصِّلَتْ آیاتُهُ قُرْآناً عَرَبِیًّا لِقَوْمٍ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أَکْثَرُهُمْ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ولایة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یَسْمَعُونَ</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6" w:name="__RefHeading___Toc2974254_3381743652"/>
      <w:bookmarkStart w:id="437" w:name="_Toc167"/>
      <w:bookmarkEnd w:id="436"/>
      <w:r>
        <w:rPr/>
        <w:t>165</w:t>
      </w:r>
      <w:r>
        <w:rPr>
          <w:rtl w:val="true"/>
        </w:rPr>
        <w:t xml:space="preserve"> - </w:t>
      </w:r>
      <w:r>
        <w:rPr>
          <w:rtl w:val="true"/>
        </w:rPr>
        <w:t>أبومحمد الحسن بن علی بن إسماعیل بن جعفر بن محمّد بن عبداللّه بن</w:t>
      </w:r>
      <w:bookmarkEnd w:id="437"/>
    </w:p>
    <w:p>
      <w:pPr>
        <w:pStyle w:val="BookText"/>
        <w:rPr/>
      </w:pPr>
      <w:r>
        <w:rPr>
          <w:rFonts w:ascii="IRNazanin" w:hAnsi="IRNazanin" w:eastAsia="IRNazanin"/>
          <w:color w:val="111111"/>
          <w:sz w:val="28"/>
          <w:sz w:val="28"/>
          <w:szCs w:val="28"/>
          <w:rtl w:val="true"/>
          <w:lang w:bidi="fa-IR"/>
        </w:rPr>
        <w:t>محمّد بن عمر بن علی بن أبی طالب الجرجانی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 فی أصل عتیق کتب بالأهواز فی المحرّم سنة سبع عشرة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الحسن بن علی بن إسماعیل ابن جعفر بن محمّد بن عبداللّه بن محمّد بن عمر بن علی بن أبی‌طالب الجرجانی،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بمدینة قم، فجری بین إخواننا کلام فی أمر رجل أنکر ولده، فأنفذوا رجلاً إلی الشیخ صانه اللّه، وکنت حاضراً عنده أیّده اللّه، فدفع إلیه الکتاب، فلم یقرأه وأمره أن یذهب إلی أبی‌عبداللّه البزوفری أعزّه اللّه لیجیب عن الکتاب، فصار إلیه وأنا حاضر، فقال له أبوعبداللّه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ولده، وواقعها فی یوم کذا وکذا فی موضع کذا وکذا،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فیجعل اسمه محمّداً، فرجع الرسول إلی البلد وعرّفهم ووضح عندهم القول وولد الولد وسمّی محمّداً</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8" w:name="__RefHeading___Toc2974256_3381743652"/>
      <w:bookmarkStart w:id="439" w:name="_Toc168"/>
      <w:bookmarkEnd w:id="438"/>
      <w:r>
        <w:rPr/>
        <w:t>166</w:t>
      </w:r>
      <w:r>
        <w:rPr>
          <w:rtl w:val="true"/>
        </w:rPr>
        <w:t xml:space="preserve"> - </w:t>
      </w:r>
      <w:r>
        <w:rPr>
          <w:rtl w:val="true"/>
        </w:rPr>
        <w:t>الحسن بن علی بن الحسن الدینوری العلوی</w:t>
      </w:r>
      <w:r>
        <w:rPr>
          <w:rtl w:val="true"/>
        </w:rPr>
        <w:t>.</w:t>
      </w:r>
      <w:bookmarkEnd w:id="439"/>
    </w:p>
    <w:p>
      <w:pPr>
        <w:pStyle w:val="BookText"/>
        <w:rPr/>
      </w:pPr>
      <w:r>
        <w:rPr>
          <w:rFonts w:ascii="IRNazanin" w:hAnsi="IRNazanin" w:eastAsia="IRNazanin"/>
          <w:color w:val="111111"/>
          <w:sz w:val="28"/>
          <w:sz w:val="28"/>
          <w:szCs w:val="28"/>
          <w:rtl w:val="true"/>
          <w:lang w:bidi="fa-IR"/>
        </w:rPr>
        <w:t>روی عن زکار بن یحیی الواسطی، وروی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الطوسی فی ترجمة زکار بن یحیی</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زید بن محمّد بن جعفر، وروی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الطوسی فی رجاله فی ترجمة زید فی باب من لم یرو عنهم علیهم السلام</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bookmarkStart w:id="440" w:name="pg14032_198936"/>
    </w:p>
    <w:p>
      <w:pPr>
        <w:pStyle w:val="BookText"/>
        <w:rPr/>
      </w:pPr>
      <w:bookmarkEnd w:id="440"/>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 المجروح مرداس بن علی مالاً للناحیة، وکان عند مرداس مال لتمیم بن حنظلة، فورد علی 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مال تمیم مع ما أودعک الشیرازی</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العلوی، عن سهل بن جمهور، عن عبدالعظیم بن عبداللّه الحسنی، عن الحسن بن الحسین العرنی، عن غیاث بن إبراهیم،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أمیرالمؤمنین علیه السلام أن یتیمّم الرجل بتراب من أثر الطریق</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الشیخ المفید، عن أبی‌القاسم جعفر بن محمّد، عن الکلینی مثله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العلوی، عن سهل بن جمهور، عن عبدالعظیم بن عبداللّه العلوی، عن الحسن بن الحسین العرنی، عن عمرو بن جمیع،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علیه السلام عن الصلاة فی المساجد المصوّرة،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ذلک، ولکن لا یضرُّکم ذلک الیوم، ولو قد قام العدل رأیتم کیف یصنع فی ذلک</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الکلینی مثله</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1" w:name="__RefHeading___Toc2974258_3381743652"/>
      <w:bookmarkStart w:id="442" w:name="_Toc169"/>
      <w:bookmarkEnd w:id="441"/>
      <w:r>
        <w:rPr/>
        <w:t>167</w:t>
      </w:r>
      <w:r>
        <w:rPr>
          <w:rtl w:val="true"/>
        </w:rPr>
        <w:t xml:space="preserve"> - </w:t>
      </w:r>
      <w:r>
        <w:rPr>
          <w:rtl w:val="true"/>
        </w:rPr>
        <w:t>الحسن بن علی بن الحسن بن علی بن أبی طالب الهاشمی</w:t>
      </w:r>
      <w:r>
        <w:rPr>
          <w:rtl w:val="true"/>
        </w:rPr>
        <w:t>.</w:t>
      </w:r>
      <w:bookmarkEnd w:id="442"/>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عن النبی صلی الله علیه و آله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محمّد بن أبی‌سارة</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المدینة، یروی عن أبیه، روی عنه محمّد بن أبی‌سارة</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bookmarkStart w:id="443" w:name="pg14032_198937"/>
    </w:p>
    <w:p>
      <w:pPr>
        <w:pStyle w:val="BookText"/>
        <w:rPr/>
      </w:pPr>
      <w:bookmarkEnd w:id="443"/>
      <w:r>
        <w:rPr>
          <w:rFonts w:ascii="IRNazanin" w:hAnsi="IRNazanin" w:eastAsia="IRNazanin"/>
          <w:color w:val="111111"/>
          <w:sz w:val="28"/>
          <w:sz w:val="28"/>
          <w:szCs w:val="28"/>
          <w:rtl w:val="true"/>
          <w:lang w:bidi="fa-IR"/>
        </w:rPr>
        <w:t>وذکره السخاوی فی التحفة</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4" w:name="__RefHeading___Toc2974260_3381743652"/>
      <w:bookmarkStart w:id="445" w:name="_Toc170"/>
      <w:bookmarkEnd w:id="444"/>
      <w:r>
        <w:rPr/>
        <w:t>168</w:t>
      </w:r>
      <w:r>
        <w:rPr>
          <w:rtl w:val="true"/>
        </w:rPr>
        <w:t xml:space="preserve"> - </w:t>
      </w:r>
      <w:r>
        <w:rPr>
          <w:rtl w:val="true"/>
        </w:rPr>
        <w:t>الحسن المکفوف بن علی العابد بن الحسن المثلّث بن الحسن بن</w:t>
      </w:r>
      <w:bookmarkEnd w:id="445"/>
    </w:p>
    <w:p>
      <w:pPr>
        <w:pStyle w:val="BookText"/>
        <w:rPr/>
      </w:pPr>
      <w:r>
        <w:rPr>
          <w:rFonts w:ascii="IRNazanin" w:hAnsi="IRNazanin" w:eastAsia="IRNazanin"/>
          <w:color w:val="111111"/>
          <w:sz w:val="28"/>
          <w:sz w:val="28"/>
          <w:szCs w:val="28"/>
          <w:rtl w:val="true"/>
          <w:lang w:bidi="fa-IR"/>
        </w:rPr>
        <w:t>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6" w:name="__RefHeading___Toc2974262_3381743652"/>
      <w:bookmarkStart w:id="447" w:name="_Toc171"/>
      <w:bookmarkEnd w:id="446"/>
      <w:r>
        <w:rPr/>
        <w:t>169</w:t>
      </w:r>
      <w:r>
        <w:rPr>
          <w:rtl w:val="true"/>
        </w:rPr>
        <w:t xml:space="preserve"> - </w:t>
      </w:r>
      <w:r>
        <w:rPr>
          <w:rtl w:val="true"/>
        </w:rPr>
        <w:t>الحسن بن علی بن الحسن بن علی بن عمر الأشرف بن علی بن</w:t>
      </w:r>
      <w:bookmarkEnd w:id="447"/>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القاضی العلوی العبّاسی، وأحمد بن الحسن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وأحمد بن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یعتقد الإمامة، وصنّف فیها کتباً،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الإمامة صغیر، کتاب الطلاق، کتاب فی الإمامة کبیر، کتاب فدک والخمس، کتاب الشهداء وفضل أهل الفضل منهم، کتاب فصاحة أبی‌طالب، کتاب معاذیر بنی‌هاشم فیما نقم علیهم، کتاب أنساب الأئمّة وموالیدهم إلی صاحب الأمر علیه السلام</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رجاله فی أصحاب الامام علی الهادی علیه السلام</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من أئمّة الزیدیة، 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شرح الأصول للناصر للحقّ الحسن ابن علی الحسن بن علی بن عمر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أوّل الأئمّة بعد النبی صلی الله علیه و آله عندنا علی بن أبی‌طالب علیه السلام، ثمّ ابنه الحسن علیه السلام، ثمّ أخوه الحسین علیه السلام، ثمّ علی بن الحسین علیهما السلام، ثمّ ابنه زید بن علی، ثمّ محمّد بن عبداللّه بن الحسن، ثمّ أخوه إبراهیم، ثمّ الحسین بن علی صاحب الفخّ، ثمّ یحیی بن عبداللّه بن الحسن، ثمّ محمّد بن إسماعیل بن إبراهیم بن الحسن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القاسم بن إبراهیم بن إسماعیل بن إبراهیم بن الحسن، ثمّ الحسن ابن علی بن الحسن بن علی بن عمر بن علی بن الحسین، ثمّ یحیی بن الحسین بن القاسم ابن إبراهیم </w:t>
      </w:r>
    </w:p>
    <w:p>
      <w:pPr>
        <w:pStyle w:val="BookText"/>
        <w:rPr/>
      </w:pPr>
      <w:r>
        <w:rPr>
          <w:rFonts w:ascii="IRNazanin" w:hAnsi="IRNazanin" w:eastAsia="IRNazanin"/>
          <w:color w:val="111111"/>
          <w:sz w:val="28"/>
          <w:sz w:val="28"/>
          <w:szCs w:val="28"/>
          <w:rtl w:val="true"/>
          <w:lang w:bidi="fa-IR"/>
        </w:rPr>
        <w:t>بن إسماعیل بن الحسن، ثمّ محمّد بن یحیی بن الحسین، ثمّ أحمد بن یحیی بن الحسین، ثمّ محمّد بن الحسن بن القاسم بن الحسن بن علی بن عبدالرحمن بن القاسم بن الحسن ابن زید بن الحسن، ثمّ ابنه الحسن، ثمّ أخوه علی بن محمّد، ثمّ أحمد بن الحسین ابن هارون من أولاد زید بن الحسن، ثمّ أخوه یحیی، ثمّ سائر أهل البیت الذین دعوا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الکتاب من تصانیف الجارودیة والبتریة یسمّون بالصالحیة أیضاً؛ لأنّ من رؤسائهم الحسن بن صالح</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یعتقد الامامة</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النجاشی،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الذی اتّخذه الزیدیة إماماً، وهو المعروف بناصر الحق</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موسی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القاضی العلوی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الناصر قدّس اللّه روحه،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رشید، عن عمّه أبی‌معمّر سعید بن خثیم، عن أخیه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الصادق جعفر بن محمّد علیهما السلام، فجاء زید بن علی بن الحسین، فأخذ بعضادتی الباب، فقال 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اعیذک باللّه أن تکون المصلوب بالکناسة، فقالت له 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یحملک علی هذا القول غیر الحسد لابنی،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لیته حسداً، یا لیته حسداً، یا لیته حسداً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ولده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یقتل بالکوفة، ویصلب بالکناسة، یخرج من قبره نبشاً، تفتح لروحه أبواب السماء، یبتهج به أهل السماوات، تجعل روحه فی حوصلة طیر أخضر یسرح فی الجنّة حیث یشاء</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bookmarkStart w:id="448" w:name="pg14032_198939"/>
    </w:p>
    <w:p>
      <w:pPr>
        <w:pStyle w:val="BookText"/>
        <w:rPr/>
      </w:pPr>
      <w:bookmarkEnd w:id="448"/>
      <w:r>
        <w:rPr>
          <w:rFonts w:ascii="IRNazanin" w:hAnsi="IRNazanin" w:eastAsia="IRNazanin"/>
          <w:color w:val="111111"/>
          <w:sz w:val="28"/>
          <w:sz w:val="28"/>
          <w:szCs w:val="28"/>
          <w:rtl w:val="true"/>
          <w:lang w:bidi="fa-IR"/>
        </w:rPr>
        <w:t>ورواه أیضاً بهذا الاسناد فی عیون أخبار الرضا علیه السلام</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9" w:name="__RefHeading___Toc2974264_3381743652"/>
      <w:bookmarkStart w:id="450" w:name="_Toc172"/>
      <w:bookmarkEnd w:id="449"/>
      <w:r>
        <w:rPr/>
        <w:t>170</w:t>
      </w:r>
      <w:r>
        <w:rPr>
          <w:rtl w:val="true"/>
        </w:rPr>
        <w:t xml:space="preserve"> - </w:t>
      </w:r>
      <w:r>
        <w:rPr>
          <w:rtl w:val="true"/>
        </w:rPr>
        <w:t>الحسن بن علی بن الحسین الشهید بفخ بن علی بن الحسن بن الحسن</w:t>
      </w:r>
      <w:bookmarkEnd w:id="450"/>
    </w:p>
    <w:p>
      <w:pPr>
        <w:pStyle w:val="BookText"/>
        <w:rPr/>
      </w:pPr>
      <w:r>
        <w:rPr>
          <w:rFonts w:ascii="IRNazanin" w:hAnsi="IRNazanin" w:eastAsia="IRNazanin"/>
          <w:color w:val="111111"/>
          <w:sz w:val="28"/>
          <w:sz w:val="28"/>
          <w:szCs w:val="28"/>
          <w:rtl w:val="true"/>
          <w:lang w:bidi="fa-IR"/>
        </w:rPr>
        <w:t>ابن الحسن بن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عن أرطاة بن حبیب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بن علی بن الحسین الشهید بفخّ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واللّه أقامانا هذا المقام، وزعما أنّ رسول‌اللّه صلی الله علیه و آله لا یوّرث</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1" w:name="__RefHeading___Toc2974266_3381743652"/>
      <w:bookmarkStart w:id="452" w:name="_Toc173"/>
      <w:bookmarkEnd w:id="451"/>
      <w:r>
        <w:rPr/>
        <w:t>171</w:t>
      </w:r>
      <w:r>
        <w:rPr>
          <w:rtl w:val="true"/>
        </w:rPr>
        <w:t xml:space="preserve"> - </w:t>
      </w:r>
      <w:r>
        <w:rPr>
          <w:rtl w:val="true"/>
        </w:rPr>
        <w:t>أبومحمّد الحسن بن علی بن حمزة الأقساسی</w:t>
      </w:r>
      <w:r>
        <w:rPr>
          <w:rtl w:val="true"/>
        </w:rPr>
        <w:t>.</w:t>
      </w:r>
      <w:bookmarkEnd w:id="452"/>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السیّد الأجلّ الشریف أبوالحسن علی بن إبراهیم العریضی العلوی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أبومحمّد الحسن بن علی بن حمزة الأقساسی فی دار الشریف علی بن جعفر بن علی المدائنی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بالکوفة شیخ قصّار، وکان موسوماً بالزهد، منخرطاً فی سلک السیاحة، متبتّلاً للعبادة، مقتفیاً للآثار الصالحة، فاتّفق یوماً أنّنی کنت بمجلس والدی، وکان هذا الشیخ یحدّثه وهو مقبل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ذات لیلة بمسجد جعفی، وهو مسجد قدیم فی ظاهر الکوفة، وقد انتصف اللیل وأنا بمفردی فیه للخلوة والعبادة، فإذا أقبل علیّ ثلاثة أشخاص، فدخلوا المسجد، فلمّا توسّطوا صرحته جلس أحدهم، ثمّ مسح الأرض بیده یمنة ویسرة، فحصحص الماء ونبع، فأسبغ الوضوء منه، ثمّ أشار إلی الشخصین الآخرین بإسباغ الوضوء، فتوضّئا، ثمّ تقدّم فصلّی بهما إماماً، فصلّیت معهم مؤتمّاً به، فلمّا سلّم وقضی صلاته، بهرنی حاله، واستعظمت فعله من إنباع الماء، فسألت الشخص الذی کان منهما علی یمینی عن الرجل،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 الأمر ولد الحسن علیه السلام، فدنوت منه وقبّلت یدیه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تقول فی الشریف عمر بن حمزة هل هو علی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وربما اهتدی إلاّ أنّه لا یموت حّتی یرانی، فاستطرفنا هذا الحدیث، فمضت برهة طویلة، فتوفّی الشریف عمر، ولم یسمع أنّه لقیه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اجتمعت بالشیخ الزاهد ابن بادیة أذکرته بالحکایة التی کان ذکرها، وقلت له مثل </w:t>
      </w:r>
      <w:bookmarkStart w:id="453" w:name="pg14032_198940"/>
    </w:p>
    <w:p>
      <w:pPr>
        <w:pStyle w:val="BookText"/>
        <w:rPr/>
      </w:pPr>
      <w:bookmarkEnd w:id="453"/>
      <w:r>
        <w:rPr>
          <w:rFonts w:ascii="IRNazanin" w:hAnsi="IRNazanin" w:eastAsia="IRNazanin"/>
          <w:color w:val="111111"/>
          <w:sz w:val="28"/>
          <w:sz w:val="28"/>
          <w:szCs w:val="28"/>
          <w:rtl w:val="true"/>
          <w:lang w:bidi="fa-IR"/>
        </w:rPr>
        <w:t>الرادّ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کنت ذکرت أنّ هذا الشریف لا یموت حتّی یری صاحب الأمر الذی أشرت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علمت أنّه لم یره، ثمّ إنّنی اجتمعت فیما بعد بالشریف أبی‌المناقب ولد الشریف عمر بن حمزة، وتفاوضنا أحادیث والده،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ذات لیلة فی آخر اللیل عند والدی، وهو فی مرضه الذی مات فیه، وقد سقطت قوّته، وخفت صوته، والأبواب مغلقة علینا، إذ دخل علینا شخص هبناه واستطرفنا دخوله وذهلنا عن سؤاله، فجلس إلی جنب والدی، وجعل یحدّثه ملیاً ووالدی یبکی، ثمّ نهض، فلمّا غاب عن أعیننا تحامل والدی،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أجلسونی، فأجلسناه وفتح عینیه،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الشخص الذی کان عندی‌؟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حیث أتی،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 فذهبنا فی أثره، فوجدنا الأبواب مغلقة، ولم نجد له أثراً، فعدنا إلیه فأخبرناه بحاله، وأنّا لم نجده، وسألناه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 الأمر، ثمّ عاد إلی ثقله فی المرض واُغمی علیه</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4" w:name="__RefHeading___Toc2974268_3381743652"/>
      <w:bookmarkStart w:id="455" w:name="_Toc174"/>
      <w:bookmarkEnd w:id="454"/>
      <w:r>
        <w:rPr/>
        <w:t>172</w:t>
      </w:r>
      <w:r>
        <w:rPr>
          <w:rtl w:val="true"/>
        </w:rPr>
        <w:t xml:space="preserve"> - </w:t>
      </w:r>
      <w:r>
        <w:rPr>
          <w:rtl w:val="true"/>
        </w:rPr>
        <w:t>أبومحمّد الحسن بن علی بن أبی طالب العبّاس بن أحمد بن محمّد بن</w:t>
      </w:r>
      <w:bookmarkEnd w:id="455"/>
    </w:p>
    <w:p>
      <w:pPr>
        <w:pStyle w:val="BookText"/>
        <w:rPr/>
      </w:pPr>
      <w:r>
        <w:rPr>
          <w:rFonts w:ascii="IRNazanin" w:hAnsi="IRNazanin" w:eastAsia="IRNazanin"/>
          <w:color w:val="111111"/>
          <w:sz w:val="28"/>
          <w:sz w:val="28"/>
          <w:szCs w:val="28"/>
          <w:rtl w:val="true"/>
          <w:lang w:bidi="fa-IR"/>
        </w:rPr>
        <w:t>أحمد بن جعفر بن محمّد بن زید بن علی بن الحسین بن علی بن أبی طالب</w:t>
      </w:r>
    </w:p>
    <w:p>
      <w:pPr>
        <w:pStyle w:val="BookText"/>
        <w:rPr/>
      </w:pPr>
      <w:r>
        <w:rPr>
          <w:rFonts w:ascii="IRNazanin" w:hAnsi="IRNazanin" w:eastAsia="IRNazanin"/>
          <w:color w:val="111111"/>
          <w:sz w:val="28"/>
          <w:sz w:val="28"/>
          <w:szCs w:val="28"/>
          <w:rtl w:val="true"/>
          <w:lang w:bidi="fa-IR"/>
        </w:rPr>
        <w:t>الحسینی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أبی‌منصور القطّان، وروی عنه أبوسعد السمّان فی معجم شیوخه،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أبومحمّد الحسن بن علی بن أبی‌طالب العبّاس بقراأتی بقزوین الحدیث، ثنا أبومنصور محمّد بن أحمد بن منصور الحدیث</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6" w:name="__RefHeading___Toc2974270_3381743652"/>
      <w:bookmarkStart w:id="457" w:name="_Toc175"/>
      <w:bookmarkEnd w:id="456"/>
      <w:r>
        <w:rPr/>
        <w:t>173</w:t>
      </w:r>
      <w:r>
        <w:rPr>
          <w:rtl w:val="true"/>
        </w:rPr>
        <w:t xml:space="preserve"> - </w:t>
      </w:r>
      <w:r>
        <w:rPr>
          <w:rtl w:val="true"/>
        </w:rPr>
        <w:t>الحسن بن علی بن عثمان بن علی بن الحسین بن علی بن أبی طالب</w:t>
      </w:r>
      <w:r>
        <w:rPr>
          <w:rtl w:val="true"/>
        </w:rPr>
        <w:t>.</w:t>
      </w:r>
      <w:bookmarkEnd w:id="457"/>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الحسین بن علی الکوفی، عن علی بن مهزیار، عن الحسن بن علی بن عثمان</w:t>
      </w:r>
      <w:r>
        <w:rPr>
          <w:rStyle w:val="FootnoteAnchor"/>
          <w:rtl w:val="true"/>
        </w:rPr>
        <w:footnoteReference w:id="897"/>
      </w:r>
      <w:r>
        <w:rPr>
          <w:rFonts w:ascii="IRNazanin" w:hAnsi="IRNazanin" w:eastAsia="IRNazanin"/>
          <w:color w:val="111111"/>
          <w:sz w:val="28"/>
          <w:sz w:val="28"/>
          <w:szCs w:val="28"/>
          <w:rtl w:val="true"/>
          <w:lang w:bidi="fa-IR"/>
        </w:rPr>
        <w:t>بن علی بن الحسین بن علی بن أبی‌طالب، عن علی بن جعفر، عن أخیه أبی‌الحسن موسی،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علی بن </w:t>
      </w:r>
      <w:bookmarkStart w:id="458" w:name="pg14032_198941"/>
    </w:p>
    <w:p>
      <w:pPr>
        <w:pStyle w:val="BookText"/>
        <w:rPr/>
      </w:pPr>
      <w:bookmarkEnd w:id="458"/>
      <w:r>
        <w:rPr>
          <w:rFonts w:ascii="IRNazanin" w:hAnsi="IRNazanin" w:eastAsia="IRNazanin"/>
          <w:color w:val="111111"/>
          <w:sz w:val="28"/>
          <w:sz w:val="28"/>
          <w:szCs w:val="28"/>
          <w:rtl w:val="true"/>
          <w:lang w:bidi="fa-IR"/>
        </w:rPr>
        <w:t>الحسین علیهما السلام یقف علی قبر النبی صلی الله علیه و آله فیسلّم علیه، ویشهد له بالبلاغ، ویدعو بما حضره، ثمَّ یسند ظهره إلی المروة الخضراء الدقیقة العرض ممّا یلی القبر، ویلتزق بالقبر، ویسند ظهره إلی القبر، ویستقبل القبلة،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إلیک ألجأت ظهری، وإلی قبر محمّد عبدک ورسولک أسندت ظهری، والقبلة التی رضیت لمحمّد صلی الله علیه و آله استقبلت، اللّهمّ إنّی أصبحت لا أملک لنفسی خیر ما أرجو، ولا أدفع عنها شرّ ما أحذر علیها، وأصبحت الاُمور بیدک، فلا فقیر أفقر منّی، إنّی لما أنزلت إلیّ من خیر فقیر، اللّهمّ ارددنی منک بخیر، فإنّه لا رادّ لفضلک، اللّهمّ إنّی أعوذ بک من أن تبدّل اسمی، أو تغیّر جسمی، أو تزیل نعمتک عنّی، اللّهمّ کرّمنی بالتقوی، وجمّلنی بالنعم، واغمرنی بالعافیة، وارزقنی شکر العافیة</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9" w:name="__RefHeading___Toc2974272_3381743652"/>
      <w:bookmarkStart w:id="460" w:name="_Toc176"/>
      <w:bookmarkEnd w:id="459"/>
      <w:r>
        <w:rPr/>
        <w:t>174</w:t>
      </w:r>
      <w:r>
        <w:rPr>
          <w:rtl w:val="true"/>
        </w:rPr>
        <w:t xml:space="preserve"> - </w:t>
      </w:r>
      <w:r>
        <w:rPr>
          <w:rtl w:val="true"/>
        </w:rPr>
        <w:t>الحسن الأفطس بن علی بن علی بن الحسین بن علی بن أبی طالب</w:t>
      </w:r>
      <w:r>
        <w:rPr>
          <w:rtl w:val="true"/>
        </w:rPr>
        <w:t>.</w:t>
      </w:r>
      <w:bookmarkEnd w:id="460"/>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الغیبة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أبی‌جعفر محمّد بن سفیان البزوفری، عن أحمد بن إدریس، عن أحمد بن محمّد بن عیسی، عن الحسن بن محبوب، عن جمیل بن صالح، عن هشام بن أحمر، عن سالمة مولاة أبی‌عبداللّه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جعفر بن محمّد علیهما السلام حین حضرته الوفاة واُغمی علیه،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الحسن بن علی بن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وهوالأفطس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سبعین دیناراً، وأعطوا فلاناً کذا، وفلاناً کذا،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أتعطی رجلاً حمل علیک بالشفرة یرید أن یقتلک‌؟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تریدین أن لا أکون من الذین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یَصِلُونَ ما أَمَرَ اللّهُ بِهِ أَنْ یُوصَلَ وَ یَخْشَوْنَ رَبَّهُمْ وَ یَخافُونَ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سالمة إنّ اللّه خلق الجنّة، فطیّبها وطیّب ریحها، وإنّ ریحها لیوجد من مسیرة ألفی عام، ولا یجد ریحها عاق ولا قاطع رحم</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1" w:name="__RefHeading___Toc2974274_3381743652"/>
      <w:bookmarkStart w:id="462" w:name="_Toc177"/>
      <w:bookmarkEnd w:id="461"/>
      <w:r>
        <w:rPr/>
        <w:t>175</w:t>
      </w:r>
      <w:r>
        <w:rPr>
          <w:rtl w:val="true"/>
        </w:rPr>
        <w:t xml:space="preserve"> - </w:t>
      </w:r>
      <w:r>
        <w:rPr>
          <w:rtl w:val="true"/>
        </w:rPr>
        <w:t>الحسن بن علی بن عمر بن علی بن الحسین بن علی بن أبی طالب</w:t>
      </w:r>
      <w:bookmarkEnd w:id="462"/>
    </w:p>
    <w:p>
      <w:pPr>
        <w:pStyle w:val="BookText"/>
        <w:rPr/>
      </w:pPr>
      <w:r>
        <w:rPr>
          <w:rFonts w:ascii="IRNazanin" w:hAnsi="IRNazanin" w:eastAsia="IRNazanin"/>
          <w:color w:val="111111"/>
          <w:sz w:val="28"/>
          <w:sz w:val="28"/>
          <w:szCs w:val="28"/>
          <w:rtl w:val="true"/>
          <w:lang w:bidi="fa-IR"/>
        </w:rPr>
        <w:t>الهاشمی المدنی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bookmarkStart w:id="463" w:name="pg14032_198942"/>
    </w:p>
    <w:p>
      <w:pPr>
        <w:pStyle w:val="Heading2"/>
        <w:numPr>
          <w:ilvl w:val="1"/>
          <w:numId w:val="1"/>
        </w:numPr>
        <w:rPr/>
      </w:pPr>
      <w:bookmarkStart w:id="464" w:name="__RefHeading___Toc2974276_3381743652"/>
      <w:bookmarkStart w:id="465" w:name="_Toc178"/>
      <w:bookmarkEnd w:id="463"/>
      <w:bookmarkEnd w:id="464"/>
      <w:r>
        <w:rPr/>
        <w:t>176</w:t>
      </w:r>
      <w:r>
        <w:rPr>
          <w:rtl w:val="true"/>
        </w:rPr>
        <w:t xml:space="preserve"> - </w:t>
      </w:r>
      <w:r>
        <w:rPr>
          <w:rtl w:val="true"/>
        </w:rPr>
        <w:t>الحسن بن علی بن محمّد العلوی</w:t>
      </w:r>
      <w:r>
        <w:rPr>
          <w:rtl w:val="true"/>
        </w:rPr>
        <w:t>.</w:t>
      </w:r>
      <w:bookmarkEnd w:id="465"/>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صفوة، أو أحمد بن محمّد بن صفوة، أو محمّد بن أحمد بن صفوة المصیصی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العلاء، والحسن بن حمزة النوفلی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أسد بن إبراهیم السلمی، عن عمر بن علی العتکی،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محمّد بن صفوة،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صباح بن یحیی المری،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خالد بن یزید، عن أبی‌جعفر محمّد بن علی، عن أبیه، عن الحسین بن علی، عن أبیه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یوم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أخذت منّی عبیدة بن الحارث یوم بدر، وحمزة بن عبدالمطّلب یوم احد، وهذا أخی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 تَذَرْنِی فَرْداً وَ أَنْتَ خَیْرُ الْوارِثِینَ</w:t>
      </w:r>
      <w:r>
        <w:rPr>
          <w:rFonts w:eastAsia="IRNazanin" w:cs="IRNazanin"/>
          <w:color w:val="111111"/>
          <w:sz w:val="28"/>
          <w:szCs w:val="28"/>
          <w:rtl w:val="true"/>
          <w:lang w:bidi="fa-IR"/>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القاضی أبوالحسن أسد بن إبراهیم السلمی الحرانی،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أبوجعفر عمر بن علی العتکی،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أحمد بن محمّد بن صفوة،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الحسن بن علی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حمزة النوفلی،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عمّی،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أخبرتنی فاطمة ابنة رسول اللّه عنه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جبرئیل عن کاتبی علی علیه السلام أنّهما لم یکتبا علی علی علیه السلام ذنباً مذ صحباه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القاضی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العتکی،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ابن أحمد بن صفوة المصیصی،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ابن حمزة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جعفر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علی، عن أبیه، عن جدّه،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رسول اللّه صلی الله علیه و آله بین أصحابه،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آخیت بین أصحابک وترکتنی فرداً لا أخ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أخّرتک لنفسی، أنت أخی فی الدنیا والآخرة، وأنت منّی بمنزلة هارون من موسی، فقمت وأنا أبکی من الجذل والسرور، فأنشأت أقول</w:t>
      </w:r>
      <w:r>
        <w:rPr>
          <w:rFonts w:eastAsia="IRNazanin" w:cs="IRNazanin"/>
          <w:color w:val="111111"/>
          <w:sz w:val="28"/>
          <w:szCs w:val="28"/>
          <w:rtl w:val="true"/>
          <w:lang w:bidi="fa-IR"/>
        </w:rPr>
        <w:t xml:space="preserve">: </w:t>
      </w:r>
      <w:bookmarkStart w:id="466" w:name="pg14032_198943"/>
    </w:p>
    <w:p>
      <w:pPr>
        <w:pStyle w:val="BookText"/>
        <w:rPr/>
      </w:pPr>
      <w:bookmarkEnd w:id="466"/>
      <w:r>
        <w:rPr>
          <w:rFonts w:ascii="IRNazanin" w:hAnsi="IRNazanin" w:eastAsia="IRNazanin"/>
          <w:color w:val="111111"/>
          <w:sz w:val="28"/>
          <w:sz w:val="28"/>
          <w:szCs w:val="28"/>
          <w:rtl w:val="true"/>
          <w:lang w:bidi="fa-IR"/>
        </w:rPr>
        <w:t>أقیک بنفسی أیّها المصطفی الذی  هدانا به الرحمن من عمة الجهل</w:t>
      </w:r>
    </w:p>
    <w:p>
      <w:pPr>
        <w:pStyle w:val="BookText"/>
        <w:rPr/>
      </w:pPr>
      <w:r>
        <w:rPr>
          <w:rFonts w:ascii="IRNazanin" w:hAnsi="IRNazanin" w:eastAsia="IRNazanin"/>
          <w:color w:val="111111"/>
          <w:sz w:val="28"/>
          <w:sz w:val="28"/>
          <w:szCs w:val="28"/>
          <w:rtl w:val="true"/>
          <w:lang w:bidi="fa-IR"/>
        </w:rPr>
        <w:t>وأفدیک حوبائی وما قدر مهجتی  لمن أنتمی معه إلی الفرع والأصل</w:t>
      </w:r>
    </w:p>
    <w:p>
      <w:pPr>
        <w:pStyle w:val="BookText"/>
        <w:rPr/>
      </w:pPr>
      <w:r>
        <w:rPr>
          <w:rFonts w:ascii="IRNazanin" w:hAnsi="IRNazanin" w:eastAsia="IRNazanin"/>
          <w:color w:val="111111"/>
          <w:sz w:val="28"/>
          <w:sz w:val="28"/>
          <w:szCs w:val="28"/>
          <w:rtl w:val="true"/>
          <w:lang w:bidi="fa-IR"/>
        </w:rPr>
        <w:t>ومن جدّه جدّی ومن عمّه أبی  ومن أهله ابنی ومن بنته أهلی</w:t>
      </w:r>
    </w:p>
    <w:p>
      <w:pPr>
        <w:pStyle w:val="BookText"/>
        <w:rPr/>
      </w:pPr>
      <w:r>
        <w:rPr>
          <w:rFonts w:ascii="Amiri" w:hAnsi="Amiri" w:eastAsia="Amiri" w:cs="Amiri"/>
          <w:color w:val="111111"/>
          <w:sz w:val="28"/>
          <w:sz w:val="28"/>
          <w:szCs w:val="28"/>
          <w:rtl w:val="true"/>
          <w:lang w:bidi="ar-SA"/>
        </w:rPr>
        <w:t>ومن ضمّنی إذ کنت طفلاً ویافعاً  وأنعشنی بالبرّ والعلّ والنهل</w:t>
      </w:r>
    </w:p>
    <w:p>
      <w:pPr>
        <w:pStyle w:val="BookText"/>
        <w:rPr/>
      </w:pPr>
      <w:r>
        <w:rPr>
          <w:rFonts w:ascii="IRNazanin" w:hAnsi="IRNazanin" w:eastAsia="IRNazanin"/>
          <w:color w:val="111111"/>
          <w:sz w:val="28"/>
          <w:sz w:val="28"/>
          <w:szCs w:val="28"/>
          <w:rtl w:val="true"/>
          <w:lang w:bidi="fa-IR"/>
        </w:rPr>
        <w:t>ومن حین آخی بین من کان حاضراً  دعانی فآخانی وبیّن من فضلی</w:t>
      </w:r>
    </w:p>
    <w:p>
      <w:pPr>
        <w:pStyle w:val="BookText"/>
        <w:rPr/>
      </w:pPr>
      <w:r>
        <w:rPr>
          <w:rFonts w:ascii="IRNazanin" w:hAnsi="IRNazanin" w:eastAsia="IRNazanin"/>
          <w:color w:val="111111"/>
          <w:sz w:val="28"/>
          <w:sz w:val="28"/>
          <w:szCs w:val="28"/>
          <w:rtl w:val="true"/>
          <w:lang w:bidi="fa-IR"/>
        </w:rPr>
        <w:t>لک الخیر إنّی ما حییت لشاکر  لإحسان ما أولیت یا خاتم الرسل</w:t>
      </w:r>
      <w:r>
        <w:rPr>
          <w:rStyle w:val="FootnoteAnchor"/>
          <w:rtl w:val="true"/>
        </w:rPr>
        <w:footnoteReference w:id="903"/>
      </w:r>
    </w:p>
    <w:p>
      <w:pPr>
        <w:pStyle w:val="Heading2"/>
        <w:numPr>
          <w:ilvl w:val="1"/>
          <w:numId w:val="1"/>
        </w:numPr>
        <w:rPr/>
      </w:pPr>
      <w:bookmarkStart w:id="467" w:name="__RefHeading___Toc2974278_3381743652"/>
      <w:bookmarkStart w:id="468" w:name="_Toc179"/>
      <w:bookmarkEnd w:id="467"/>
      <w:r>
        <w:rPr/>
        <w:t>177</w:t>
      </w:r>
      <w:r>
        <w:rPr>
          <w:rtl w:val="true"/>
        </w:rPr>
        <w:t xml:space="preserve"> - </w:t>
      </w:r>
      <w:r>
        <w:rPr>
          <w:rtl w:val="true"/>
        </w:rPr>
        <w:t>الحسن بن علی بن محمّد بن علی بن أبی طالب الهاشمی</w:t>
      </w:r>
      <w:r>
        <w:rPr>
          <w:rtl w:val="true"/>
        </w:rPr>
        <w:t>.</w:t>
      </w:r>
      <w:bookmarkEnd w:id="468"/>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سمع منه عبدالرحمن بن أبی‌الموال، حدیثه فی أهل المدینة</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9" w:name="__RefHeading___Toc2974280_3381743652"/>
      <w:bookmarkStart w:id="470" w:name="_Toc180"/>
      <w:bookmarkEnd w:id="469"/>
      <w:r>
        <w:rPr/>
        <w:t>178</w:t>
      </w:r>
      <w:r>
        <w:rPr>
          <w:rtl w:val="true"/>
        </w:rPr>
        <w:t xml:space="preserve"> - </w:t>
      </w:r>
      <w:r>
        <w:rPr>
          <w:rtl w:val="true"/>
        </w:rPr>
        <w:t>أبومحمّد الحسن بن علی بن أبی الحسین المرتضی بن علی الحسنی</w:t>
      </w:r>
      <w:bookmarkEnd w:id="470"/>
    </w:p>
    <w:p>
      <w:pPr>
        <w:pStyle w:val="BookText"/>
        <w:rPr/>
      </w:pPr>
      <w:r>
        <w:rPr>
          <w:rFonts w:ascii="IRNazanin" w:hAnsi="IRNazanin" w:eastAsia="IRNazanin"/>
          <w:color w:val="111111"/>
          <w:sz w:val="28"/>
          <w:sz w:val="28"/>
          <w:szCs w:val="28"/>
          <w:rtl w:val="true"/>
          <w:lang w:bidi="fa-IR"/>
        </w:rPr>
        <w:t>البغدادی من ذرّیة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الحافظ محمّد بن ناصر بکتاب الذرّیة الطاهرة وما معه للدولابی، وکان صدراً مکرّماً وسریّاً محتشماً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عنه أبونصر محمّد بن المبارک المخرّمی شیخ للفرضی، والشیخ عزّالدین الفاروثی، وظهیرالدین علی ابن الکازرونی المؤرّخ، والعماد إسماعیل بن الطبّال، والرشید بن أبی‌القاسم، وآخر أصحابه بالاجازة تقی‌الدین سلیمان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وسماعه من ابن ناصر فی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شعبان سنة ثلاثین وستمائة وله ستّ وثمانون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 أیضاً من هبة‌اللّه بن هلال الدقّاق</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1" w:name="__RefHeading___Toc2974282_3381743652"/>
      <w:bookmarkStart w:id="472" w:name="_Toc181"/>
      <w:bookmarkEnd w:id="471"/>
      <w:r>
        <w:rPr/>
        <w:t>179</w:t>
      </w:r>
      <w:r>
        <w:rPr>
          <w:rtl w:val="true"/>
        </w:rPr>
        <w:t xml:space="preserve"> - </w:t>
      </w:r>
      <w:r>
        <w:rPr>
          <w:rtl w:val="true"/>
        </w:rPr>
        <w:t>أبومحّمد الحسن بن عیسی بن محمّد بن علی بن جعفر الصادق بن</w:t>
      </w:r>
      <w:bookmarkEnd w:id="472"/>
    </w:p>
    <w:p>
      <w:pPr>
        <w:pStyle w:val="BookText"/>
        <w:rPr/>
      </w:pPr>
      <w:r>
        <w:rPr>
          <w:rFonts w:ascii="IRNazanin" w:hAnsi="IRNazanin" w:eastAsia="IRNazanin"/>
          <w:color w:val="111111"/>
          <w:sz w:val="28"/>
          <w:sz w:val="28"/>
          <w:szCs w:val="28"/>
          <w:rtl w:val="true"/>
          <w:lang w:bidi="fa-IR"/>
        </w:rPr>
        <w:t>محمّد بن علی بن الحسین بن علی بن أبی طالب</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وسعد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أبی‌محمّد الحسن العسکری علیه السلام، وجدّه محمّد بن علی بن جعفر الصادق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الحسن بن عیسی العریضی أبی‌محمّد،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مضی أبومحمّد علیه السلام ورد رجل من مصر بمال إلی مکّة للناحیة، فاختلف علیه، فقال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أبامحمّد علیه السلام قد مضی من غیر خلف والخلف جعفر،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أبومحمّد علیه السلام عن خلف، فبعث رجلاً یکنّی بأبی‌طالب، فورد العسکر ومعه کتاب، فصار إلی جعفر وسأله عن برهان،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یتهیّأ فی هذا الوقت، فصار إلی الباب وأنفذ الکتاب إلی أصحابنا، فخرج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 اللّه فی صاحبک، فقد مات وأوصی بالمال الذی کان معه إلی ثقة لیعمل فیه بما یحبّ، واُجیب عن کتابه</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المفید فی الارشاد عن الکلینی مثله</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الحسن بن عیسی بن محمّد بن علی بن جعفر، عن جدّه محمّد بن علی بن جعفر، عن أبیه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 الخامس من ولد السابع، فاللّه اللّه فی أدیانکم لا یزیلنّکم أحد عنها، یا بنیّ إنّه لابدّ لصاحب هذا الأمر من غیبة حتّی یرجع عن هذا الأمر من کان یقول به، إنّما هی محنة من اللّه عزّوجلّ امتحن بها خلقه، ولو علم آباؤکم وأجدادکم دیناً أصحّ من هذا لاتّبعوه،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الخامس من ولد السابع‌؟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عقولکم تصغر عن هذا، وأحلامکم تضیق عن حمله، ولکن إن تعیشوا فسوف تدرکونه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کمال الدین، عن أبیه وابن الولید معاً، عن سعد مثله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الکلینی فی الکافی عن علی بن محمّد عنه مثله</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bookmarkStart w:id="473" w:name="pg14032_198945"/>
    </w:p>
    <w:p>
      <w:pPr>
        <w:pStyle w:val="BookText"/>
        <w:rPr/>
      </w:pPr>
      <w:bookmarkEnd w:id="473"/>
      <w:r>
        <w:rPr>
          <w:rFonts w:ascii="IRNazanin" w:hAnsi="IRNazanin" w:eastAsia="IRNazanin"/>
          <w:color w:val="111111"/>
          <w:sz w:val="28"/>
          <w:sz w:val="28"/>
          <w:szCs w:val="28"/>
          <w:rtl w:val="true"/>
          <w:lang w:bidi="fa-IR"/>
        </w:rPr>
        <w:t>ورواه الشیخ الطوسی فی کتاب الغیبة، عن سعد بن عبداللّه مثله</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النعمانی فی کتاب الغیبة، عن الکلینی، عن علی بن محمّد، عن الحسن بن عیسی بن محمّد بن علی بن جعفر، عن أبیه، عن جدّه عن علی بن جعفر مثله</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الخزّاز فی کفایة الأثر، عن علی بن محمّد السندی، عن محمّد بن الحسین، عن سعد مثله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4" w:name="__RefHeading___Toc2974284_3381743652"/>
      <w:bookmarkStart w:id="475" w:name="_Toc182"/>
      <w:bookmarkEnd w:id="474"/>
      <w:r>
        <w:rPr/>
        <w:t>180</w:t>
      </w:r>
      <w:r>
        <w:rPr>
          <w:rtl w:val="true"/>
        </w:rPr>
        <w:t xml:space="preserve"> - </w:t>
      </w:r>
      <w:r>
        <w:rPr>
          <w:rtl w:val="true"/>
        </w:rPr>
        <w:t>الحسن بن القاسم العبّاسی</w:t>
      </w:r>
      <w:r>
        <w:rPr>
          <w:rtl w:val="true"/>
        </w:rPr>
        <w:t>.</w:t>
      </w:r>
      <w:bookmarkEnd w:id="475"/>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أبوالمفضّل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الحسن بن محمّد بن جمهور، عن أبیه، عن الحسن بن القاسم العبّاسی</w:t>
      </w:r>
      <w:r>
        <w:rPr>
          <w:rStyle w:val="FootnoteAnchor"/>
          <w:rtl w:val="true"/>
        </w:rPr>
        <w:footnoteReference w:id="91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أبی‌الحسن موسی بن جعفر علیهما السلام ببغداد وهو یصلّی صلاة جعفر عند ارتفاع النهار یوم الجمعة الحدیث</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6" w:name="__RefHeading___Toc2974286_3381743652"/>
      <w:bookmarkStart w:id="477" w:name="_Toc183"/>
      <w:bookmarkEnd w:id="476"/>
      <w:r>
        <w:rPr/>
        <w:t>181</w:t>
      </w:r>
      <w:r>
        <w:rPr>
          <w:rtl w:val="true"/>
        </w:rPr>
        <w:t xml:space="preserve"> - </w:t>
      </w:r>
      <w:r>
        <w:rPr>
          <w:rtl w:val="true"/>
        </w:rPr>
        <w:t>الحسن کیا بن القاسم بن محمّد الحسینی</w:t>
      </w:r>
      <w:r>
        <w:rPr>
          <w:rtl w:val="true"/>
        </w:rPr>
        <w:t>.</w:t>
      </w:r>
      <w:bookmarkEnd w:id="477"/>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محدّث فقیه، قرأ علی الشیخ الجدّ شمس الدین رحمهم اللّه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8" w:name="__RefHeading___Toc2974288_3381743652"/>
      <w:bookmarkStart w:id="479" w:name="_Toc184"/>
      <w:bookmarkEnd w:id="478"/>
      <w:r>
        <w:rPr/>
        <w:t>182</w:t>
      </w:r>
      <w:r>
        <w:rPr>
          <w:rtl w:val="true"/>
        </w:rPr>
        <w:t xml:space="preserve"> - </w:t>
      </w:r>
      <w:r>
        <w:rPr>
          <w:rtl w:val="true"/>
        </w:rPr>
        <w:t>الحسن بن محمّد العلوی</w:t>
      </w:r>
      <w:r>
        <w:rPr>
          <w:rtl w:val="true"/>
        </w:rPr>
        <w:t>.</w:t>
      </w:r>
      <w:bookmarkEnd w:id="479"/>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الفقیه أبوالحسن محمّد بن أحمد بن علی بن شاذان رضی الله عنه بمکّة فی المسجد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عبدالرزّاق، قال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معمّر بن یحیی بن أبی‌کثیر،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أبوهریرة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أبی‌طالب أقدم امّتی سلماً، وأکثرهم </w:t>
      </w:r>
      <w:bookmarkStart w:id="480" w:name="pg14032_198946"/>
    </w:p>
    <w:p>
      <w:pPr>
        <w:pStyle w:val="BookText"/>
        <w:rPr/>
      </w:pPr>
      <w:bookmarkEnd w:id="480"/>
      <w:r>
        <w:rPr>
          <w:rFonts w:ascii="IRNazanin" w:hAnsi="IRNazanin" w:eastAsia="IRNazanin"/>
          <w:color w:val="111111"/>
          <w:sz w:val="28"/>
          <w:sz w:val="28"/>
          <w:szCs w:val="28"/>
          <w:rtl w:val="true"/>
          <w:lang w:bidi="fa-IR"/>
        </w:rPr>
        <w:t>علماً، وأصحّهم دیناً، وأکثرهم یقیناً، وأکملهم حلماً، وأسمحهم کفّاً، وأشجعهم قلباً، وهو الامام والخلیفة بعدی</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1" w:name="__RefHeading___Toc2974290_3381743652"/>
      <w:bookmarkStart w:id="482" w:name="_Toc185"/>
      <w:bookmarkEnd w:id="481"/>
      <w:r>
        <w:rPr/>
        <w:t>183</w:t>
      </w:r>
      <w:r>
        <w:rPr>
          <w:rtl w:val="true"/>
        </w:rPr>
        <w:t xml:space="preserve"> - </w:t>
      </w:r>
      <w:r>
        <w:rPr>
          <w:rtl w:val="true"/>
        </w:rPr>
        <w:t>أبومحمّد الحسن الرملی بن أبی الحسین محمّد الأکبر بن أحمد السکین</w:t>
      </w:r>
      <w:bookmarkEnd w:id="482"/>
    </w:p>
    <w:p>
      <w:pPr>
        <w:pStyle w:val="BookText"/>
        <w:rPr/>
      </w:pPr>
      <w:r>
        <w:rPr>
          <w:rFonts w:ascii="IRNazanin" w:hAnsi="IRNazanin" w:eastAsia="IRNazanin"/>
          <w:color w:val="111111"/>
          <w:sz w:val="28"/>
          <w:sz w:val="28"/>
          <w:szCs w:val="28"/>
          <w:rtl w:val="true"/>
          <w:lang w:bidi="fa-IR"/>
        </w:rPr>
        <w:t>ابن جعفر الشاعر بن محمّد بن زید الشهید بن علی بن الحسین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محدّثاً جلیلاً، من سادات الطالبیین وأعیانهم</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حجر بن محمّد السامی، عن رجاء بن سهل الصنعانی، عن أبی‌البختری القاضی کتاب مولد علی بن أبی‌طالب ومنشأه وبدء إیمانه وتزویجه فاطمة، رواه عنه أبوبکر أحمد بن إبراهیم بن شاذان،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أسود</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رجاله فی باب من لم یرو عنهم علیهم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التلعکبری، وسمع منه سنة ثلاث وعشرین وثلاثمائة وما بعدها، وکان ینزل بالرملة ببغداد، وله منه إجازة</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3" w:name="__RefHeading___Toc2974292_3381743652"/>
      <w:bookmarkStart w:id="484" w:name="_Toc186"/>
      <w:bookmarkEnd w:id="483"/>
      <w:r>
        <w:rPr/>
        <w:t>184</w:t>
      </w:r>
      <w:r>
        <w:rPr>
          <w:rtl w:val="true"/>
        </w:rPr>
        <w:t xml:space="preserve"> - </w:t>
      </w:r>
      <w:r>
        <w:rPr>
          <w:rtl w:val="true"/>
        </w:rPr>
        <w:t>أبومحمّد الحسن بن محمّد بن الحسین الطبری بن داود بن علی النقیب</w:t>
      </w:r>
      <w:bookmarkEnd w:id="484"/>
    </w:p>
    <w:p>
      <w:pPr>
        <w:pStyle w:val="BookText"/>
        <w:rPr/>
      </w:pPr>
      <w:r>
        <w:rPr>
          <w:rFonts w:ascii="IRNazanin" w:hAnsi="IRNazanin" w:eastAsia="IRNazanin"/>
          <w:color w:val="111111"/>
          <w:sz w:val="28"/>
          <w:sz w:val="28"/>
          <w:szCs w:val="28"/>
          <w:rtl w:val="true"/>
          <w:lang w:bidi="fa-IR"/>
        </w:rPr>
        <w:t>ابن عیسی الکوفی بن محمّد البطحانی بن القاسم بن الحسن بن زید بن الحسن بن</w:t>
      </w:r>
    </w:p>
    <w:p>
      <w:pPr>
        <w:pStyle w:val="BookText"/>
        <w:rPr/>
      </w:pPr>
      <w:r>
        <w:rPr>
          <w:rFonts w:ascii="IRNazanin" w:hAnsi="IRNazanin" w:eastAsia="IRNazanin"/>
          <w:color w:val="111111"/>
          <w:sz w:val="28"/>
          <w:sz w:val="28"/>
          <w:szCs w:val="28"/>
          <w:rtl w:val="true"/>
          <w:lang w:bidi="fa-IR"/>
        </w:rPr>
        <w:t>علی بن أبی طالب العلوی الحسنی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عاملاً کاملاً فقیهاً محدّثاً مدرّساً، وکان رئیساً عظیم القدر بنیشابور، وکانت إلیه نقابة النقباء بخراسان، وهو أوّل من ولی النقابة منهم بنیشابور</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5" w:name="__RefHeading___Toc2974294_3381743652"/>
      <w:bookmarkStart w:id="486" w:name="_Toc187"/>
      <w:bookmarkEnd w:id="485"/>
      <w:r>
        <w:rPr/>
        <w:t>185</w:t>
      </w:r>
      <w:r>
        <w:rPr>
          <w:rtl w:val="true"/>
        </w:rPr>
        <w:t xml:space="preserve"> - </w:t>
      </w:r>
      <w:r>
        <w:rPr>
          <w:rtl w:val="true"/>
        </w:rPr>
        <w:t>أبومحمّد الحسن بن محمّد بن حمزة بن علی المرعش بن الحسن بن الحسین الأصغر بن علی بن الحسین بن علی بن أبی طالب</w:t>
      </w:r>
      <w:r>
        <w:rPr>
          <w:rtl w:val="true"/>
        </w:rPr>
        <w:t>.</w:t>
      </w:r>
      <w:bookmarkStart w:id="487" w:name="pg14032_198947"/>
      <w:bookmarkEnd w:id="486"/>
    </w:p>
    <w:p>
      <w:pPr>
        <w:pStyle w:val="BookText"/>
        <w:rPr/>
      </w:pPr>
      <w:bookmarkEnd w:id="487"/>
      <w:r>
        <w:rPr>
          <w:rFonts w:ascii="IRNazanin" w:hAnsi="IRNazanin" w:eastAsia="IRNazanin"/>
          <w:color w:val="111111"/>
          <w:sz w:val="28"/>
          <w:sz w:val="28"/>
          <w:szCs w:val="28"/>
          <w:rtl w:val="true"/>
          <w:lang w:bidi="fa-IR"/>
        </w:rPr>
        <w:t>ذکره الشیخ الطوسی فی رجاله فی باب من لم یرو عنهم علیهم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عالم أدیب فاضل، روی عنه التلعکبری، وکان سماعه منه أوّلاً سنة ثمان وعشرین وثلاثمائة، وله منه إجازة بجمیع کتبه وروایاته، أخبرنا عنه جماعة، منهم الحسین بن عبیداللّه، وأحمد بن عبدون، ومحمّد بن محمّد بن النعمان، وکان سماعهم منه سنة أربع وخمسین وثلاثمائة</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8" w:name="__RefHeading___Toc2974296_3381743652"/>
      <w:bookmarkStart w:id="489" w:name="_Toc188"/>
      <w:bookmarkEnd w:id="488"/>
      <w:r>
        <w:rPr/>
        <w:t>186</w:t>
      </w:r>
      <w:r>
        <w:rPr>
          <w:rtl w:val="true"/>
        </w:rPr>
        <w:t xml:space="preserve"> - </w:t>
      </w:r>
      <w:r>
        <w:rPr>
          <w:rtl w:val="true"/>
        </w:rPr>
        <w:t>الحسن بن محمّد بن عبداللّه بن محمّد بن عبداللّه بن الحسن بن الحسن</w:t>
      </w:r>
      <w:bookmarkEnd w:id="489"/>
    </w:p>
    <w:p>
      <w:pPr>
        <w:pStyle w:val="BookText"/>
        <w:rPr/>
      </w:pPr>
      <w:r>
        <w:rPr>
          <w:rFonts w:ascii="IRNazanin" w:hAnsi="IRNazanin" w:eastAsia="IRNazanin"/>
          <w:color w:val="111111"/>
          <w:sz w:val="28"/>
          <w:sz w:val="28"/>
          <w:szCs w:val="28"/>
          <w:rtl w:val="true"/>
          <w:lang w:bidi="fa-IR"/>
        </w:rPr>
        <w:t>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میمون، والحسن بن محمّد بن 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أبیه محمّد ابن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عن إبراهیم بن میمون، عن الحسن بن محمّد بن عبداللّه بن الحسن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رفعت امرأة منّا طرفها إلی السماء فقطرت منها قطرة إلاّ کان فی أعناقهما</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عبدالواحد،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الأشتر،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عبداللّه، عن أبیه عبداللّه بن محمّد، عن أبیه محمّد بن عبداللّه، عن أبیه عبداللّه بن الحسن، عن امّه فاطمة بنت الحسین، عن أبیها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المستضعفون، ونحن المقهورون، ونحن عترة رسول اللّه صلی الله علیه و آله، فمن نصرنا فرسول اللّه صلی الله علیه و آله نصر، ومن خذلنا فرسول اللّه صلی الله علیه و آله خذل، ونحن وأعداؤنا نجتمع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تَجِدُ کُلُّ نَفْسٍ ما عَمِلَتْ مِنْ خَیْرٍ مُحْضَراً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0" w:name="__RefHeading___Toc2974298_3381743652"/>
      <w:bookmarkStart w:id="491" w:name="_Toc189"/>
      <w:bookmarkEnd w:id="490"/>
      <w:r>
        <w:rPr/>
        <w:t>187</w:t>
      </w:r>
      <w:r>
        <w:rPr>
          <w:rtl w:val="true"/>
        </w:rPr>
        <w:t xml:space="preserve"> - </w:t>
      </w:r>
      <w:r>
        <w:rPr>
          <w:rtl w:val="true"/>
        </w:rPr>
        <w:t>أبومحمّد الحسن بن محمّد الجوّانی بن عبیداللّه الأعرج بن الحسین الأصغر بن علی بن الحسین بن علی بن أبی طالب</w:t>
      </w:r>
      <w:r>
        <w:rPr>
          <w:rtl w:val="true"/>
        </w:rPr>
        <w:t>.</w:t>
      </w:r>
      <w:bookmarkStart w:id="492" w:name="pg14032_198948"/>
      <w:bookmarkEnd w:id="491"/>
    </w:p>
    <w:p>
      <w:pPr>
        <w:pStyle w:val="BookText"/>
        <w:rPr/>
      </w:pPr>
      <w:bookmarkEnd w:id="492"/>
      <w:r>
        <w:rPr>
          <w:rFonts w:ascii="Amiri" w:hAnsi="Amiri" w:eastAsia="Amiri" w:cs="Amiri"/>
          <w:color w:val="111111"/>
          <w:sz w:val="28"/>
          <w:sz w:val="28"/>
          <w:szCs w:val="28"/>
          <w:rtl w:val="true"/>
          <w:lang w:bidi="ar-SA"/>
        </w:rPr>
        <w:t>کان محدّثاً جلیلاً، توفّی بمصر</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3" w:name="__RefHeading___Toc2974300_3381743652"/>
      <w:bookmarkStart w:id="494" w:name="_Toc190"/>
      <w:bookmarkEnd w:id="493"/>
      <w:r>
        <w:rPr/>
        <w:t>188</w:t>
      </w:r>
      <w:r>
        <w:rPr>
          <w:rtl w:val="true"/>
        </w:rPr>
        <w:t xml:space="preserve"> - </w:t>
      </w:r>
      <w:r>
        <w:rPr>
          <w:rtl w:val="true"/>
        </w:rPr>
        <w:t>أبومحمّد الحسن بن محمّد الحنفیة بن علی بن أبی طالب الهاشمی</w:t>
      </w:r>
      <w:r>
        <w:rPr>
          <w:rtl w:val="true"/>
        </w:rPr>
        <w:t>.</w:t>
      </w:r>
      <w:bookmarkEnd w:id="494"/>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جابراً، وعبیداللّه بن أبی‌رافع، وأباه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دینار، والزهری، مات فی زمان عبدالملک بن مروان، قاله سعید بن یحیی، ثنا أبی، عن عثمان بن إبراهیم الحاطبی</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جابر بن عبداللّه، وأبیه، وعبیداللّه بن أبی‌رافع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عمرو بن دینار، والزهری، وأبوسعد البقّال، سمعت أبی یقول ذلک</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جابر بن عبداللّه، روی عنه الزهری، وعمرو بن دینار، مات فی زمن عبدالملک، وکان من علماء الناس بالاختلاف</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جمال بنت قیس بن مخرمة بن المطّلب بن عبدمناف بن 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ظرفاء بنی هاشم، وأهل العقل منهم، وکان یقدّم علی أخیه أبی‌هاشم فی الفضل والهیئة، وهو أوّل من تکلّم فی الارجاء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إسماعیل بن إبراهیم بن علیة، عن خالد، عن انیس أبی‌العریان،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الحسن بن محمّد قمیصاً رقیقاً وعمامة رقیقة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الحسن بن محمّد فی خلافة عمر بن عبدالعزیز، ولم یکن له عقب</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رجاله فی أصحاب الامام السجّاد علیه السلام</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وسلمة بن الأکوع، وعبداللّه بن عبّاس، </w:t>
      </w:r>
    </w:p>
    <w:p>
      <w:pPr>
        <w:pStyle w:val="BookText"/>
        <w:rPr/>
      </w:pPr>
      <w:r>
        <w:rPr>
          <w:rFonts w:ascii="IRNazanin" w:hAnsi="IRNazanin" w:eastAsia="IRNazanin"/>
          <w:color w:val="111111"/>
          <w:sz w:val="28"/>
          <w:sz w:val="28"/>
          <w:szCs w:val="28"/>
          <w:rtl w:val="true"/>
          <w:lang w:bidi="fa-IR"/>
        </w:rPr>
        <w:t>وعبیداللّه بن أبی‌رافع، وأبیه محمّد ابن الحنفیة، وأبی‌سعید الخدری، وأبی‌هریرة، وعائشة، واُمّ ابنها بنت عبداللّه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صالح، وسعید بن المرزبان أبوسعد البقّال، وسلمة بن أسلم الجهنی، وعاصم بن عمر بن قتادة، وعبدالواحد بن أیمن، وعثمان بن محمّد بن حاطب الجمحی، وعمرو بن دینار، وقیس بن مسلم، ومحمّد بن خلیفة الأسدی، ومحمّد بن عبداللّه بن قیس بن مخرمة، ومحمّد بن مسلم بن شهاب الزهری، ومنذر الثوری، وموسی بن عبیدة الربذی، وهلال بن خباب الخ</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وابن عبّاس، وسلمة بن الأکوع، وأبی‌هریرة، وأبی‌سعید، وعائشة، وجابر بن عبداللّه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عمرو بن دینار، وعاصم بن عمر بن قتادة، والزهری، وأبان بن صالح، وقیس بن مسلم، وعبدالواحد بن أیمن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مصعب الزبیری ومغیرة بن مقسم وعثمان بن إبراهیم الحاطبی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تکلّم فی الارجاء، وتوفّی فی خلافة عمر بن عبدالعزیز، ولیس له عقب</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الحسن وأخوه عبداللّه ابنا محمّد عن أبیهما، وکان حسن أرضاهما فی أنفسنا،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الحسن بن محمّد وکان من أوثق الناس عند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 حسن بن محمّد جمال بنت قیس بن مخرمة بن المطّلب بن عبدمناف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سنة مائة أو تسع وتسعین، ولیس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ظرفاء بنی هاشم، وأهل العقل منهم، وکان یقدّم علی أخیه أبی‌هاشم فی الفضل والهیبة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زمن 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مات سنة خمس وتسعین،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احدی ومائة</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أبی‌هاشم، وکان الحسن هو المقدّم فی الهیئة والفضل، إلی أن قال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الحکم، عن عوانة،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الحسن بن محمّد الکوفة بعد قتل المختار، </w:t>
      </w:r>
      <w:bookmarkStart w:id="495" w:name="pg14032_198950"/>
    </w:p>
    <w:p>
      <w:pPr>
        <w:pStyle w:val="BookText"/>
        <w:rPr/>
      </w:pPr>
      <w:bookmarkEnd w:id="495"/>
      <w:r>
        <w:rPr>
          <w:rFonts w:ascii="IRNazanin" w:hAnsi="IRNazanin" w:eastAsia="IRNazanin"/>
          <w:color w:val="111111"/>
          <w:sz w:val="28"/>
          <w:sz w:val="28"/>
          <w:szCs w:val="28"/>
          <w:rtl w:val="true"/>
          <w:lang w:bidi="fa-IR"/>
        </w:rPr>
        <w:t>فمضی إلی نصیبین، وبها نفر من الخشبیة، فرأسوه علیهم، فسار إلیهم مسلم بن الأسیر من الموصل، وهو من شیعة ابن الزبیر، فهزموهم وأسر الحسن، فبعث به إلی ابن الزبیر، فسجنه بمکّة،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هرب من الحبس وأتی أباه إلی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تابعی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خمس وتسعین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خلافة عمر بن عبدالعزیز</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محمّد ابن الحنفیة وأخو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جابر، وعن أبیه، وعبید اللّه بن أبی‌رافع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منه عمرو بن دینار، والزهری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زمن 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ظرفاء بنی هاشم، وهو أوّل من تکلّم فی الارجاء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عقب لهذا الحسن، وکان یقدّم علی أخیه أبی‌هاشم فی الفضل والهیئة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أوثقهما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مدنی تابعی ثقة، وهو أوّل من وضع الارجاء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فی تاریخ وفاته، وروی له الجماعة کلّهم، وقال عمرو بن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أحداً أعلم بما اختلف فیه الناس من الحسن بن محمّد، ما کان زهریکم إلاّ غلاماً من غلمانه</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ابن کثیر فی البدایة</w:t>
      </w:r>
      <w:r>
        <w:rPr>
          <w:rStyle w:val="FootnoteAnchor"/>
          <w:rtl w:val="true"/>
        </w:rPr>
        <w:footnoteReference w:id="937"/>
      </w:r>
      <w:r>
        <w:rPr>
          <w:rFonts w:ascii="IRNazanin" w:hAnsi="IRNazanin" w:eastAsia="IRNazanin"/>
          <w:color w:val="111111"/>
          <w:sz w:val="28"/>
          <w:sz w:val="28"/>
          <w:szCs w:val="28"/>
          <w:rtl w:val="true"/>
          <w:lang w:bidi="fa-IR"/>
        </w:rPr>
        <w:t>، والسخاوی فی التحفة</w:t>
      </w:r>
      <w:r>
        <w:rPr>
          <w:rStyle w:val="FootnoteAnchor"/>
          <w:rtl w:val="true"/>
        </w:rPr>
        <w:footnoteReference w:id="938"/>
      </w:r>
      <w:r>
        <w:rPr>
          <w:rFonts w:ascii="IRNazanin" w:hAnsi="IRNazanin" w:eastAsia="IRNazanin"/>
          <w:color w:val="111111"/>
          <w:sz w:val="28"/>
          <w:sz w:val="28"/>
          <w:szCs w:val="28"/>
          <w:rtl w:val="true"/>
          <w:lang w:bidi="fa-IR"/>
        </w:rPr>
        <w:t>، والتفرشی نقلاً عن رجال الشیخ الطوسی</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مرداس خبر وفاة الإمام الحسن علیه السلام</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6" w:name="__RefHeading___Toc2974302_3381743652"/>
      <w:bookmarkStart w:id="497" w:name="_Toc191"/>
      <w:bookmarkEnd w:id="496"/>
      <w:r>
        <w:rPr/>
        <w:t>189</w:t>
      </w:r>
      <w:r>
        <w:rPr>
          <w:rtl w:val="true"/>
        </w:rPr>
        <w:t xml:space="preserve"> - </w:t>
      </w:r>
      <w:r>
        <w:rPr>
          <w:rtl w:val="true"/>
        </w:rPr>
        <w:t>أبومحمّد الحسن بن أبی الحسن محمّد بن عمر الرئیس بن یحیی بن</w:t>
      </w:r>
      <w:bookmarkEnd w:id="497"/>
    </w:p>
    <w:p>
      <w:pPr>
        <w:pStyle w:val="BookText"/>
        <w:rPr/>
      </w:pPr>
      <w:r>
        <w:rPr>
          <w:rFonts w:ascii="IRNazanin" w:hAnsi="IRNazanin" w:eastAsia="IRNazanin"/>
          <w:color w:val="111111"/>
          <w:sz w:val="28"/>
          <w:sz w:val="28"/>
          <w:szCs w:val="28"/>
          <w:rtl w:val="true"/>
          <w:lang w:bidi="fa-IR"/>
        </w:rPr>
        <w:t>الحسین النقیب النسّابة بن أحمد المحدّث بن عمر بن یحیی بن الحسین ذی الدمعة</w:t>
      </w:r>
    </w:p>
    <w:p>
      <w:pPr>
        <w:pStyle w:val="BookText"/>
        <w:rPr/>
      </w:pPr>
      <w:r>
        <w:rPr>
          <w:rFonts w:ascii="IRNazanin" w:hAnsi="IRNazanin" w:eastAsia="IRNazanin"/>
          <w:color w:val="111111"/>
          <w:sz w:val="28"/>
          <w:sz w:val="28"/>
          <w:szCs w:val="28"/>
          <w:rtl w:val="true"/>
          <w:lang w:bidi="fa-IR"/>
        </w:rPr>
        <w:t>ابن زید الشهید بن علی بن الحسین بن علی بن أبی طالب الحسینی الزیدی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 xml:space="preserve">. </w:t>
      </w:r>
      <w:bookmarkStart w:id="498" w:name="pg14032_198951"/>
    </w:p>
    <w:p>
      <w:pPr>
        <w:pStyle w:val="BookText"/>
        <w:rPr/>
      </w:pPr>
      <w:bookmarkEnd w:id="498"/>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المرشد باللّه یحیی بن الحسین الشجری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أبی‌الفضل محمّد بن عبداللّه بن محمّد الشیبانی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أبومحمّد الحسن بن أبی‌الحسن محمّد ابن عمر الحسینی الزیدی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أبوالفضل محمّد بن عبداللّه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أبوأحمد عبیداللّه بن الحسین بن إبراهیم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عبدالعظیم بن عبداللّه الحسنی الرازی فی منزله بالری، عن أبی‌جعفر محمّد بن علی الرضا علیه السلام، عن أبیه، عن آبائه، عن علی بن الحسین، عن أبیه، عن جدّه علی بن أبی‌طالب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أنزل اللّه تعالی تصدیقی بها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مخبوء تحت لسانه، فإذا تکلّم ظهر،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لَتَعْرِفَنَّهُمْ فِی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شیئاً عاداه،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بِما لَمْ یُحِیطُوا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امریء ما یحسن، فأنزل اللّه فی قصّة طالوت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عَلَیْکُمْ وَ زادَهُ بَسْطَةً فِی الْعِلْمِ وَ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یقلّ القتل،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حَیاةٌ یا أُولِی الْأَلْبابِ</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أبومحمّد الحسن بن أبی‌الحسن محمّد ابن عمر بن یحیی الحسینی الزیدی الکوفی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أبوالمفضّل محمّد بن عبداللّه بن محمّد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جعفر بن محمّد بن جعفر بن حسن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بن الحسین بن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الرضا علی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عن أبیه علی بن الحسین، عن أبیه الحسین، عن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ابن آدم لیومه، فمن أصبح آمناً فی سربه معافیً فی جسده، عنده قوت یومه، فکأنّما حیّزت له الدنیا</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9" w:name="__RefHeading___Toc2974304_3381743652"/>
      <w:bookmarkStart w:id="500" w:name="_Toc192"/>
      <w:bookmarkEnd w:id="499"/>
      <w:r>
        <w:rPr/>
        <w:t>190</w:t>
      </w:r>
      <w:r>
        <w:rPr>
          <w:rtl w:val="true"/>
        </w:rPr>
        <w:t xml:space="preserve"> - </w:t>
      </w:r>
      <w:r>
        <w:rPr>
          <w:rtl w:val="true"/>
        </w:rPr>
        <w:t>أبومحمّد الحسن الأفوه بن محمّد بن أبی الحسین یحیی العقیقی بن</w:t>
      </w:r>
      <w:bookmarkEnd w:id="50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محمّد الحسن بن جعفر الحجّة بن عبیداللّه الأعرج بن الحسین الأصغر بن علی ابن الحسین بن علی بن أبی 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عالماً بالنسب والأخبار والحدیث، سکن بغداد وبها حدّث، وروی عنه جمع کثیر من رواة الأخبار، وروی هو أیضاً عن جمع غفیر من المحدّثین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أدرکه فی أوائل شبابه وأخذ عنه کما فی إرشاده فی عدّة مواضع</w:t>
      </w:r>
      <w:r>
        <w:rPr>
          <w:rStyle w:val="FootnoteAnchor"/>
          <w:rtl w:val="true"/>
        </w:rPr>
        <w:footnoteReference w:id="943"/>
      </w:r>
      <w:r>
        <w:rPr>
          <w:rFonts w:ascii="IRNazanin" w:hAnsi="IRNazanin" w:eastAsia="IRNazanin"/>
          <w:color w:val="111111"/>
          <w:sz w:val="28"/>
          <w:sz w:val="28"/>
          <w:szCs w:val="28"/>
          <w:rtl w:val="true"/>
          <w:lang w:bidi="fa-IR"/>
        </w:rPr>
        <w:t xml:space="preserve">، والتلعکبری وسمع منه سنة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رزقویه، وابن الفضل القطّان، وأبوالفرج أحمد بن محمّد بن عمر بن المسلمة، ومحمّد بن أبی‌الفوارس، وأبوعلی بن شاذان، ومحمّد بن إسحاق بن محمّد القطیعی، وأبوالحسین بن أبی‌جعفر النسّابة، وأحمد بن عبدون، وأبوبکر الدوری، وأبوالحسن علی بن محمّد الصوفی، وأحمد ابن محمّد بن عیاش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أبی‌عمرو عثمان بن الخطّاب بن عبداللّه بن عوام البلوی الأشجّ المغربی المعروف بأبی‌الدنیا</w:t>
      </w:r>
      <w:r>
        <w:rPr>
          <w:rStyle w:val="FootnoteAnchor"/>
          <w:rtl w:val="true"/>
        </w:rPr>
        <w:footnoteReference w:id="944"/>
      </w:r>
      <w:r>
        <w:rPr>
          <w:rFonts w:ascii="IRNazanin" w:hAnsi="IRNazanin" w:eastAsia="IRNazanin"/>
          <w:color w:val="111111"/>
          <w:sz w:val="28"/>
          <w:sz w:val="28"/>
          <w:szCs w:val="28"/>
          <w:rtl w:val="true"/>
          <w:lang w:bidi="fa-IR"/>
        </w:rPr>
        <w:t>، وجدّه یحیی بن الحسن، وإسحاق بن إبراهیم الدبری الصنعانی، وعلی بن أحمد العقیقی، ومحمّد بن أبی عبداللّه الکوفی، ومحمّد بن مطهّر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الأصل، سکن بغداد فی مربعة الخرسی، وحدّث بها عن جدّه یحیی بن الحسن، وعن إسحاق بن إبراهیم الدبری، وغیره من أهل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عنه ابن رزقویه، وابن الفضل القطّان، وأبوالفرج أحمد بن محمّد بن عمر بن المسلمة، ومحمّد بن أبی‌الفوارس، وأبوعلی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الحسن بن أبی‌طالب، حدّثنا محمّد بن إسحاق بن محمّد القطیعی، حدّثنی أبومحمّد العلوی الحسن بن محمّد بن یحیی صاحب کتاب النسب، حدّثنا إسحاق بن إبراهیم الصنعانی، حدّثنا عبدالرزّاق بن همام، أخبرنا سفیان الثوری، عن محمّد بن المنکدر،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فمن امتری فقد کفر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لنا أبوعلی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أبومحمّد الحسن بن محمّد بن یحیی العلوی فی یوم </w:t>
      </w:r>
    </w:p>
    <w:p>
      <w:pPr>
        <w:pStyle w:val="BookText"/>
        <w:rPr/>
      </w:pPr>
      <w:r>
        <w:rPr>
          <w:rFonts w:ascii="IRNazanin" w:hAnsi="IRNazanin" w:eastAsia="IRNazanin"/>
          <w:color w:val="111111"/>
          <w:sz w:val="28"/>
          <w:sz w:val="28"/>
          <w:szCs w:val="28"/>
          <w:rtl w:val="true"/>
          <w:lang w:bidi="fa-IR"/>
        </w:rPr>
        <w:t>الاثنین لاثنتی عشرة لیلة بقیت من شهر ربیع الأوّل سنة ثمان وخمسین وثلاثمائة</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جدّه یحیی بن الحسن وغیره، وروی عن المجاهیل أحادیث منکرة، رأیت أصحابنا یضعّفونه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المثالب، وکتاب الغیبة وذکر القائم علیه السلام، أخبرنا عنه عدّة من أصحابنا کثیرة بکتبه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فی شهر ربیع الأوّل سنة ثمانی وخمسین وثلاثمائة، ودفن فی منزله بسوق العطش</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رجاله فی باب من لم یرو عنهم علیهم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النسب ابن أخی طاهر، روی عنه التلعکبری، وسمع منه سنة سبع وعشرین وثلاثمائة إلی سنة خمس وخمسین، وله منه إجازة، أخبرنا عنه أبوالحسین بن أبی‌جعفر النسّابة، وأبوعلی ابن شاذان من العامّة</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أیضاً فی الفهرست فی ترجمة علی بن أحمد العقیقی،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عبدون، عن الشریف أبی‌محمّد الحسن بن محمّد بن یحیی، عن علی بن أحمد العقیقی</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أیضاً فی ترجمة یحیی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عبدون، عن أبی‌بکر الدوری، عن أبی‌محمّد ابن أخی‌طاهر، عن جدّه یحیی بن الحسن</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کذّاباً یضع الحدیث مجاهرة، ویدّعی رجالاً غرباء لا یعرفون، ویعتمد مجاهیل لا یذکرون، وما لا تطیب الأنفس من روایته إلاّ فیما یرویه من کتب جدّه التی رواها عنه غیره وعن علی بن أحمد العقیقی من کتبه المصنّفة المشهورة</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اعتبار بتضعیف ابن الغضائری وأمثاله، بعد کون الرجل من عمد المحدّثین من </w:t>
      </w:r>
    </w:p>
    <w:p>
      <w:pPr>
        <w:pStyle w:val="BookText"/>
        <w:rPr/>
      </w:pPr>
      <w:r>
        <w:rPr>
          <w:rFonts w:ascii="IRNazanin" w:hAnsi="IRNazanin" w:eastAsia="IRNazanin"/>
          <w:color w:val="111111"/>
          <w:sz w:val="28"/>
          <w:sz w:val="28"/>
          <w:szCs w:val="28"/>
          <w:rtl w:val="true"/>
          <w:lang w:bidi="fa-IR"/>
        </w:rPr>
        <w:t>الامامیة، وممّن اعتمد الشیخ الجلیل المفید والشیخ الصدوق وغیرهما من مشایخ الاجازة والحدیث علیه، وترضّی الشیخ الصدوق وترحّمه علیه مراراً، والشیخ الصدوق من عمد المحدّثین، وجمیع المحدّثین عیال علیه، وهو ممّن ولد بدعاء الحجّة علیه السلام، فکیف یترضّی ویترحّم علی رجل فاسق ضعیف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 مجال للتوقّف فی روایاته، ولا ریب فی وثاقته، وما یترآی تضعیفه من بعض الرجالیین الاُخر، فهو اجتهاد واستنباط منهم، ولا اعتبار باجتهاداتهم، وما قیمة تضعیف الرجالیین له بعد اعتماد المحدّث الجلیل التلعکبری علیه، والتلعکبری من أساطین الفنّ فی هذا المجال، وقد أخذ عنه کثیر من المحدّثین اعتماداً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ببغداد فسمع منه ابن رزقویه، وأبوعلی ابن شاذان، توفّی فی ذی‌الحجّة سنة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ببغداد فی هذا العام عن جدّه یحیی بکتاب الأنساب، وکان شریفاً کبیر القدر جلیلاً</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إسحاق الدبری وغیره من أهل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أبوالفتح بن أبی‌الفوارس، وابن رزقویه، وابن شاذان،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ستّین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حدیثاً عن إسحاق، عن عبدالرزّاق، عن سفیان، عن ابن المنکدر، عن جابر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فمن أبی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نسّابة شیعیاً</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الحاکم أبو عبداللّه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إسماعیل بن محمّد بن إسحاق بن جعفر بن محمّد بن علی بن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جعفر بن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زید بن علی، عن عمّه عمر بن علی بن الحسین،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الحسن بن علی حین قتل علی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قبض فی هذه اللیلة رجل لم یسبقه الأوّلون، ولا یدرکه الآخرون، وما ترک علی ظهر الأرض صفراء ولا </w:t>
      </w:r>
    </w:p>
    <w:p>
      <w:pPr>
        <w:pStyle w:val="BookText"/>
        <w:rPr/>
      </w:pPr>
      <w:r>
        <w:rPr>
          <w:rFonts w:ascii="IRNazanin" w:hAnsi="IRNazanin" w:eastAsia="IRNazanin"/>
          <w:color w:val="111111"/>
          <w:sz w:val="28"/>
          <w:sz w:val="28"/>
          <w:szCs w:val="28"/>
          <w:rtl w:val="true"/>
          <w:lang w:bidi="fa-IR"/>
        </w:rPr>
        <w:t>بیضاء إلاّ سبعمائة درهم فضلت عن عطایاه أراد أن یبتاع بها خادماً لأهله الحدیث</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إسحاق الدبری، روی بقلّة حیاء عن الدبری، عن عبدالرزّاق بإسناد کالشمس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الدبری، عن عبدالرزّاق، عن معمّر، عن محمّد، عن عبداللّه بن الصامت، عن أبی‌ذرّ مرفوعاً،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وذرّیته یختمون الأوصیاء إلی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ابن زرقویه، وأبوعلی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الخطیب قال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أبی‌طالب، حدّثنا محمّد بن إسحاق القطیعی، حدّثنی أبومحمّد الحسن بن محمّد بن یحیی صاحب کتاب النسب، حدّثنا إسحاق بن إبراهیم، حدّثنا عبدالرزّاق، أخبرنا الثوری، عن محمّد بن المنکدر، عن جابر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فمن أبی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العلوی سنة ثمان وخمسین وثلاثمائة</w:t>
      </w:r>
      <w:r>
        <w:rPr>
          <w:rStyle w:val="FootnoteAnchor"/>
          <w:rtl w:val="true"/>
        </w:rPr>
        <w:footnoteReference w:id="955"/>
      </w:r>
      <w:r>
        <w:rPr>
          <w:rFonts w:ascii="Amiri" w:hAnsi="Amiri" w:eastAsia="Amiri" w:cs="Amiri"/>
          <w:color w:val="111111"/>
          <w:sz w:val="28"/>
          <w:sz w:val="28"/>
          <w:szCs w:val="28"/>
          <w:rtl w:val="true"/>
          <w:lang w:bidi="ar-SA"/>
        </w:rPr>
        <w:t>، ولولا أنّه متّهم لازدحم علیه المحدّثون فإنّه معمّر</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اتّهامه هو ولاؤه ومحبّته وانتسابه لأهل البیت علیهم السلام، ومتابعته لهم فی القول والعمل، وهذا طعن جلیّ عند الذهبی وأمثاله المعاندین لأهل البیت علیهم السلام، وأمّا المحدّثون الأجلّة من الامامیة وأهل البیت فقد ازدحموا علیه فی أخذ الحدیث، ویکفینا فی وثاقة الرجل تضعیف أمثال هؤلاء المعاندین لأهل البیت علیهم السلام له، کما لا یخفی علی المتدبّر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إبراهیم بن عبداللّه الصنعانی، عن عبدالرزّاق بسند الصحیحین، حدیث شیخه العوسجی، وهو فی مجلس نفی الجهة لابن عساکر</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العلاّمة الحلّی، والتفرشی نقلاً عن رجال النجاشی وابن الغضائری والشیخ الطوسی</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سیّداً جلیل القدر، رفیع المنزلة، عظیم الشأن، حسن الشمائل، جمّ الفضائل، ذا مروءة وشهامة، وهمّة عالیة إلی النهایة، وعظم قدر ووجاهة، معزّزاً محترماً إلی الغایة، عالماً عاملاً فاضلاً کاملاً فصیحاً بلیغاً مهذّباً أدیباً منطیقاً متکلّماً جامعاً حاویاً فقیهاً محدّثاً رئیساً مدرّساً بتحقیق وتدقیق، له مصنّفات عدیدة، فمنها کتاب المناقب، وکتاب الغیبة،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نقله عن جدّه أبی‌الحسین یحیی، وعن علی بن أحمد بن علی العقیقی، وعن الدارقطنی، وعن أبی‌الحسن بن جعفر، عن إبراهیم بن محمّد ابن جعفر الصادق، وتوفّی فی شهر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فی منزله بسوق العطش</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Style w:val="FootnoteAnchor"/>
          <w:rtl w:val="true"/>
        </w:rPr>
        <w:footnoteReference w:id="960"/>
      </w:r>
      <w:r>
        <w:rPr>
          <w:rFonts w:ascii="IRNazanin" w:hAnsi="IRNazanin" w:eastAsia="IRNazanin"/>
          <w:color w:val="111111"/>
          <w:sz w:val="28"/>
          <w:sz w:val="28"/>
          <w:szCs w:val="28"/>
          <w:rtl w:val="true"/>
          <w:lang w:bidi="fa-IR"/>
        </w:rPr>
        <w:t>بن محمّد بن یحیی بن الحسن بن جعفر ابن عبیداللّه بن الحسین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الحسن</w:t>
      </w:r>
      <w:r>
        <w:rPr>
          <w:rStyle w:val="FootnoteAnchor"/>
          <w:rtl w:val="true"/>
        </w:rPr>
        <w:footnoteReference w:id="961"/>
      </w:r>
      <w:r>
        <w:rPr>
          <w:rFonts w:ascii="IRNazanin" w:hAnsi="IRNazanin" w:eastAsia="IRNazanin"/>
          <w:color w:val="111111"/>
          <w:sz w:val="28"/>
          <w:sz w:val="28"/>
          <w:szCs w:val="28"/>
          <w:rtl w:val="true"/>
          <w:lang w:bidi="fa-IR"/>
        </w:rPr>
        <w:t>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 من أهل الیمن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قال سمعت عبدالرزّاق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جاریة لعلی بن الحسین علیهما السلام تسکب الماء علیه وهو یتوضّأ للصلاة، فسقط الإبریق من ید الجاریة علی وجهه فشجّه، فرفع علی بن الحسین علیهما السلام رأسه إلیها، فقالت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کظمت غیظی،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الْعافِینَ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عفا اللّه عنک،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اذهبی فأنت حرّة</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الشیخ المفید فی الارشاد بهذا الاسناد مثله</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الحسن بن محمّد بن یحیی بن الحسن بن جعفر بن عبیداللّه بن الحسین بن علی بن الحسین بن علی بن أبی‌طالب،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جدّی یحیی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محمّد بن یوسف الفریابی المقدسی،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عن إبراهیم بن رستم، عن أبی‌حمزة السکری</w:t>
      </w:r>
      <w:r>
        <w:rPr>
          <w:rStyle w:val="FootnoteAnchor"/>
          <w:rtl w:val="true"/>
        </w:rPr>
        <w:footnoteReference w:id="964"/>
      </w:r>
      <w:r>
        <w:rPr>
          <w:rFonts w:ascii="IRNazanin" w:hAnsi="IRNazanin" w:eastAsia="IRNazanin"/>
          <w:color w:val="111111"/>
          <w:sz w:val="28"/>
          <w:sz w:val="28"/>
          <w:szCs w:val="28"/>
          <w:rtl w:val="true"/>
          <w:lang w:bidi="fa-IR"/>
        </w:rPr>
        <w:t>، عن جابر بن یزید الجعفی، عن عبدالرحمن بن ساباط،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یقول لعقیل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لاُحبّک یا عقیل حبّین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لک، وحبّاً لحبّ أبی‌طالب لک</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الخصال</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یحیی العلوی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صالح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عیسی، عن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جبرئیل علیه السلام الی رسول اللّه صلی الله علیه و آله اسم الحسن بن علی علیهما السلام فی خرقة</w:t>
      </w:r>
      <w:r>
        <w:rPr>
          <w:rStyle w:val="FootnoteAnchor"/>
          <w:rtl w:val="true"/>
        </w:rPr>
        <w:footnoteReference w:id="967"/>
      </w:r>
      <w:r>
        <w:rPr>
          <w:rFonts w:ascii="IRNazanin" w:hAnsi="IRNazanin" w:eastAsia="IRNazanin"/>
          <w:color w:val="111111"/>
          <w:sz w:val="28"/>
          <w:sz w:val="28"/>
          <w:szCs w:val="28"/>
          <w:rtl w:val="true"/>
          <w:lang w:bidi="fa-IR"/>
        </w:rPr>
        <w:t>حریر من ثیاب الجنّة، واشتقّ اسم الحسین من اسم الحسن علیهما السلام</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معانی الأخبار</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یحیی العلوی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یوسف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عنبسة</w:t>
      </w:r>
      <w:r>
        <w:rPr>
          <w:rStyle w:val="FootnoteAnchor"/>
          <w:rtl w:val="true"/>
        </w:rPr>
        <w:footnoteReference w:id="970"/>
      </w:r>
      <w:r>
        <w:rPr>
          <w:rFonts w:ascii="IRNazanin" w:hAnsi="IRNazanin" w:eastAsia="IRNazanin"/>
          <w:color w:val="111111"/>
          <w:sz w:val="28"/>
          <w:sz w:val="28"/>
          <w:szCs w:val="28"/>
          <w:rtl w:val="true"/>
          <w:lang w:bidi="fa-IR"/>
        </w:rPr>
        <w:t>، عن عمرو بن دینار،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ولدت فاطمة علیها السلام الحسن علیه السلام جاءت به إلی النبی صلی الله علیه و آله فسمّاه حسناً، فلمّا ولدت الحسین علیه السلام جاءت به إلیه،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أحسن من هذا، فسمّاه حسیناً</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أیضاً بهذا الاسناد فی معانی الأخبار</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الحسن بن محمّد بن یحیی بن الحسن بن عبیداللّه بن الحسین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یحیی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عبیداللّه الطلحی،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ابن هانی مولی بنی مخزوم،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أبی‌نجیح، عن مجاهد بن جبر أبی‌الحجّاج،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نعم اللّه علی علی بن أبی‌طالب علیه السلام ما صنع اللّه له وأراد به من الخیر إنّ قریشاً أصابتهم أزمة شدیدة، وکان أبوطالب فی عیال کثیر، فقال رسول‌اللّه صلی الله علیه و آله لعمّه العبّاس وکان من أیسر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أباالفضل إنّ أخاک أباطالب کثیر العیال، وقد أصاب الناس ما تری فی هذه الأزمة، فانطلق بنا إلیه، فنخفّف عنه عیاله، آخذ من بنیه رجلاً، وتأخذ رجلاً فنکفّلهما عنه،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فانطلقا حتّی أتیا أباطالب،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نرید أن نخفّف عنک عیالک حتّی ینکشف عن الناس ما هم فیه من هذه الأزمة، فقال لهما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ترکتما لی عقیلاً فاصنعا ما شئتما، فأخذ رسول اللّه صلی الله علیه و آله علیاً، وأخذ العبّاس جعفراً، فلم یزل علی علیه السلام مع رسول اللّه صلی الله علیه و آله حتّی بعثه اللّه عزّوجّل نبیاً، فآمن به واتّبعه وصدّقه، ولم یزل جعفر مع العبّاس حتّی أسلم واستغنی عنه</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أبی‌عبداللّه الکوفی، عن محمّد بن أبی‌بشیر،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الهیثم، عن سلیمان بن داود المنقری،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غراب إذا حدّثنا عن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الصادق عن اللّه جعفر بن محمّد علیهما السلام</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یحیی العلوی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بکر بن عبدالوهّاب،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عبداللّه،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دفن فاطمة بنت أسد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مهاجرة مبایعة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بالروحاء مقابل حمّام أبی‌قطیعة،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وکفّنها رسول اللّه صلی الله علیه و آله فی قمیصه، ونزل فی قبرها، </w:t>
      </w:r>
    </w:p>
    <w:p>
      <w:pPr>
        <w:pStyle w:val="BookText"/>
        <w:rPr/>
      </w:pPr>
      <w:r>
        <w:rPr>
          <w:rFonts w:ascii="IRNazanin" w:hAnsi="IRNazanin" w:eastAsia="IRNazanin"/>
          <w:color w:val="111111"/>
          <w:sz w:val="28"/>
          <w:sz w:val="28"/>
          <w:szCs w:val="28"/>
          <w:rtl w:val="true"/>
          <w:lang w:bidi="fa-IR"/>
        </w:rPr>
        <w:t>وتمرّغ فی لحدها،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هلک وأنا صغیر، فأخذتنی هی وزوجها فکانا یوسّعان علیّ ویؤثرانی علی أولادهما، فأحببت أن یوسّع اللّه علیها قبرها</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یحیی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عن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أبی‌عمیر، عن عبداللّه بن سنان،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أسد بن هاشم أوصت إلی رسول اللّه صلی الله علیه و آله، فقبل وصیتها،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أردت أن أعتق جاریتی هذه،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قدّمت من خیر فستجدینه، فلمّا ماتت رضوان اللّه علیها نزع رسول اللّه صلی الله علیه و آله قمیصه،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کفّنوها فیه، واضطجع فی لحدها،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قمیصی فأمان لها یوم القیامة، وأمّا اضطجاعی فی قبرها فلیوسّع اللّه علیها</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الحسن بن محمّد بن یحیی بن الحسن بن جعفر ابن عبیداللّه بن الحسین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یحیی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أبی‌عمیر، وعبداللّه بن المغیرة، عن أبی‌حفص الأعشی، عن أبی‌حمزة، عن علی بن الحسین علیهما السلام، قال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خرجت حتّی انتهیت إلی هذا الحائط، فاتّکیت علیه، فإذا رجل علیه ثوبان أبیضان ینظر فی وجهی،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 ما لی أراک کئیباً حزیناً؟ أعلی الدنیا حزنک‌؟ فرزق اللّه حاضر للبرّ والفاجر،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هذا أحزن، وإنّه لکما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أفعلی الآخرة حزنک‌؟ فهو وعد صادق یحکم فیه ملک قاهر،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هذا أحزن، وإنّه لکما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حزنک‌؟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أتخوّف من فتنة ابن الزبیر، فضحک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ابن الحسین هل رأیت أحداً خاف اللّه تعالی فلم ینجه‌؟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 هل رأیت أحداً سأل اللّه عزّوجلّ فلم یعطه‌؟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نظرت فإذا لیس قدّامی أحد</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الشیخ المفید فی الارشاد بهذا الاسناد مثله</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الحسن بن محمّد بن یحیی العلوی الحسینی رضی الله عنه بمدینة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جدّی یحیی بن الحسن بن جعفر بن عبیداللّه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بخراسان مع محمّد بن جعفر، فسمعت أنّ ذا الرئاستین الفضل بن سهل خرج ذات یوم،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 لقد رأیت عجباً، سلونی ما رأیت‌؟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أمیرالمؤمنین یقول لعلی ابن موسی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أن اقلّدک أمر المسلمین، وأفسخ ما فی رقبتی، وأجعله فی رقبتک، ورأیت علی بن موسی علیهما السلام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لا طاقة لی بذلک ولا قوّة، فما رأیت خلافة قطّ کانت أضیع منها، أمیرالمؤمنین یتفصّی فیها ویعرضها علی علی بن موسی، وعلی بن موسی یرفضها ویأبی</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المفید فی الارشاد بهذا الاسناد مثله</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الحسن بن محمّد بن یحیی العلوی ابن أخی طاهر ببغداد طرف سوق القطن فی داره،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أبوالحسن علی بن أحمد بن علی العقیقی ببغداد فی سنة ثمان وتسعین ومائتین إلی علی بن عیسی بن الجرّاح، وهو یومئذ وزیر فی أمر ضیعة له،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بیتک فی هذا البلد کثیر، فإن ذهبنا نعطی کلّما سألونا طال ذلک، أو کما قال، فقال له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أسأل من فی یده قضاء حاجتی، فقال له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عزّوجلّ وخرج مغضباً،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اللّه عزاء من کلّ هالک، ودرک من کلّ مصیبة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فجاءنی الرسول من عند الحسین بن روح رضی اللّه عنه وأرضاه، فشکوت إلیه، فذهب من عندی فأبلغه، فجاءنی الرسول بمائة درهم عدداً ووزناً ومندیل وشیء من حنوط وأکفان،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مولاک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همّک أمر أو غمّ فامسح بهذا المندیل وجهک، فإنّ هذا مندیل مولاک علیه السلام، وخذ هذه الدراهم وهذه الحنوط </w:t>
      </w:r>
    </w:p>
    <w:p>
      <w:pPr>
        <w:pStyle w:val="BookText"/>
        <w:rPr/>
      </w:pPr>
      <w:r>
        <w:rPr>
          <w:rFonts w:ascii="IRNazanin" w:hAnsi="IRNazanin" w:eastAsia="IRNazanin"/>
          <w:color w:val="111111"/>
          <w:sz w:val="28"/>
          <w:sz w:val="28"/>
          <w:szCs w:val="28"/>
          <w:rtl w:val="true"/>
          <w:lang w:bidi="fa-IR"/>
        </w:rPr>
        <w:t>وهذه الأکفان، وستقضی حاجتک فی لیلتک هذه، وإذا قدمت إلی مصر یموت محمّد بن إسماعیل من قبلک بعشرة أیّام، ثمّ تموت بعده، فیکون هذا کفنک وهذا حنوطک وهذا جهازک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ذلک وحفظته وانصرف الرسول، وإذا أنا بالمشاعل علی بابی والباب یدقّ،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لغلامی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انظر أیّ شیء هو ذا؟ فقال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غلام حمید بن محمّد الکاتب ابن عمّ الوزیر، فأدخله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طلبک الوزیر یقول لک مولاک حمید ارکب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 وخبت الشوارع والدروب، وجئت إلی شارع الرزّازین، فإذا بحمید قاعد ینتظرنی، فلمّا رآنی أخذ بیدی ورکبنا فدخلنا علی الوزیر، فقال لی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قد قضی اللّه حاجتک، واعتذر إلیّ، ودفع إلیّ الکتب مکتوبة مختومة، قد فرغ منها،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 ذلک وخرجت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أبومحمّد الحسن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أبوالحسن علی بن أحمد العقیقی رحمه الله بنصیبین بهذا،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هذا الحنوط إلاّ لعمّتی فلانة لم یسمّها، وقد نعیت إلیّ نفسی، ولقد قال لی الحسین بن روح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املّک الضیعة، وقد کتب لی بالذی أردت، فقمت إلیه وقبّلت رأسه وعینیه،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أرنی الأکفان والحنوط والدراهم،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إلیّ الأکفان وإذا فیها برد حبرة مسهّم من نسیج الیمن وثلاثة أثواب مرویّ وعمامة، وإذا الحنوط فی خریطة، وأخرج إلیّ الدراهم فعددتها مائة درهم ووزنها مائة درهم،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هب لی منها درهماً أصوغه خاتماً،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ذلک خذ من عندی ما شئت،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من هذه وألححت علیه، وقبّلت رأسه وعینیه، فأعطانی درهماً فشددته فی مندیل وجعلته فی کمّی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صرت إلی الخان فتحت زنفیلجة معی وجعلت المندیل فی الزنفیلجة وقیّد الدرهم مشدود وجعلت کتبی ودفاتری فوقه، وأقمت أیّاماً، ثمّ جئت أطلب الدرهم فإذا الصرّة مصرورة بحالها ولا شیء فیها، فأخذنی شبه الوسواس فصرت إلی باب العقیقی، فقلت لغلامه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الدخول إلی الشیخ، فأدخلنی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الدرهم الذی أعطیتنی إیّاه ما أصبته فی الصرّة، فدعا بالزنفیلجة وأخرج الدراهم فإذا هی مائة درهم عدداً ووزناً، ولم یکن معی أحد أتّهمته، فسألته فی ردّه إلیّ فأبی، ثمّ </w:t>
      </w:r>
    </w:p>
    <w:p>
      <w:pPr>
        <w:pStyle w:val="BookText"/>
        <w:rPr/>
      </w:pPr>
      <w:r>
        <w:rPr>
          <w:rFonts w:ascii="IRNazanin" w:hAnsi="IRNazanin" w:eastAsia="IRNazanin"/>
          <w:color w:val="111111"/>
          <w:sz w:val="28"/>
          <w:sz w:val="28"/>
          <w:szCs w:val="28"/>
          <w:rtl w:val="true"/>
          <w:lang w:bidi="fa-IR"/>
        </w:rPr>
        <w:t>خرج إلی مصر وأخذ الضیعة، ثمّ مات قبله محمّد بن إسماعیل بعشرة أیّام، ثمّ توفّی رضی الله عنه وکفّن فی الأکفان الذی دفعت إلیه</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کتاب الغیبة، عن جماعة، عن الشیخ الصدوق مثله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أبومحمّد الحسن بن محمّد بن یحیی بن الحسن بن جعفر بن عبیداللّه بن الحسین</w:t>
      </w:r>
      <w:r>
        <w:rPr>
          <w:rStyle w:val="FootnoteAnchor"/>
          <w:rtl w:val="true"/>
        </w:rPr>
        <w:footnoteReference w:id="983"/>
      </w:r>
      <w:r>
        <w:rPr>
          <w:rFonts w:ascii="IRNazanin" w:hAnsi="IRNazanin" w:eastAsia="IRNazanin"/>
          <w:color w:val="111111"/>
          <w:sz w:val="28"/>
          <w:sz w:val="28"/>
          <w:szCs w:val="28"/>
          <w:rtl w:val="true"/>
          <w:lang w:bidi="fa-IR"/>
        </w:rPr>
        <w:t>بن علی بن الحسین بن علی بن أبی‌طالب، فیما أجازه لی ممّا صحّ عندی من حدیثه، وصحّ عندی هذا الحدیث بروایة الشریف أبی عبداللّه محمّد بن الحسن بن إسحاق بن الحسین بن إسحاق بن موسی بن جعفر بن محمّد بن علی بن الحسین بن علی بن أبی‌طالب عنه،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حججت فی سنة ثلاث عشر وثلاثمائة، وفیها حجّ نصر القشوری صاحب المقتدر باللّه، ومعه عبدالرحمن بن حمدان</w:t>
      </w:r>
      <w:r>
        <w:rPr>
          <w:rStyle w:val="FootnoteAnchor"/>
          <w:rtl w:val="true"/>
        </w:rPr>
        <w:footnoteReference w:id="984"/>
      </w:r>
      <w:r>
        <w:rPr>
          <w:rFonts w:ascii="IRNazanin" w:hAnsi="IRNazanin" w:eastAsia="IRNazanin"/>
          <w:color w:val="111111"/>
          <w:sz w:val="28"/>
          <w:sz w:val="28"/>
          <w:szCs w:val="28"/>
          <w:rtl w:val="true"/>
          <w:lang w:bidi="fa-IR"/>
        </w:rPr>
        <w:t>المکنّی بأبی‌الهیجاء، فدخلت مدینة الرسول صلی الله علیه و آله فی ذی‌القعدة، فأصبت قافلة المصریین، وفیها أبوبکر محمّد بن علی الماذرائی، ومعه رجل من أهل المغرب، وذکر أنّه رأی أصحاب رسول اللّه صلی الله علیه و آله، فاجتمع علیه الناس وازدحموا، وجعلوا یتمسّحون به، وکادوا یأتون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عمّی أبوالقاسم طاهر بن یحیی رضی الله عنه فتیانه وغلمانه،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أفرجوا عنه الناس، ففعلوا وأخذوه وأدخلوه دار أبی‌سهل الطفّی، وکان عمّی نازلها، فاُدخل واُذن للناس، فدخلوا وکان معه خمسة نفر ذکروا أنّهم أولاد أولاده، فیهم شیخ له نیّف وثمانون سنة، فسألناه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ابنی، وآخر له سبعون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ابنی، واثنان لهما ستّون سنة أو خمسون أو نحوها، وآخر له سبع عشرة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ابن ابنی، ولم یکن معه فیهم أصغر منه، وکان إذا رأیته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ثلاثین أو أربعین سنة، أسود الرأس واللحیة، شابّ نحیف الجسم، آدم، ربع من الرجال، خفیف العارضین، إلی القصر أقرب</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أبومحمّد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فحدّثنا هذا الرجل، واسمه علی بن عثمان بن الخطّاب بن مرّة </w:t>
      </w:r>
    </w:p>
    <w:p>
      <w:pPr>
        <w:pStyle w:val="BookText"/>
        <w:rPr/>
      </w:pPr>
      <w:r>
        <w:rPr>
          <w:rFonts w:ascii="IRNazanin" w:hAnsi="IRNazanin" w:eastAsia="IRNazanin"/>
          <w:color w:val="111111"/>
          <w:sz w:val="28"/>
          <w:sz w:val="28"/>
          <w:szCs w:val="28"/>
          <w:rtl w:val="true"/>
          <w:lang w:bidi="fa-IR"/>
        </w:rPr>
        <w:t>بن مؤیّد بجمیع ما کتبناه عنه وسمعنا من لفظه، وما رأیناه من بیاض عنفقته بعد اسودادها ورجوع سوادها بعد بیاضها عند شبعه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أبومحمّد العلوی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أنّه حدّث جماعة من أهل المدینة من الأشراف والحاجّ من أهل مدینة السلام وغیرهم من جمیع الآفاق ما حدّثت عنه بما سمعت وسماعی منه بالمدینة ومکّة فی دار السهمیین فی الدار المعروفة بالمکبّریة</w:t>
      </w:r>
      <w:r>
        <w:rPr>
          <w:rStyle w:val="FootnoteAnchor"/>
          <w:rtl w:val="true"/>
        </w:rPr>
        <w:footnoteReference w:id="985"/>
      </w:r>
      <w:r>
        <w:rPr>
          <w:rFonts w:ascii="IRNazanin" w:hAnsi="IRNazanin" w:eastAsia="IRNazanin"/>
          <w:color w:val="111111"/>
          <w:sz w:val="28"/>
          <w:sz w:val="28"/>
          <w:szCs w:val="28"/>
          <w:rtl w:val="true"/>
          <w:lang w:bidi="fa-IR"/>
        </w:rPr>
        <w:t>، وهی دار علی بن عیسی بن الجرّاح، وسمعت منه فی مضرب القشوری، ومضرب الماذرائی، ومضرب أبی‌الهیجاء، وسمعت منه بمنی وبعد منصرفه من الحجّ بمکّة فی دار الماذرائی عند باب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وأراد القشوری أن یحمله وولده إلی مدینة السلام</w:t>
      </w:r>
      <w:r>
        <w:rPr>
          <w:rStyle w:val="FootnoteAnchor"/>
          <w:rtl w:val="true"/>
        </w:rPr>
        <w:footnoteReference w:id="986"/>
      </w:r>
      <w:r>
        <w:rPr>
          <w:rFonts w:ascii="IRNazanin" w:hAnsi="IRNazanin" w:eastAsia="IRNazanin"/>
          <w:color w:val="111111"/>
          <w:sz w:val="28"/>
          <w:sz w:val="28"/>
          <w:szCs w:val="28"/>
          <w:rtl w:val="true"/>
          <w:lang w:bidi="fa-IR"/>
        </w:rPr>
        <w:t>إلی المقتدر، فجاءه فقهاء أهل مکّة،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 اللّه الاُستاذ إنّا روّینا فی الأخبار المأثورة عن السلف، أنّ المعمّر المغربی إذا دخل مدینة السلام، فنیت وخربت وزال الملک، فلا تحمله وردّه إلی المغرب، فسألنا مشایخ أهل المغرب ومصر،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نزل نسمع به من آبائنا ومشایخنا یذکرون اسم هذا الرجل، واسم البلدة التی هو مقیم فیها طنجة، وذکروا أنّه کان یحدّثهم بأحادیث قد ذکرنا بعضها فی کتابنا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أبومحمّد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فحدّثنا هذا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عثمان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ببدو خروجه من بلدة حضرموت، وذکر أنّ أباه خرج هو وعمّه محمّد، وأخرجا به معهما یریدون الحج وزیارة النبی صلی الله علیه و آله، فخرجوا من بلادهم من حضرموت، وساروا أیّاماً، ثمّ أخطأوا الطریق، وتاهوا عن المحجّة، فأقاموا تائهین ثلاثة أیّام وثلاثة لیال علی غیر محجّة، فبینا هم کذلک إذ وقعوا علی جبال رمل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عالج، یتّصل برمل إرم ذات العماد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کذلک إذ نظرنا إلی أثر قدم طویل، فجعلنا نسیر علی أثرها، فأشرفنا علی وادٍ وإذا برجلین قاعدین علی بئر أو علی 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إلینا قام أحدهما، فأخذ دلواً فأدلاه فاستقی فیه من تلک العین أو البئر واستقبلنا، وجاء إلی أبی فناوله الدلو، </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أمسینا ننیخ علی هذا الماء ونفطر إن شاء اللّه، فصار إلی عمّی، 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اشرب، فردّ علیه کما ردّ علیه أبی، فناولنی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فشربت،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إنّک ستلقی علی بن أبی‌طالب علیه السلام، فأخبره أیّها الغلام بخبرنا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 وإلیاس یقرءانک السلام، وستعمر حتّی تلقی المهدی وعیسی بن مریم علیهما السلام، فإذا لقیتهما فأقرءهما منّا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یکونان هذان منک،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وعمّی،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عمّک فلا یبلغ مکّة، وأمّا أنت وأبوک فستبلغان ویموت أبوک وتعمر أنت، ولستم تلحقون النبی صلی الله علیه و آله؛ لأنّه قد قرب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مرّا فواللّه ما أدری أین مرّا أفی السماء أوفی الأرض، فنظرنا فإذا لا أثر ولا عین ولا ماء، فسرنا متعجّبین من ذلک إلی أن رجعنا إلی نجران، فاعتلّ عمّی ومات بها، وأتممت أنا وأبی حجّنا ووصلنا إلی المدینة، فاعتلّ بها أبی ومات، وأوصی بی إلی علی بن أبی‌طالب علیه السلام، فأخذنی، وکنت معه أیّام أبی‌بکر وعمر وعثمان وخلافته، حتّی قتله ابن ملجم 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وذکر أنّه لمّا حوصر عثمان بن عفّان فی داره، دعانی فدفع إلیّ کتاباً ونجیباً، وأمرنی بالخروج إلی علی بن أبی‌طالب علیه السلام، وکان غائباً بینبع فی ضیاعه وأمواله، فأخذت الکتاب وسرت حتّی إذا کنت بموضع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جدار أبی عبایة، سمعت قرآناً، فإذا أنا بعلی بن أبی‌طالب علیه السلام یسیر مقبلاً من ینبع،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خَلَقْناکُمْ عَبَثاً وَ أَنَّکُمْ إِلَیْنا لا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أباالدنیا ما وراءک‌؟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کتاب أمیرالمؤمنین عثمان، فأخذه فقرأه، فإذا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کنت مأکولاً فکن أنت آکلی  وإلاّ فأدرکنی ولمّا امزّق</w:t>
      </w:r>
    </w:p>
    <w:p>
      <w:pPr>
        <w:pStyle w:val="BookText"/>
        <w:rPr/>
      </w:pPr>
      <w:r>
        <w:rPr>
          <w:rFonts w:ascii="IRNazanin" w:hAnsi="IRNazanin" w:eastAsia="IRNazanin"/>
          <w:color w:val="111111"/>
          <w:sz w:val="28"/>
          <w:sz w:val="28"/>
          <w:szCs w:val="28"/>
          <w:rtl w:val="true"/>
          <w:lang w:bidi="fa-IR"/>
        </w:rPr>
        <w:t>فلمّا قرأه،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فدخل إلی المدینة ساعة قتل عثمان بن عفّان، فمال علیه السلام إلی حدیقة بنی النجّار، وعلم الناس بمکانه، فجاؤوا إلیه رکضاً، وقد کانوا عازمین علی أن یبایعوا طلحة بن عبیداللّه، فلمّا نظروا إلیه ارفضّوا إلیه ارفضاض الغنم یشدّ علیها السبع، فبایعه طلحة، ثمّ الزبیر، ثمّ بایع المهاجرون والأنصار</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فأقمت معه أخدمه، فحضرت معه الجمل وصفّین، وکنت بین الصفّین واقفاً عن یمینه إذ سقط سوطه من یده، فأکببت آخذه وأدفعه إلیه، وکان لجام دابّته حدیدا مزجّجاً، فرفع </w:t>
      </w:r>
    </w:p>
    <w:p>
      <w:pPr>
        <w:pStyle w:val="BookText"/>
        <w:rPr/>
      </w:pPr>
      <w:r>
        <w:rPr>
          <w:rFonts w:ascii="IRNazanin" w:hAnsi="IRNazanin" w:eastAsia="IRNazanin"/>
          <w:color w:val="111111"/>
          <w:sz w:val="28"/>
          <w:sz w:val="28"/>
          <w:szCs w:val="28"/>
          <w:rtl w:val="true"/>
          <w:lang w:bidi="fa-IR"/>
        </w:rPr>
        <w:t xml:space="preserve">الفرس رأسه، فشجّنی هذه الشجّة التی فی صدغی، فدعانی أمیرالمؤمنین علیه السلام، فتفّل فیها وأخذ حفنة من تراب فترکه علیها، فواللّه ما وجدت لها ألماً ولا وجعاً، ثمّ أقمت معه علیه السلام حتّی قتل صلوات اللّه علیه، وصحبت الحسن بن علی علیهما السلام حتّی ضرب بساباط المدائن، ثمّ بقیت معه بالمدینة أخدمه وأخدم الحسین علیه السلام، حتّی مات الحسن علیه السلام مسموماً سمّته جعدة بنت الأشعث بن قیس 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 من معاویة، ثمّ خرجت مع الحسین ابن علی علیهما السلام حتّی حضر کربلاء وقتل علیه السلام، وخرجت هارباً من بنی امیة، وأنا مقیم بالمغرب أنتظر خروج المهدی وعیسی بن مریم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أبومحمّد العلوی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عجیب ما رأیت من هذا الشیخ علی بن عثمان، وهو فی دار عمّی طاهر بن یحیی رضی الله عنه، وهو یحدّث بهذه الأعاجیب وبدو خروجه، فنظرت إلی عنفقته قد احمرّت ثمّ ابیضّت، فجعلت أنظر إلی ذلک لأنّه لم یکن فی لحیته ولا فی رأسه ولا فی عنفقته بیاض ألبتّة،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نظری إلی لحیته وعنفقته،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إنّ هذا یصیبنی إذا جعت، فإذا شبعت رجعت إلی سوادها، فدعا عمّی بطعام، فأخرج من داره ثلاث موائد، فوضعت واحدة بین یدی الشیخ، وکنت أنا أحد من جلس علیها فأکلت معه، ووضعت المائدتان فی وسط الدار، وقال عمّی للجماعة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بحقّی علیکم إلاّ أکلتم وتحرّمتم بطعامنا، فأکل قوم وامتنع قوم، وجلس عمّی عن یمین الشیخ یأکل ویلقی بین یدیه، فأکل أکل شابّ وعمّی یخلف علیه، وأنا أنظر إلی عنفقته وهی تسود حتّی إذا عادت إلی سوادها حین 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فحدّثنا علی بن عثمان بن 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أهل الیمن فقد أحبّنی، ومن أبغضهم فقد أبغضنی</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الکراجکی فی کنز الفوائد عن الحسن بن محمّد بن یحیی مثله</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یحیی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جماعة من أهل بیتی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جعفر بن أبی‌طالب رضی الله عنه لمّا قدم من أرض الحبشة وکان بها مهاجراً وذلک یوم </w:t>
      </w:r>
    </w:p>
    <w:p>
      <w:pPr>
        <w:pStyle w:val="BookText"/>
        <w:rPr/>
      </w:pPr>
      <w:r>
        <w:rPr>
          <w:rFonts w:ascii="IRNazanin" w:hAnsi="IRNazanin" w:eastAsia="IRNazanin"/>
          <w:color w:val="111111"/>
          <w:sz w:val="28"/>
          <w:sz w:val="28"/>
          <w:szCs w:val="28"/>
          <w:rtl w:val="true"/>
          <w:lang w:bidi="fa-IR"/>
        </w:rPr>
        <w:t>فتح خیبر، قام النبی صلی الله علیه و آله فقبّل بین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بأیّهما أنا أسرّ بقدوم جعفر أو بفتح خیبر</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یحیی العلوی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الحسن بن محمّد، وحسین بن علی ابن عبداللّه بن أبی‌رافع،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عن شیخ من الأنصار، یرفعه إلی زینب بنت أبی‌رافع، عن امّها،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هذان ابناک فانحلهما، فقال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الحسن فنحلته هیبتی وسؤددی، وأمّا الحسین فنحلته سخائی وشجاعتی</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یحیی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إبراهیم بن محمّد، عن صفوان بن سلیمان،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الحسن فأنحله الهیبة والحلم، وأمّا الحسین فأنحله الجود والرحمة</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یحیی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عبدالرحمن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أبومالک الجهنی، عن عمر بن بشر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ذلّ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قتل الحسین بن علی علیهما السلام، وادّعی زیاد، وقتل حجر بن عدی</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أبومحمّد الحسن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إدریس بن محمّد بن یحیی بن عبداللّه بن حسن بن حسن، وأحمد بن عبداللّه ابن موسی، وإسماعیل بن یعقوب جمیعاً،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موسی،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امّی فاطمة بنت الحسین علیه السلام تأمرنی أن أجلس إلی خالی علی بن الحسین علیهما السلام، فما جلست إلیه قطّ إلاّ قمت بخیر قد أفدته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خشیة للّه‌تحدث فی قلبی </w:t>
      </w:r>
    </w:p>
    <w:p>
      <w:pPr>
        <w:pStyle w:val="BookText"/>
        <w:rPr/>
      </w:pPr>
      <w:r>
        <w:rPr>
          <w:rFonts w:ascii="IRNazanin" w:hAnsi="IRNazanin" w:eastAsia="IRNazanin"/>
          <w:color w:val="111111"/>
          <w:sz w:val="28"/>
          <w:sz w:val="28"/>
          <w:szCs w:val="28"/>
          <w:rtl w:val="true"/>
          <w:lang w:bidi="fa-IR"/>
        </w:rPr>
        <w:t>لما أری من خشیته للّه‌تعالی، أو علم قد استفدته منه</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أبومحمّد الحسن بن محمّد العلوی، عن جدّه، عن محمّد ابن میمون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عیینة، عن ابن شهاب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علیهما السلام وکان أفضل هاشمی أدرکناه،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أحبّونا حبّ الاسلام، فما زال حبّکم لنا حتّی صار شیناً علینا</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أبومحمّد الحسن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أبومحمّد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میمون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علوان، عن أبی‌علی زیاد بن رستم، عن سعید بن کلثوم،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الصادق جعفر بن محمّد علیهما السلام، فذکر أمیرالمؤمنین علی بن أبی‌طالب علیه السلام فأطراه ومدحه بما هو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أکل علی بن أبی‌طالب علیه السلام من الدنیا حراماً قطّ حتّی مضی لسبیله، وما عرض له أمران قطّ هما للّه‌رضاً إلاّ أخذ بأشدّهما علیه فی دینه، وما نزلت برسول اللّه صلی الله علیه و آله نازلة إلاّ دعاه فقدّمه ثقة به، وما أطاق عمل رسول اللّه صلی الله علیه و آله من هذه الاُمّة غیره، وإن کان لیعمل عمل رجل کأنّ وجهه بین الجنّة والنار، یرجو ثواب هذه ویخاف عقاب هذه، ولقد أعتق من ماله ألف مملوک فی طلب وجه اللّه والنجاة من النار ممّا کدّ بیدیه ورشح منه جبینه، وإن کان لیقوت أهله بالزیت والخلّ والعجوة، وما کان لباسه إلاّ الکرابیس، إذ فضل شیء عن یده من کمّه دعا بالجلم فقصّه، وما أشبهه من ولده ولا أهل بیته أحد أقرب شبهاً به فی لباسه وفقهه من علی بن الحسین علیهما السلام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دخل أبوجعفر ابنه علیهما السلام علیه، فإذا هو قد بلغ من العبادة ما لم یبلغه أحد، فرآه قد اصفرّ لونه من السهر، ورمضت عیناه من البکاء، ودبرت جبهته وانخرم أنفه من السجود، وورمت ساقاه وقدماه من القیام فی الصلاة، فقال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أملک حین رأیته بتلک الحال البکاء، فبکیت رحمة له، وإذا هو یفکّر، فالتفت إلیّ بعد هنیهة من دخولی،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أعطنی بعض تلک الصحف التی فیها عبادة علی بن أبی‌طالب علیه السلام، فأعطیته، فقرأ فیها </w:t>
      </w:r>
    </w:p>
    <w:p>
      <w:pPr>
        <w:pStyle w:val="BookText"/>
        <w:rPr/>
      </w:pPr>
      <w:r>
        <w:rPr>
          <w:rFonts w:ascii="IRNazanin" w:hAnsi="IRNazanin" w:eastAsia="IRNazanin"/>
          <w:color w:val="111111"/>
          <w:sz w:val="28"/>
          <w:sz w:val="28"/>
          <w:szCs w:val="28"/>
          <w:rtl w:val="true"/>
          <w:lang w:bidi="fa-IR"/>
        </w:rPr>
        <w:t>شیئاً یسیراً، ثمّ ترکها من یده تضجّراً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یقوی علی عبادة علی علیه السلام</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أبومحمّد الحسن بن محمّد، عن جدّه، عن أحمد بن محمّد الرافعی، عن إبراهیم بن علی،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علی بن الحسین علیهما السلام فالتاثت</w:t>
      </w:r>
      <w:r>
        <w:rPr>
          <w:rStyle w:val="FootnoteAnchor"/>
          <w:rtl w:val="true"/>
        </w:rPr>
        <w:footnoteReference w:id="996"/>
      </w:r>
      <w:r>
        <w:rPr>
          <w:rFonts w:ascii="IRNazanin" w:hAnsi="IRNazanin" w:eastAsia="IRNazanin"/>
          <w:color w:val="111111"/>
          <w:sz w:val="28"/>
          <w:sz w:val="28"/>
          <w:szCs w:val="28"/>
          <w:rtl w:val="true"/>
          <w:lang w:bidi="fa-IR"/>
        </w:rPr>
        <w:t>علیه الناقة فی سیرها، فأشار إلیها بالقضیب،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لولا القصاص، وردّ یده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علی بن الحسین علیهما السلام ماشیاً، فسار عشرین یوماً من المدینة إلی مکّة</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أبومحمّد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بکیر، 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سائل فی جوف اللیل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الزاهدون فی الدنیا، الراغبون فی الآخرة‌؟ فهتف به هاتف من ناحیة البقیع یسمع صوته ولا یری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علی بن الحسین علیهما السلام</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أبومحمّد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أبویونس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وغیر واحد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فتیً من قریش جلس إلی سعید بن المسیّب، فطلع علی بن الحسین علیهما السلام، فقال القرشی لابن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أبامحمّد؟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سیّد العابدین علی بن الحسین بن علی بن أبی‌طالب علیهم السلام</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أبومحمّد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قال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جعفر وغیره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علی علی بن الحسین علیهما السلام رجل من أهل بیته فأسمعه وشتمه، فلم یکلّمه، فلمّا انصرف قال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سمعتم ما قال هذا الرجل، وأنا احبّ أن تبلغوا معی إلیه حتّی تسمعوا ردّی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نفعل، ولقد کنّا نحبّ أن تقول له ونقول،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نعلیه ومشی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الْکاظِمِینَ الْغَیْظَ وَ الْعافِینَ عَنِ </w:t>
      </w:r>
    </w:p>
    <w:p>
      <w:pPr>
        <w:pStyle w:val="BookText"/>
        <w:rPr/>
      </w:pPr>
      <w:r>
        <w:rPr>
          <w:rFonts w:ascii="IRNazanin" w:hAnsi="IRNazanin" w:eastAsia="IRNazanin"/>
          <w:color w:val="111111"/>
          <w:sz w:val="28"/>
          <w:sz w:val="28"/>
          <w:szCs w:val="28"/>
          <w:rtl w:val="true"/>
          <w:lang w:bidi="fa-IR"/>
        </w:rPr>
        <w:t>اَلنّاسِ وَ 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فعلمنا أنّه لا یقول له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حتّی أتی منزل الرجل فصرخ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إلینا متوثّباً للشرّ، وهو لا یشکّ أنّه إنّما جاءه مکافئاً له علی بعض ما کان منه، فقال له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إنّک کنت قد وقفت علیّ آنفاً فقلت وقلت، فإن قلت ما فیّ فأستغفر اللّه منه، وإن کنت قلت ما لیس فیّ فغفر اللّه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الرجل ما بین عینیه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قلت فیک ما لیس فیک وأنا أحقّ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 للحدیث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هو الحسن بن الحسن</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الطبرسی فی اعلام الوری عن أبی‌محمّد الحسبن بن محمّد العلوی مثله</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أبومحمّد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بکیر،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بالمدینة کذا وکذا أهل بیت یأتیهم رزقهم وما یحتاجون إلیه، لا یدرون من أین یأتیهم، فلمّا مات علی بن الحسین علیهما السلام فقدوا ذلک</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أبومحمّد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زید بن اسامة بن زید الوفاة فجعل یبکی، فقال له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یبکینی أنّ علیّ خمسة عشر ألف دینار ولم أترک لها وفاءً، فقال له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 فهی علیّ وأنت منها بریء، فقضاها عنه</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أبومحمّد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علی بن الحسین علیهما السلام فاستجهر الناس من جماله، وتشوّقوا إلیه وجعلوا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من هذا؟ تعظیماً له وإجلالاً لمرتبته، وکان الفرزدق هناک، فأنشأ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الذی تعرف البطحاء وطأته  والبیت یعرفه والحلّ والحرم</w:t>
      </w:r>
    </w:p>
    <w:p>
      <w:pPr>
        <w:pStyle w:val="BookText"/>
        <w:rPr/>
      </w:pPr>
      <w:r>
        <w:rPr>
          <w:rFonts w:ascii="IRNazanin" w:hAnsi="IRNazanin" w:eastAsia="IRNazanin"/>
          <w:color w:val="111111"/>
          <w:sz w:val="28"/>
          <w:sz w:val="28"/>
          <w:szCs w:val="28"/>
          <w:rtl w:val="true"/>
          <w:lang w:bidi="fa-IR"/>
        </w:rPr>
        <w:t>هذا ابن خیر عباد اللّه کلّهم  هذا التقی النقی الطاهر العلم</w:t>
      </w:r>
    </w:p>
    <w:p>
      <w:pPr>
        <w:pStyle w:val="BookText"/>
        <w:rPr/>
      </w:pPr>
      <w:r>
        <w:rPr>
          <w:rFonts w:ascii="IRNazanin" w:hAnsi="IRNazanin" w:eastAsia="IRNazanin"/>
          <w:color w:val="111111"/>
          <w:sz w:val="28"/>
          <w:sz w:val="28"/>
          <w:szCs w:val="28"/>
          <w:rtl w:val="true"/>
          <w:lang w:bidi="fa-IR"/>
        </w:rPr>
        <w:t>یکاد یمسکه عرفان راحته  رکن الحطیم إذا ما جاء یستلم</w:t>
      </w:r>
    </w:p>
    <w:p>
      <w:pPr>
        <w:pStyle w:val="BookText"/>
        <w:rPr/>
      </w:pPr>
      <w:r>
        <w:rPr>
          <w:rFonts w:ascii="IRNazanin" w:hAnsi="IRNazanin" w:eastAsia="IRNazanin"/>
          <w:color w:val="111111"/>
          <w:sz w:val="28"/>
          <w:sz w:val="28"/>
          <w:szCs w:val="28"/>
          <w:rtl w:val="true"/>
          <w:lang w:bidi="fa-IR"/>
        </w:rPr>
        <w:t>یغضی حیاءً ویغضی من مهابته  فما یکلّم إلاّ حین یبتسم</w:t>
      </w:r>
    </w:p>
    <w:p>
      <w:pPr>
        <w:pStyle w:val="BookText"/>
        <w:rPr/>
      </w:pPr>
      <w:r>
        <w:rPr>
          <w:rFonts w:ascii="IRNazanin" w:hAnsi="IRNazanin" w:eastAsia="IRNazanin"/>
          <w:color w:val="111111"/>
          <w:sz w:val="28"/>
          <w:sz w:val="28"/>
          <w:szCs w:val="28"/>
          <w:rtl w:val="true"/>
          <w:lang w:bidi="fa-IR"/>
        </w:rPr>
        <w:t>أیّ الخلائق لیست فی رقابهم  لأوّلیة هذا أو له نعم</w:t>
      </w:r>
    </w:p>
    <w:p>
      <w:pPr>
        <w:pStyle w:val="BookText"/>
        <w:rPr/>
      </w:pPr>
      <w:r>
        <w:rPr>
          <w:rFonts w:ascii="IRNazanin" w:hAnsi="IRNazanin" w:eastAsia="IRNazanin"/>
          <w:color w:val="111111"/>
          <w:sz w:val="28"/>
          <w:sz w:val="28"/>
          <w:szCs w:val="28"/>
          <w:rtl w:val="true"/>
          <w:lang w:bidi="fa-IR"/>
        </w:rPr>
        <w:t>من یعرف اللّه یعرف أوّلیة ذا  فالدین من بیت هذا ناله الاُمم</w:t>
      </w:r>
    </w:p>
    <w:p>
      <w:pPr>
        <w:pStyle w:val="BookText"/>
        <w:rPr/>
      </w:pPr>
      <w:r>
        <w:rPr>
          <w:rFonts w:ascii="IRNazanin" w:hAnsi="IRNazanin" w:eastAsia="IRNazanin"/>
          <w:color w:val="111111"/>
          <w:sz w:val="28"/>
          <w:sz w:val="28"/>
          <w:szCs w:val="28"/>
          <w:rtl w:val="true"/>
          <w:lang w:bidi="fa-IR"/>
        </w:rPr>
        <w:t>إذا رأته قریش قال قائلها  إلی مکارم هذا ینتهی الکرم</w:t>
      </w:r>
      <w:r>
        <w:rPr>
          <w:rStyle w:val="FootnoteAnchor"/>
          <w:rtl w:val="true"/>
        </w:rPr>
        <w:footnoteReference w:id="1004"/>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أبومحمّد الحسن بن محمّد، عن جدّه، عن داود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زید، عن عمّه عمر بن علی، عن أبیه علی بن الحسین علیهما السلام،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مثل التقدّم فی الدعاء، فإنّ العبد لیس تحضره الإجابة فی کلّ وقت، وکان ممّا حفظ عنه علیه السلام من الدعاء حین بلغه توجّه مسرف بن عقبة إلی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کم من نعمة أنعمت بها علیّ قلّ لک عندها شکری، وکم من بلیة ابتلیتنی بها قلّ لک عندها صبری، فیا من قلّ عند نعمته شکری فلم یحرمنی، وقلّ عند بلائه صبری فلم یخذلنی، یا ذا المعروف الذی لا ینقطع أبداً، ویا ذا النعماء التی لا تحصی عدداً، صلّ علی محمّد وآل محمّد، وادفع عنّی شرّه، فإنّی أدرأ بک فی نحره، وأستعیذ بک من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مسرف بن عقبة المدینة، وکان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 غیر علی بن الحسین علیهما السلام، فسلم منه وأکرمه وحباه ووصله</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أبومحمّد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صالح الأزدی، عن أبی‌مالک الجنبی، عن عبداللّه بن عطاء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العلماء عند أحد قطّ أصغر منهم عند أبی‌جعفر محمّد بن علی بن الحسین علیهم السلام، ولقد رأیت الحکم بن عتیبة مع جلالته فی القوم بین یدیه کأنّه صبی بین یدی معلّمه</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أبومحمّد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جدّی، </w:t>
      </w:r>
    </w:p>
    <w:p>
      <w:pPr>
        <w:pStyle w:val="BookText"/>
        <w:rPr/>
      </w:pPr>
      <w:r>
        <w:rPr>
          <w:rFonts w:ascii="IRNazanin" w:hAnsi="IRNazanin" w:eastAsia="IRNazanin"/>
          <w:color w:val="111111"/>
          <w:sz w:val="28"/>
          <w:sz w:val="28"/>
          <w:szCs w:val="28"/>
          <w:rtl w:val="true"/>
          <w:lang w:bidi="fa-IR"/>
        </w:rPr>
        <w:t>عن یعقوب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أبی‌عمیر، عن عبدالرحمن بن الحجّاج، عن أبی‌عبداللّه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المنکدر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أری أنّ مثل علی بن الحسین یدع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لفضل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رأیت ابنه محمّد بن علی، فأردت أن أعظه فوعظنی،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وعظک‌؟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إلی بعض نواحی المدینة فی ساعة حارّة، فلقیت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رجلاً بدیناً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متّکیء علی غلامین له أسودین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مولیین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شیوخ قریش فی هذه الساعة علی هذه الحال فی طلب الدنیا، أشهد لأعظنّه، فدنوت منه فسلّمت علیه، فسلّم علیّ ببهر وقد تصبّب عرقاً،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شیخ من أشیاخ قریش فی هذه الساعة علی مثل هذه الحال فی طلب الدنیا لو جاءک الموت وأنت علی هذه الحال‌؟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فخلّی عن الغلامین من یده، ثمّ تساند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جاءنی واللّه الموت وأنا فی هذه الحال، جاءنی وأنا فی طاعة من طاعات اللّه، أکفّ بها نفسی عنک وعن الناس، وإنّما کنت أخاف الموت لو جاءنی وأنا علی معصیة من معاصی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أردت أن أعظک فوعظتنی</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الشریف أبومحمّد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شیخ من أهل الری قد علت سنّه،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یحیی بن عبدالحمید الحمّانی، عن معاویة بن عمّار الدهنی، عن محمّد بن علی بن الحسین علیهم 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الذکر</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الزبیر ابن أبی‌بکر،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عبدالرحمن بن عبداللّه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هشام بن عبدالملک، فدخل المسجد الحرام متّکئاً علی ید سالم مولاه، ومحمّد بن علی بن الحسین علیهم السلام جالس فی المسجد، فقال له سالم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هذا محمّد بن علی،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المفتون به أهل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إلیه فقل له یقول لک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یأکل الناس ویشربون إلی أن یفصل بینهم یوم القیامة‌؟ قال له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یحشر الناس علی </w:t>
      </w:r>
    </w:p>
    <w:p>
      <w:pPr>
        <w:pStyle w:val="BookText"/>
        <w:rPr/>
      </w:pPr>
      <w:r>
        <w:rPr>
          <w:rFonts w:ascii="Amiri" w:hAnsi="Amiri" w:eastAsia="Amiri" w:cs="Amiri"/>
          <w:color w:val="111111"/>
          <w:sz w:val="28"/>
          <w:sz w:val="28"/>
          <w:szCs w:val="28"/>
          <w:rtl w:val="true"/>
          <w:lang w:bidi="ar-SA"/>
        </w:rPr>
        <w:t>مثل قرص النقی، فیها أنهار متفجّرة، یأکلون ویشربون حتّی یفرغ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 هشام أنّه قد ظفر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اذهب إلیه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أشغلهم عن الأکل والشرب یومئذ؟ فقال أبوجعفر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 النار أشغل ولم یشغلوا عن 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أَفِیضُوا عَلَیْنا مِنَ الْماءِ أَوْ مِمّا رَزَقَکُمُ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هشام لا یرجع کلاماً</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الشریف أبومحمّد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أسود بن عامر،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حبّان بن علی، عن الحسن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أبی‌جعفر محمّد بن علی علیهما السلام الحاجة وجفاء الإخوان،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الأخ أخ یرعاک غنیاً ویقطعک فقیراً، ثمّ أمر غلامه فأخرج کیساً فیه سبعمائة درهم،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استنفق هذه، فإذا نفدت فأعلمنی</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أبومحمّد الحسن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یحیی بن الحسن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البکری،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المدینة أطلب بها دیناً فأعیانی،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ذهبت إلی أبی‌الحسن موسی علیه السلام، فشکوت إلیه، فأتیته بنقمی فی ضیعته، فخرج إلیّ ومعه غلام معه منشف فیه قدید مجزّع لیس معه غیره، فأکل وأکلت معه، ثمّ سألنی عن حاجتی، فذکرت له قصّتی، فدخل ولم یقم إلاّ یسیراً حتّی خرج إلیّ، فقال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ثمّ مدّ یده إلیّ فدفع إلیّ صرّة فیها ثلاثمائة دینار، ثمّ قام فولّی، فقمت ورکبت دابّتی وانصرفت</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أبومحمّد الحسن بن محمّد، عن جدّه، عن غیر واحد من أصحابه ومشایخه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ولد عمر بن الخطّاب کان بالمدینة یؤذی أباالحسن موسی علیه السلام، ویسبّه إذا رآه ویشتم علیاً علیه السلام، فقال له بعض جلسائه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نقتل هذا الفاجر، فنهاهم عن ذلک أشدّ النهی، وزجرهم أشدّ الزجر، وسأل عن العمری، فذکر أنّه یزرع بناحیة من نواحی المدینة، فرکب فوجده فی مزرعة، فدخل المزرعة بحماره، فصاح به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توطئ زرعنا، فتوطّأه أبوالحسن علیه السلام بالحمار حتّی وصل </w:t>
      </w:r>
    </w:p>
    <w:p>
      <w:pPr>
        <w:pStyle w:val="BookText"/>
        <w:rPr/>
      </w:pPr>
      <w:r>
        <w:rPr>
          <w:rFonts w:ascii="IRNazanin" w:hAnsi="IRNazanin" w:eastAsia="IRNazanin"/>
          <w:color w:val="111111"/>
          <w:sz w:val="28"/>
          <w:sz w:val="28"/>
          <w:szCs w:val="28"/>
          <w:rtl w:val="true"/>
          <w:lang w:bidi="fa-IR"/>
        </w:rPr>
        <w:t>إلیه، فنزل وجلس عنده وباسطه وضاحکه،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غرمت فی زرعک هذا؟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مائة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ترجو أن تصیب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أعلم الغیب،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قلت لک کم ترجو أن یجیئک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فیه مائتی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له أبوالحسن علیه السلام صرّة فیها ثلاثمائة دینار،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زرعک علی حاله، واللّه یرزقک فیه ما ترجو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العمری فقبّل رأسه، وسأله أن یصفح عن فارطه، فتبسّم إلیه أبوالحسن علیه السلام وانصرف،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وراح إلی المسجد، فوجد العمری جالساً، فلمّا نظر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أصحابه إلیه،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قصّتک‌؟ قد کنت تقول 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سمعتم ما قلت الآن، وجعل یدعو لأبی‌الحسن علیه السلام، فخاصموه وخاصمهم، فلمّا رجع أبوالحسن علیه السلام إلی داره، قال لجلسائه الذین سألوه فی قتل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کان خیراً ما أردتم أو ما أردت، إنّنی أصلحت أمره بالمقدار الذی عرفتم وکفیت به شرّه</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الطبرسی فی اعلام الوری عن الشریف الحسن بن محمّد بن یحیی العلوی مثله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أبومحمّد الحسن بن محمّد بن یحیی، عن جدّه،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حدّثتنی هاشمیة مولاة رقیة بنت موسی،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محمّد بن موسی صاحب وضوء وصلاة، وکان لیله کلّه یتوضّأ ویصلّی، ویسمع سکب الماء، ثمّ یصلّی لیلاً، ثمّ یهدأ ساعة، فیرقد ویقوم فنسمع سکب الماء والوضوء، ثمّ یصلّی، ثمّ یرقد سویعة، ثمّ یقوم فنسمع سکب الماء والوضوء، ثمّ یصلّی، ولا یزال لیله کذلک حتّی یصبح، وما رأیته قطّ إلاّ ذکرت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قَلِیلاً مِنَ اللَّیْلِ ما یَهْجَعُونَ</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الفاضل أبومحمّد الحسن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أبوالحسن یحیی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أبی‌بکر الزهری أبومصعب،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یوسف بن الماجشون، عن </w:t>
      </w:r>
    </w:p>
    <w:p>
      <w:pPr>
        <w:pStyle w:val="BookText"/>
        <w:rPr/>
      </w:pPr>
      <w:r>
        <w:rPr>
          <w:rFonts w:ascii="IRNazanin" w:hAnsi="IRNazanin" w:eastAsia="IRNazanin"/>
          <w:color w:val="111111"/>
          <w:sz w:val="28"/>
          <w:sz w:val="28"/>
          <w:szCs w:val="28"/>
          <w:rtl w:val="true"/>
          <w:lang w:bidi="fa-IR"/>
        </w:rPr>
        <w:t>محمّد بن المنکدر،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سعید بن المسیّب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سعد بن أبی‌وقّاص أسمعت من رسول اللّه صلی الله علیه و آله یقول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لیس معی 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إصبعه فی اذنیه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وإلاّ فاستکتا</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أبومحمّد الحسن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علی والحسن بن یحیی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مزاحم، عن أبی‌خالد الواسطی، عن زید بن علی بن الحسین، عن أبیه، عن جدّه، عن أمیرالمؤمنین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من رسول اللّه صلی الله علیه و آله عشر لم یعطهنّ أحد قبلی، ولا یعطاهنّ أحد بعدی،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علی أخی فی الدنیا، وأخی فی الآخرة، وأنت أقرب الناس منّی موقفاً یوم القیامة، ومنزلی ومنزلک فی الجنّة متواجهان کمنزل الأخوین، وأنت الوصی، وأنت الولی، وأنت الوزیر، عدوّک عدوّی وعدوّی عدوّ اللّه، وولیک ولی وولیی ولیی اللّه</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أبوعلی محمّد بن محمّد بن الحسن المقریء إمام الجامع الکبیر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أبویعلی حمزة بن أبی‌سلیمان بن حمزة بن أحمد ابن محمّد بن جعفر بن محمّد بن زید بن علی بن الحسین بن علی بن أبی‌طالب،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قریء علی أبی‌محمّد الحسن بن محمّد بن یحیی بن الحسن بن جعفر بن عبداللّه بن الحسین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إسماعیل بن محمّد بن إسحاق بن جعفر بن محمّد بن علی بن الحسین بن علی بن أبی‌طالب، قال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علی بن جعفر، عن حسین بن زید، عن عمر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یصلّی من اللیل، فإذا أصبح خفق خفقة، ثمّ یدعو بالسواک، ثمّ یتوضّأ، ثمّ یدعو بالغداء، فیصیب منه قبل أن یخرج، فبعث المختار برأس عبیداللّه بن زیاد وعمر بن سعد وأمر رسوله أن یتحرّی غداء علی بن الحسین علیهما السلام، ففعل رسوله الذی أمره، فدخل الرسول علیه فوضع الرأسین </w:t>
      </w:r>
    </w:p>
    <w:p>
      <w:pPr>
        <w:pStyle w:val="BookText"/>
        <w:rPr/>
      </w:pPr>
      <w:r>
        <w:rPr>
          <w:rFonts w:ascii="IRNazanin" w:hAnsi="IRNazanin" w:eastAsia="IRNazanin"/>
          <w:color w:val="111111"/>
          <w:sz w:val="28"/>
          <w:sz w:val="28"/>
          <w:szCs w:val="28"/>
          <w:rtl w:val="true"/>
          <w:lang w:bidi="fa-IR"/>
        </w:rPr>
        <w:t>بین یدیه، فلمّا رآها خرّ ساجداً 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أدرک لی بثأری من عدوّی</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ایمان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السیّد عبدالحمید، عن عبدالسمیع بن عبدالصمد، عن جعفر بن هاشم بن علی، عن جدّه، عن أبی‌الحسن علی بن محمّد الصوفی، عن الحسن بن محمّد بن یحیی، عن جدّه یحیی بن الحسن، یرفعه أنّ رسول اللّه صلی الله علیه و آله قال لعقیل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احبّک یا عقیل 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لک، وحبّاً لأبی‌طالب لأنّه کان یحبّک</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ابن الحجّام،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یحیی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یحیی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أبوبرید أحمد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عبدالوهّاب بن حازم، عن مخلّد بن الحسن، عن المبارک،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 من مال صدقة یتصدّق بها عنّی وأنا راکع أربعاً وعشرین مرّة علی أن ینزل فیّ ما نزل فی علی فما نزل</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بإسنادنا عن الحسن بن محمّد بن إسماعیل بن أشناس البزّاز، عن محمّد بن عبداللّه بن المطّلب الشیبانی، عن جعفر بن محمّد بن جعفر العلوی، عن عبداللّه ابن عمر بن الخطّاب الزیّات، عن خاله علی بن نعمان الأعلم، عن عمیر بن المتوکّل الثقفی البلخی، عن أبیه المتوکّل بن هارون، عن أبی عبداللّه الصادق، عن أبیه الباقر، عن جدّه علی بن 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وبإسنادنا عن محمّد بن أحمد بن علی بن الحسن بن شاذان، عن أحمد بن محمّد بن عیاش الجوهری، عن الحسن بن محمّد بن یحیی بن الحسن المعروف بابن أبی‌طاهر العلوی، عن محمّد بن مطهّر الکاتب، عن أبیه، عن محمّد بن شلقان المصری، عن علی بن النعمان إلی آخر السند المتقدّم،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دعائه علیه السلام فی الصلاة علی حملة العرش وکلّ ملک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وحملة عرشک الذین لا یفترون من تسبیحک، ولا یسأمون من تقدیسک، ولا یستحسرون عن عبادتک، ولا یؤثرون التقصیر </w:t>
      </w:r>
    </w:p>
    <w:p>
      <w:pPr>
        <w:pStyle w:val="BookText"/>
        <w:rPr/>
      </w:pPr>
      <w:r>
        <w:rPr>
          <w:rFonts w:ascii="IRNazanin" w:hAnsi="IRNazanin" w:eastAsia="IRNazanin"/>
          <w:color w:val="111111"/>
          <w:sz w:val="28"/>
          <w:sz w:val="28"/>
          <w:szCs w:val="28"/>
          <w:rtl w:val="true"/>
          <w:lang w:bidi="fa-IR"/>
        </w:rPr>
        <w:t>علی الجدّ فی أمرک إلی آخر الدعاء</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صحیفة قدیمة مصحّحة کان سندها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الفقیه أبوالحسن محمّد بن أحمد بن علی بن الحسن بن شاذان، عن أحمد بن محمّد بن عبیداللّه بن الحسن بن أیّوب بن عیاش الجوهری، عن الحسن بن محمّد بن یحیی بن الحسن ابن جعفر بن عبیداللّه بن الحسین بن علی بن الحسین بن علی بن أبی‌طالب ابن أخی طاهر العلوی، عن محمّد بن مطهّر الکاتب، عن أبیه، عن محمّد بن شلمقان المصری، عن علی بن النعمان الأعلم، عن عمیر بن المتوکّل، عن أبیه، عن الصادق جعفر ابن محمّد، عن أبیه، عن علی بن 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دعائه بعد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وسیّدی هدأت العیون، وغارت النجوم، وسکنت الحرکات من الطیر فی الوکور، والحیتان فی البحور، وأنت العدل الذی لا یجور، والقسط الذی لا تمیل، والدائم الذی لا یزول، أغلقت الملوک أبوابها، ودارت علیه حرّاسها، وبابک مفتوح لمن دعاک، یا سیّدی وخلا کلّ حبیب بحبیبه، وأنت المحبوب إلیّ، إلهی إنّی وإن کنت عصیتک فی أشیاء أمرتنی بها، وأشیاء نهیتنی عنها، فقد أطعتک فی أحبّ الأشیاء إلیک، آمنت بک لا إله إلاّ أنت، وحدک لا شریک لک منک علیّ لا منّی علیک، إلهی عصیتک فی أشیاء أمرتنی بها، وأشیاء نهیتنی عنها لا حدّ مکابرة، ولا معاندة، ولا استکبار، ولا جحود لربوبیتک، ولکن استفزّنی الشیطان بعد الحجّة، والمعرفة والبیان، لا عذر لی فأعتذر، فإن عذّبتنی فبذنوبی، وبما أنا أهله، وإن غفرت لی فبرحمتک، وبما أنت أهله، أنت أَهْلُ التَّقْوی وأَهْلُ الْمَغْفِرَةِ، وأنا من أهل الذنوب والخطایا، فاغفر لی، فإنّه لا یغفر الذنوب إلاّ أنت، یا أرحم الراحمین، وصلّی اللّه علی محمّد وآله أجمعین</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الحاکم أبو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الحسن بن محمّد بن یحیی العقیقی،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علی العلوی، قال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بن سلیمان بن محمّد بن أیّوب المزنی، عن أبی‌حمزة الثمالی، عن أبی‌جعفر محمّد بن علی 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الْوَلایَةُ لِلّهِ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501" w:name="pg14032_198977"/>
    </w:p>
    <w:p>
      <w:pPr>
        <w:pStyle w:val="BookText"/>
        <w:rPr/>
      </w:pPr>
      <w:bookmarkEnd w:id="501"/>
      <w:r>
        <w:rPr>
          <w:rFonts w:ascii="IRNazanin" w:hAnsi="IRNazanin" w:eastAsia="IRNazanin"/>
          <w:color w:val="111111"/>
          <w:sz w:val="28"/>
          <w:sz w:val="28"/>
          <w:szCs w:val="28"/>
          <w:rtl w:val="true"/>
          <w:lang w:bidi="fa-IR"/>
        </w:rPr>
        <w:t>تلک ولایة أمیرالمؤمنین التی لم یبعث نبی قطّ إلاّ بها</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الحسن بن محمّد بن یحیی ابن أخی طاهر العقیقی الحسینی، حدّثنا إسماعیل بن محمّد بن إسحاق بن جعفر بن محمّد بن علی بن الحسین، حدّثنی عمّی علی بن جعفر بن محمّد، حدّثنی الحسین بن زید، عن عمر بن علی، عن أبیه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الحسن بن علی علیهما السلام الناس حین قتل علی علیه السلام،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 النبی، وأنا ابن الوصی، وأنا ابن البشیر، وأنا ابن النذیر، وأنا ابن الداعی إلی اللّه بإذنه، وأنا ابن السراج المنیر، وأنا من أهل البیت الذی کان جبرئیل ینزل إلینا ویصعد من عندنا، وأنا من أهل البیت الذی أذهب اللّه عنهم الرجس وطهّرهم تطهیراً</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2" w:name="__RefHeading___Toc2974306_3381743652"/>
      <w:bookmarkStart w:id="503" w:name="_Toc193"/>
      <w:bookmarkEnd w:id="502"/>
      <w:r>
        <w:rPr/>
        <w:t>191</w:t>
      </w:r>
      <w:r>
        <w:rPr>
          <w:rtl w:val="true"/>
        </w:rPr>
        <w:t xml:space="preserve"> - </w:t>
      </w:r>
      <w:r>
        <w:rPr>
          <w:rtl w:val="true"/>
        </w:rPr>
        <w:t>أبومحمّد الحسن بهاءالدین بن مودود بن الحسن بن یحیی الحسنی</w:t>
      </w:r>
      <w:bookmarkEnd w:id="503"/>
    </w:p>
    <w:p>
      <w:pPr>
        <w:pStyle w:val="BookText"/>
        <w:rPr/>
      </w:pPr>
      <w:r>
        <w:rPr>
          <w:rFonts w:ascii="IRNazanin" w:hAnsi="IRNazanin" w:eastAsia="IRNazanin"/>
          <w:color w:val="111111"/>
          <w:sz w:val="28"/>
          <w:sz w:val="28"/>
          <w:szCs w:val="28"/>
          <w:rtl w:val="true"/>
          <w:lang w:bidi="fa-IR"/>
        </w:rPr>
        <w:t>العلوی التبریزی</w:t>
      </w:r>
      <w:r>
        <w:rPr>
          <w:rFonts w:eastAsia="IRNazanin" w:cs="IRNazanin"/>
          <w:color w:val="111111"/>
          <w:sz w:val="28"/>
          <w:szCs w:val="28"/>
          <w:rtl w:val="true"/>
          <w:lang w:bidi="fa-IR"/>
        </w:rPr>
        <w:t>.</w:t>
      </w:r>
    </w:p>
    <w:p>
      <w:pPr>
        <w:pStyle w:val="BookText"/>
        <w:rPr/>
      </w:pPr>
      <w:r>
        <w:rPr>
          <w:rStyle w:val="FootnoteAnchor"/>
          <w:rtl w:val="true"/>
        </w:rPr>
        <w:footnoteReference w:id="10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الجوینی، وروی عن المؤیّد بن محمّد الطوسی إجازة، بإسناده المتّصل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رسول اللّه صلی الله علیه و آله بنی عبدالمطّلب وهم یومئذ أربعون رجلاً، الرجل منهم یأکل المسنّة ویشرب العسّ، فأمر علیّاً علیه السلام برجل شاة فآدمها،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ادنوا بسم اللّه، فدنا القوم عشرة عشرة حتّی صدروا، ثمّ دعا بقعب من لبن فجرع منه جرعة،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اشربوا بسم اللّه، فشرب القوم حتّی رووا، فبدرهم أبولهب،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سحرکم به الرجل، فسکت النبی صلی الله علیه و آله یومئذ فلم یتکلّم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دعاهم من الغد علی مثل ذلک من الطعام والشراب، ثمّ أنذرهم رسول اللّه صلی الله علیه و آله، فقال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بنی عبدالمطّلب إنّی أنا النذیر لکم من اللّه عزّوجلّ، والبشیر لما یجیء به أحد، جئتکم بالدنیا والآخرة فأسلموا وأطیعونی تهتدوا، ومن یؤاخینی ویؤازرنی ویکون لی ولیّی ووصیّی وخلیفتی فی أهلی ویقضی دینی‌؟ فسکت القوم، فأعاد ذلک ثلاثاً کلّ ذلک </w:t>
      </w:r>
      <w:bookmarkStart w:id="504" w:name="pg14032_198978"/>
    </w:p>
    <w:p>
      <w:pPr>
        <w:pStyle w:val="BookText"/>
        <w:rPr/>
      </w:pPr>
      <w:bookmarkEnd w:id="504"/>
      <w:r>
        <w:rPr>
          <w:rFonts w:ascii="IRNazanin" w:hAnsi="IRNazanin" w:eastAsia="IRNazanin"/>
          <w:color w:val="111111"/>
          <w:sz w:val="28"/>
          <w:sz w:val="28"/>
          <w:szCs w:val="28"/>
          <w:rtl w:val="true"/>
          <w:lang w:bidi="fa-IR"/>
        </w:rPr>
        <w:t>یسکت القوم ویقول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فقام القوم وهم 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ابنک فقد أمّره علیک</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عنه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القاضی جمال الدین عبدالصمد بن محمّد بن أبی‌الفضل إجازة، بإسناده المتّصل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أمر بالأبواب کلّها أن تسدّ إلاّ باب علی</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عنه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عبدالصمد بن محمّد بن أبی‌الفضل، بإسناده المتّصل عن عیسی بن عبداللّه بن محمّد بن عمر بن علی بن أبی‌طالب، عن أبیه، عن جدّه، عن علی بن أبی‌طالب علیه السلام حدیث لا سیف إلاّ ذو الفقار ولا فتی إلاّ علی</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عنه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القاضی جمال الدین أبی‌القاسم محمّد بن أبی‌الفضل، وفخرالدین أبی‌الحسن علی بن أحمد بن عبدالواحد المقدسی إجازة، بإسناده المتّصل،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عن ربّی عزّوجلّ وهو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المؤمنین الذین یعملون الصالحات ویؤمنون بک وبأهل بیتک بالجنّة، فلهم عندی الجزاء الحسنی وسیدخلون الجنّة</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عنه الجوینی فی شهور سنة أربع وستّین وستمائة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مجدالدین یحیی بن الربیع بن سلمان بن جرار الواسطی</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5" w:name="__RefHeading___Toc2974308_3381743652"/>
      <w:bookmarkStart w:id="506" w:name="_Toc194"/>
      <w:bookmarkEnd w:id="505"/>
      <w:r>
        <w:rPr/>
        <w:t>192</w:t>
      </w:r>
      <w:r>
        <w:rPr>
          <w:rtl w:val="true"/>
        </w:rPr>
        <w:t xml:space="preserve"> - </w:t>
      </w:r>
      <w:r>
        <w:rPr>
          <w:rtl w:val="true"/>
        </w:rPr>
        <w:t>أبو عبداللّه الحسن بن موسی الکاظم بن جعفر بن محمّد بن علی بن</w:t>
      </w:r>
      <w:bookmarkEnd w:id="506"/>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مرسلاً، وأبویعقوب إسحاق بن محمّد البصری، وأبوعلی </w:t>
      </w:r>
    </w:p>
    <w:p>
      <w:pPr>
        <w:pStyle w:val="BookText"/>
        <w:rPr/>
      </w:pPr>
      <w:r>
        <w:rPr>
          <w:rFonts w:ascii="IRNazanin" w:hAnsi="IRNazanin" w:eastAsia="IRNazanin"/>
          <w:color w:val="111111"/>
          <w:sz w:val="28"/>
          <w:sz w:val="28"/>
          <w:szCs w:val="28"/>
          <w:rtl w:val="true"/>
          <w:lang w:bidi="fa-IR"/>
        </w:rPr>
        <w:t>محمّد بن إسماعیل بن إبراهیم بن موسی بن جعفر بن محمّد بن علی بن الحسین بن علی ابن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موسی الکاظم علیه السلام، وأبی‌جعفر الثانی علیه السلام، واُمّه واُمّ أحمد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موسی بن جعفر، عن امّه واُمّ أحمد بن موسی، قالتا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مع أبی‌الحسن موسی بن جعفر علیهما السلام فی البادیة ونحن نرید بغداد، فقال لنا یوم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اغتسلا الیوم لغد یوم الجمعة، فإنّ الماء غداً بها قلیل،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فاغتسلنا یوم الخمیس للجمعة</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نصر بن الصباح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محمّد البصری أبویعقوب،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عبداللّه الحسن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أبی‌جعفر علیه السلام بالمدینة وعنده علی بن جعفر وأعرابی من أهل المدینة جالس، فقال لی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الفتی؟ وأشار بیده إلی أبی‌جعفر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وصی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 رسول اللّه قد مات منذ مائتی سنة وکذا وکذا سنة، وهذا حدث کیف یکون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وصی علی بن موسی، وعلی وصی موسی بن جعفر، وموسی وصی جعفر ابن محمّد، وجعفر وصی محمّد بن علی، ومحمّد وصی علی بن الحسین، وعلی وصی الحسین، والحسین وصی الحسن، والحسن وصی علی بن أبی‌طالب، وعلی وصی رسول‌اللّه صلوات اللّه علیهم أجمعین الحدیث</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محمّد بن 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أبوالعبّاس أحمد بن محمّد بن سعید، قال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أبوعلی محمّد بن إسماعیل بن إبراهیم بن موسی بن جعفر بن محمّد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موسی، عن أبیه، عن جدّه، عن أبیه، عن علی بن الحسین، عن الحسین بن علی، عن أمیرالمؤنین علی بن أبی‌طالب علیهم السلام، </w:t>
      </w:r>
      <w:bookmarkStart w:id="507" w:name="pg14032_198980"/>
    </w:p>
    <w:p>
      <w:pPr>
        <w:pStyle w:val="BookText"/>
        <w:rPr/>
      </w:pPr>
      <w:bookmarkEnd w:id="50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دول، فما کان لک منها أتاک علی ضعفک، وما کان علیک لم تدفعه بقوّتک، ومن انقطع رجاه ممّا فات استراح بدنه، ومن رضی بما رزقه اللّه قرّت عینه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8" w:name="__RefHeading___Toc2974310_3381743652"/>
      <w:bookmarkStart w:id="509" w:name="_Toc195"/>
      <w:bookmarkEnd w:id="508"/>
      <w:r>
        <w:rPr/>
        <w:t>193</w:t>
      </w:r>
      <w:r>
        <w:rPr>
          <w:rtl w:val="true"/>
        </w:rPr>
        <w:t xml:space="preserve"> - </w:t>
      </w:r>
      <w:r>
        <w:rPr>
          <w:rtl w:val="true"/>
        </w:rPr>
        <w:t>الحسن بن یحیی بن زید بن حسین بن زید بن علی بن الحسین بن علی</w:t>
      </w:r>
      <w:bookmarkEnd w:id="509"/>
    </w:p>
    <w:p>
      <w:pPr>
        <w:pStyle w:val="BookText"/>
        <w:rPr/>
      </w:pPr>
      <w:r>
        <w:rPr>
          <w:rFonts w:ascii="IRNazanin" w:hAnsi="IRNazanin" w:eastAsia="IRNazanin"/>
          <w:color w:val="111111"/>
          <w:sz w:val="28"/>
          <w:sz w:val="28"/>
          <w:szCs w:val="28"/>
          <w:rtl w:val="true"/>
          <w:lang w:bidi="fa-IR"/>
        </w:rPr>
        <w:t>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الحسین بن علی بن الحسن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عبدالرحمن الأصباعی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الکنی والأسماء للدولابی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أبو عبداللّه الحسین بن علی بن الحسن العلوی، عن الحسن بن یحیی بن زید بن حسین بن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ابن عبدالرحمن الأصباعی، عن أبی داود الطهوی عیسی بن مسلم، عن أبی‌الجارود، عن زید بن علی،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مودّتنا أهل البیت</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0" w:name="__RefHeading___Toc2974312_3381743652"/>
      <w:bookmarkStart w:id="511" w:name="_Toc196"/>
      <w:bookmarkEnd w:id="510"/>
      <w:r>
        <w:rPr/>
        <w:t>194</w:t>
      </w:r>
      <w:r>
        <w:rPr>
          <w:rtl w:val="true"/>
        </w:rPr>
        <w:t xml:space="preserve"> - </w:t>
      </w:r>
      <w:r>
        <w:rPr>
          <w:rtl w:val="true"/>
        </w:rPr>
        <w:t>الحسین العسکری بن إبراهیم الرئیس بن علی الصالح بن عبیداللّه</w:t>
      </w:r>
      <w:bookmarkEnd w:id="511"/>
    </w:p>
    <w:p>
      <w:pPr>
        <w:pStyle w:val="BookText"/>
        <w:rPr/>
      </w:pPr>
      <w:r>
        <w:rPr>
          <w:rFonts w:ascii="IRNazanin" w:hAnsi="IRNazanin" w:eastAsia="IRNazanin"/>
          <w:color w:val="111111"/>
          <w:sz w:val="28"/>
          <w:sz w:val="28"/>
          <w:szCs w:val="28"/>
          <w:rtl w:val="true"/>
          <w:lang w:bidi="fa-IR"/>
        </w:rPr>
        <w:t>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أبوأحمد عبیداللّه بن الحسین بن إبراهیم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عبدالعظیم بن عبداللّه الحسنی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الحسین بن إبراهیم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عبدالعظیم بن عبداللّه الحسنی الرازی فی منزله بالری، عن أبی‌جعفر محمّد بن علی الرضا علیه السلام، عن آبائه علیهم السلام، عن علی بن الحسین، عن أبیه، عن جدّه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أنزل اللّه تعالی تصدیقی بها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مخبوء تحت لسانه، فإذا تکلّم ظهر، </w:t>
      </w:r>
      <w:bookmarkStart w:id="512" w:name="pg14032_198981"/>
    </w:p>
    <w:p>
      <w:pPr>
        <w:pStyle w:val="BookText"/>
        <w:rPr/>
      </w:pPr>
      <w:bookmarkEnd w:id="512"/>
      <w:r>
        <w:rPr>
          <w:rFonts w:ascii="Amiri" w:hAnsi="Amiri" w:eastAsia="Amiri" w:cs="Amiri"/>
          <w:color w:val="111111"/>
          <w:sz w:val="28"/>
          <w:sz w:val="28"/>
          <w:szCs w:val="28"/>
          <w:rtl w:val="true"/>
          <w:lang w:bidi="ar-SA"/>
        </w:rPr>
        <w:t xml:space="preserve">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لَتَعْرِفَنَّهُمْ فِی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شیئاً عاداه،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بِما لَمْ یُحِیطُوا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امریء ما یحسن، فأنزل اللّه فی قصّة طالوت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عَلَیْکُمْ وَ زادَهُ بَسْطَةً فِی الْعِلْمِ وَ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یقلّ القتل،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حَیاةٌ یا أُولِی الْأَلْبابِ</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3" w:name="__RefHeading___Toc2974314_3381743652"/>
      <w:bookmarkStart w:id="514" w:name="_Toc197"/>
      <w:bookmarkEnd w:id="513"/>
      <w:r>
        <w:rPr/>
        <w:t>195</w:t>
      </w:r>
      <w:r>
        <w:rPr>
          <w:rtl w:val="true"/>
        </w:rPr>
        <w:t xml:space="preserve"> - </w:t>
      </w:r>
      <w:r>
        <w:rPr>
          <w:rtl w:val="true"/>
        </w:rPr>
        <w:t>الحسین بن إبراهیم بن موسی الکاظم بن جعفر بن محمّد بن علی بن</w:t>
      </w:r>
      <w:bookmarkEnd w:id="514"/>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الامام علی الرضا علیه السلام</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5" w:name="__RefHeading___Toc2974316_3381743652"/>
      <w:bookmarkStart w:id="516" w:name="_Toc198"/>
      <w:bookmarkEnd w:id="515"/>
      <w:r>
        <w:rPr/>
        <w:t>196</w:t>
      </w:r>
      <w:r>
        <w:rPr>
          <w:rtl w:val="true"/>
        </w:rPr>
        <w:t xml:space="preserve"> - </w:t>
      </w:r>
      <w:r>
        <w:rPr>
          <w:rtl w:val="true"/>
        </w:rPr>
        <w:t>أبو عبداللّه الحسین بن أحمد العلوی</w:t>
      </w:r>
      <w:r>
        <w:rPr>
          <w:rtl w:val="true"/>
        </w:rPr>
        <w:t>.</w:t>
      </w:r>
      <w:bookmarkEnd w:id="516"/>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 والشیخ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أبی‌الحسن علی بن أحمد بن موسی، وأبی‌الفرج المظفّر بن أحمد القزوینی، ومحمّد بن همام، وأبی‌القاسم حمزة بن القاسم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الحسین بن أحمد العلوی من ولد محمّد بن علی بن أبی‌طالب</w:t>
      </w:r>
      <w:r>
        <w:rPr>
          <w:rStyle w:val="FootnoteAnchor"/>
          <w:rtl w:val="true"/>
        </w:rPr>
        <w:footnoteReference w:id="103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حدّثا أبوالحسن علی بن أحمد بن موسی، قال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أبوعلی الحسن بن إبراهیم بن علی العبّاسی،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أبوسعید عمیر بن مرداس الدولقی</w:t>
      </w:r>
      <w:r>
        <w:rPr>
          <w:rStyle w:val="FootnoteAnchor"/>
          <w:rtl w:val="true"/>
        </w:rPr>
        <w:footnoteReference w:id="103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بشیر المکّی،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وکیع، عن المسعودی، رفعه إلی سلمان الفارسی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إبلیس بنفر یتناولون أمیرالمؤمنین علیه السلام، فوقف أمامهم،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وقف أمامنا؟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أبومرّة،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أبامرّة أما تسمع کلامنا؟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سوأة لکم تسبّون مولاکم علی بن أبی‌طالب‌؟ فقالوا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أین علمت أنّه مولانا؟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من موالیه وشیعته‌؟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من موالیه ولا من شیعته، ولکنّی احبّه، ولا یبغضه أحد إلاّ شارکته فی المال والولد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أبامرّة فتقول فی علی شیئا؟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منّی معاشر الناکثین والقاسطین والمارقین، عبدت اللّه عزّوجلّ فی الجانّ اثنی عشر ألف سنة، فلمّا أهلک اللّه الجانّ شکوت إلی اللّه عزّوجلّ الوحدة، فعرج بی إلی السماء الدنیا، فعبدت اللّه فی السماء الدنیا اثنی عشر ألف سنة اخری فی جملة الملائکة، فبینا نحن کذلک نسبّح اللّه عزّوجلّ ونقدّسه إذ مرّ بنا نور شعشعانی، فخرّت الملائکة لذلک النور سجّداً،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هذا نور ملک مقرّب أو نبی مرسل، فإذا بالنداء من قبل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نور ملک مقرّب، ولا نبی مرسل، هذا نور طینة علی بن أبی‌طالب</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علل الشرائع</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الحسین بن أحمد بن محمّد بن علی بن عبداللّه بن جعفر بن عبداللّه بن جعفر بن محمّد بن علی بن الحسین بن علی بن أبی‌طالب، ومحمّد بن علی بن بشّار القزوینی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أبوالفرج المظفّر بن أحمد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أبوالفیض صالح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موسی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موسی الوشّاء </w:t>
      </w:r>
    </w:p>
    <w:p>
      <w:pPr>
        <w:pStyle w:val="BookText"/>
        <w:rPr/>
      </w:pPr>
      <w:r>
        <w:rPr>
          <w:rFonts w:ascii="IRNazanin" w:hAnsi="IRNazanin" w:eastAsia="IRNazanin"/>
          <w:color w:val="111111"/>
          <w:sz w:val="28"/>
          <w:sz w:val="28"/>
          <w:szCs w:val="28"/>
          <w:rtl w:val="true"/>
          <w:lang w:bidi="fa-IR"/>
        </w:rPr>
        <w:t>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بخراسان مع علی بن موسی الرضا علیهما السلام فی مجلسه، وزید بن موسی حاضر، قد أقبل علی جماعة فی المجلس یفتخر علیهم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ونحن، وأبوالحسن علیه السلام مقبل علی قوم یحدّثهم، فسمع مقالة زید، فالتفت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أغرّک قول بقّالی الکوفة إنّ فاطمة أحصنت فرجها فحرّم اللّه ذرّیتها علی النار، واللّه ما ذلک إلاّ للحسن والحسین وولد بطنها خاصّة، فأمّا أن یکون موسی بن جعفر علیهما السلام یطیع اللّه، ویصوم نهاره، ویقوم لیلة، وتعصیه أنت، ثمّ تجیئان یوم القیامة سواءً، لأنت أعزّ علی اللّه عزّوجلّ منه، إنّ علی بن الحسین علیهما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لمحسننا کفلان من الأجر، ولمسیئنا ضعفان من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الحسن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حسن کیف تقرؤون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نُوحُ إِنَّهُ لَیْسَ مِنْ أَهْلِکَ إِنَّهُ عَمَلٌ غَیْرُ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یقرأ إنّه عمل غیر صالح، ومنهم من یقرأ إِنَّهُ عَمَلٌ غَیْرُ صالِحٍ، فمن قرأ إنّه عمل غیر صالح نفاه عن أبیه،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لقد کان ابنه، ولکن لمّا عصی اللّه عزّوجلّ نفاه اللّه عن أبیه، کذا من کان منّا لم یطع اللّه فلیس منّا، وأنت إذا أطعت اللّه فأنت منّا أهل البیت</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الحسین بن أحمد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عن علی بن الحسین، عن جعفر بن یحیی الخزاعی،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أبی‌عبداللّه علیه السلام علی بعض موالیه یعوده، فرأیت الرجل یکثر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اذکر ربّک واستغث به، 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اسم من أسماء اللّه عزّوجلّ، فمن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 باللّه عزّوجلّ</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الحسین بن أحمد العلوی المحمّدی، وأحمد بن علی بن الحسین بن زنجویه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حمزة بن القاسم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بن عبداللّه بن حبیب، عن سمرة بن علی، عن أبی‌معاویة الضریر، عن 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ذو الجناحین،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علی بن أبی‌طالب صلوات اللّه علیه مصاب محمّد بن أبی‌بکر، حیث قتله معاویة بن خدیج </w:t>
      </w:r>
    </w:p>
    <w:p>
      <w:pPr>
        <w:pStyle w:val="BookText"/>
        <w:rPr/>
      </w:pPr>
      <w:r>
        <w:rPr>
          <w:rFonts w:ascii="IRNazanin" w:hAnsi="IRNazanin" w:eastAsia="IRNazanin"/>
          <w:color w:val="111111"/>
          <w:sz w:val="28"/>
          <w:sz w:val="28"/>
          <w:szCs w:val="28"/>
          <w:rtl w:val="true"/>
          <w:lang w:bidi="fa-IR"/>
        </w:rPr>
        <w:t>السکونی بمصر، جزع علیه جزعاً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أحلق مصر أن یذهب آخر الدهر، فلوددت أنّی وجدت رجلاً یصلح لها، فوجّهته إلیها،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فقال، 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ادعه لی، فدعوته، فکتب له عهده، وکتب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من علی بن أبی‌طالب إلی الملإ من المسلمین الذین غضبوا للّه حین عصی فی الأرض، وضرب الجور بأرواقه علی البرّ والفاجر، فلا حقّ یستراح إلیه، ولا منکر یتناهی عنه، سلام علیکم، فإنّی أحمد إلیکم اللّه الذی لا إله إلاّ هو، أمّا بعد فقد وجّهت إلیکم عبداً من عباد اللّه، لا ینام أیّام الخوف، ولا ینکل عن الأعداء، حذار الدوائر، أشدّ علی الفجّار من حریق النار، وهو مالک بن الحارث الأشتر أخو مذحج، فاسمعوا له وأطیعوا، فإنّه سیف من سیوف اللّه، لا یأتی الضریبة، ولا کلیل الحدّ، فإن أمرکم أن تنفروا فانفروا، وإن أمرکم أن تقیموا فأقیموا، وإن أمرکم أن تحجموا فاحجموا، فإنّه لا یقدم ولا یحجم إلاّ بأمری، وقد آثرتکم به علی نفسی لنصیحته لکم، وشدّة شکیمته علی عدوّکم، عصمکم ربّکم بالهدی، وثبّتکم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 علی السماوة، فإنّی أخاف علیکم معاویة وأصحابه، ولکن الطریق الأعلی فی البادیة حتّی تخرج إلی أیلة، ثمّ ساحل مع البحر حتّی تأتیها، ففعل، فلمّا انتهی إلی أیلة وخرج منها صحبه نافع مولی عثمان بن عفّان، فخدمه وألطفه حتّی أعجبه شأنه،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عمر بن الخطّاب،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وأین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حاجتک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أشبع من الخبز، فإنّا لا نشبع بالمدینة، فرقّ له الأشتر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ألزمنی، فإنّی ساُصیبک بخبز، فلزمه حتّی بلغ القلزم، وهو من مصر علی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علی امرأة من جهینة،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الطعام أعجب بالعراق فاُعالجه لکم‌؟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الحیتان الطریة، فعالجتها له، فأکل، وقد کان ظلّ صائماً فی یوم حارّ، فأکثر من شرب الماء، فجعل لا یروی، فأکثر منه حتّی نغر، یعنی انتفخ بطنه من کثرة شربه، فقال له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الطعام الذی أکلت لا یقتل سمّه إلا العسل، فدعا به من ثقله، فلم یوجد، فقال له نافع</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عندی فآتیک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فأتنی به، فأتی رحله فحاضر شربة من عسل بسمّ قد کان معه أعدّه له، فأتاه بها فشربها، فأخذه الموت من ساعته، وانسلّ نافع فی ظلمة اللیل، فأمر به الأشتر أن یطلب، فطلب فلم یصب</w:t>
      </w:r>
      <w:r>
        <w:rPr>
          <w:rFonts w:eastAsia="IRNazanin" w:cs="IRNazanin"/>
          <w:color w:val="111111"/>
          <w:sz w:val="28"/>
          <w:szCs w:val="28"/>
          <w:rtl w:val="true"/>
          <w:lang w:bidi="fa-IR"/>
        </w:rPr>
        <w:t xml:space="preserve">. </w:t>
      </w:r>
      <w:bookmarkStart w:id="517" w:name="pg14032_198985"/>
    </w:p>
    <w:p>
      <w:pPr>
        <w:pStyle w:val="BookText"/>
        <w:rPr/>
      </w:pPr>
      <w:bookmarkEnd w:id="517"/>
      <w:r>
        <w:rPr>
          <w:rFonts w:ascii="IRNazanin" w:hAnsi="IRNazanin" w:eastAsia="IRNazanin"/>
          <w:color w:val="111111"/>
          <w:sz w:val="28"/>
          <w:sz w:val="28"/>
          <w:szCs w:val="28"/>
          <w:rtl w:val="true"/>
          <w:lang w:bidi="fa-IR"/>
        </w:rPr>
        <w:t>قال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لمعاویة بمصر عین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جرجة، فکتب إلی معاویة بهلاک الأشتر، فقام معاویة خطیباً فی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کان له یمینان، قطعت احداهما بصفّین یعنی عمّاراً، والاُخری الیوم، إنّ الأشتر مرّ بأیلة متوجّهاً إلی مصر، فصحبه نافع مولی عثمان، فخدمه وألطفه حتّی أعجبه، واطمأنّ إلیه، فلمّا نزل القلزم حاضر له شربة من عسل بسمّ فسقاها له فمات، ألا وإنّ للّه جنوداً من عسل</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8" w:name="__RefHeading___Toc2974318_3381743652"/>
      <w:bookmarkStart w:id="519" w:name="_Toc199"/>
      <w:bookmarkEnd w:id="518"/>
      <w:r>
        <w:rPr/>
        <w:t>197</w:t>
      </w:r>
      <w:r>
        <w:rPr>
          <w:rtl w:val="true"/>
        </w:rPr>
        <w:t xml:space="preserve"> - </w:t>
      </w:r>
      <w:r>
        <w:rPr>
          <w:rtl w:val="true"/>
        </w:rPr>
        <w:t>أبوهاشم الحسین بن أحمد بن علی المحدّث بن إبراهیم بن محمّد</w:t>
      </w:r>
      <w:bookmarkEnd w:id="519"/>
    </w:p>
    <w:p>
      <w:pPr>
        <w:pStyle w:val="BookText"/>
        <w:rPr/>
      </w:pPr>
      <w:r>
        <w:rPr>
          <w:rFonts w:ascii="IRNazanin" w:hAnsi="IRNazanin" w:eastAsia="IRNazanin"/>
          <w:color w:val="111111"/>
          <w:sz w:val="28"/>
          <w:sz w:val="28"/>
          <w:szCs w:val="28"/>
          <w:rtl w:val="true"/>
          <w:lang w:bidi="fa-IR"/>
        </w:rPr>
        <w:t>الجوّانی بن الحسن بن محمّد الجوّانی بن عبیداللّه الأعرج بن الحسین الأصغر بن</w:t>
      </w:r>
    </w:p>
    <w:p>
      <w:pPr>
        <w:pStyle w:val="BookText"/>
        <w:rPr/>
      </w:pPr>
      <w:r>
        <w:rPr>
          <w:rFonts w:ascii="IRNazanin" w:hAnsi="IRNazanin" w:eastAsia="IRNazanin"/>
          <w:color w:val="111111"/>
          <w:sz w:val="28"/>
          <w:sz w:val="28"/>
          <w:szCs w:val="28"/>
          <w:rtl w:val="true"/>
          <w:lang w:bidi="fa-IR"/>
        </w:rPr>
        <w:t>علی بن الحسین بن علی بن أبی طالب العلوی الجوّانی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خال شیخ الشرف العبیدلی النسّابة، وهو الذی یعنیه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کثیر الروایة عن خاله، ومنه أخذ أکثر ما فی کتابه، وإن لم یصرّح فی بعض مواضع الکتاب باسمه</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0" w:name="__RefHeading___Toc2974320_3381743652"/>
      <w:bookmarkStart w:id="521" w:name="_Toc200"/>
      <w:bookmarkEnd w:id="520"/>
      <w:r>
        <w:rPr/>
        <w:t>198</w:t>
      </w:r>
      <w:r>
        <w:rPr>
          <w:rtl w:val="true"/>
        </w:rPr>
        <w:t xml:space="preserve"> - </w:t>
      </w:r>
      <w:r>
        <w:rPr>
          <w:rtl w:val="true"/>
        </w:rPr>
        <w:t>أبو عبداللّه الحسین بن أحمد بن عمر بن یحیی بن الحسین ذی الدمعة بن</w:t>
      </w:r>
      <w:bookmarkEnd w:id="521"/>
    </w:p>
    <w:p>
      <w:pPr>
        <w:pStyle w:val="BookText"/>
        <w:rPr/>
      </w:pPr>
      <w:r>
        <w:rPr>
          <w:rFonts w:ascii="IRNazanin" w:hAnsi="IRNazanin" w:eastAsia="IRNazanin"/>
          <w:color w:val="111111"/>
          <w:sz w:val="28"/>
          <w:sz w:val="28"/>
          <w:szCs w:val="28"/>
          <w:rtl w:val="true"/>
          <w:lang w:bidi="fa-IR"/>
        </w:rPr>
        <w:t>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أوّل نقیب ولی علی سائر الطالبیین کافّة، وکان سیّداً شریفاً عالماً فقیهاً شاعراً محدّثاً نسّابة، جلیل القدر، رفیع المنزلة، وله کتاب فی النسب، ورد العراق من الحجاز سنة احدی وخمسین ومائتین</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2" w:name="__RefHeading___Toc2974322_3381743652"/>
      <w:bookmarkStart w:id="523" w:name="_Toc201"/>
      <w:bookmarkEnd w:id="522"/>
      <w:r>
        <w:rPr/>
        <w:t>199</w:t>
      </w:r>
      <w:r>
        <w:rPr>
          <w:rtl w:val="true"/>
        </w:rPr>
        <w:t xml:space="preserve"> - </w:t>
      </w:r>
      <w:r>
        <w:rPr>
          <w:rtl w:val="true"/>
        </w:rPr>
        <w:t>أبو عبداللّه الحسین بن أحمد الناصر بن یحیی الهادی بن الحسین بن</w:t>
      </w:r>
      <w:bookmarkEnd w:id="523"/>
    </w:p>
    <w:p>
      <w:pPr>
        <w:pStyle w:val="BookText"/>
        <w:rPr/>
      </w:pPr>
      <w:r>
        <w:rPr>
          <w:rFonts w:ascii="IRNazanin" w:hAnsi="IRNazanin" w:eastAsia="IRNazanin"/>
          <w:color w:val="111111"/>
          <w:sz w:val="28"/>
          <w:sz w:val="28"/>
          <w:szCs w:val="28"/>
          <w:rtl w:val="true"/>
          <w:lang w:bidi="fa-IR"/>
        </w:rPr>
        <w:t>إبراهیم بن إسماعیل بن إبراهیم الغمر بن الحسن بن الحسن بن علی بن أبی طالب</w:t>
      </w:r>
    </w:p>
    <w:p>
      <w:pPr>
        <w:pStyle w:val="BookText"/>
        <w:rPr/>
      </w:pP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بغداد وحدّث بها عن أبیه، روی عنه ابن حیویه، وکان أحد وجوه بنی هاشم وعظمائهم وکبرائهم وصلحائهم، ورعاً خیّراً، فاضلاً فقیهاً ثقة صدوقاً، </w:t>
      </w:r>
      <w:bookmarkStart w:id="524" w:name="pg14032_198986"/>
    </w:p>
    <w:p>
      <w:pPr>
        <w:pStyle w:val="BookText"/>
        <w:rPr/>
      </w:pPr>
      <w:bookmarkEnd w:id="524"/>
      <w:r>
        <w:rPr>
          <w:rFonts w:ascii="IRNazanin" w:hAnsi="IRNazanin" w:eastAsia="IRNazanin"/>
          <w:color w:val="111111"/>
          <w:sz w:val="28"/>
          <w:sz w:val="28"/>
          <w:szCs w:val="28"/>
          <w:rtl w:val="true"/>
          <w:lang w:bidi="fa-IR"/>
        </w:rPr>
        <w:t xml:space="preserve">وکان أحد شهود الحاکم، ثمّ ترک الشهادة، وتوفّی فی سنة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5" w:name="__RefHeading___Toc2974324_3381743652"/>
      <w:bookmarkStart w:id="526" w:name="_Toc202"/>
      <w:bookmarkEnd w:id="525"/>
      <w:r>
        <w:rPr/>
        <w:t>200</w:t>
      </w:r>
      <w:r>
        <w:rPr>
          <w:rtl w:val="true"/>
        </w:rPr>
        <w:t xml:space="preserve"> - </w:t>
      </w:r>
      <w:r>
        <w:rPr>
          <w:rtl w:val="true"/>
        </w:rPr>
        <w:t>الحسین بن إسحاق بن جعفر الصادق بن محمّد بن علی بن الحسین بن</w:t>
      </w:r>
      <w:bookmarkEnd w:id="526"/>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حفیده أبوعلی أحمد بن محمّد بن الحسین بن إسحاق بن جعفر العلوی العریضی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إسحاق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أحمد بن محمّد بن الحسین بن إسحاق بن جعفر العلوی العریضی بحرّان،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الحسین بن إسحاق بن جعفر، عن أبیه إسحاق بن جعفر، عن أخیه موسی بن جعفر، عن أبیه جعفر بن محمّد، عن أبیه محمّد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مع أبی علی بن الحسین علیهما السلام فی طریق أو مسیر، إذ نظر إلی هلال شهر رمضان، فوقف، ثمّ قال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الخلق المطیع الدائب السریع، المتردّد فی منازل التقدیر، المتصرّف فی فلک التدبیر، آمنت بمن نوّر بک الظلم، وأوضح بک البهم، وجعلک آیة من آیات ملکه، وعلامة من علامات سلطانه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 بک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وامتهنک بالزیادة والنقصان، والطلوع والاُفول، والإنارة والکسوف، وفی کلّ ذلک أنت له مطیع، وإلی إرادته سریع، سبحانه ما أعجب ما دبّر فی أمرک، وألطف ما صنع فی شأنک، جعلک مفتاح شهر لحادث أمر، جعلک اللّه هلال برکة، لا تمحقها الأیّام، وطهارة لا تدنّسها الآثام، هلال أمن من الآفات، وسلامة من السیئات، هلال سعد لا نحس فیه، ویمن لا نکد فیه، ویسر لا یمازجه عسر، وخیر لا یشوبه شرّ، هلال أمن وإیمان، ونعمة وإحسان، اللّهمّ اجعلنا من أرضی من طلع علیه، وأزکی من نظر إلیه، وأسعد من تعبّد لک فیه، ووفّقنا اللّهمّ فیه للطاعة والتوبة، واعصمنا فیه من الآثام والحوبة، وأوزعنا شکر النعمة، واجعل لنا فیه عوناً منک علی ما ندبتنا إلیه من مفترض طاعتک ونفلها، إنّک الأکرم من کلّ کریم، والأرحم من کلّ رحیم، آمین ربّ العالمین</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bookmarkStart w:id="527" w:name="pg14032_198987"/>
    </w:p>
    <w:p>
      <w:pPr>
        <w:pStyle w:val="BookText"/>
        <w:rPr/>
      </w:pPr>
      <w:bookmarkEnd w:id="527"/>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أحمد بن محمّد بن الحسین بن إسحاق العلوی العریضی بحرّان،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الحسین بن إسحاق بن جعفر، عن أبیه، عن أخیه موسی علیه السلام، عن أبیه جعفر بن محمّد، عن آبائه، عن علی علیهم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مخلوق یعتصم دونی إلاّ قطعت أسباب السماوات وأسباب الأرض من دونه، فإن سألنی لم اعطه، وإن دعانی لم اجبه، وما من مخلوق یعتصم بی دون خلقی إلاّ ضمنت السماوات والأرض رزقه، فإن دعانی أجبته، وإن سألنی أعطیته، وإن استغفرنی غفرت له</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أحمد بن محمّد بن الحسین بن إسحاق بن جعفر العلوی العریضی الشیخ الصالح بحرّان،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الحسین بن إسحاق، عن أبیه، عن أخیه موسی بن جعفر، عن أبیه جعفر، عن أبیه محمّد بن علی، عن أبیه، عن جدّه، عن علی علیهم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یعیّر اللّه عزّوجلّ عبداً من عباده یوم القیامة،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ما منعک إذ مرضت أن تعودنی‌؟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أنت ربّ العباد لا تألم ولا تمرض،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أخوک المؤمن فلم تعده، وعزّتی وجلالی لو عدته لوجدتنی عنده، ثمّ لتکلّفت بحوائجک فقضیتها لک، وذلک من کرامة عبدی المؤمن، وأنا الرحمن الرحیم</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8" w:name="__RefHeading___Toc2974326_3381743652"/>
      <w:bookmarkStart w:id="529" w:name="_Toc203"/>
      <w:bookmarkEnd w:id="528"/>
      <w:r>
        <w:rPr/>
        <w:t>201</w:t>
      </w:r>
      <w:r>
        <w:rPr>
          <w:rtl w:val="true"/>
        </w:rPr>
        <w:t xml:space="preserve"> - </w:t>
      </w:r>
      <w:r>
        <w:rPr>
          <w:rtl w:val="true"/>
        </w:rPr>
        <w:t>أبو عبداللّه الحسین بن إسماعیل العلوی الحسنی النیسابوری فخر</w:t>
      </w:r>
      <w:bookmarkEnd w:id="529"/>
    </w:p>
    <w:p>
      <w:pPr>
        <w:pStyle w:val="BookText"/>
        <w:rPr/>
      </w:pPr>
      <w:r>
        <w:rPr>
          <w:rFonts w:ascii="IRNazanin" w:hAnsi="IRNazanin" w:eastAsia="IRNazanin"/>
          <w:color w:val="111111"/>
          <w:sz w:val="28"/>
          <w:sz w:val="28"/>
          <w:szCs w:val="28"/>
          <w:rtl w:val="true"/>
          <w:lang w:bidi="fa-IR"/>
        </w:rPr>
        <w:t>الحرمین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عبدالرحمن بن حمدان النصروبی، وناصر بن الحسین العمری، روی عنه أبوسعد خیّاط الصوف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شوّال سنة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جاوز الثمانین</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0" w:name="__RefHeading___Toc2974328_3381743652"/>
      <w:bookmarkStart w:id="531" w:name="_Toc204"/>
      <w:bookmarkEnd w:id="530"/>
      <w:r>
        <w:rPr/>
        <w:t>202</w:t>
      </w:r>
      <w:r>
        <w:rPr>
          <w:rtl w:val="true"/>
        </w:rPr>
        <w:t xml:space="preserve"> - </w:t>
      </w:r>
      <w:r>
        <w:rPr>
          <w:rtl w:val="true"/>
        </w:rPr>
        <w:t>أبو عبداللّه الحسین بن جعفر الحجّة بن عبیداللّه الأعرج بن الحسین الأصغر بن علی بن الحسین بن علی بن أبی طالب</w:t>
      </w:r>
      <w:r>
        <w:rPr>
          <w:rtl w:val="true"/>
        </w:rPr>
        <w:t>.</w:t>
      </w:r>
      <w:bookmarkStart w:id="532" w:name="pg14032_198988"/>
      <w:bookmarkEnd w:id="531"/>
    </w:p>
    <w:p>
      <w:pPr>
        <w:pStyle w:val="BookText"/>
        <w:rPr/>
      </w:pPr>
      <w:bookmarkEnd w:id="532"/>
      <w:r>
        <w:rPr>
          <w:rFonts w:ascii="IRNazanin" w:hAnsi="IRNazanin" w:eastAsia="IRNazanin"/>
          <w:color w:val="111111"/>
          <w:sz w:val="28"/>
          <w:sz w:val="28"/>
          <w:szCs w:val="28"/>
          <w:rtl w:val="true"/>
          <w:lang w:bidi="fa-IR"/>
        </w:rPr>
        <w:t>کان محدّثاً جلیلاً، وکان یجود بما فی یده، ومات سنة ستّ وعشرین ومائتین، وعاش ثمانی وأربعون سنة، فقیلت فیه المراثی</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3" w:name="__RefHeading___Toc2974330_3381743652"/>
      <w:bookmarkStart w:id="534" w:name="_Toc205"/>
      <w:bookmarkEnd w:id="533"/>
      <w:r>
        <w:rPr/>
        <w:t>203</w:t>
      </w:r>
      <w:r>
        <w:rPr>
          <w:rtl w:val="true"/>
        </w:rPr>
        <w:t xml:space="preserve"> - </w:t>
      </w:r>
      <w:r>
        <w:rPr>
          <w:rtl w:val="true"/>
        </w:rPr>
        <w:t>أبوعبداللّه الحسین بن الحسن الحسنی الحسینی الأسود الرازی</w:t>
      </w:r>
      <w:r>
        <w:rPr>
          <w:rtl w:val="true"/>
        </w:rPr>
        <w:t>.</w:t>
      </w:r>
      <w:bookmarkEnd w:id="534"/>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وأبوالحسن محمّد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إسحاق الأحمر، وأبی‌الطیّب المثنّی یعقوب بن یاسر، ومحمّد ابن موسی الهمدانی، وصالح بن أبی‌حمّاد، وإبراهیم بن محمّد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باب من لم یرو عنهم علیهم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الحسن الحسنی رفعه، ومحمّد بن الحسن، عن إبراهیم بن إسحاق الأحمر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 أمیرالمؤمنین علیه السلام حفّ به العوّاد،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أوص،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اثنوا لی وسادة،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حقّ قدره متّبعین أمره، وأحمده کما احبّ، ولا إله إلاّ اللّه الواحد الأحد الصمد کما انتسب، أیّها الناس کلّ امرئ لاق فی فراره ما منه یفرّ، والأجل مساق النفس إلیه والهرب منه موافاته، کم أطردت الأیّام أبحثها عن مکنون هذا الأمر، فأبی اللّه عزّ ذکره إلاّ إخفاءه، هیهات علم مکنون، أمّا وصیتی فأن لا تشرکوا باللّه جلّ ثناؤه شیئاً، ومحمّداً صلی الله علیه و آله فلا تضیّعوا سنّته، أقیموا هذین العمودین، وأوقدوا هذین المصباحین، وخلاکم ذمّ ما لم تشردوا، حمّل کلّ امریء منکم مجهوده، وخفّف عن الجهلة ربّ رحیم، وإمام علیم، ودین قویم، أنا بالأمس صاحبکم، والیوم عبرة لکم، وغداً مفارقکم، إن تثبت الوطأة فی هذه المزلة فذاک المراد، وإن تدحض القدم فإنّا کنّا فی أفیاء أغصان، وذریء ریاح، وتحت ظلّ غمامة اضمحلّ فی الجوّ متلفّقها، وعفا فی الأرض مخطّها، وإنّما کنت جاراً جاورکم بدنی أیّاماً، وستعقبون منّی </w:t>
      </w:r>
    </w:p>
    <w:p>
      <w:pPr>
        <w:pStyle w:val="BookText"/>
        <w:rPr/>
      </w:pPr>
      <w:r>
        <w:rPr>
          <w:rFonts w:ascii="IRNazanin" w:hAnsi="IRNazanin" w:eastAsia="IRNazanin"/>
          <w:color w:val="111111"/>
          <w:sz w:val="28"/>
          <w:sz w:val="28"/>
          <w:szCs w:val="28"/>
          <w:rtl w:val="true"/>
          <w:lang w:bidi="fa-IR"/>
        </w:rPr>
        <w:t>جثّة خلاء ساکنة بعد حرکة، وکاظمة بعد نطق، لیعظکم هدوّی، وخفوت إطراقی وسکون أطرافی، فإنّه أوعظ لکم من الناطق البلیغ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ودّعتکم وداع مرصد للتلاقی غداً، ترون أیّامی، ویکشف اللّه عزّوجلّ عن سرائری، وتعرفونی بعد خلوّ مکانی وقیام غیری مقامی، إن أبق فأنا ولی دمی، وإن أفن فالفناء میعادی، وإن أعف فالعفو لی قربة ولکم حسنة، فَاعْفُوا واصْفَحُوا أَلا تُحِبُّونَ أَنْ یَغْفِرَ اللّهُ لَکُمْ، فیا لها حسرة علی کلّ ذی غفلة أن یکون عمره علیه حجّة، أو یؤدّیه أیّامه إلی شقوة، جعلنا اللّه وإیّاکم ممّن لا یقصر به عن طاعة اللّه رغبة، أو تحلّ به بعد الموت نقمة، فإنّما نحن له وبه، ثمّ أقبل علی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ضربة مکان ضربة ولا تأثم</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الحسن الحسنی رحمه الله، وعلی بن محمّد بن عبداللّه جمیعاً، عن إبراهیم بن إسحاق الأحمر، عن عبدالرحمن بن عبداللّه الخزاعی، عن نصر بن مزاحم، عن عمرو بن شمر، عن جابر،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اقدمت بنت یزدجر علی عمر أشرف لها عذاری المدینة، وأشرق المسجد بضوئها لمّا دخلته، فلمّا نظر إلیها عمر غطّت وجهها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بیروج بادا هرمز،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أتشتمنی هذه وهمّ بها، فقال له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لک، خیّرها رجلاً من المسلمین وأحسبها بفیئه، فخیّرها فجاءت حتّی وضعت یدها علی رأس الحسین علیه السلام، فقال لها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شاه، فقال لها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شهربانویه، ثمّ قال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لتلدنّ لک منها خیر أهل الأرض، فولدت علی بن الحسین علیه السلام، وکان یقال لعلی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الخیرتین، فخیرة اللّه من العرب هاشم ومن العجم فارس</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الحسن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أبوالطیّب المثنّی یعقوب ابن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المتوکّل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قد أعیانی أمر ابن الرضا الحدیث</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الحسن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 ندماء روزحسنی وآخر معه،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یجبی الأموال وله وکلاء، وسمّوا جمیع الوکلاء فی النواحی، </w:t>
      </w:r>
    </w:p>
    <w:p>
      <w:pPr>
        <w:pStyle w:val="BookText"/>
        <w:rPr/>
      </w:pPr>
      <w:r>
        <w:rPr>
          <w:rFonts w:ascii="IRNazanin" w:hAnsi="IRNazanin" w:eastAsia="IRNazanin"/>
          <w:color w:val="111111"/>
          <w:sz w:val="28"/>
          <w:sz w:val="28"/>
          <w:szCs w:val="28"/>
          <w:rtl w:val="true"/>
          <w:lang w:bidi="fa-IR"/>
        </w:rPr>
        <w:t>وأنهی ذلک إلی عبیداللّه بن سلیمان الوزیر، فهمّ الوزیر بالقبض علیهم، فقال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اطلبوا أین هذا الرجل‌؟ فإنّ هذا أمر غلیظ، فقال عبیداللّه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نقبض علی الوکلاء؟ فقال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دسّوا لهم قوماً لا یعرفون بالأموال، فمن قبض منهم شیئاً قبض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بأن یتقدّم إلی جمیع الوکلاء أن لا یأخذوا من أحد شیئاً، وأن یمتنعوا من ذلک ویتجاهلوا الأمر، فاندسّ بمحمّد بن أحمد رجل لا یعرفه وخلا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مال ارید أن أوصله،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غلطت أنا لا أعرف من هذا شیئاً، فلم یزل یتلطّفه ومحمّد یتجاهل علیه، وبثّوا الجواسیس وامتنع الوکلاء کلّهم لما کان تقدّم إلیهم</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الحسن الهاشمی، عن صالح بن أبی‌حمّاد، عن محمّد بن خالد، عن زیاد بن أبی‌سلمة،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أبی‌الحسن موسی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 إنّک لتعمل عمل السلطان‌؟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لی مروءة وعلیّ عیال ولیس وراء ظهری شیء،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 لئن أسقط من جالق فأتقطّع قطعة قطعة أحبّ إلیّ من أن أتولّی لأحد منهم عملاً أو أطأ بساط أحدهم إلاّ لماذا؟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جعلت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لتفریج کربة عن مؤمن، أو فکّ أسره، أو قضاء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زیاد إنّ أهون ما یصنع اللّه بمن تولّی لهم عملاً أن یضرب علیه سرادق من نار إلی أن یفرغ اللّه من حساب الخلائق، یا زیاد فإن ولّیت شیئاً من أعمالهم فأحسن إلی إخوانک فواحدة بواحدة واللّه من وراء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زیاد أیّما رجل منکم تولّی لأحد منهم عملاً ثمّ ساوی بینکم وبینهم، فقولوا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منتحل کذّاب، یا زیاد إذا ذکرت مقدرتک علی الناس، فاذکر مقدرة اللّه علیک غداً ونفاد ما أتیت إلیهم عنهم، وبقاء ما أتیت إلیهم علیک</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الکلینی مثله</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الحسن الهاشمی، عن إبراهیم بن إسحاق الأحمر، وعلی ابن محمّد بن بندار، عن السیّاری، عن بعض البغدادیین، عن علی بن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هشام </w:t>
      </w:r>
    </w:p>
    <w:p>
      <w:pPr>
        <w:pStyle w:val="BookText"/>
        <w:rPr/>
      </w:pPr>
      <w:r>
        <w:rPr>
          <w:rFonts w:ascii="IRNazanin" w:hAnsi="IRNazanin" w:eastAsia="IRNazanin"/>
          <w:color w:val="111111"/>
          <w:sz w:val="28"/>
          <w:sz w:val="28"/>
          <w:szCs w:val="28"/>
          <w:rtl w:val="true"/>
          <w:lang w:bidi="fa-IR"/>
        </w:rPr>
        <w:t>ابن الحکم بعض الخوارج،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ما تقول فی العجم یجوز أن یتزوّجوا فی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فالعرب یتزوّجوا 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فقریش یتزوّج فی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أخذت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أتتکافأ دمائکم ولا تتکافأ فروجکم،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الخارجی حتّی أتی أبا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لقیت هشاماً فسألته عن کذا، فأخبرنی بکذا وکذا، وذکر أنّه سمعه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قلت ذلک، فقال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أنا ذا قد جئتک خاطباً، فقال له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لکفو فی دمک وحسبک فی قومک، ولکن اللّه عزّوجلّ صاننا عن الصدقة وهی أوساخ أیدی الناس، فنکره أن تشرک فیما فضّلنا اللّه به من لم یجعل اللّه له مثل ما جعل اللّه لنا، فقام الخارجی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ما رأیت رجلاً مثله قطّ، ردّنی واللّه أقبح ردّ وما خرج من قول صاحبه</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بن عصام الکلینی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یعقوب الکلینی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الحسن الحسنی، وعلی بن محمّد بن عبداللّه جمیعاً، عن إبراهیم بن إسحاق الأحمر، عن عبدالرحمن بن عبداللّه الخزاعی، عن نصر بن مزاحم المنقری، عن عمرو بن شمر، عن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محمّد بن علی الباقر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علی بن الحسین علیهما السلام ما ذکر للّه عزّوجلّ نعمة علیه إلاّ سجد، ولا قرأ آیة من کتاب اللّه عزّوجلّ فیها سجود إلاّ سجد، ولا دفع اللّه عزّوجلّ عنه سوءً یخشاه أو کید کائد إلاّ سجد، ولا فرغ من صلاة مفروضة إلاّ سجد، ولا وفّق لإصلاح بین اثنین إلاّ سجد، وکان أثر السجود فی جمیع مواضع سجوده، فسمّی السجّاد لذلک</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الحسن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حسّان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العبدی،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أباعبداللّه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 یوم غدیر خمّ یعدل صیام عمر الدنیا الحدیث</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حاتم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أبوالحسن محمّد بن عمرو، عن </w:t>
      </w:r>
      <w:bookmarkStart w:id="535" w:name="pg14032_198992"/>
    </w:p>
    <w:p>
      <w:pPr>
        <w:pStyle w:val="BookText"/>
        <w:rPr/>
      </w:pPr>
      <w:bookmarkEnd w:id="535"/>
      <w:r>
        <w:rPr>
          <w:rFonts w:ascii="IRNazanin" w:hAnsi="IRNazanin" w:eastAsia="IRNazanin"/>
          <w:color w:val="111111"/>
          <w:sz w:val="28"/>
          <w:sz w:val="28"/>
          <w:szCs w:val="28"/>
          <w:rtl w:val="true"/>
          <w:lang w:bidi="fa-IR"/>
        </w:rPr>
        <w:t>أبی‌عبداللّه الحسین بن الحسن الحسینی، عن إبراهیم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الروایات فی الفطرة، فکتبت إلی أبی‌الحسن صاحب العسکر علیه السلام أسأله عن ذلک، فکتب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الفطرة صاع من قوت بلدک علی أهل مکّة والیمن والطائف وأطراف الشام والیمامة والبحرین والعراقین وفارس والأهواز وکرمان، وعلی أهل أوساط الشام زبیب، وعلی أهل الجزیرة والموصل والجبال کلّها برّ أو شعیر، وعلی أهل طبرستان الاُرز، وعلی أهل خراسان البرّ، إلاّ أهل مرو والری فعلیهم الزبیب، وعلی أهل مصر البرّ، ومن سوی ذلک فعلیهم ما غلب قوتهم، ومن سکن البوادی من الأعراب فعلیهم الأقط، والفطرة علیک وعلی الناس کلّهم ومن تعول من ذکر کان أو انثی، صغیراً أو کبیراً، حرّاً أو عبداً، فطیماً أو رضیعاً، تدفعه وزناً ستّة أرطال برطل المدینة، والرطل مائة وخمسة وتسعون درهماً، تکون الفطرة ألفاً ومائة وسبعین درهماً</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أیضاً فی الاستبصار بهذا الاسناد مثله</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الحسین بن الحسن العلوی الکوکبی، فی کتاب المنسک بإسناده، إلی علی بن أبی‌حمزة،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 واُصلّی وأتصدّق عن الأحیاء والأموات من قرابتی وأصحابی‌؟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صدّق عنه وصلّ عنه، ولک أجر آخر بصلاتک إیّاه</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6" w:name="__RefHeading___Toc2974332_3381743652"/>
      <w:bookmarkStart w:id="537" w:name="_Toc206"/>
      <w:bookmarkEnd w:id="536"/>
      <w:r>
        <w:rPr/>
        <w:t>204</w:t>
      </w:r>
      <w:r>
        <w:rPr>
          <w:rtl w:val="true"/>
        </w:rPr>
        <w:t xml:space="preserve"> - </w:t>
      </w:r>
      <w:r>
        <w:rPr>
          <w:rtl w:val="true"/>
        </w:rPr>
        <w:t>الحسین بن الحسن بن جعفر بن محمّد بن إسماعیل بن جعفر الصادق بن</w:t>
      </w:r>
      <w:bookmarkEnd w:id="537"/>
    </w:p>
    <w:p>
      <w:pPr>
        <w:pStyle w:val="BookText"/>
        <w:rPr/>
      </w:pPr>
      <w:r>
        <w:rPr>
          <w:rFonts w:ascii="IRNazanin" w:hAnsi="IRNazanin" w:eastAsia="IRNazanin"/>
          <w:color w:val="111111"/>
          <w:sz w:val="28"/>
          <w:sz w:val="28"/>
          <w:szCs w:val="28"/>
          <w:rtl w:val="true"/>
          <w:lang w:bidi="fa-IR"/>
        </w:rPr>
        <w:t>محمّد بن علی بن الحسین بن علی بن أبی طالب</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قم للحسن بن محمّد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عن مشایخ قم أنّ الحسین بن الحسن</w:t>
      </w:r>
      <w:r>
        <w:rPr>
          <w:rStyle w:val="FootnoteAnchor"/>
          <w:rtl w:val="true"/>
        </w:rPr>
        <w:footnoteReference w:id="1067"/>
      </w:r>
      <w:r>
        <w:rPr>
          <w:rFonts w:ascii="IRNazanin" w:hAnsi="IRNazanin" w:eastAsia="IRNazanin"/>
          <w:color w:val="111111"/>
          <w:sz w:val="28"/>
          <w:sz w:val="28"/>
          <w:szCs w:val="28"/>
          <w:rtl w:val="true"/>
          <w:lang w:bidi="fa-IR"/>
        </w:rPr>
        <w:t xml:space="preserve">بن جعفر بن محمّد بن إسماعیل بن جعفر الصادق کان بقم یشرب الخمر علانیة، فقصد یوماً لحاجة باب أحمد بن إسحاق الأشعری، وکان وکیلاً فی الأوقاف بقم، فلم یأذن له ورجع إلی بیته مهموماً، فتوجّه أحمد بن إسحاق إلی الحجّ، فلمّا بلغ سرّمن‌رأی </w:t>
      </w:r>
      <w:bookmarkStart w:id="538" w:name="pg14032_198993"/>
    </w:p>
    <w:p>
      <w:pPr>
        <w:pStyle w:val="BookText"/>
        <w:rPr/>
      </w:pPr>
      <w:bookmarkEnd w:id="538"/>
      <w:r>
        <w:rPr>
          <w:rFonts w:ascii="IRNazanin" w:hAnsi="IRNazanin" w:eastAsia="IRNazanin"/>
          <w:color w:val="111111"/>
          <w:sz w:val="28"/>
          <w:sz w:val="28"/>
          <w:szCs w:val="28"/>
          <w:rtl w:val="true"/>
          <w:lang w:bidi="fa-IR"/>
        </w:rPr>
        <w:t>استأذن علی أبی‌محمّد الحسن العسکری علیه السلام، فلم یأذن له، فبکی أحمد لذلک طویلاً وتضرّع حتّی أذن له، فلمّا 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لم منعتنی الدخول علیک وأنا من شیعتک وموالیک‌؟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طردت ابن عمّنا عن بابک، فبکی أحمد وحلف باللّه أنّه لم یمنعه من الدخول علیه إلاّ لأن یتوب من شرب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ولکن لابدّ من إکرامهم واحترامهم علی کلّ حال، وأن لا تحقّرهم ولا تستهین بهم لانتسابهم إلینا، فَتَکُونَ مِنَ الْخاسِرِینَ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أحمد إلی قم أتاه أشرافهم، وکان الحسین معهم، فلمّا رآه أحمد وثب إلیه واستقبله وأکرمه وأجلسه فی صدر المجلس، فاستغرب الحسین ذلک منه، واستبدعه وسأله عن سببه، فذکر له ما جری بینه وبین العسکری علیه السلام فی ذلک، فلمّا سمع ذلک ندم من أفعاله القبیحة، وتاب منها، ورجع إلی بیته، وأهرق الخمور، وکسر آلاتها، وصار من الأتقیاء المتورّعین، والصلحاء المتعبّدین، وکان ملازماً للمساجد، معتکفاً فیها حتّی أدرکه الموت، ودفن قریباً من مزار فاطمة رضی اللّه عنهما</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9" w:name="__RefHeading___Toc2974334_3381743652"/>
      <w:bookmarkStart w:id="540" w:name="_Toc207"/>
      <w:bookmarkEnd w:id="539"/>
      <w:r>
        <w:rPr/>
        <w:t>205</w:t>
      </w:r>
      <w:r>
        <w:rPr>
          <w:rtl w:val="true"/>
        </w:rPr>
        <w:t xml:space="preserve"> - </w:t>
      </w:r>
      <w:r>
        <w:rPr>
          <w:rtl w:val="true"/>
        </w:rPr>
        <w:t>أبو عبداللّه الحسین بن أبی محمّد الحسن الفارس النقیب بن الحسین</w:t>
      </w:r>
      <w:bookmarkEnd w:id="540"/>
    </w:p>
    <w:p>
      <w:pPr>
        <w:pStyle w:val="BookText"/>
        <w:rPr/>
      </w:pPr>
      <w:r>
        <w:rPr>
          <w:rFonts w:ascii="IRNazanin" w:hAnsi="IRNazanin" w:eastAsia="IRNazanin"/>
          <w:color w:val="111111"/>
          <w:sz w:val="28"/>
          <w:sz w:val="28"/>
          <w:szCs w:val="28"/>
          <w:rtl w:val="true"/>
          <w:lang w:bidi="fa-IR"/>
        </w:rPr>
        <w:t>النقیب النسّابة بن أحمد المحدّث بن عمر بن یحیی بن الحسین ذی الدمعة بن زید</w:t>
      </w:r>
    </w:p>
    <w:p>
      <w:pPr>
        <w:pStyle w:val="BookText"/>
        <w:rPr/>
      </w:pPr>
      <w:r>
        <w:rPr>
          <w:rFonts w:ascii="IRNazanin" w:hAnsi="IRNazanin" w:eastAsia="IRNazanin"/>
          <w:color w:val="111111"/>
          <w:sz w:val="28"/>
          <w:sz w:val="28"/>
          <w:szCs w:val="28"/>
          <w:rtl w:val="true"/>
          <w:lang w:bidi="fa-IR"/>
        </w:rPr>
        <w:t>الشهید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أباالمثنّی محمّد بن أحمد بن موسی الدهقان، کتبنا عنه وکان صدوقاً، وذکر لی عنه حسن الاعتقاد وصحّة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روایة هو فی إسناده،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بالکوفة فی سنة تسع وعشرین وثلاثمائة، ومات بواسط فی یوم الثلاثاء الثالث عشر من جمادی الآخرة سنة تسع عشرة وأربعمائة</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النهرسابسی بفتح النون وسکون الهاء وضمّ الراء والألف والباء الموحّدة المضمومة بین السینین المهملتین، وهی قریة من نواحی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أباالمثنّی محمّد بن أحمد بن موسی الدهقان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أبوبکر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کتبنا عنه، وکان صدوقاً، وذکر لی عنه حسن الاعتقاد وصحّة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w:t>
      </w:r>
      <w:bookmarkStart w:id="541" w:name="pg14032_198994"/>
    </w:p>
    <w:p>
      <w:pPr>
        <w:pStyle w:val="BookText"/>
        <w:rPr/>
      </w:pPr>
      <w:bookmarkEnd w:id="541"/>
      <w:r>
        <w:rPr>
          <w:rFonts w:ascii="IRNazanin" w:hAnsi="IRNazanin" w:eastAsia="IRNazanin"/>
          <w:color w:val="111111"/>
          <w:sz w:val="28"/>
          <w:sz w:val="28"/>
          <w:szCs w:val="28"/>
          <w:rtl w:val="true"/>
          <w:lang w:bidi="fa-IR"/>
        </w:rPr>
        <w:t>بالکوفة فی سنة تسع وعشرین وثلاثمائة، ومات بواسط فی جمادی الآخرة سنة تسع عشرة وأربعمائة</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بواسط فی جمادی الآخرة سنة </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أبی‌المثنّی محمّد بن أحمد الدهقان الکوفی، عن الحسن بن علی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مولده فی سنة تسع وعشرین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صدوقاً، حدّثنا عن أبی‌المثنّی</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2" w:name="__RefHeading___Toc2974336_3381743652"/>
      <w:bookmarkStart w:id="543" w:name="_Toc208"/>
      <w:bookmarkEnd w:id="542"/>
      <w:r>
        <w:rPr/>
        <w:t>206</w:t>
      </w:r>
      <w:r>
        <w:rPr>
          <w:rtl w:val="true"/>
        </w:rPr>
        <w:t xml:space="preserve"> - </w:t>
      </w:r>
      <w:r>
        <w:rPr>
          <w:rtl w:val="true"/>
        </w:rPr>
        <w:t>أبو عبداللّه الحسین بن الحسن بن زید بن محمّد بن علی بن محمّد بن</w:t>
      </w:r>
      <w:bookmarkEnd w:id="543"/>
    </w:p>
    <w:p>
      <w:pPr>
        <w:pStyle w:val="BookText"/>
        <w:rPr/>
      </w:pPr>
      <w:r>
        <w:rPr>
          <w:rFonts w:ascii="IRNazanin" w:hAnsi="IRNazanin" w:eastAsia="IRNazanin"/>
          <w:color w:val="111111"/>
          <w:sz w:val="28"/>
          <w:sz w:val="28"/>
          <w:szCs w:val="28"/>
          <w:rtl w:val="true"/>
          <w:lang w:bidi="fa-IR"/>
        </w:rPr>
        <w:t>علی بن علی بن الحسین بن علی بن أبی طالب الحسینی الجرجانی القصبی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دمشق، وحدّث بها فی شعبان سنة ستّین وأربعمائة، عن أبی‌عبداللّه محمّد بن الفضیل بن نظیف بسنده عن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ذکر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تصوموا حتّی تروا الهلال، ولا تفطروا حتّی تروه، فإن غمّ علیکم فاقدروا له</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4" w:name="__RefHeading___Toc2974338_3381743652"/>
      <w:bookmarkStart w:id="545" w:name="_Toc209"/>
      <w:bookmarkEnd w:id="544"/>
      <w:r>
        <w:rPr/>
        <w:t>207</w:t>
      </w:r>
      <w:r>
        <w:rPr>
          <w:rtl w:val="true"/>
        </w:rPr>
        <w:t xml:space="preserve"> - </w:t>
      </w:r>
      <w:r>
        <w:rPr>
          <w:rtl w:val="true"/>
        </w:rPr>
        <w:t>أبو عبداللّه الحسین الطبری بن داود بن علی النقیب بن عیسی الکوفی</w:t>
      </w:r>
      <w:bookmarkEnd w:id="545"/>
    </w:p>
    <w:p>
      <w:pPr>
        <w:pStyle w:val="BookText"/>
        <w:rPr/>
      </w:pPr>
      <w:r>
        <w:rPr>
          <w:rFonts w:ascii="IRNazanin" w:hAnsi="IRNazanin" w:eastAsia="IRNazanin"/>
          <w:color w:val="111111"/>
          <w:sz w:val="28"/>
          <w:sz w:val="28"/>
          <w:szCs w:val="28"/>
          <w:rtl w:val="true"/>
          <w:lang w:bidi="fa-IR"/>
        </w:rPr>
        <w:t>ابن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من أکثر الناس صلاة، وکان یصلّی صلاة الجمعة فی مسجد الجامع بنیسابور، ومات یوم الاثنین الثانی عشر من جمادی الآخر سنة خمس وخمسین وثلاثمائة، وصلّی علیه ابنه السیّد أبوالحسن محمّد المحدّث فی میدان هانی فی المسجد، وله عقب بنیسابور سادات علماء نقباء متوجّهون،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الطبری</w:t>
      </w:r>
      <w:r>
        <w:rPr>
          <w:rFonts w:eastAsia="IRNazanin" w:cs="IRNazanin"/>
          <w:color w:val="111111"/>
          <w:sz w:val="28"/>
          <w:szCs w:val="28"/>
          <w:rtl w:val="true"/>
          <w:lang w:bidi="fa-IR"/>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بجرجان عن أبی‌بکر محمّد بن إسحاق بن خزیمة</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بغداد، وحدّث بها عن محمّد بن إسحاق بن بحر النیسابوری، وأحمد بن محمّد بن حریث، وأحمد بن سلمة الاستوانی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محمّد بن </w:t>
      </w:r>
    </w:p>
    <w:p>
      <w:pPr>
        <w:pStyle w:val="BookText"/>
        <w:rPr/>
      </w:pPr>
      <w:r>
        <w:rPr>
          <w:rFonts w:ascii="IRNazanin" w:hAnsi="IRNazanin" w:eastAsia="IRNazanin"/>
          <w:color w:val="111111"/>
          <w:sz w:val="28"/>
          <w:sz w:val="28"/>
          <w:szCs w:val="28"/>
          <w:rtl w:val="true"/>
          <w:lang w:bidi="fa-IR"/>
        </w:rPr>
        <w:t>إسماعیل الورّاق، ومحمّد بن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ابن الثلاّج أنّه سمع منه ببغداد وقد قدمها حاجّاً فی سنة تسع وثلاثین وثلاثمائة</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السیّد من أکثر الناس صلاة، وکنت اصلّی معه الجمعة فی الجامع، وصحبته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هذا السیّد فی منامه أنّه کان علی شطّ البحر، فإذا هو بزورق کأنّه البرق یمرّ،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فما کان إلاّ قلیل من الزمان حتّی رأیت زورقاً آخر قد أقبل،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أمیرالمؤمنین علی بن أبی‌طالب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ابنی، فما کان إلاّ قلیل من الزمان أن رأیت زورقاً آخر قد أقبل،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الحسن بن علی علیهما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فجاء زورق ولیس فیه أحد،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لک، فتوفّی بعد ذلک بمدّة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ومات یوم الاثنین بین الصلاتین الظهر والعصر فی الثانی عشر من جمادی الآخر سنة خمس وخمسین وثلاثمائة، ودفن یوم الثلاثاء بعد الظهر، وصلّی علیه ابنه السیّد أبومحمّد المحدّث فی میدان هانی فی المسجد، وکبّر علیه أربع تکبیرات</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آل رسول اللّه صلی الله علیه و آله فی عصره بخراسان، وکان من أکثر الناس صلاة وصدقة، صحبته برهة من الدهر، توفّی سنة خمس وخمسین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جعفر بن أحمد الحافظ، وابن شیرویه، وابن خزیمة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جدّه علی بن عیسی أزهد العلویة فی عصره، وأکثرهم اجتهاداً، وکان عیسی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عطائه وجوده، وکان محمّد بن القاسم ینادم الرشید، وکان القاسم راهب آل محمّد صلی الله علیه و آله، وکان أبوه أمیر المدینة وأحد من روی عنه مالک فی الموطّأ، قاله الحاکم</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آل رسول اللّه صلی الله علیه و آله فی عصره بخراسان، </w:t>
      </w:r>
      <w:bookmarkStart w:id="546" w:name="pg14032_198996"/>
    </w:p>
    <w:p>
      <w:pPr>
        <w:pStyle w:val="BookText"/>
        <w:rPr/>
      </w:pPr>
      <w:bookmarkEnd w:id="546"/>
      <w:r>
        <w:rPr>
          <w:rFonts w:ascii="IRNazanin" w:hAnsi="IRNazanin" w:eastAsia="IRNazanin"/>
          <w:color w:val="111111"/>
          <w:sz w:val="28"/>
          <w:sz w:val="28"/>
          <w:szCs w:val="28"/>
          <w:rtl w:val="true"/>
          <w:lang w:bidi="fa-IR"/>
        </w:rPr>
        <w:t>وکان من أکثر الناس صلة ومحبّة وصدقة لأصحاب رسول اللّه صلی الله علیه و آله فی عصره، صحبته برهة من الدهر، وسمع جعفر بن أحمد الحافظ، وابن شیرویه، وابن خزیمة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جدّه علی بن عیسی أزهد العلویة فی عصره وأکثرهم اجتهاداً، وکان عیسی یلقّب الفیّاض لکثرة عطائه وجوده، وکان محمّد بن القاسم ینادم الرشید والمأمون، وکان القاسم راهب آل محمّد علیهم السلام، وکان أبوه أمیر المدینة وأحد من روی عنه مالک فی الموطّأ، قاله الحاکم</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أحمد بن محمّد بن أحمد الوزّان بن قفرجل بقطفتا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محمّد بن إبراهیم المستملی،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أبوعبداللّه الحسین بن داود بن علی بن عیسی بن محمّد بن القاسم بن الحسن بن زید بن الحسن بن علی بن أبی‌طالب قدم علینا من نیسابور،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بن بحر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مسکین بن أبی‌شراح،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دینار، عن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جاء إلی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 الناس أحبّ إلی اللّه‌؟ وأیّ الأعمال أحبّ إلی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الناس إلی اللّه أنفعهم للناس، یکشف عنه کربه، أو یقضی عنه دیناً، أو یطرد عنه جوعاً، ولأن أمشی مع أخ لی فی حاجة أحبّ إلیّ من أن أعتکف فی هذا المسجد مسجد المدینة شهراً، ومن کفّ غضبه ستر اللّه عورته، ومن کظم غیظه لو شاء أن یمضیه أمضاه، ملأ اللّه قلبه یوم القیامة رضاً، ومن مشی مع أخیه فی حاجة حتّی یقضیها له، ثبّت اللّه قدمه یوم تزول الأقدام</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7" w:name="__RefHeading___Toc2974340_3381743652"/>
      <w:bookmarkStart w:id="548" w:name="_Toc210"/>
      <w:bookmarkEnd w:id="547"/>
      <w:r>
        <w:rPr/>
        <w:t>208</w:t>
      </w:r>
      <w:r>
        <w:rPr>
          <w:rtl w:val="true"/>
        </w:rPr>
        <w:t xml:space="preserve"> - </w:t>
      </w:r>
      <w:r>
        <w:rPr>
          <w:rtl w:val="true"/>
        </w:rPr>
        <w:t>الحسین صدرجهان بن روح اللّه الحسینی الطنبسی</w:t>
      </w:r>
      <w:r>
        <w:rPr>
          <w:rtl w:val="true"/>
        </w:rPr>
        <w:t>.</w:t>
      </w:r>
      <w:bookmarkEnd w:id="548"/>
    </w:p>
    <w:p>
      <w:pPr>
        <w:pStyle w:val="BookText"/>
        <w:rPr/>
      </w:pPr>
      <w:r>
        <w:rPr>
          <w:rFonts w:ascii="IRNazanin" w:hAnsi="IRNazanin" w:eastAsia="IRNazanin"/>
          <w:color w:val="111111"/>
          <w:sz w:val="28"/>
          <w:sz w:val="28"/>
          <w:szCs w:val="28"/>
          <w:rtl w:val="true"/>
          <w:lang w:bidi="fa-IR"/>
        </w:rPr>
        <w:t>یروی عن المولی محمود بن محمّد اللاهیجانی، والسیّد حسن بن السیّد نورالدین الحسینی الشقطی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المولی محمود بن محمّد اللاهیجانی تلمیذ الشهید الثانی </w:t>
      </w:r>
    </w:p>
    <w:p>
      <w:pPr>
        <w:pStyle w:val="BookText"/>
        <w:rPr/>
      </w:pPr>
      <w:r>
        <w:rPr>
          <w:rFonts w:ascii="IRNazanin" w:hAnsi="IRNazanin" w:eastAsia="IRNazanin"/>
          <w:color w:val="111111"/>
          <w:sz w:val="28"/>
          <w:sz w:val="28"/>
          <w:szCs w:val="28"/>
          <w:rtl w:val="true"/>
          <w:lang w:bidi="fa-IR"/>
        </w:rPr>
        <w:t>للسیّد الأمیر صدر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الحکیم العلیم، والصلاة علی محمّد خیر من أرسل للإرشاد والتعظیم، وعلی عترته الذین جعل اللّه تعالی مودّتهم أجراً للنبی الکریم، وواسطة للنجاة من العذاب الألیم، ورابطة للخلود فی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توافق الملل والنحل، وتطابق النقل وعقل الکمّل علی أنّ أوّل ما یتقرّب به إلی اللّه عزّوجلّ، وأولی ما یکمل به النفوس العلم ثمّ العمل، وأنّ تحصیله تارة بالفکر والتأمّل والنظر والتعقّل، واُخری بالأخذ من أفواه الرجال، والاستفادة من کتب أهل العلم والکمال، طوراً بالدرایة، ودوراً بالروایة، والذی یتمّ الآن من الشأن لیس إلاّ الإجازة التی بها عن الکذب والافتراء مخلص ومفازة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قد أشار إلی العبد الأقلّ السیّد الأجلّ الأفضل الأکمل، المؤیّد بالنفس القدسیة، والرئاسة الإنسیة، الموفّق للجمع بین مکارم الأخلاق وطیب الأعراق، نجل النبی، وسلیل الوصی، وللسبط والد الأئمّة نعم الولد، وحبّذا السمی المختصّ بمواهب الملک المنّان، المدعوّ بصدر جهان، جمع اللّه تعالی له فی الدنیا بین أفنانها وبین العمل والعرفان، وجعله فی الآخرة مع آبائه فی صدر الجنان، یطلب إجازة متضمّنة لما أجاز لی المشایخ الأجلاّء والعلماء العظماء، حشرهم اللّه تعالی فی زمرة الأنبیاء والأوصیاء، وکان أمره موجباً للإسعاف، وإن کان قدره آبیاً عن مثل هذا عند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فطلباً لموافقة مطلوبه الذی فیه موافقة مرضاة اللّه سبحانه إن شاء اللّه تعالی، أجزت له دام ظلّه أن یروی عنّی جمیع ما یجوز لی روایته من الکتب والروایات بالطرق التی لم أذکرها، وهی مذکورة فی مظانّها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إجازة الشیخ السعید والمحقّق الشهید خاتمة المجتهدین، الشیخ زین الدین بن علی بن أحمد الشامی العاملی شهر بابن الحاجة، قدّس اللّه تعالی روحه ونوّر ضریحه، للشیخ الفاضل عزّالدین حسین بن 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وإجازة الشیخ الأجلّ، والعالم الأکمل فقیه أهل البیت فی زمانه ووحید عصره وأوانه، الشیخ علی بن الشیخ حسین الکرکی المعروف بابن عبد العالی، للشیخ التقی والعالم النقی الشیخ علی بن عبدالعالی المیسی، ولولده الشیخ العالم التقی النقی الشیخ أبی‌إسحاق إبراهیم بن علی بن عبدالعالی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فإنّی أروی ما تضمّنته الإجازتان، أمّا الاُولی فعن شیخنا المجیز، وعن الشیخ إبراهیم </w:t>
      </w:r>
    </w:p>
    <w:p>
      <w:pPr>
        <w:pStyle w:val="BookText"/>
        <w:rPr/>
      </w:pPr>
      <w:r>
        <w:rPr>
          <w:rFonts w:ascii="IRNazanin" w:hAnsi="IRNazanin" w:eastAsia="IRNazanin"/>
          <w:color w:val="111111"/>
          <w:sz w:val="28"/>
          <w:sz w:val="28"/>
          <w:szCs w:val="28"/>
          <w:rtl w:val="true"/>
          <w:lang w:bidi="fa-IR"/>
        </w:rPr>
        <w:t>المشار إلیه، وعن الشیخ الفاضل التقی النقی الشیخ محیی الدین بن أحمد بن تاج الدین المیسی العاملی، عامله اللّه بلطفه الجلی والخفی، عن الثلاثة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تضمّنته الثانیة، فعن الشیخ الجلیل الکریم، الشیخ أبی إسحاق إبراهیم المؤمی إلیه، عن المجیز، وعن الشیخ الصالح الفالح التقی النقی الشیخ جمال الدین أحمد الشهیر بابن أبی جامع العاملی، عن المجیز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وأرویها أیضاً عن شیخنا الشیخ زین الدین قدّس سرّه، عن شیخه المبرور المذکور الشیخ علی بن عبدالعالی المیسی، عن مجیزه الشیخ علی بن عبدالعالی الکرکی، قدّس اللّه تعالی نفسهم وطهّر رمسهم، لکن الأوّل أعلی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ویندرج فی هاتین الطریقین إلی المجیزین المذکورین رحمهما اللّه تعالی جمیع مصنّفات المجیزین المذکورین ومرویاتهما بطرقهما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وجمیع ما تضمّنته إجازة الشیخ الشهید والمحقّق السعید أبی عبداللّه محمّد بن مکّی للشیخ زین الدین علی بن الخازن بالحضرة المقدّسة الحائریة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وجمیع ما تضمّنته إجازة العلاّمة قدّس اللّه سرّه المشهورة بإجازة ابن زهرة، وإجازة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ما اشتمل علیه کتاب فهرست أسماء العلماء المتأخّرین عن الشیخ أبی‌جعفر الطوسی، للشیخ الإمام الحافظ منتجب الدین أبی‌الحسن علی بن عبیداللّه بن الحسن المدعوّ حسکا بن الحسین بن الحسن بن الحسین بن علی بن الحسین 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وجمیع ما اشتمل علیه فهرست الشیخ وکتاب رجاله بطرقه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وأجزت له أدام اللّه تعالی أیّامه أن یروی عنّی کلّ ما تحقّق له أنّه من مرویاتی من کتب المعقول والمنقول والأحادیث والتفاسیر للمؤالف والمخالف، وکتب القراءة والأدعیة والعربیة، فلیرو ذلک لمن أراد، ولیؤدّه إلی من شاء من صالحی العباد، مراعیاً فیها شرطها المعتبر عند أهل الأثر، محترزاً عن الوقوع فی الحذر، سالکاً سبیل ذوی الخطر، وفّقنی اللّه وإیّاه لطاعاته، ورزقنا تحصیل مرضاته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العبد المذنب الجانی محمود بن محمّد بن علی بن حمزة اللاهیجانی، یوم الجمعة الثانی والعشرین من شهر شوّال عام أربعة وسبعین وتسعمائة، والحمد للّه وحده </w:t>
      </w:r>
      <w:bookmarkStart w:id="549" w:name="pg14032_198999"/>
    </w:p>
    <w:p>
      <w:pPr>
        <w:pStyle w:val="BookText"/>
        <w:rPr/>
      </w:pPr>
      <w:bookmarkEnd w:id="549"/>
      <w:r>
        <w:rPr>
          <w:rFonts w:ascii="Amiri" w:hAnsi="Amiri" w:eastAsia="Amiri" w:cs="Amiri"/>
          <w:color w:val="111111"/>
          <w:sz w:val="28"/>
          <w:sz w:val="28"/>
          <w:szCs w:val="28"/>
          <w:rtl w:val="true"/>
          <w:lang w:bidi="ar-SA"/>
        </w:rPr>
        <w:t>وصلّی اللّه علی محمّد وآله وسلّم</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السیّد حسن بن السیّد نورالدین الحسینی الشقطی للسیّد صدر جهان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نحمد اللّه علی نعمه العظام، وعطایاه الحسام، ونشکره علی جمیع الأقسام، ونصلّی علی سیدنا خیر الأنام وآله الأکارم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التمس من الفقیر عفا اللّه عنه الأخ الوفی الصفی الحفی التقی النقی العلوی الحسینی، سیّدنا سیّد السادات، ومنبع السعادات، جامع الکمالات من المعقولات والمنقولات، والفتوّة والمروءة من السجایات، السیّد السند، والکهف المعتمد، السیّد حسین سمیّ سبط رسول اللّه صلی الله علیه و آله ابن المرحوم المبرور روح اللّه الطنبسی المؤیّد بعنایة الرحمن، الملقّب بصدر جهان، لا زال مؤیّداً بالعنایات، وموفّقاً للخیرات، وملهماً ما یرضی خالق البریات، ما دامت الأرض والسماوات، بمحمّد صاحب المعجزات، صلّی اللّه علیه وآله الطاهرین والطاهرات، أن اجیز له ما اجیز لی من الفتاوی والروایات الصحیحة وغیرها من المشهورات، فاستخرت اللّه علی ذلک، وأجزت له جمیع ما یصحّ لی إجازته من العلماء السادات، وأجزت له جمیع ما تضمّنته إجازة المرحوم الشهید الثانی خاتم المجتهدین زین الملّة والحقّ والدین، تغمّده اللّه برضوانه، وأسکنه بحبوحة جنانه، للشیخ حسین عزّالدین بن الشیخ عبدالصمد، وشرطت علیه لی وله سلوک الاحتیاط، وأن لا ینسانی فی خلواته وعقیب صلواته، وأن یجیز لمن اختار وأحبّ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أفقر العباد حسن بن نورالدین الحسینی الشقطی عفا اللّه عنه وعن المؤمنین أجمعین، والحمد للّه ربّ العالمین، والصلاة علی سیّدنا محمّد وآله الطاهرین</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0" w:name="__RefHeading___Toc2974342_3381743652"/>
      <w:bookmarkStart w:id="551" w:name="_Toc211"/>
      <w:bookmarkEnd w:id="550"/>
      <w:r>
        <w:rPr/>
        <w:t>209</w:t>
      </w:r>
      <w:r>
        <w:rPr>
          <w:rtl w:val="true"/>
        </w:rPr>
        <w:t xml:space="preserve"> - </w:t>
      </w:r>
      <w:r>
        <w:rPr>
          <w:rtl w:val="true"/>
        </w:rPr>
        <w:t>أبوعبداللّه الحسین ذوالدمعة بن زید الشهید بن علی بن الحسین بن</w:t>
      </w:r>
      <w:bookmarkEnd w:id="551"/>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سیّداً عالماً جلیلاً کریماً محدّثاً ورعاً ناسکاً، ولقّب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الدمعة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لکثرة بکائه وأنینه، وکان رجل بنی هاشم لساناً وبیاناً ونفساً وجمالاً، وولد بالشام، وشهد حرب </w:t>
      </w:r>
    </w:p>
    <w:p>
      <w:pPr>
        <w:pStyle w:val="BookText"/>
        <w:rPr/>
      </w:pPr>
      <w:r>
        <w:rPr>
          <w:rFonts w:ascii="IRNazanin" w:hAnsi="IRNazanin" w:eastAsia="IRNazanin"/>
          <w:color w:val="111111"/>
          <w:sz w:val="28"/>
          <w:sz w:val="28"/>
          <w:szCs w:val="28"/>
          <w:rtl w:val="true"/>
          <w:lang w:bidi="fa-IR"/>
        </w:rPr>
        <w:t>محمّد وإبراهیم ابنی عبداللّه المحض، وخاف بعد قتل إبراهیم، فتکفّله الامام الصادق علیه السلام بعد قتل أبیه وأخیه یحیی، فاستفاد من الامام الصادق علیه السلام فی زمان تکفّله علماً کثیراً، ومات سنة أربع وثلاثین ومائة وله ستّ وسبعون سنة</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یزید العمری المکّی، وعبّاد بن یعقوب، وإبراهیم بن سلیمان، وداود بن القاسم، ومحمّد بن أبی‌عمیر، وأبومحمّد عبداللّه بن إبراهیم الغفاری، وظریف بن ناصح، وإبراهیم بن هاشم، وخلف بن حمّاد، وسلیمان بن جعفر البصری، وعبداللّه بن سالم، وشعیب بن واقد، وغیاث بن إبراهیم، وابنه الحسن بن الحسین العلوی، وابنه الآخر عبداللّه بن الحسین بن زید، وابنه الآخر محمّد بن الحسین بن زید، وابنه الآخر القاسم بن الحسین، وسعد بن عبدالرحمن المخزومی، وعلی بن الحسن بن علی بن عمر بن علی بن الحسین، وعلی بن الحسن الحسینی، وخالد بن یزید العمری المکّی، وداود بن القاسم، وعبداللّه بن عبدالرحمن، والحسن بن الحسین الأنصاری، وزید بن علی، وعلی بن حمزة العلوی، ومحمّد بن أبی‌عقیلة، وإبراهیم بن إسحاق، وإبراهیم بن صالح الأنماطی، وأحمد ابن عیسی بن یزید، ومالک بن إبراهیم النخعی، ومحمّد بن عکاشة، وصفوان بن یحیی، وأبان، ویونس، وإسماعیل بن عبداللّه بن جعفر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عبداللّه الصادق علیه السلام، وأبیه زید الشهید، وعمّه عمر بن علی بن الحسین ابن علی بن أبی‌طالب، وعلی بن عمر بن علی، وعلی بن جعفر الصادق، وعبداللّه بن محمّد بن عمر بن علی بن أبی‌طالب، والحسن بن زید، وشعیب بن واقد، وعبداللّه بن حسن بن حسن بن علی بن أبی‌طالب</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جعفر بن محمّد، وموسی بن جعفر علیهم السلام، وابن جریج، وعبداللّه وعمر ابنی علی بن الحسین، واُمّ علی بنت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نعیم بن حمّاد، وعبّاد بن یعقوب الرواجنی، وإسحاق بن موسی، وعبداللّه بن سالم، سمعت أبی یقول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عبدالعزیز بن محمّد الدراوردی، وقلت لأبی ما تقول فیه‌؟ فحرّک یده وقلّبها، یعنی تعرف وتنکر</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وعدّه البرقی فی أصحاب الامام جعفر الصادق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له یوم قتل أبوه أربع سنین</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عبداللّه علیه السلام تبنّاه وربّاه، وزوّجه ببنت الأرقط، روی عن أبی‌عبداللّه وأبی‌الحسن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وکتابه تختلف الروایة له، قال أبوالحسین محمّد بن علی بن تمام الدهقان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بن زکریا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یعقوب، عن الحسین بن زید</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زید له کتاب، رواه حمید، عن إبراهیم بن سلیمان، عن الحسین بن زید</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أیضاً فی رجاله فی أصحاب الامام جعفر الصادق علیه السلام</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کفّ بصره، واُمّه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حسین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ملیکة، ومیمونة تزوّجها المهدی أمیرالمؤمنین، فتوفّی عنها، فخلف علیها عیسی بن جعفر الأکبر بن المنصور، فلم تلد 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وعلیّة بنت حسین، واُمّهنّ کلثم الصمّاء بنت عبداللّه بن علی بن حسین بن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ویحیی بن حسین، وسکینة لم تبرز، وفاطمة بنت حسین، تزوّجها محمّد بن إبراهیم بن محمّد بن علی بن عبداللّه بن عبّاس، فولدت له حسناً وسلیمان وخدیجة وزینب والحسین لا عقب له بنی محمّد بن إبراهیم، واُمّهم خدیجة بنت عمر بن علی بن حسین بن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وعلیاً وجعفراً، واُمّهما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ولحسین أحادیث</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محول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الحسین بن زید حرب محمّد وإبراهیم ابنی عبداللّه بن الحسن، ثمّ تواری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مقیماً فی منزل جعفر بن محمّد علیهما السلام، وکان جعفر ربّاه ونشأ فی حجره منذ قتل </w:t>
      </w:r>
    </w:p>
    <w:p>
      <w:pPr>
        <w:pStyle w:val="BookText"/>
        <w:rPr/>
      </w:pPr>
      <w:r>
        <w:rPr>
          <w:rFonts w:ascii="IRNazanin" w:hAnsi="IRNazanin" w:eastAsia="IRNazanin"/>
          <w:color w:val="111111"/>
          <w:sz w:val="28"/>
          <w:sz w:val="28"/>
          <w:szCs w:val="28"/>
          <w:rtl w:val="true"/>
          <w:lang w:bidi="fa-IR"/>
        </w:rPr>
        <w:t>أبوه، وأخذ عنه علماً کثیراً، فلمّا لم یذکر فی من طلب ظهر لمن یأنس به من أهله وإخوانه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أخوه محمّد بن زید مع أبی‌جعفر مسوّداً لم یشهد مع محمّد وإبراهیم حربهما، فکان یکاتبه بما یسکن منه، ثمّ ظهر بعد ذلک بالمدینة ظهوراً تامّاً، إلاّ أنّه کان لا یجلس أحداً، ولا یدخل إلیه إلاّ من یثق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عن عبّاد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الحسین بن زید یلقّب ذا الدمعة لکثرة بکائه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عن یحیی بن الحسین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امّی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بکاؤک‌؟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ترک السهمان والنار سروراً یمنعنی من البکاء، یعنی السهمین اللذین قتل بهما أبوه زید وأخوه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عن إسماعیل النهدی، عن الحسین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علی عبداللّه بن الحسن وهو یصلّی، فأشار إلیّ فجلست، فلمّا صلّی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إنّ اللّه عزّوجلّ وضعک فی موضع لم یضع فیه أحداً إلاّ من هو مثلک، وإنّک قد أصبحت فی حداثة سنّک وشبابک یبتدرک الخیر والشرّ کلاهما یسرعان إلیک، فإن تعش حتّی نری منک ما یشبه سلفک، فتلک السعادة الثانیة، واللّه لقد توالی لک آباء ما رأیت فینا ولا فی غیرنا مثلهم، إنّ أدنی آباءک الذی لم یکن فینا مثله، أبوک زید بن علی، لا واللّه ما کان فینا مثله، ثمّ کلّما رفعت أنا فهو أفضل</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وهو ابن خمس وثلاثین سنة، وقتل بمصر وقبره بها، وصلّی علیه موسی بن عبداللّه</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الدمعة لکثرة بکائه،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عمی علی کبر، وکان سیّداً جلیلاً، شیخ أهله، وکریم قومه، وکان من رجال بنی هاشم لساناً وبیاناً وعلماً وزهداً وفضلاً، وإحاطة بالنسب، وإمام الناس، روی عن الصادق جعفر بن محمّد علیهما السلام، مات ذوالعبرة فی سنة أربع وثلاثین ومائة رحمه اللّه تعالی</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عبداللّه علیه السلام تبنّاه وربّاه، وزوّجه بنت الأرقط، روی عن </w:t>
      </w:r>
    </w:p>
    <w:p>
      <w:pPr>
        <w:pStyle w:val="BookText"/>
        <w:rPr/>
      </w:pPr>
      <w:r>
        <w:rPr>
          <w:rFonts w:ascii="IRNazanin" w:hAnsi="IRNazanin" w:eastAsia="IRNazanin"/>
          <w:color w:val="111111"/>
          <w:sz w:val="28"/>
          <w:sz w:val="28"/>
          <w:szCs w:val="28"/>
          <w:rtl w:val="true"/>
          <w:lang w:bidi="fa-IR"/>
        </w:rPr>
        <w:t>أبی‌عبداللّه وأبی‌الحسن علیهما السلام، وکتابه مختلف الروایة</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عبداللّه بن جعفر بن أبی‌طالب، وابن عمّه جعفر بن علی بن الحسین بن علی بن أبی‌طالب، وأبیه زید بن علی بن الحسین بن علی بن أبی‌طالب، وعبداللّه بن حسن بن حسن بن علی بن أبی‌طالب، وعمّه عبداللّه بن علی بن الحسین بن علی بن أبی‌طالب، وعبداللّه بن محمّد بن عمر بن علی بن أبی‌طالب، وعبدالملک بن عبدالعزیز بن جریج، وعبیداللّه بن محمّد بن عمر بن علی بن أبی‌طالب، وابن عمّه علی بن عمر بن علی بن الحسین بن علی بن أبی‌طالب، وعمّه عمر بن علی بن الحسین بن علی بن أبی‌طاتلب، وعمّه أبی‌جعفر محمّد بن علی بن الحسین بن علی بن أبی‌طالب، وموسی بن جعفر بن محمّد بن علی بن الحسین بن علی بن أبی‌طالب، وأبی‌السائب المخزومی المدنی، وعمّته امّ علی بنت علی بن الحسین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المنذر الحزامی، وأبومصعب أحمد بن أبی‌بکر الزهری، وأبوطاهر أحمد بن عیسی بن عبداللّه بن محمّد بن عمر بن علی بن أبی‌طالب، وإسحاق بن موسی الأنصاری، وابنه إسماعیل بن الحسین بن زید بن علی بن الحسین بن علی بن أبی‌طالب، والحسن بن الحسین العرنی، وأبوعبیداللّه سعید بن عبدالرحمن المخزومی، وعبّاد بن یعقوب الرواجنی، وعبداللّه بن جعفر بن حذیفة بن منصور الذهلی، وعبداللّه بن محمّد بن سالم المفلوج، وعبدالعزیز بن محمّد الدراوردی، وعلی بن جعفر بن محمّد بن علی بن الحسین بن علی بن أبی‌طالب، وعلی بن الحسن بن علی بن عمر بن علی بن الحسین بن علی بن أبی‌طالب، ومحمّد بن الحسن بن زبالة المخزومی، وأبوغسّان محمّد بن یحیی الکنانی، ونعیم بن حمّاد المروزی، وابنه یحیی بن الحسین بن زید بن علی بن الحسین بن علی بن أبی‌طالب، وأبوحصین بن یحیی الرازی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 وولّد حسین بن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وفاطمة وسکینة وخدیجة وزینب، امّهم خدیجة بنت عمر بن علی بن حسین بن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وعلیاً الأکبر درج ومیمونة وعلیة وملیکة، واُمّهم کلثم بنت عبداللّه بن علی بن حسین بن علی </w:t>
      </w:r>
    </w:p>
    <w:p>
      <w:pPr>
        <w:pStyle w:val="BookText"/>
        <w:rPr/>
      </w:pPr>
      <w:r>
        <w:rPr>
          <w:rFonts w:ascii="Amiri" w:hAnsi="Amiri" w:eastAsia="Amiri" w:cs="Amiri"/>
          <w:color w:val="111111"/>
          <w:sz w:val="28"/>
          <w:sz w:val="28"/>
          <w:szCs w:val="28"/>
          <w:rtl w:val="true"/>
          <w:lang w:bidi="ar-SA"/>
        </w:rPr>
        <w:t>بن أبی‌طالب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وعلیاً الأصغر وجعفراً الأکبر درج لاُمّ ولد وحسناً وعبداللّه لاُمّ ولد، ومحمّداً وأحمد درج، وجعفر الأصغر درج والقاسم وحسیناً واُمّ کلثوم لاُمّ لد واُمّ حسن لاُمّ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عبّاد بن یعقوب الرواجنی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الحسین بن زید بن علی یجهر ببسم اللّه الرحمن الرحیم، روی له ابن ماجة حدیثاً واحداً وقد وقع لنا عالیاً من روایته</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بقیة أهل بیته، توفّی فی حدود التسعین والمائة، وروی له ابن ماجة</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الأشراف النبلاء، کان شیخ الطالبیة فی عصره، توفّی فی حدود المائتین</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 وعمی فی آخر عمره، فزوّج ابنته من المهدی محمّد بن المنصور العبّاسی، ومات سنة خمس وثلاثین ومائة،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أربعین ومائة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الصحیح، وهو من أصحاب الصادق جعفر بن محمّد علیهما السلام، قتل أبوه وهو صغیر، فربّاه جعفر بن محمّد علیهما السلام</w:t>
      </w: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وفی ولده البیت والعدد</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وعمّه أبی‌جعفر الباقر، وابن عمّه جعفر الصادق، وإسماعیل بن عبداللّه بن جعفر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نعیم بن حمّاد، وأبومصعب الزهری، وعبّاد الرواجنی، وإسحاق بن موسی الخطمی، وأبو عبیداللّه سعید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فی بعض حدیثه بعض النکرة، وأرجو أنّه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أبوحاتم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وینکر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إلی حدود التسعین ومائة، وکان بقیة أهل بیته</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الأشراف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وعن أبی‌جعفر الباقر، وإسماعیل بن عبداللّه بن جعفر بن أبی‌طالب، وابن جریج، وجعفر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أبومصعب الزهری، </w:t>
      </w:r>
    </w:p>
    <w:p>
      <w:pPr>
        <w:pStyle w:val="BookText"/>
        <w:rPr/>
      </w:pPr>
      <w:r>
        <w:rPr>
          <w:rFonts w:ascii="IRNazanin" w:hAnsi="IRNazanin" w:eastAsia="IRNazanin"/>
          <w:color w:val="111111"/>
          <w:sz w:val="28"/>
          <w:sz w:val="28"/>
          <w:szCs w:val="28"/>
          <w:rtl w:val="true"/>
          <w:lang w:bidi="fa-IR"/>
        </w:rPr>
        <w:t>ونعیم بن حمّاد، وإسحاق بن موسی الخطمی، وعبّاد بن یعقوب، وسعید بن عبدالرحمن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حدیثه بعض النکرة، وأرجو أنّه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شیخ الطالبیة فی عصره، أحسبه عاش بضعاً وثمانین سنة</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وأعمامه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أبی‌جعفر الباقر، وعمر، وعبداللّه، واُمّ علی، وعدّة من آل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ویحیی، وعبّاد الرواجنی، وأبومصعب الزهری، وإبراهیم بن المنذر، وعلی ابن المدینی،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وینکر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حدیثه بعض النکرة وأرجو أنّه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أبویعلی، أنبأنا عبداللّه بن محمّد بن سالم، حدّثنا حسین بن زید، عن علی بن عمر بن علی، عن جعفر بن محمّد، عن أبیه، عن جدّه، عن الحسین بن علی، عن أبیه أنّ النبی صلی الله علیه و آله 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یغضب لغضبک ویرضی لرضاک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المقانعی، حدّثنا عبّاد الرواجنی، حدّثنا حسین بن زید، عن إسماعیل بن عبداللّه بن جعفر، عن أبیه، عن علی علیه السلام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فاغسلنی بسبع قرب من بئر غرس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بن المنذر الحزامی، حدّثنا حسین بن زید، حدّثنی شهاب بن عبد ربّه، عن عمر بن علی بن حسین، حدّثنی 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أنّه أخوه أبوجعفر، عن أبیه، عن جدّه، عن علی،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یعمر اللّه ملکاً فی امّة نبی مضی قبله ما بلغ ذلک النبی من العمر فی 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الحاکم فی مستدرکه، وما نبّه علی الخطأ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إسماعیل بن عبداللّه بن جعفر، وأبیه زید بن علی، وأعمامه محمّد وعمر وعبداللّه، وأبی‌السائب المخزومی المدنی، وابن جریج، وجماعة من آل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ابناه یحیی وإسماعیل، والدراوردی، وأبوغسّان الکنانی، وأبومصعب، وعبّاد بن یعقوب الرواجنی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الذهبی فی حدود التسعین ومائة وفاته وله أکثر من ثمانین سنة</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من الثامنة، مات وله ثمانون سنة، فی حدود التسعین</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السخاوی فی التحفة</w:t>
      </w:r>
      <w:r>
        <w:rPr>
          <w:rStyle w:val="FootnoteAnchor"/>
          <w:rtl w:val="true"/>
        </w:rPr>
        <w:footnoteReference w:id="1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والتفرشی نقلاً عن رجال النجاشی والطوسی</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یزید، وعبدالرحمن بن حمّاد الکوفی، عن أبی‌محمّد عبداللّه بن إبراهیم الغفاری، عن الحسین بن زید، عن أبی عبداللّه،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أهل البیت فلیحمد اللّه علی أوّل النعم،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أوّل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الولادة، ولا یحبّنا إلاّ من طابت ولادته</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الصدوق فی الأمالی</w:t>
      </w:r>
      <w:r>
        <w:rPr>
          <w:rStyle w:val="FootnoteAnchor"/>
          <w:rtl w:val="true"/>
        </w:rPr>
        <w:footnoteReference w:id="1106"/>
      </w:r>
      <w:r>
        <w:rPr>
          <w:rFonts w:ascii="IRNazanin" w:hAnsi="IRNazanin" w:eastAsia="IRNazanin"/>
          <w:color w:val="111111"/>
          <w:sz w:val="28"/>
          <w:sz w:val="28"/>
          <w:szCs w:val="28"/>
          <w:rtl w:val="true"/>
          <w:lang w:bidi="fa-IR"/>
        </w:rPr>
        <w:t>، ومعانی الأخبار</w:t>
      </w:r>
      <w:r>
        <w:rPr>
          <w:rStyle w:val="FootnoteAnchor"/>
          <w:rtl w:val="true"/>
        </w:rPr>
        <w:footnoteReference w:id="1107"/>
      </w:r>
      <w:r>
        <w:rPr>
          <w:rFonts w:ascii="IRNazanin" w:hAnsi="IRNazanin" w:eastAsia="IRNazanin"/>
          <w:color w:val="111111"/>
          <w:sz w:val="28"/>
          <w:sz w:val="28"/>
          <w:szCs w:val="28"/>
          <w:rtl w:val="true"/>
          <w:lang w:bidi="fa-IR"/>
        </w:rPr>
        <w:t>، وعلل الشرائع</w:t>
      </w:r>
      <w:r>
        <w:rPr>
          <w:rStyle w:val="FootnoteAnchor"/>
          <w:rtl w:val="true"/>
        </w:rPr>
        <w:footnoteReference w:id="1108"/>
      </w:r>
      <w:r>
        <w:rPr>
          <w:rFonts w:ascii="IRNazanin" w:hAnsi="IRNazanin" w:eastAsia="IRNazanin"/>
          <w:color w:val="111111"/>
          <w:sz w:val="28"/>
          <w:sz w:val="28"/>
          <w:szCs w:val="28"/>
          <w:rtl w:val="true"/>
          <w:lang w:bidi="fa-IR"/>
        </w:rPr>
        <w:t>عن أبیه ومحمّد بن الحسن رضی اللّه عنهما، عن سعد بن عبداللّه، عن أحمد بن محمّد بن خالد، عن أبی‌القاسم عبدالرحمن الکوفی، وأبویوسف یعقوب بن یزید الأنباری الکاتب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ظریف بن ناصح، عن أبیه، عن الحسین بن زید، عن عمر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علیهما السلام لبسن نساء بنی هاشم السواد والمسوح، وکنّ لا یشتکین من حرّ ولا برد، وکان علی بن الحسین علیهما السلام یعمل لهنّ الطعام للمأتم</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ظریف، عن أبیه ظریف بن ناصح،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الحسین بن زید، ومعه ابنه علی، إذ مرّ بنا أبوالحسن موسی بن جعفر علیهما السلام، فسلّم علیه ثمّ جاز،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یعرف موسی قائم آل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أحد یعرفه </w:t>
      </w:r>
    </w:p>
    <w:p>
      <w:pPr>
        <w:pStyle w:val="BookText"/>
        <w:rPr/>
      </w:pPr>
      <w:r>
        <w:rPr>
          <w:rFonts w:ascii="IRNazanin" w:hAnsi="IRNazanin" w:eastAsia="IRNazanin"/>
          <w:color w:val="111111"/>
          <w:sz w:val="28"/>
          <w:sz w:val="28"/>
          <w:szCs w:val="28"/>
          <w:rtl w:val="true"/>
          <w:lang w:bidi="fa-IR"/>
        </w:rPr>
        <w:t>فهو،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یعرفه وعنده خطّ علی بن أبی‌طالب علیه السلام، وإملاء رسول اللّه صلی الله علیه و آله، فقال علی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کیف لم یکن ذاک عند أبی زید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علی بن الحسین ومحمّد بن علی علیهم السلام سیّد الناس وإمامهم، فلزم یا بنی أبوک زید أخاه، فتأدّب بأدبه، وتفقّه بفقهه،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یا أبة إن حدث بموسی حدث یوصی إلی أحد من إخوته‌؟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یوصی إلاّ إلی ابنه، أما تری أی‌بنیّ هؤلاء الخلفاء لا یجعلون الخلافة إلاّ فی أولادهم</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هاشم، عن الحسین</w:t>
      </w:r>
      <w:r>
        <w:rPr>
          <w:rStyle w:val="FootnoteAnchor"/>
          <w:rtl w:val="true"/>
        </w:rPr>
        <w:footnoteReference w:id="1111"/>
      </w:r>
      <w:r>
        <w:rPr>
          <w:rFonts w:ascii="IRNazanin" w:hAnsi="IRNazanin" w:eastAsia="IRNazanin"/>
          <w:color w:val="111111"/>
          <w:sz w:val="28"/>
          <w:sz w:val="28"/>
          <w:szCs w:val="28"/>
          <w:rtl w:val="true"/>
          <w:lang w:bidi="fa-IR"/>
        </w:rPr>
        <w:t>بن زید بن علی ابن الحسین، عن أبیه،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 علی کلّ مسلم، ألا وانّ اللّه یحبّ بغاة العلم</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عمران بن موسی، عن موسی بن جعفر، عن علی بن معبد، عن إبراهیم بن إسحاق، عن الحسین بن زید، عن جعفر بن محمّد،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جبرئیل إلی الجنّة، فأتاه بطینة من طینتها، وبعث ملک الموت إلی الأرض، فجاءه بطینة من طینتها، فجمع الطینتین، ثمّ قسّمها نصفین، فجعلنا من خیر القسمین، وجعل شیعتنا من طینتنا، فما کان من شیعتنا ممّا یرغب بهم عنه من الأعمال القبیحة، فذاک ممّا خالطهم من الطینة الخبیثة، ومصیرها إلی الجنّة، وما کان فی عدوّنا من برّ وصلاة وصوم ومن الأعمال الحسنة، فذاک لما خالطهم من طینتنا الطیّبة، ومصیرهم إلی النار</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أبوعلی الأشعری، عن محمّد بن عبدالجبّار، عن صفوان بن یحیی، عن حسین بن زید،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وقول لا إله إلاّ اللّه خیر العبادة، قال اللّه العزیز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 وَ اسْتَغْفِرْ لِذَنْبِکَ</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الحسن بن علی الوشّاء، عن أبان، عن الحسین بن زید،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السبعة الأیّام والثلاثة الأیّام فی الحجّ لا یفرّق، إنّما هی بمنزلة الثلاثة الأیّام فی الیمین</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 عبداللّه، عن أبیه، عن خلف بن حمّاد، عن الحسین بن زید الهاشمی،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زینب العطّارة الحولاء إلی نساء النبی صلی الله علیه و آله، فجاء النبی صلی الله علیه و آله فإذا هی عندهم،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أتیتنا طابت بیوتنا،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بیوتک بریحک أطیب یا رسول اللّه، فقال لها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بعت فأحسنی ولا تغشّی، فإنّه أتقی للّه وأبقی للمال</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عن یونس، عن الحسین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الفرج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بمیراث، ونکاحٍ بلا میراث، ونکاحٍ بملک الیمین</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عبداللّه بن الحسین بن زید بن علی بن الحسین، عن أبیه،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استحسنوا أسماءکم، فإنّکم تدعون بها یوم القیامة، قم یا فلان بن فلان إلی نورک، وقم یا فلان بن فلان لا نور لک</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أحمد، عن موسی بن جعفر البغدادی، عن جعفر بن یحیی، عن عبداللّه بن عبدالرحمن، عن الحسین بن زید، عن أبی عبداللّه، عن أبیه علیهما السلام</w:t>
      </w:r>
      <w:r>
        <w:rPr>
          <w:rStyle w:val="FootnoteAnchor"/>
          <w:rtl w:val="true"/>
        </w:rPr>
        <w:footnoteReference w:id="111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عمر بن الخطّاب بقدامة بن مظعون وقد شرب الخمر، فشهد علیه رجلان أحدهما خصی وهو عمرو التمیمی، والآخر المعلّی بن الجارود، فشهد أحدهما أنّه رآه یشرب، وشهد الآخر أنّه رآه یقیء الخمر، فأرسل عمر إلی اناس من </w:t>
      </w:r>
    </w:p>
    <w:p>
      <w:pPr>
        <w:pStyle w:val="BookText"/>
        <w:rPr/>
      </w:pPr>
      <w:r>
        <w:rPr>
          <w:rFonts w:ascii="IRNazanin" w:hAnsi="IRNazanin" w:eastAsia="IRNazanin"/>
          <w:color w:val="111111"/>
          <w:sz w:val="28"/>
          <w:sz w:val="28"/>
          <w:szCs w:val="28"/>
          <w:rtl w:val="true"/>
          <w:lang w:bidi="fa-IR"/>
        </w:rPr>
        <w:t>أصحاب رسول‌اللّه صلی الله علیه و آله فیهم أمیرالمؤمنین علیه السلام، فقال لأمیرالمؤمنین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أباالحسن فإنّک الذی قال فیک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هذه الاُمّة، وأقضاها بالحقّ، فإنّ هذین قد اختلفا فی شهادتهما،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اختلف فی شهادتهما وما قاءها حتّی شربها،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تجوز شهادة الخصی‌؟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ذهاب لحیته إلاّ کذهاب بعض أعضائه</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بهذا الاسناد مثله</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هاشم، عن الحسین بن الحسن القرشی، عن سلیمان بن جعفر البصری، عن عبداللّه بن الحسین بن زید بن علی بن الحسین بن علی ابن أبی‌طالب، عن أبیه، عن الصادق جعفر بن محمّد،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کره لکم أیّتها الاُمّة أربعاً وعشرین خصلة، ونهاکم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 لکم العبث فی الصلاة، وکره المنّ فی الصدقة، وکره الضحک بین القبور، وکره التطلّع فی الدور، وکرّه النظر إلی فروج النساء،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العمی، وکره الکلام عند الجماع،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الخرس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وکره النوم قبل العشاء الآخرة، وکره الحدیث بعد العشاء الآخرة، وکره الغسل تحت السماء بغیر مئزر، وکره المجامعة تحت السماء، وکره دخول الأنهار إلاّ بمئزر،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الأنهار عمّار وسکّان من الملائکة، وکره دخول الحمّامات إلاّ بمئزر، وکره الکلام بین الأذان والإقامة فی صلاة الغداة حتّی تقضی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وکره رکوب البحر فی هیجانه، وکره النوم فوق سطح لیس بمحجّر،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علی سطح غیر محجّر فبرئت منه الذمّة، وکره أن ینام الرجل فی بیت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وکره للرجل أن یغشی امرأته وهی حائض، فإن غشیها وخرج الولد مجذوماً أو أبرص فلا یلومنّ إلاّ نفسه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وکره أن یغشی الرجل المرأة وقد احتلم حتّی یغتسل من احتلامه الذی رأی، فإن فعل </w:t>
      </w:r>
    </w:p>
    <w:p>
      <w:pPr>
        <w:pStyle w:val="BookText"/>
        <w:rPr/>
      </w:pPr>
      <w:r>
        <w:rPr>
          <w:rFonts w:ascii="IRNazanin" w:hAnsi="IRNazanin" w:eastAsia="IRNazanin"/>
          <w:color w:val="111111"/>
          <w:sz w:val="28"/>
          <w:sz w:val="28"/>
          <w:szCs w:val="28"/>
          <w:rtl w:val="true"/>
          <w:lang w:bidi="fa-IR"/>
        </w:rPr>
        <w:t>وخرج الولد مجنوناً فلا یلومنّ إلاّ نفسه، وکره أن یتکلّم الرجل مجذوماً إلاّ أن یکون بینه وبینه قدر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من المجذوم فرارک من الأسد، وکره البول علی شطّ نهر 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وکره أن یحدث الرجل تحت شجرة قد أینعت، أو نخلة قد أینعت یعنی أثمرت، وکره أن یتنعّل الرجل وهو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وکره أن یدخل البیت المظلم إلاّ أن یکون بین یدیه سراج أو نار، وکره النفخ فی موضع الصلاة</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فی الخصال</w:t>
      </w:r>
      <w:r>
        <w:rPr>
          <w:rStyle w:val="FootnoteAnchor"/>
          <w:rtl w:val="true"/>
        </w:rPr>
        <w:footnoteReference w:id="1123"/>
      </w:r>
      <w:r>
        <w:rPr>
          <w:rFonts w:ascii="IRNazanin" w:hAnsi="IRNazanin" w:eastAsia="IRNazanin"/>
          <w:color w:val="111111"/>
          <w:sz w:val="28"/>
          <w:sz w:val="28"/>
          <w:szCs w:val="28"/>
          <w:rtl w:val="true"/>
          <w:lang w:bidi="fa-IR"/>
        </w:rPr>
        <w:t>ومن لا یحضره الفقیه بهذا الاسناد مثله</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أبوذرّ یحیی بن زید بن العبّاس بن الولید البزّاز رضی الله عنه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علی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المنذر،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عبداللّه بن سالم، عن حسین بن زید، عن علی بن عمر بن علی، عن الصادق جعفر بن محمّد، عن أبیه، عن علی بن الحسین، عن الحسین بن علی، عن علی بن أبی‌طالب علیهم السلام، عن رسول اللّه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اللّه تبارک وتعالی لیغضب لغضبک، ویرضی لرضاک،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صندل، فقال لجعفر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إنّ هؤلاء الشباب یجیؤونا عنک بأحادیث منکرة، فقال له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یا صندل‌؟ قال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جاؤونا عنک أنّک حدّثتهم أنّ اللّه یغضب لغضب فاطمة ویرضی لرضاها،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صندل ألستم رویتم فیما تروون أنّ اللّه تبارک وتعالی لیغضب لغضب عبده المؤمن ویرضی لرضاه‌؟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تنکرون أن تکون فاطمة علیها السلام مؤمنة یغضب اللّه لغضبها ویرضی لرضاها،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بن جعفر بن محمّد ابن زید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عبداللّه عبدالعزیز بن محمّد بن عیسی الأبهری،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زکریا الجوهری الغلابی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زید، عن الصادق جعفر بن محمّد، عن أبیه، عن آبائه، عن أمیرالمؤمنین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و آله عن الأکل علی الجنابة،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یورث الفقر، ونهی عن تقلیم الأظافیر بالأسنان، وعن السواک فی الحمّام، والتخنّع فی المساجد، ونهی عن أکل سؤر الفأر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تجعلوا المساجد طرقاً حتّی تصلّوا فیها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أن یبول أحد تحت شجرة مثمرة، أو علی قارعة الطریق، ونهی أن یأکل الانسان بشماله، وأن یأکل وهو متّکیء، ونهی أن تجصّص المقابر ویصلّی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أحدکم فی فضاء من الأرض فلیحاذر علی عورته، ولا یشربنّ أحدکم الماء من عند عروة الإناء فإنّه مجتمع الوسخ، ونهی أن یبول أحد فی الماء الراکد، فإنّه یکون منه ذهاب العقل، ونهی أن یمشی الرجل فی فرد نعل، أو یتنعّل وهو قائم، ونهی أن یبول الرجل وفرجه بادٍ للشمس أو للقمر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دخلتم الغائط فتجنّبوا القبلة، ونهی عن الرنّة عند المصیبة، ونهی عن النیاحة والاستماع إلیها، ونهی عن اتّباع النساء الجنائز، ونهی أن یُمحی شیء من کتاب اللّه عزّوجلّ بالبزاق، أو یکتب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أن یکذب الرجل فی رؤیاه متعمّداً،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یکلّفه اللّه عزّوجلّ یوم القیامة أن یعقد شعیرة وما هو بعاقدها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عن التصاویر،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 صورة کلّفه اللّه یوم القیامة أن ینفخ فیها ولیس بنافخ، ونهی أن یحرق شیء من الحیوان بالنار، ونهی عن سبّ الدیک،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یوقظ للصلاة، ونهی أن یدخل الرجل فی سوم أخیه المسلم، ونهی أن یکثر الکلام عند المجامعة،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یکون خرس الولد،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تبیّتوا القمامة فی بیوتکم وأخرجوها نهاراً، فإنّها مقعد الشیطان،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یبیتنّ أحدکم ویده غمرة، فإن فعل فأصابه لمم الشیطان فلا یلومنّ إلاّ نفسه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ونهی أن یستنجی الرجل بالروث، ونهی أن تخرج المرأة من بیتها بغیر إذن زوجها، فإن خرجت لعنها کلّ ملک فی السماء وکلّ شیء تمرّ علیه من الجنّ والانس حتّی ترجع إلی </w:t>
      </w:r>
    </w:p>
    <w:p>
      <w:pPr>
        <w:pStyle w:val="BookText"/>
        <w:rPr/>
      </w:pPr>
      <w:r>
        <w:rPr>
          <w:rFonts w:ascii="IRNazanin" w:hAnsi="IRNazanin" w:eastAsia="IRNazanin"/>
          <w:color w:val="111111"/>
          <w:sz w:val="28"/>
          <w:sz w:val="28"/>
          <w:szCs w:val="28"/>
          <w:rtl w:val="true"/>
          <w:lang w:bidi="fa-IR"/>
        </w:rPr>
        <w:t>بیتها، ونهی أن تتزیّن المرأة لغیر زوجها، فإن فعلت کان حقّاً علی اللّه عزّوجلّ أن یحرقها بالنار، ونهی أن تتکلّم المرأة عند غیر زوجها وغیر ذی محرم منها أکثر من خمس کلمات ممّا لابدّ منه، ونهی أن تباشر المرأة المرأة لیس بینهما ثوب، ونهی أن تحدّث المرأة المرأة بما تخلو به مع زوجها، ونهی أن یجامع الرجل أهله مستقبل القبلة أو علی طریق عامر، فمن فعل ذلک فعلیه لعنة اللّه والملائکة والناس أجمعین، ونهی أن یقول الرجل للرجل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زوّجنی اختک حتّی ازوّجک اختی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ونهی عن إتیان العرّاف،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 وصدّقه فقد بریء ممّا أنزل اللّه علی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ونهی عن اللعب بالنرد والشطرنج والکوبة والعرطبة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الطبل والطنبور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والعود، ونهی عن الغیبة والاستماع إلیها، ونهی عن النمیمة والاستماع إلیها،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قتّات، یعنی نمّاماً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عن إجابة الفاسقین إلی طعامهم، ونهی عن الیمین الکاذبة،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تترک الدیار بلاقع،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بیمین کاذبة صبراً لیقطع بها مال امریء مسلم لقی اللّه عزّوجلّ وهو علیه غضبان إلاّ أن یتوب ویرجع، ونهی عن الجلوس علی مائدة یشرب علیها الخمر، ونهی أن یدخل الرجل حلیلته إلی الحمّام،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یدخلنّ أحدکم الحمّام إلاّ بمئزر، ونهی عن المحادثة التی تدعو إلی غیر اللّه، ونهی عن تصفیق الوجه، ونهی عن الشرب فی آنیة الذهب والفضّة، ونهی عن لبس الحریر والدیباج والقزّ للرجال، فأمّا النساء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ونهی عن أن تباع الثمار حتّی تزهو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تصفرّ أو تحمرّ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عن المحاقلة، یعنی بیع التمر بالرطب، والزبیب بالعنب، وما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عن بیع النرد والشطرنج،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ذلک فهو کآکل لحم الخنزیر، ونهی عن بیع الخمر، وأن تشتری الخمر، وأن تسقی الخمر،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الخمر وعاصرها وغارسها، وشاربها وساقیها، وبایعها ومشتریها، وآکل ثمنها، وحاملها والمحمولة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شربها لم تقبل له صلاة أربعین یوماً، وإن مات وفی بطنه شیء من ذلک کان حقّاً علی اللّه أن یسقیه من طینة خبال، وهو صدید أهل النار، وما یخرج من فروج الزناة، فیجتمع ذلک فی قدور جهنّم، فیشربها أهل النار، فیصهر به ما فی بطونهم والجلود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ونهی عن أکل الربا وشهادة الزور وکتابة الربا،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لعن آکل الربا </w:t>
      </w:r>
    </w:p>
    <w:p>
      <w:pPr>
        <w:pStyle w:val="BookText"/>
        <w:rPr/>
      </w:pPr>
      <w:r>
        <w:rPr>
          <w:rFonts w:ascii="IRNazanin" w:hAnsi="IRNazanin" w:eastAsia="IRNazanin"/>
          <w:color w:val="111111"/>
          <w:sz w:val="28"/>
          <w:sz w:val="28"/>
          <w:szCs w:val="28"/>
          <w:rtl w:val="true"/>
          <w:lang w:bidi="fa-IR"/>
        </w:rPr>
        <w:t>وموکله وکاتبه وشاهدیه، ونهی عن بیع وسلف، ونهی عن بیعین فی بیع، ونهی عن بیع ما لیس عندک، ونهی عن بیع ما لم یضمن، ونهی عن مصافحة الذمّی، ونهی أن ینشد الشعر، أو تنشد الضالّة فی المسجد، ونهی أن یسلّ السیف فی المسجد، ونهی عن ضرب وجوه البهائم، ونهی أن ینظر الرجل إلی عورة أخیه المسلم،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تأمّل عورة أخیه لعنه سبعون ألف ملک، ونهی المرأة أن تنظر إلی عورة المرأة، ونهی أن ینفخ فی طعام أو فی شراب، أو ینفخ فی موضع السجود، ونهی أن یصلّی الرجل فی المقابر والطرق والأرحیة والأودیة ومرابط الإبل وعلی ظهر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عن قتل النحل، ونهی عن الوسم فی وجوه البهائم، ونهی أن یحلف الرجل بغیر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بغیر اللّه فلیس من اللّه فی شیء، ونهی أن یحلف الرجل بسورة من کتاب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بسورة من کتاب اللّه فعلیه بکلّ آیة منها یمین، فمن شاء برّ، ومن شاء فجر، ونهی أن یقول الرجل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وحیاتک وحیاة فلان، ونهی أن یقعد فی المسجد وهو جنب، ونهی عن التعرّی باللیل والنهار، ونهی عن الحجامة یوم الأربعاء والجمعة، ونهی عن الکلام یوم الجمعة والإمام یخطب، فمن فعل ذلک فقد لغا، ومن لغا فلا جمعة له، ونهی عن التختّم بخاتم صفر أو حدید، ونهی أن ینقش شیء من الحیوان علی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عن الصلاة فی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طلوع الشمس، وعند غروبها، وعن استوائها، ونهی عن صیام ستّة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الفطر، ویوم الشکّ، ویوم النحر، وأیّام التشریق، ونهی أن یشرب الماء کرعاً کما تشرب البهائم،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اشربوا بأیدیکم فإنّها أفضل أوانیکم، ونهی عن البزاق فی البئر التی یشرب منها، ونهی أن یستعمل أجیر حتّی یعلم ما اجرته، ونهی عن الهجران، فإن کان لابدّ فاعلاً فلا یهجر أخاه أکثر من ثلاثة أیّام، فمن کان مهاجراً لأخیه أکثر من ذلک کانت النار أولی به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ونهی عن بیع الذهب والفضّة بالنسیّة، ونهی عن بیع الذهب بالذهب زیادة إلاّ وزناً بوزن، ونهی عن المدح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حثّوا فی وجوه المدّاحین التراب، وقال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تولّی خصومة ظالم أو أعان علیها، ثمّ نزل به ملک الموت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بلعنة اللّه ونار جهنّم وبئس المصیر،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 سلطاناً جائراً وتخفّف وتضعضع له طمعاً فیه کان قرینه إلی النار، وقال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تَرْکَنُوا إِلَی الَّذِینَ ظَلَمُوا فَتَمَسَّکُمُ النّارُ</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جائراً علی جور، کان قرین هامان فی جهنّم، ومن بنی بنیاناً ریاءً وسمعة حمله یوم القیامة من الأرض السابعة وهو نار تشتعل، ثمّ یطوّق فی عنقه، ویلقی فی النار، فلا یحبسه شیء منها دون قرها إلاّ أن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یبنی ریاءً وسمعة،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فضلاً علی ما یکفیه استطالة منه علی جیرانه، ومباهاة لإخوانه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أجیراً أجره أحبط اللّه عمله وحرّم علیه ریح الجنّة، وإنّ ریحها لتوجد من مسیرة خمسمائة عام، ومن خان جاره شبراً من الأرض جعلها اللّه طوقاً فی عنقه من تخوم الأرضین السابعة، حتّی یلقی اللّه یوم القیامة مطوّقاً إلاّ أن یتوب ویرجع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تعلّم القرآن ثمّ نسیه متعمّداً، لقی اللّه یوم القیامة مغلولاً، یسلّط اللّه علیه بکلّ آیة منه حیّة تکون قرینه إلی النار، إلاّ أن یغفر له، 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القرآن ثمّ شرب علیه حراماً أو آثر علیه حبّاً للدنیا وزینتها، استوجب علیه سخط اللّه، إلاّ أن یتوب، ألا وإنّه إن مات علی غیر توبة حاجّه القرآن یوم القیامة، فلا یزایله إلاّ مدحوضاً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زنا بامرأة مسلمة أو یهودیة أو نصرانیة أو مجوسیة، حرّة أو أمة، ثمّ لم یتب ومات مصرّاً علیه، فتح اللّه له فی قبره ثلاثمائة باب، تخرج منها حیّات وعقارب وثعبان النار، فهو یحترق إلی یوم القیامة، فإذا بعث من قبره تأذّی من قبره تأذّی الناس من نتن ریحه، فیعرف بذلک وبما کان یعمل فی دار الدنیا، حتّی یؤمر به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اللّه حرّم الحرام، وحدّ الحدود، وما أحد أغیر من اللّه، ومن غیرته حرّم الفواحش، ونهی أن یطّلع الرجل فی بیت جاره،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إلی عورة أخیه المسلم أو عورة غیر أهله متعمّداً، أدخله اللّه مع المنافقین الذین کانوا یبحثون عن عورات المسلمین، ولم یخرج من الدنیا حتّی یفضحه اللّه إلاّ أن یتوب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یرض بما قسم اللّه له من الرزق، وبثّ شکواه، ولم یصبر ولم یحتسب، لم ترفع له حسنة، ویلقی اللّه وهو علیه غضبان، إلاّ أن یتوب، ونهی أن یختال الرجل فی مشیته،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لبس ثوباً فاختال فیه خسف اللّه به من شفیر جهنّم، وکان قرین قارون، لأنّه أوّل من اختال فخسف اللّه به وبداره الأرض، ومن اختال فقد نازع اللّه فی جبروته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امرأة مهرها فهو عند اللّه زان، یقول اللّه عزّوجلّ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زوّجتک أمتی علی عهدی، فلم توف بعهدی، وظلمت أمتی فیؤخذ من حسناته، فیدفع إلیها بقدر حقّها، فإذا لم تبق له حسنة امر به إلی النار بنکثه لعهد، إنّ العهد کان مسؤولاً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ونهی صلی الله علیه و آله عن کتمان الشهادة،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کتمها أطعمه اللّه لحمه علی رؤوس الخلائق، وهو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تَکْتُمُوا الشَّهادَةَ وَ مَنْ یَکْتُمْها فَإِنَّهُ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رسول‌اللّه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آذی جاره حرّم اللّه علیه ریح الجنّة، ومأواه جهنّم وبئس المصیر، ومن ضیّع حقّ جاره فلیس منّا، وما زال جبرئیل یوصینی بالجار حتّی ظننت أنّه سیورّثه، وما زال یوصینی بالممالیک حتّی ظننت أنّه سیجعل لهم وقتاً إذا بلغوا ذلک الوقت اعتقوا، وما زال یوصینی بالسواک حتّی ظننت أنّه سیجعله فریضة، وما زال یوصینی بقیام اللیل حتّی ظننت أنّ خیار امّتی لن یناموا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ومن استخفّ بفقیر مسلم، استخفّ بحقّ اللّه، واللّه یستخفّ به یوم القیامة، إلاّ أن یتوب، وقال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أرم فقیراً مسلماً لقی اللّه یوم القیامة وهو عنه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عرضت له فاحشة أو شهوة، فاجتنبها من مخافة اللّه عزّوجلّ، حرّم اللّه علیه النار، وآمنه من الفزع الأکبر، وأنجز له ما وعده فی کتابه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ألا ومن عرضت له دنیا وآخرة، فاختار الدنیا علی الآخرة، لقی اللّه یوم القیامة ولیست له حسنة یتّقی بها النار، ومن اختار الآخرة علی الدنیا رضی اللّه عنه وغفر له مساویء عمله، ومن ملأ عینه من حرام ملأ اللّه عینه یوم القیامة من النار، إلاّ أن یتوب ویرجع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صافح امرأة تحرم علیه، فقد باء بسخط من اللّه، ومن التزم امرأة حراماً قرن فی سلسلة من النار مع الشیطان، فیقذفان فی النار، ومن غشّ مسلماً فی شراء أو بیع فلیس منّا، ویحشر یوم القیامة مع الیهود؛ لأنّهم أغشّ الخلق للمسلمین، ونهی رسول‌اللّه صلی الله علیه و آله أن یمنع أحد الماعون،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الماعون جاره منعه اللّه خیره یوم القیامة، ووکله إلی نفسه، ومن وکله إلی نفسه فما أسوأ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امرأة آذت زوجها بلسانها، لم یقبل اللّه منها صرفاً ولا عدلاً ولا حسنة من عملها حتّی ترضیه، وإن صامت نهارها وقامت لیلها، واعتقت الرقاب، وحملت علی جیاد الخیل فی سبیل اللّه، وکانت أوّل من یرد النار، وکذلک الرجل إذا کان لها ظالماً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ومن لطم خدّ مسلم أو وجهه، بدّد اللّه عظامه یوم القیامة، وحشر مغلولاً حتّی یدخل جهنّم، إلاّ أن یتوب، ومن بات وفی قلبه غشّ لأخیه المسلم بات فی سخط اللّه، وأصبح کذلک حتّی یتوب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ونهی عن الغیبة،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اغتاب امرءً مسلماً، بطل صومه، ونقض وضوؤه، وجاء یوم القیامة تفوح من فیه رائحة أنتن من الجیفة، یتأذّی به أهل الموقف، فإن مات قبل أن یتوب مات مستحلاًّ لما حرّم اللّه، 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کظم غیظاً وهو قادر علی إنفاذه وحلم عنه، أعطاه اللّه أجر شهید، ألا ومن تطوّل علی أخیه فی غیبة سمعها فیه فی مجلس فردّها عنه، ردّ اللّه عنه ألف باب من السوء فی الدنیا والآخرة، فإن هو لم یردّها وهو قادر علی ردّها، کان علیه کوزر من اغتابه سبعین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رسول اللّه صلی الله علیه و آله عن الخیانة،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 أمانة فی الدنیا ولم یردّها إلی أهلها، ثمّ أدرکه الموت، مات علی غیر ملّتی، ویلقی اللّه وهو علیه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شهادة زور علی أحد من الناس، علّق بلسانه مع المنافقین فی الدرک الأسفل من النار، ومن اشتری خیانة وهو یعلم، فهو کالذی خانها، ومن حبس عن أخیه المسلم شیئاً من حقّ حرّم اللّه علیه برکة الرزق إلاّ أن یتوب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سمع فاحشة فأفشاها فهو کالذی أتاها، ومن احتاج إلیه أخوه المسلم فی قرض وهو یقدر علیه، فلم یفعل، حرّم اللّه علیه ریح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صبر علی خُلق امرأة سیّئة الخُلق، واحتسب فی ذلک الأجر، أعطاه اللّه ثواب الشاکرین فی الآخرة، ألا وأیّما امرأة لم ترفق بزوجها، وحملته علی ما لا یقدر علیه وما لا یطیق، لم تقبل منها حسنة، وتلقی اللّه وهو علیها غضبان، ألا ومن أکرم أخاه المسلم فإنّما یکرم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 رسول اللّه صلی الله علیه و آله أن یؤمّ الرجل قوماً إلاّ بإذنهم،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قوماً بإذنهم وهم به راضون، فاقتصد بهم فی حضوره، وأحسن صلاته بقیامه وقراءته ورکوعه وسجوده وقعوده، فله مثل أجر القوم، ولا ینقص من اجورهم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أمّ قوماً بأمرهم ثمّ لم یتمّ بهم الصلاة، ولم یحسن فی خشوعه ورکوعه وسجوده وقراءته، ردّت علیه صلاته ولم تجاوز ترقوته، وکانت منزلته کمنزلة إمام جائر معتد، لم یصلح إلی رعیته، ولم یقم فیهم بحقّ، ولا قام فیهم بأمر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مشی إلی ذی قرابة بنفسه وماله لیصل رحمه، أعطاه اللّه عزّوجلّ أجر مائة شهید، وله بکلّ خطوة أربعون ألف حسنة، ویمحی عنه أربعون ألف سیّئة، ویرفع له من الدرجات مثل ذلک، وکأنّما عبد اللّه مائة سنة صابراً محتسباً، ومن کفی ضریراً حاجة من حوائج الدنیا، ومشی له فیها حتّی یقضی اللّه له حاجته، أعطاه اللّه براءة من النفاق وبراءة </w:t>
      </w:r>
    </w:p>
    <w:p>
      <w:pPr>
        <w:pStyle w:val="BookText"/>
        <w:rPr/>
      </w:pPr>
      <w:r>
        <w:rPr>
          <w:rFonts w:ascii="IRNazanin" w:hAnsi="IRNazanin" w:eastAsia="IRNazanin"/>
          <w:color w:val="111111"/>
          <w:sz w:val="28"/>
          <w:sz w:val="28"/>
          <w:szCs w:val="28"/>
          <w:rtl w:val="true"/>
          <w:lang w:bidi="fa-IR"/>
        </w:rPr>
        <w:t>من النار، وقضی له سبعین حاجة من حوائج الدنیا، ولا یزال یخوض فی رحمة اللّه عزّوجلّ حتّی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مرض یوماً ولیلة، فلم یشک إلی عوّاده، بعثه اللّه یوم القیامة مع خلیله إبراهیم خلیل الرحمن، حتّی یجوز الصراط کالبرق اللامع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سعی لمریض فی حاجة قضاها أو لم یقضها، خرج من ذنوبه کیوم ولدته امّه، فقال رجل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 رسول اللّه، فإن کان المریض من أهل بیته أولیس ذلک أعظم أجراً إذا سعی فی حاجة أهل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فرّج عن مؤمن کربة من کرب الدنیا، فرّج اللّه عنه اثنتین وسبعین کربة من کرب الآخرة، واثنتین وسبعین کربة من کرب الدنیا أهونها المغص،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یبطل علی ذی حقّ حقّه وهو یقدر علی أداء حقّه، فعلیه کلّ یوم خطیئة عشّار، ألا ومن علّق سوطاً بین یدی سلطان جائر، جعل اللّه ذلک السوط یوم القیامة ثعباناً من النار طوله سبعون ذراعاً، یسلّط علیه فی نار جهنّم وبئس المصیر، ومن اصطنع إلی أخیه معروفاً فأمتنّ به، أحبط اللّه عمله، وثبّت وزره، ولم یشکر له سعیه، ثمّ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الجنّة علی المنّان والبخیل والقتّات، وهو النمّام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تصدّق بصدقة، فله بوزن کلّ درهم مثل جبل احد من نعیم الجنّة، ومن مشی بصدقة إلی محتاج، کان له کأجر صاحبها من غیر أن ینقص من أجره شیء، ومن صلّی علی میت صلّی علیه سبعون ألف ملک، وغفر اللّه له ما تقدّم من ذنبه، فإن أقام حتّی یدفن ویحثی علیه التراب، کان له بکلّ قدم نقلها قیراط من الأجر، والقیراط مثل جبل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ذرفت عیناه من خشیة اللّه، کان له بکلّ قطرة قطرت من دموعه قصر فی الجنّة مکلّل بالدرّ والجوهر، فیه ما لا عین رأت ولا اذن سمعت، ولا خطر علی قلب بشر، ألا ومن مشی إلی مسجد یطلب فیه الجماعة، کان له بکلّ خطوة سبعون ألف حسنة، ویرفع له من الدرجات مثل ذلک، وإن مات وهو علی ذلک، وکّل اللّه به سبعین ألف ملک یعودونه فی قبره، ویؤنسونه فی وحدته، ویستغفرون له حتّی یبعث</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ومن أذّن محتسباً یرید بذلک وجه اللّه عزّوجلّ، أعطاه اللّه ثواب أربعین ألف شهید، وأربعین ألف صدّیق، ویدخل فی شفاعته أربعون ألف مسیء من امّتی إلی الجنّة، ألا وإنّ المؤذّن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صلّی علیه تسعون ألف ملک، واستغفروا له، وکان </w:t>
      </w:r>
    </w:p>
    <w:p>
      <w:pPr>
        <w:pStyle w:val="BookText"/>
        <w:rPr/>
      </w:pPr>
      <w:r>
        <w:rPr>
          <w:rFonts w:ascii="IRNazanin" w:hAnsi="IRNazanin" w:eastAsia="IRNazanin"/>
          <w:color w:val="111111"/>
          <w:sz w:val="28"/>
          <w:sz w:val="28"/>
          <w:szCs w:val="28"/>
          <w:rtl w:val="true"/>
          <w:lang w:bidi="fa-IR"/>
        </w:rPr>
        <w:t xml:space="preserve">یوم القیامة فی ظلّ العرش حتّی یفرغ من حساب الخلائق، ویکتب ثواب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ألف ألف ملک، ومن حافظ علی الصفّ الأول والتکبیرة الاُولی لا یؤذی مسلماً، أعطاه اللّه من الأجر ما یعطی المؤذّنون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تولّی عرافة قوم، حبسه اللّه عزّوجلّ علی شفیر جهنّم، بکلّ یوم ألف سنة، وحشر یوم القیامة ویداه مغلولتان إلی عنقه، فإن قام فیهم بأمر اللّه أطلقه اللّه، وإن کان ظالماً هوی به فی نار جهنّم وبئس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تحقّروا شیئاً من الشرّ، وإن صغر فی أعینکم، ولا تستکثروا الخیر وإن کثر فی أعینکم، فإنّه لا کبیر مع الاستغفار، ولا صغیر مع الاصرار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زکریا الغلابی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طول هذا الأثر شعیباً المزنی،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 سألت الحسین بن زید عن طول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علی بن الحسین بن علی بن أبی‌طالب علیهم السلام أنّه جمع هذا الحدیث من الکتاب الذی هو إملاء رسول اللّه صلی الله علیه و آله وخطّ علی بن أبی‌طالب علیه السلام</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أحمد بن أبی عبداللّه البرقی، عن أبیه، عن عبّاد بن یعقوب، عن الحسین بن زید، عن جعفر بن محمّد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صباح إلاّ وملکان ینادیان،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باغی الخیر هلمّ، ویا باغی الشرّ إنته، هل من داعٍ فیستجاب له، هل من مستغفر فیغفر له، هل من تائب فیتاب علیه، هل من مغموم فینفّس عنه غمّه، اللّهمّ عجّل للمنفق ماله خلفاً، وللممسک تلفاً، فهذا دعاؤهما حتّی تغرب الشمس</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عن إبراهیم بن هاشم، عن الحسین بن الحسن القزوینی، عن سلیمان بن جعفر البصری، عن عبداللّه بن الحسین بن زید، عن أبیه، عن جعفر بن محمّد، عن أبیه، عن </w:t>
      </w:r>
    </w:p>
    <w:p>
      <w:pPr>
        <w:pStyle w:val="BookText"/>
        <w:rPr/>
      </w:pPr>
      <w:r>
        <w:rPr>
          <w:rFonts w:ascii="IRNazanin" w:hAnsi="IRNazanin" w:eastAsia="IRNazanin"/>
          <w:color w:val="111111"/>
          <w:sz w:val="28"/>
          <w:sz w:val="28"/>
          <w:szCs w:val="28"/>
          <w:rtl w:val="true"/>
          <w:lang w:bidi="fa-IR"/>
        </w:rPr>
        <w:t>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تجامع الرجل والمرأة فلا یتعرّیان فعل الحمارین، فإنّ الملائکة تخرج من بینهما إذا فعلا ذلک</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هاشم وغیره، عن خلف بن حمّاد، عن الحسین بن زید الهاشمی،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زینب العطّارة الحولاء إلی نساء رسول اللّه صلی الله علیه و آله وبناته، وکانت تبیع منهنّ العطر، فدخل رسول‌اللّه صلی الله علیه و آله وهی عندهنّ،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أتیتنا طابت بیوتنا،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بیوتک بریحک أطیب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بعت فأحسنی ولا تغشّی، فإنّه أتقی وأبقی للمال،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بشیء من بیعی، وإنّما جئتک أسألک عن عظمة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 ساُحدّثک عن بعض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الأرض بمن فیها ومن علیها عند التی تحتها کحلقة فی فلاة قیّ</w:t>
      </w:r>
      <w:r>
        <w:rPr>
          <w:rStyle w:val="FootnoteAnchor"/>
          <w:rtl w:val="true"/>
        </w:rPr>
        <w:footnoteReference w:id="1129"/>
      </w:r>
      <w:r>
        <w:rPr>
          <w:rFonts w:ascii="IRNazanin" w:hAnsi="IRNazanin" w:eastAsia="IRNazanin"/>
          <w:color w:val="111111"/>
          <w:sz w:val="28"/>
          <w:sz w:val="28"/>
          <w:szCs w:val="28"/>
          <w:rtl w:val="true"/>
          <w:lang w:bidi="fa-IR"/>
        </w:rPr>
        <w:t xml:space="preserve">، وهاتان ومن فیهما ومن علیهما عند التی تحتهما کحلقة فی فلاة قیّ، والثالثة حتّی انتهی إلی السابعة، ثمّ تلا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سَبْعَ سَماواتٍ وَ مِنَ الْأَرْضِ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والسبع ومن فیهنّ ومن علیهنّ علی ظهر الدیک کحلقة فی فلاة قیّ، والدیک له جناحان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بالمشرق، وجناح بالمغرب، ورجلاه فی التخوم، والسبع والدیک بمن فیه ومن علیه علی الصخرة کحلقة فی فلاة قیّ، والسبع والدیک والصخرة بمن فیها ومن علیها علی ظهر الحوت کحلقة فی فلاة قیّ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والسبع والدیک والصخرة والحوت عند البحر المظلم کحلقة فی فلاة قیّ، والسبع والدیک والصخرة والحوت والبحر المظلم عند الهواء کحلقة فی فلاة قیّ، والسبع والدیک والصخرة والحوت والبحر المظلم والهواء عند الثری کحلقة فی فلاة قیّ، ثمّ تلا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فِی السَّماواتِ وَ ما فِی الْأَرْضِ وَ ما بَیْنَهُما وَ ما 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انقطع الخبر، والسبع والدیک والصخرة والحوت والبحر المظلم والهواء والثری بمن فیه ومن علیه عند السماء الاُولی کحلقة فی فلاة قیّ، وهذا وسماء الدنیا ومن فیها ومن علیها عند التی فوقها کحلقة فی فلاة قیّ، وهذا وهاتان السماءان عند الثالثة کحلقة فی فلاة قیّ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وهذه الثالثة ومن فیهنّ ومن علیهنّ عند الرابعة کحلقة فی فلاة قیّ، حتّی انتهی إلی السابعة، وهذه السبع ومن فیهنّ ومن علیهنّ عند البحر المکفوف عن أهل الأرض کحلقة فی فلاة قیّ، والسبع والبحر المکفوف عند جبال البرد کحلقة فی فلاة قیّ، 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یُنَزِّلُ مِنَ السَّماءِ مِنْ جِبالٍ فِیها مِنْ بَرَدٍ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السبع والبحر المکفوف وجبال البرد عند حجب النور کحلقة فی فلاة قیّ، وهی سبعون ألف حجاب یذهب نورها بالأبصار، وهذه السبع والبحر المکفوف وجبال البرد والهواء والحجب عند الهواء الذی تحار فیه القلوب کحلقة فی فلاة قیّ، والسبع والبحر المکفوف وجبال البرد والحجب والهواء فی الکرسی کحلقة فی فلاة قیّ، 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کُرْسِیُّهُ السَّماواتِ وَ الْأَرْضَ وَ لا یَؤُدُهُ حِفْظُهُما وَ هُوَ الْعَلِیُّ الْعَظِیمُ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السبع والبحر المکفوف وجبال البرد والهواء والحجب والکرسی عند العرش کحلقة فی فلاة قیّ، 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تحمله الأملاک إلاّ بقول لا إله إلاّ اللّه، ولا حول ولا قوّة إلاّ باللّه العلی العظیم</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بن جعفر بن محمّد بن زید بن علی بن الحسین بن علی بن أبی‌طالب فی سنة رجب تسع وثلاثین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سعید الکوفی مولی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القاسم بن محمّد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غیاث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زید بن علی، عن جعفر بن محمّد، عن أبیه،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ثمّ أبشروا ثلاث مرّات، إنّما مثل امّتی کمثل غیث لا یدری أوّله خیر أم آخره، إنّما مثل امّتی کمثل حدیقة اطعم منها فوج عاماً، ثمّ اطعم منها فوج عاماً، لعلّ آخرها فوج یکون أعرضها بحراً، وأعمقها طولاً وفرعاً، وأحسنها جنیً، وکیف تهلک امّة أنا أوّلها واثناعشر من بعدی من السعداء، واُولوا الألباب والمسیح عیسی بن مریم آخرها، ولکن یهلک بین ذلک أنتج الهرج لیسوا منّی ولست منهم</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أیضاً بهذا الاسناد فی کمال الدین</w:t>
      </w:r>
      <w:r>
        <w:rPr>
          <w:rStyle w:val="FootnoteAnchor"/>
          <w:rtl w:val="true"/>
        </w:rPr>
        <w:footnoteReference w:id="1132"/>
      </w:r>
      <w:r>
        <w:rPr>
          <w:rFonts w:ascii="IRNazanin" w:hAnsi="IRNazanin" w:eastAsia="IRNazanin"/>
          <w:color w:val="111111"/>
          <w:sz w:val="28"/>
          <w:sz w:val="28"/>
          <w:szCs w:val="28"/>
          <w:rtl w:val="true"/>
          <w:lang w:bidi="fa-IR"/>
        </w:rPr>
        <w:t>، والخصال</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ابن إبراهیم بن هاشم،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حمّاد، عن عبداللّه بن إبراهیم، عن أبیه، عن الحسین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جعفر بن محمّد الصادق علیهما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رجل من ولد ابنی موسی اسمه اسم أمیرالمؤمنین علیه الصلاة والسلام إلی أرض طوس، وهی بخراسان، یقتل فیها بالسمّ، فیدفن فیها غریباً، من زاره عارفاً بحقّه أعطاه اللّه تعالی أجر مَنْ أَنْفَقَ مِنْ قَبْلِ الْفَتْحِ وقاتَلَ</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سلیمان بن أحمد بن أیّوب اللخمی،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عبدالوهّاب ابن خراجة،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جعفر العبسی،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ابن الحسین العلوی، عن أبیه الحسین بن زید، عن جعفر بن محمّد، عن أبیه محمّد بن علی، عن أبیه علی بن الحسین، عن الحسین بن علی، عن علی بن أبی‌طالب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ما جمع شیء إلی شیء أفضل من حلم إلی علم</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أحمد، رفعه إلی الحسین بن زید بن علی بن الحسین بن علی بن أبی‌طالب، عن أبیه زید بن علی، عن أبیه علی بن الحسین، عن أبیه الحسین، عن أبیه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التاجران صدقا وبرّا بورک لهما، وإذا کذبا وخانا لم یبارک لهما، وهما بالخیار ما لم یفترقا، فإن اختلفا فالقول قول ربّ السلعة أو یتتارکا</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العطّار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أبی عبداللّه البرقی، عن بکر بن صالح، عن الحسن بن علی بن فضّال، عن عبداللّه بن إبراهیم، عن الحسین بن زید، عن أبیه، عن جعفر بن محمّد، عن </w:t>
      </w:r>
    </w:p>
    <w:p>
      <w:pPr>
        <w:pStyle w:val="BookText"/>
        <w:rPr/>
      </w:pPr>
      <w:r>
        <w:rPr>
          <w:rFonts w:ascii="IRNazanin" w:hAnsi="IRNazanin" w:eastAsia="IRNazanin"/>
          <w:color w:val="111111"/>
          <w:sz w:val="28"/>
          <w:sz w:val="28"/>
          <w:szCs w:val="28"/>
          <w:rtl w:val="true"/>
          <w:lang w:bidi="fa-IR"/>
        </w:rPr>
        <w:t>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أسرع الخیر ثواباً البرّ، وإنّ أسرع الشرّ عقاباً البغی، وکفی بالمرء عیباً أن ینظر من الناس إلی ما یعمی عنه من نفسه، ویعیّر الناس بما لا یستطیع ترکه، ویؤذی جلیسه بما لا یعنیه</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الإسناد فی عقاب الأعمال</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سلیمان بن أحمد بن أیّوب اللخمی،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عبدالوهّاب ابن خراجة،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جعفر العبسی،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ابن الحسین العلوی، عن أبیه الحسین بن زید، عن جعفر بن محمّد، عن أبیه، عن آبائه، عن علی بن أبی‌طالب علیهم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لم تکن فیه فلیس منّی ولا من اللّه عزّوجلّ،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یردّ به جهل الجاهل، وحسن خلق یعیش به فی الناس، وورع یحجزه عن معاصی اللّه عزّوجلّ</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هارون الفامی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الحسن الصفّار، عن إبراهیم بن هاشم، عن الحسن بن أبی‌الحسن الفارسی، عن عبداللّه بن الحسین بن زید بن علی، عن أبیه،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 من امّتی من أربع خصال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الدخول فی الدنیا، واتّباع الهوی، وشهوة البطن، وشهوة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سلم من نساء امّتی من أربع خصال، فلها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حفظت ما بین رجلیها، وأطاعت زوجها، وصلّت خمسها، وصامت شهرها</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الحسن بن أبی‌الحسین الفارسی، عن سلیمان بن حفص</w:t>
      </w:r>
      <w:r>
        <w:rPr>
          <w:rStyle w:val="FootnoteAnchor"/>
          <w:rtl w:val="true"/>
        </w:rPr>
        <w:footnoteReference w:id="1141"/>
      </w:r>
      <w:r>
        <w:rPr>
          <w:rFonts w:ascii="IRNazanin" w:hAnsi="IRNazanin" w:eastAsia="IRNazanin"/>
          <w:color w:val="111111"/>
          <w:sz w:val="28"/>
          <w:sz w:val="28"/>
          <w:szCs w:val="28"/>
          <w:rtl w:val="true"/>
          <w:lang w:bidi="fa-IR"/>
        </w:rPr>
        <w:t xml:space="preserve">البصری، عن عبداللّه بن الحسین بن زید بن علی بن الحسین بن علی بن أبی‌طالب، عن أبیه، عن جعفر بن محمّد، </w:t>
      </w:r>
    </w:p>
    <w:p>
      <w:pPr>
        <w:pStyle w:val="BookText"/>
        <w:rPr/>
      </w:pPr>
      <w:r>
        <w:rPr>
          <w:rFonts w:ascii="IRNazanin" w:hAnsi="IRNazanin" w:eastAsia="IRNazanin"/>
          <w:color w:val="111111"/>
          <w:sz w:val="28"/>
          <w:sz w:val="28"/>
          <w:szCs w:val="28"/>
          <w:rtl w:val="true"/>
          <w:lang w:bidi="fa-IR"/>
        </w:rPr>
        <w:t>عن آبائه علیهم السلام،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 تزال فی امّتی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بالأحساب، والطعن فی الأنساب، والاستسقاء بالنجوم، والنیاحة، وإنّ النائحة إذا لم تتب قبل موتها تقوم یوم القیامة وعلیها سربال من قطران، ودرع من جرب</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هاشم، عن الحسین بن الحسن الفارسی، عن سلیمان بن جعفر الجعفری، عن محمّد بن الحسین بن زید بن علی بن الحسین بن علی بن أبی‌طالب، عن أبیه، عن جعفر بن محمّد، عن آبائه علیهم السلام،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صلی الله علیه و آله علی جماعة،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اجتمعتم‌؟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مجنون یصرع، فاجتمعنا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بمجنون ولکنّه المبتلی،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اخبرکم بالمجنون حقّ المجنون‌؟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المتبختر فی مشیه، الناظر فی عطفیه، المحرّک جنبیه بمنکبیه، یتمنّی علی اللّه جنّته وهو یعصیه، الذی لا یؤمن شرّه، ولا یرجی خیره، فذلک المجنون، وهذا المبتلی</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وأحمد بن محمّد بن الهیثم العجلی، وعلی بن أحمد بن موسی، ومحمّد بن أحمد السنانی، والحسین بن إبراهیم بن أحمد بن هشام المکتّب، وعلی بن عبداللّه الورّاق رضی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أحمد بن یحیی بن زکریا القطّان، عن بکر بن عبداللّه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عبداللّه بن الضحّاک،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موسی بن جعفر، عن أبیه، عن جدّه، عن أبیه علی بن الحسین، عن أبیه، عن علی بن أبی‌طالب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بکر بن عبداللّه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تمیم بن 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عبدالرحمن المخزومی، قال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الحسین بن زید، عن جعفر بن محمّد، عن أبیه محمّد بن علی، عن أبیه علی بن الحسین، عن أبیه الحسین، عن أبیه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بشّر شیعتک وأنصارک بخصال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طیب المولد، وثانیها حسن إیمانهم باللّه، وثالثها حبّ اللّه عزّوجلّ لهم، ورابعها الفسحة فی قبورهم، وخامسها النور علی الصراط </w:t>
      </w:r>
    </w:p>
    <w:p>
      <w:pPr>
        <w:pStyle w:val="BookText"/>
        <w:rPr/>
      </w:pPr>
      <w:r>
        <w:rPr>
          <w:rFonts w:ascii="IRNazanin" w:hAnsi="IRNazanin" w:eastAsia="IRNazanin"/>
          <w:color w:val="111111"/>
          <w:sz w:val="28"/>
          <w:sz w:val="28"/>
          <w:szCs w:val="28"/>
          <w:rtl w:val="true"/>
          <w:lang w:bidi="fa-IR"/>
        </w:rPr>
        <w:t>بین أعینهم، وسادسها نزع الفقر من بین أعینهم وغنی قلوبهم، وسابعها المقت من اللّه عزّوجلّ لأعدائهم، وثامنها الأمن من الجذام والبرص والجنون یا علی، وتاسعها انحطاط الذنوب والسیئات عنهم، وعاشرها هم معی فی الجنّة و أنا معهم</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ومحمّد بن الحسن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ابن عبداللّه وعبداللّه بن جعفر الحمیری، عن یعقوب بن یزید، عن عبداللّه الغفاری، عن جعفر بن إبراهیم، و الحسین بن زید جمیعاً، عن أبی عبداللّه،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فی ولدی مأمون مأمول</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المسلسلات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عبداللّه بن محمّد بن أحمد بن محمّد بن الفرج القاضی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علی بن رزین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الحسین الخثعمی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عبّاد بن یعقوب الأسدی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زید وهو آخذ بشعره،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جعفر بن محمّد علیهما السلام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علیهما السلام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علیهما السلام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علیهما السلام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أبی‌طالب علیه السلام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 وهو آخذ بشعره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شعری فالجنّة علیه حرام</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أبوالمفضّل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علی بن عمر بن علی بن الحسین، عن حسین بن زید، عن عمّه عمر بن علی، عن أبیه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ابنی الباقر، وقلت لابنی الباقر یعنی محمّداً،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ولم سمّیته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وما رأیته یتبسّم قبل ذلک، ثمّ سجد للّه تعالی طویلاً، فسمعته علیه السلام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سیّدی علی ما أنعمت به علینا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ذلک مراراً،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 </w:t>
      </w:r>
    </w:p>
    <w:p>
      <w:pPr>
        <w:pStyle w:val="BookText"/>
        <w:rPr/>
      </w:pPr>
      <w:r>
        <w:rPr>
          <w:rFonts w:ascii="IRNazanin" w:hAnsi="IRNazanin" w:eastAsia="IRNazanin"/>
          <w:color w:val="111111"/>
          <w:sz w:val="28"/>
          <w:sz w:val="28"/>
          <w:szCs w:val="28"/>
          <w:rtl w:val="true"/>
          <w:lang w:bidi="fa-IR"/>
        </w:rPr>
        <w:t>الإمامة فی ولده إلی أن یقوم قائمنا علیه السلام، فیملؤها قسطاً وعدلاً کما ملئت ظلماً وجوراً، وإنّه الإمام وأبو الأئمّة، معدن الحلم، وموضع العلم، یبقره بقراً، واللّه لهو أشبه الناس برسول اللّه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الأئمّة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ومنهم المهدی الذی یقوم بالدین فی آخر الزمان</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عتبة بن عبداللّه الحمصی بمکّة قراءة علیه سنة ثمانین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الغطفانی،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یوسف الحمصی،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عکاشة،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ابن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حسن بن حسن، عن أبیه، عن الحسن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 الله علیه و آله یوماً، فقال بعد ما حمد اللّه وأثنی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کأنّی ادعی فاُجیب، وإنّی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ما إن تمسّکتم بهما لن تضلّوا، فتعلّموا منهم ولا تعلّموهم، فإنّهم أعلم منکم، لا تخلو الأرض منهم، ولو خلت إذاً لساخت بأهلها،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أعلم أنّ العلم لا یبید ولا ینقطع، وإنّک لا تخلی أرضک من حجّة لک علی خلقک ظاهر لیس بالمطاع، أو خائف مغمور لکیلا تبطل حجّتک، ولا تضلّ أولیاؤک بعد إذ هدیتهم، أولئک الأقلّون عدداً، الأعظمون قدراً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نزل عن منبره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أما أنت الحجّة علی الخلق کلّهم‌؟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حسن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المنذر، وعلی الهادی</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فقولک إنّ الأرض لا تخلو من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هو الإمام والحجّة بعدی، وأنت الحجّة والإمام بعده، والحسین هو الإمام والحجّة بعدک، ولقد نبّأنی اللطیف الخبیر أنّه یخرج من صلب الحسین غلام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سمی جدّه علی، فإذا مضی الحسین قام بالأمر بعده علی ابنه، وهو الحجّة والإمام، ویخرج اللّه من صلب علی ولداً سمیّی، وأشبه الناس بی، علمه علمی، وحکمه حکمی، وهو الإمام والحجّة بعد أبیه، ویخرج اللّه من صلبه مولوداً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أصدق الناس قولاً وفعلاً، هوالإمام والحجّة بعد أبیه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ویخرج اللّه تعالی من صلب جعفر مولوداً سمیّ موسی بن عمران، أشدّ الناس تعبّداً، فهو الإمام والحجّة بعد أبیه، ویخرج اللّه تعالی من صلب موسی ولداً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معدن علم اللّه، وموضع حکمه، فهو الإمام والحجّة بعد أبیه، ویخرج اللّه تعالی من صلب علی مولوداً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فهو الإمام والحجّة بعد أبیه، ویخرج اللّه تعالی من صلب محمّد مولوداً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فهو الإمام والحجّة بعد أبیه، ویخرج اللّه تعالی من صلب علی مولوداً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فهو الإمام والحجّة بعد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ویخرج اللّه تعالی من صلب الحسن الحجّة القائم إمام زمانه، ومنقذ أولیائه، یغیب حتّی لا یری، یرجع عن أمره قوم، ویثبت علیه آخرون، ویَقُولُونَ مَتی هذَا الْوَعْدُ إِنْ کُنْتُمْ صادِقِینَ، ولولم یبق من الدنیا إلاّ یوم واحد لطوّل اللّه عزّوجلّ ذلک الیوم حتّی یخرج قائمنا، فیملؤها قسطاً وعدلاً کما ملئت جوراً وظلماً، فلا یخلو الأرض منکم، أعطاکم اللّه علمی وفهمی، ولقد دعوت اللّه تبارک وتعالی أن یجعل العلم والفقه فی عقبی وعقب عقبی، ومن زرعی وزرع زرعی</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زید بن علی، 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إیمان لمن لا تقیة له،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علینا نساء النبی صلی الله علیه و آله 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ما نَکَحَ آباؤُکُمْ مِنَ النِّساءِ</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زید بن علی، عن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المرء لیصل رحمه وما بقی من عمره إلاّ ثلاث سنین، فیمدّها اللّه إلی ثلاث وثلاثین سنة، وإنّ المرء لیقطع رحمه، وقد بقی من عمره ثلاث وثلاثون سنة، فیقصرها اللّه إلی ثلاث سنین أو أدنی، 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جعفر علیه السلام یتلو </w:t>
      </w:r>
    </w:p>
    <w:p>
      <w:pPr>
        <w:pStyle w:val="BookText"/>
        <w:rPr/>
      </w:pPr>
      <w:r>
        <w:rPr>
          <w:rFonts w:ascii="Amiri" w:hAnsi="Amiri" w:eastAsia="Amiri" w:cs="Amiri"/>
          <w:color w:val="111111"/>
          <w:sz w:val="28"/>
          <w:sz w:val="28"/>
          <w:szCs w:val="28"/>
          <w:rtl w:val="true"/>
          <w:lang w:bidi="ar-SA"/>
        </w:rPr>
        <w:t xml:space="preserve">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عبداللّه العلوی، عن الحسن بن الحسین، عن الحسین بن زید بن علی، عن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أبی‌طالب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عَبْداً مَمْلُوکاً 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ولا نکاح ذلک إلی سیّده، والناس یرون خلاف ذلک، إذا أذن السیّد لعبده لا یرون له أن یفرّق بینهما</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عبداللّه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علی بن الحسن الحسینی، عن الحسین</w:t>
      </w:r>
      <w:r>
        <w:rPr>
          <w:rStyle w:val="FootnoteAnchor"/>
          <w:rtl w:val="true"/>
        </w:rPr>
        <w:footnoteReference w:id="1153"/>
      </w:r>
      <w:r>
        <w:rPr>
          <w:rFonts w:ascii="IRNazanin" w:hAnsi="IRNazanin" w:eastAsia="IRNazanin"/>
          <w:color w:val="111111"/>
          <w:sz w:val="28"/>
          <w:sz w:val="28"/>
          <w:szCs w:val="28"/>
          <w:rtl w:val="true"/>
          <w:lang w:bidi="fa-IR"/>
        </w:rPr>
        <w:t>بن زید،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علی بن أبی‌طالب علی سهل بن حنیف سبع تکبیرات، وکان بدریاً،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کبّرت علیه سبعین لکان أهلاً</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علی بن أبی‌علی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خالد بن یزید العمری المکّی، عن الحسین</w:t>
      </w:r>
      <w:r>
        <w:rPr>
          <w:rStyle w:val="FootnoteAnchor"/>
          <w:rtl w:val="true"/>
        </w:rPr>
        <w:footnoteReference w:id="1155"/>
      </w:r>
      <w:r>
        <w:rPr>
          <w:rFonts w:ascii="IRNazanin" w:hAnsi="IRNazanin" w:eastAsia="IRNazanin"/>
          <w:color w:val="111111"/>
          <w:sz w:val="28"/>
          <w:sz w:val="28"/>
          <w:szCs w:val="28"/>
          <w:rtl w:val="true"/>
          <w:lang w:bidi="fa-IR"/>
        </w:rPr>
        <w:t>بن زید بن علی ابن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علی بن الحسین، أنّ علی بن الحسین علیهما السلام لمّا اتی برأس عبیداللّه بن زیاد، ورأس عمر بن سعد، خرّ ساجداً،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أدرک لی ثأری من أعدائی، وجزی اللّه المختار خیراً</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أبی‌علی الخزاعی، قال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خالد بن یزید العمری، عن الحسین بن زید، عن عمر بن علی، أنّ المختار أرسل إلی علی بن الحسین علیهما السلام بعشرین ألف دینار، فقبلها وبنی بها دار عقیل بن أبی‌طالب ودارهم التی هدمت،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بعث إلیه بأربعین ألف دینار بعد ما أظهر الکلام الذی </w:t>
      </w:r>
    </w:p>
    <w:p>
      <w:pPr>
        <w:pStyle w:val="BookText"/>
        <w:rPr/>
      </w:pPr>
      <w:r>
        <w:rPr>
          <w:rFonts w:ascii="IRNazanin" w:hAnsi="IRNazanin" w:eastAsia="IRNazanin"/>
          <w:color w:val="111111"/>
          <w:sz w:val="28"/>
          <w:sz w:val="28"/>
          <w:szCs w:val="28"/>
          <w:rtl w:val="true"/>
          <w:lang w:bidi="fa-IR"/>
        </w:rPr>
        <w:t>أظهره، فردّها ولم یقبلها</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أبومحمّد الحسن بن محمّد، عن جدّه، عن داود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زید، عن عمّه عمر بن علی، عن أبیه علی بن الحسین علیهما السلام،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مثل التقدّم فی الدعاء، فإنّ العبد لیس تحضره الإجابة فی کلّ وقت، وکان ممّا حفظ عنه علیه السلام من الدعاء حین بلغه توجّه مسرف بن عقبة إلی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کم من نعمة أنعمت بها علیّ قلّ لک عندها شکری، وکم من بلیة ابتلیتنی بها قلّ لک عندها صبری، فیا من قلّ عند نعمته شکری فلم یحرمنی، وقلّ عند بلائه صبری فلم یخذلنی، یا ذا المعروف الذی لا ینقطع أبداً، ویا ذا النعماء التی لا تحصی عدداً، صلّ علی محمّد وآل محمّد، وادفع عنّی شرّه، فإنّی أدرأ بک فی نحره، وأستعیذ بک من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مسرف بن عقبة المدینة، وکان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 غیر علی بن الحسین علیهما السلام، فسلم منه وأکرمه وحباه ووصله</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أبومحمّد الحسن بن حمزة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علی بن حاتم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محمّد بن جعفر المخزومی،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شمّون البصری، عن عبداللّه بن عبدالرحمن،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الحسین بن زید، عن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أعاننا بلسانه علی عدوّنا أنطقه اللّه بحجّته یوم موقفه بین یدیه عزّوجلّ</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أبوحفص عمر بن محمّد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الکاتب الإسکافی،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زید، عن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إخوة، یقضی بعضهم حوائج بعض، فبقضاء بعضهم حوائج بعض یقضی اللّه حوائجهم یوم القیامة</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 أخبرنی أبوالحسن أحمد بن محمّد بن الحسن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سعد بن عبداللّه، عن أحمد بن محمّد بن عیسی، عن بکر بن صالح، عن الحسن بن علی، عن عبداللّه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زید، عن جعفر بن محمّد،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وانتهیت إلی سدرة المنتهی، 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استوص بعلی خیراً، فإنّه سیّد المسلمین، وإمام المتّقین، وقائد الغرّ المحجّلین یوم القیامة</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أبی‌إسحاق، عن عبداللّه بن الحسین بن زید بن علی بن الحسین بن علی بن أبی‌طالب صلوات اللّه علیه وآله، عن أبیه،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تمسح المرأة بالرأس کما یمسح الرجال، إنّما المرأة إذا أصبحت مسحت رأسها وتضع الخمار عنها، فإذا کان الظهر والعصر والمغرب والعشاء تمسح بناصیتها</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موسی بن عمر، عن الحسن بن الحسین الأنصاری، عن الحسین بن زید، عن جعفر،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أمیرالمؤمنین علیه السلام یقول فی الضالّة یجدها الرجل فینوی أن یأخذ لها جعلاً فتنفق،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 وإن لم ینو أن یأخذ لها جعلاً ونفقت فلا ضمان علیه</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ابن أبی‌إسحاق، عن الحسن بن أبی‌الحسن الفارسی، عن عبداللّه بن الحسین</w:t>
      </w:r>
      <w:r>
        <w:rPr>
          <w:rStyle w:val="FootnoteAnchor"/>
          <w:rtl w:val="true"/>
        </w:rPr>
        <w:footnoteReference w:id="1164"/>
      </w:r>
      <w:r>
        <w:rPr>
          <w:rFonts w:ascii="IRNazanin" w:hAnsi="IRNazanin" w:eastAsia="IRNazanin"/>
          <w:color w:val="111111"/>
          <w:sz w:val="28"/>
          <w:sz w:val="28"/>
          <w:szCs w:val="28"/>
          <w:rtl w:val="true"/>
          <w:lang w:bidi="fa-IR"/>
        </w:rPr>
        <w:t>بن زید بن علی بن الحسین، عن أبیه، عن جعفر بن محمّد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فی رجل اشتری عبداً بشرط ثلاثة أیّام، فمات العبد فی الشرط،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یستحلف باللّه ما رضیه، ثمّ هو بریء من الضمان</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أبوالحسن أحمد </w:t>
      </w:r>
    </w:p>
    <w:p>
      <w:pPr>
        <w:pStyle w:val="BookText"/>
        <w:rPr/>
      </w:pPr>
      <w:r>
        <w:rPr>
          <w:rFonts w:ascii="IRNazanin" w:hAnsi="IRNazanin" w:eastAsia="IRNazanin"/>
          <w:color w:val="111111"/>
          <w:sz w:val="28"/>
          <w:sz w:val="28"/>
          <w:szCs w:val="28"/>
          <w:rtl w:val="true"/>
          <w:lang w:bidi="fa-IR"/>
        </w:rPr>
        <w:t>ابن محمّد بن الحسن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سعد بن عبداللّه، عن أحمد بن محمّد ابن عیسی، عن بکر بن صالح، عن الحسن بن علی، عن عبداللّه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زید، عن جعفر بن محمّد،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اسری بی إلی السماء، وانتهیت إلی سدرة المنتهی، 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استوص بعلی خیراً، فإنّه سیّد المسلمین، وإمام المتّقین، وقائد الغرّ المحجّلین یوم القیامة</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محمّد بن عمر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زید بن علی، عن الحسین بن زید بن علی بن الحسین أبوالحسین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جعفر بن محمّد، عن أخیه موسی بن جعفر، عن أبیه جعفر بن محمّد، عن أبیه محمّد بن علی، عن جدّه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أبلغونی حاجة من لا یستطیع إبلاغی حاجته، فإنّه من أبلغ سلطاناً حاجة من لا یستطیع إبلاغها ثبّت اللّه قدمیه علی الصراط یوم القیامة</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الحسین بن عبیداللّه الغضائری،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أبوجعفر ابن بابویه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أبواللیث یحیی بن زید بن العبّاس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علی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سالم، عن الحسین بن زید، عن علی بن عمر بن علی، عن الصادق جعفر بن محمّد، عن أبیه، عن علی بن الحسین، عن الحسین بن علی، عن علی بن أبی‌طالب علیهم السلام، عن رسول‌اللّه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اللّه تعالی لیغضب لغضبک ویرضی لرضاک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سندل، فقال لجعفر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إنّ هؤلاء الشباب یجیؤونا عنک بأحادیث منکرة، فقال له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یا سندل‌؟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عنک أنّک حدّثتهم أنّ اللّه تعالی یغضب لغضب فاطمة ویرضی لرضاها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رویتم فیما تروون أنّ اللّه یغضب لغضب عبده المؤمن ویرضی لرضاه‌؟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تنکر أن تکون فاطمة علیها السلام مؤمنة، یغضب اللّه تعالی </w:t>
      </w:r>
    </w:p>
    <w:p>
      <w:pPr>
        <w:pStyle w:val="BookText"/>
        <w:rPr/>
      </w:pPr>
      <w:r>
        <w:rPr>
          <w:rFonts w:ascii="IRNazanin" w:hAnsi="IRNazanin" w:eastAsia="IRNazanin"/>
          <w:color w:val="111111"/>
          <w:sz w:val="28"/>
          <w:sz w:val="28"/>
          <w:szCs w:val="28"/>
          <w:rtl w:val="true"/>
          <w:lang w:bidi="fa-IR"/>
        </w:rPr>
        <w:t>لغضبها ویرضی لرضاها،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اللّه أعلم حیث یجعل رسالته</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الحسین بن إبراهیم العلوی النصیبی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حمزة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زید، عن عبداللّه بن محمّد بن عمر بن علی بن أبی‌طالب، عن أبیه، عن جدّه، عن جعدة بن هبیرة، عن أبیه، عن امّ هانیء بنت أبی‌طالب،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اللّه تعالی نبیه صلی الله علیه و آله بالهجرة وأنام علیاً علیه السلام فی فراشه ووشّحه ببرد له حضرمی، ثمّ خرج، فإذا وجوه قریش علی بابه، فأخذ حفنة من تراب فذرّها علی رؤوسهم، فلم یشعر به أحد منهم، ودخل علیّ بیتی، فلمّا أصبح أقبل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أبشری یا امّ هانیء، فهذا جبرئیل علیه السلام یخبرنی أنّ اللّه عزّوجلّ قد أنجی علیاً من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رسول اللّه صلی الله علیه و آله مع جناح الصبح إلی غار ثور، وکان فیه ثلاثاً حتّی سکن عنه الطلب، ثمّ أرسل إلی علی علیه السلام وأمره بأمره وأداء أمانته</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الحسین بن إبراهیم العلوی النصیبی العبد الصالح،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ابن حمزة العلوی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زید، وعبداللّه بن إبراهیم الجعفری جمیعاً، عن جعفر بن محمّد، عن أبیه، عن جدّه، عن الحسین بن علی، عن أبیه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أباذرّ من أحبّنا أهل البیت، فلیحمد اللّه علی أوّل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أوّل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الولادة، إنّه لا یحبّنا أهل البیت إلاّ من طاب مولده</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العلوی الحسنی رحمه الله سنة سبع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بن علی بن عمر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حسین ابن زید بن علی، عن جعفر بن محمّد، عن أبیه، عن جدّه، عن علی بن أبی‌طالب </w:t>
      </w:r>
    </w:p>
    <w:p>
      <w:pPr>
        <w:pStyle w:val="BookText"/>
        <w:rPr/>
      </w:pPr>
      <w:r>
        <w:rPr>
          <w:rFonts w:ascii="IRNazanin" w:hAnsi="IRNazanin" w:eastAsia="IRNazanin"/>
          <w:color w:val="111111"/>
          <w:sz w:val="28"/>
          <w:sz w:val="28"/>
          <w:szCs w:val="28"/>
          <w:rtl w:val="true"/>
          <w:lang w:bidi="fa-IR"/>
        </w:rPr>
        <w:t>أمیرالمؤمنین صلوات اللّه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غرّ کریم، والفاجر خبّ لئیم، وخیر المؤمنین من کان مألفة للمؤمنین، ولا خیر فی‌من لا یألف ولا یؤلف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أشرار الناس من یبغض المؤمنین وتبغضه قلوبهم، المشّاؤون بالنمیمة، المفرّقون بین الأحبّة، الباغون للبراء العنت، اولئک لا ینظر اللّه إلیهم ولا یزکّیهم یوم القیامة، ثمّ تلا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أَیَّدَکَ بِنَصْرِهِ وَ بِالْمُؤْمِنِینَ وَ أَلَّفَ بَیْنَ قُلُوبِهِمْ</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الحسین بن إبراهیم العلوی النصیبی رحمه الله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إبراهیم بن علی یحدّث عن أبیه علی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شیخان برّان من أهلنا سیّدان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عن أبیه جعفر بن محمّد، عن أبیه محمّد بن علی أبی‌جعفر، عن أبیه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وحدّثنیه الحسین بن زید بن علی ذو الدمعة،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عمر بن علی،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أخی محمّد بن علی، عن أبیه، عن جدّه الحسین علیهم السلام، قال أبوجعفر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وحدّثنی عبداللّه بن العبّاس، وجابر بن عبداللّه الأنصاری، وکان بدریاً احدیاً شجریاً، وممّن محض من أصحاب رسول اللّه صلی الله علیه و آله فی مودّة أمیرالمؤمنین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فی مسجده فی رهط من أصحابه، فیهم أبوبکر وعمر وعثمان وعبدالرحمن ورجلان من قرّاء الصحابة من المهاجرین،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امّ عبد، ومن الأنصار ابی بن کعب، وکانا بدریین، فقرأ عبداللّه من السورة التی یذکر فیها لقمان، حتّی أتی علی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أَسْبَغَ عَلَیْکُمْ نِعَمَهُ ظاهِرَةً وَ 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وقرأ ابی من السورة التی یذکر فیها إبراهسم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ذَکِّرْهُمْ بِأَیّامِ اللّهِ إِنَّ فِی ذلِکَ لَآیاتٍ لِکُلِّ صَبّارٍ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اللّه نعماؤه، وبلاؤه مثلاته سبحانه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صلی الله علیه و آله علی من شهده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لأتخوّلکم بالموعظة تخوّلاً مخافة السأمة علیکم، وقد أوحی إلیّ ربّی جلّ جلاله أن اذکّرکم بالنعمة، واُنذرکم بما اقتصّ علیکم من کتابه 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أَسْبَغَ عَلَیْکُمْ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الآن قولکم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أوّل </w:t>
      </w:r>
    </w:p>
    <w:p>
      <w:pPr>
        <w:pStyle w:val="BookText"/>
        <w:rPr/>
      </w:pPr>
      <w:r>
        <w:rPr>
          <w:rFonts w:ascii="IRNazanin" w:hAnsi="IRNazanin" w:eastAsia="IRNazanin"/>
          <w:color w:val="111111"/>
          <w:sz w:val="28"/>
          <w:sz w:val="28"/>
          <w:szCs w:val="28"/>
          <w:rtl w:val="true"/>
          <w:lang w:bidi="fa-IR"/>
        </w:rPr>
        <w:t>نعمة رغّبکم اللّه فیها وبلاکم بها؟ فخاض القوم جمیعاً، فذکروا نعم اللّه التی أنعم علیهم وأحسن إلیهم بها من المعاش والریاش، والذرّیة والأزواج، إلی سائر ما بلاهم اللّه عزّوجلّ به من أنعمه الظاهرة، فلمّا أمسک القوم أقبل رسول اللّه صلی الله علیه و آله علی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قل فقد قال 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لی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أبی واُمّی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هدانا اللّه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فهات، قل ما أوّل نعمة بلاک اللّه عزّوجلّ وأنعم علیک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خلقنی جلّ ثناؤه ولم أک شیئاً مذکوراً،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الثانیة‌؟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أحسن بی إذ خلقنی فجعلنی حیاً لا میتاً،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 فما 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أنشأنی فله الحمد فی أحسن صورة وأعدل ترکیب،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 فما الرابعة‌؟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جعلنی متفکّراً راغباً لا بُلهة ساهیاً،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الخامسة‌؟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لی شواعر أدرک ما ابتغیت بها وجعل لی سراجاً منیراً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السادسة‌؟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هدانی ولم یضلّنی عن سبیله،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السابعة‌؟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لی مردّاً فی حیاة لا انقطاع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الثامنة‌؟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جعلنی ملکاً مالکاً لا مملوکاً،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التاسعة‌؟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سخّر لی سماءه وأرضه وما فیهما وما بینهما من 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العاشرة‌؟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جعلنا سبحانه ذکراناً لا إناثاً،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بعد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نعم اللّه یا نبی اللّه فطابت، وتلا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نِعْمَتَ اللّهِ لا تُحْصُوها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فتبسّم رسول اللّه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لتهنئک الحکمة، لیهنئک العلم یا أباالحسن، وأنت وارث علمی، والمبیّن لاُمّتی ما اختلفت فیه من بعدی، من أحبّک لدینک وأخذ بسبیلک فهو ممّن هدی إلی صراط مستقیم، ومن رغب عن هواک وأبغضک لقی اللّه یوم القیامة لا خلاق له</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بن الحسن العلوی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ابن علی بن عمر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زید ابن علی، عن عمّه عمر بن علی، عن أبیه علی بن الحسین بن علی، عن محمّد بن علی </w:t>
      </w:r>
    </w:p>
    <w:p>
      <w:pPr>
        <w:pStyle w:val="BookText"/>
        <w:rPr/>
      </w:pPr>
      <w:r>
        <w:rPr>
          <w:rFonts w:ascii="IRNazanin" w:hAnsi="IRNazanin" w:eastAsia="IRNazanin"/>
          <w:color w:val="111111"/>
          <w:sz w:val="28"/>
          <w:sz w:val="28"/>
          <w:szCs w:val="28"/>
          <w:rtl w:val="true"/>
          <w:lang w:bidi="fa-IR"/>
        </w:rPr>
        <w:t>ابن الحنفیة الأکبر، عن أبیه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إذا نظر إلی الهلال رفع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أهله علینا بالأمن والایمان، والسلامة والاسلام، ربّی وربّک اللّه</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الحسین بن إبراهیم العلوی النصیبی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حمزة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جعفر بن محمّد الصادق علیهما السلام عن سنّ جدّنا علی بن الحسین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عن أبیه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أمشی خلف عمّی الحسن وأبی الحسین فی بعض طرقات المدینة فی العام الذی قبض فیه عمّی الحسن علیه السلام، وأنا یومئذ غلام لم اراهق أو کدت، فلقیهما جابر بن عبداللّه وأنس بن مالک الأنصاریان فی جماعة من قریش والأنصار، فما تمالک جابر بن عبداللّه حتّی أکبّ علی أیدیهما وأرجلهما یقبّلهما، فقال له رجل من قریش کان نسیباً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أتصنع هذا یا أبا عبداللّه وأنت فی سنّک وموضعک من صحبة رسول اللّه صلی الله علیه و آله، وکان جابر قد شهد بدراً،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فلو علمت یا أخا قریش من فضلهما ومکانهما ما أعلم لقبّلت ما تحت أقدامهما من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جابر علی أنس بن 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أباحمزة أخبرنی رسول اللّه صلی الله علیه و آله فیهما بأمر ما ظننته أن یکون فی بشر، قال له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وبماذا أخبرک یا أبا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الحسن والحسین علیهما السلام ووقفت أنا أسمع محاورة القوم، فأنشأ جابر یحدّث،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آله ذات یوم فی المسجد وقد خفّ من حوله إذ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ادع لی ابنی حسناً وحسیناً، وکان صلی الله علیه و آله شدید الکلف بهما، فانطلقت فدعوتهما، وأقبلت أحمل هذا مرّة وهذا مرّة حتّی جئته بهما، فقال لی وأنا أعرف السرور فی وجهه لما رأی من محبّتی لهما وتکریمی إیّاهما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أتحبّهما یا جابر؟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یمنعنی من ذلک فداک أبی واُمّی وأنا أعرف مکانهما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اخبرک عن فضلهما؟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بأبی أنت واُمّی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لمّا أحبّ أن یخلقنی خلقنی نطفة بیضاء طیّبة، فأودعها صلب أبی </w:t>
      </w:r>
    </w:p>
    <w:p>
      <w:pPr>
        <w:pStyle w:val="BookText"/>
        <w:rPr/>
      </w:pPr>
      <w:r>
        <w:rPr>
          <w:rFonts w:ascii="IRNazanin" w:hAnsi="IRNazanin" w:eastAsia="IRNazanin"/>
          <w:color w:val="111111"/>
          <w:sz w:val="28"/>
          <w:sz w:val="28"/>
          <w:szCs w:val="28"/>
          <w:rtl w:val="true"/>
          <w:lang w:bidi="fa-IR"/>
        </w:rPr>
        <w:t>آدم علیه السلام، فلم یزل ینقلها من صلب طاهر إلی رحم طاهر إلی نوح وإبراهیم علیهما السلام، ثمّ کذلک إلی عبدالمطّلب، فلم یصبنی من دنس الجاهلیة شیء، ثمّ افترقت تلک النطفة شطرین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عبداللّه وأبی‌طالب، فولّدنی أبی فختم اللّه بی النبوّة، وولد علی فختمت به الوصیة، ثمّ اجتمعت النطفتان منّی ومن علی، فولّدنا الجهر والجهیر الحسنان، فختم اللّه بهما أسباط النبوّة، وجعل ذرّیتی منهما، والذی یفتح 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فمن ذرّیة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یخرج فی آخر الزمان یملأ الأرض عدلاً کما ملئت ظلماً وجوراً، فهما طاهران مطهّران، وهما سیّدا شباب أهل الجنّة، طوبی لمن أحبّهما وأباهما واُمّهما، وویل لمن حادّهم وأبغضهم</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الحسین بن إبراهیم، عن علی بن عبیداللّه</w:t>
      </w:r>
      <w:r>
        <w:rPr>
          <w:rStyle w:val="FootnoteAnchor"/>
          <w:rtl w:val="true"/>
        </w:rPr>
        <w:footnoteReference w:id="1175"/>
      </w:r>
      <w:r>
        <w:rPr>
          <w:rFonts w:ascii="IRNazanin" w:hAnsi="IRNazanin" w:eastAsia="IRNazanin"/>
          <w:color w:val="111111"/>
          <w:sz w:val="28"/>
          <w:sz w:val="28"/>
          <w:szCs w:val="28"/>
          <w:rtl w:val="true"/>
          <w:lang w:bidi="fa-IR"/>
        </w:rPr>
        <w:t>بن الحسین بن علی بن الحسین ابن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القاسم بن الحسین بن زید بن علی، عن أبیه القاسم بن الحسین، عن أبیه الحسین بن زید، عن أبی عبداللّه جعفر بن محمّد،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الذنب خیر للمؤمن من العجب ما خلی اللّه عزّوجلّ بین عبده المؤمن وبین ذنب أبداً</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الرزّاز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أیّوب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أبی‌عقیلة،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الحسین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زید بن علی، عن أبیه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تعزّی عن الدنیا بثواب الآخرة، فقد تعزّی عن حقیر بخطیر، وأعظم من ذلک من عدّ فائتها سلامة نالها، وغنیمة اعین علیها</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w:t>
      </w:r>
    </w:p>
    <w:p>
      <w:pPr>
        <w:pStyle w:val="BookText"/>
        <w:rPr/>
      </w:pPr>
      <w:r>
        <w:rPr>
          <w:rFonts w:ascii="IRNazanin" w:hAnsi="IRNazanin" w:eastAsia="IRNazanin"/>
          <w:color w:val="111111"/>
          <w:sz w:val="28"/>
          <w:sz w:val="28"/>
          <w:szCs w:val="28"/>
          <w:rtl w:val="true"/>
          <w:lang w:bidi="fa-IR"/>
        </w:rPr>
        <w:t>عبداللّه جعفر بن محمّد بن جعفر العلوی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علی بن عمر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أبی عبداللّه جعفر بن محمّد علیهما السلام علی رجل من أهلنا، وکان مریضاً، فقال له أبو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أنساک اللّه العافیة، ولا أنساک الشکر علیها، فلمّا خرجنا من عند الرجل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هذا الدعاء دعوت به للرجل‌؟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العافیة ملک خفی، یا حسین إنّ العافیة نعمة إذا فقدت ذکرت، وإذا وجدت نسیت،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أنساک اللّه العافیة لحصولها، ولا أنساک الشکر علیها لتدوم له، یا حسین إنّ أبی أخبرنی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العافیة إلیک انتهت الأمانی</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العلوی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علی بن عمر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زید بن علی، عن أبی عبداللّه جعفر بن محمّد، عن أبیه، عن جدّه، عن الحسین بن علی، عن علی علیهم السلام، عن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السلطان ظلّ اللّه فی الأرض، یأوی إلیه کلّ مظلوم، فمن عدل کان له الأجر وعلی الرعیة الشکر، وإن جار کان علیه الوزر وعلی الرعیة الصبر حتّی یأتیهم الأمر</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الحسین بن زید،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الحسین ابن علی علیهما السلام لخمس لیال خلون من شعبان سنة أربع من الهجرة</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الأمین أبو عبداللّه محمّد بن أحمد بن شهریار الخازن بقراءتی علیه فی ذی‌القعدة سنة اثنتی‌عشرة وخمسمائة بمشهد مولانا أمیرالمؤمنین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أبوالفرج محمّد بن أحمد بن محمّد بن عامر بن علاّن العدل بالکوفة قراءة علیه فی شهر ربیع الأوّل سنة أربع وستّین وأربعمائة،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أبوالحسن محمّد بن جعفر بن محمّد بن هارون التمیمی الاشنانی قراء علیه،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محمّد بن الحسین الاُشنانی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w:t>
      </w:r>
      <w:r>
        <w:rPr>
          <w:rStyle w:val="FootnoteAnchor"/>
          <w:rtl w:val="true"/>
        </w:rPr>
        <w:footnoteReference w:id="1181"/>
      </w:r>
      <w:r>
        <w:rPr>
          <w:rFonts w:ascii="IRNazanin" w:hAnsi="IRNazanin" w:eastAsia="IRNazanin"/>
          <w:color w:val="111111"/>
          <w:sz w:val="28"/>
          <w:sz w:val="28"/>
          <w:szCs w:val="28"/>
          <w:rtl w:val="true"/>
          <w:lang w:bidi="fa-IR"/>
        </w:rPr>
        <w:t>بن یعقوب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حسین بن زید، عن جعفر، عن أبیه، عن علی بن الحسین ابن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افترض خمساً، ولم یفترض إلاّ حسناً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والزکاة، والحجّ، والصیام، وولایتنا أهل البیت، فعمل الناس بأربع، واستخفّوا بالخامسة، واللّه لا یستکملوا الأربعة حتّی یستکملوها بالخامسة</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الحسنی بقراءتی علیه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محمّد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بن هارون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یحیی مولی بنی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قاسم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زید بن علی،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بن علی علیهما السلام خطب یوم اصیب، فحمد اللّه وأثنی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الآخرة للمتّقین، والنار والعقاب علی الکافرین، وإنّا واللّه ما طلبنا فی وجهنا هذا الدنیا، فنکون الشاکین فی رضوان ربّنا، فاصبروا فإنّ اللّه مع الذین اتّقوا، والدار الآخرة خیر لکم،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بأنفسنا نفدیک، فقال الحسین بن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واللّه یبادرونه إلی القتال حتّی مضوا بین یدیه، فیحتسبهم ویستغفر لهم</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أبوعلی محمّد بن محمّد بن الحسن المقریء إمام الجامع الکبیر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أبویعلی حمزة بن أبی‌سلیمان بن حمزة بن أحمد ابن محمّد بن جعفر بن محمّد بن زید بن علی بن الحسین بن علی بن أبی‌طالب،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قریء علی أبی‌محمّد الحسن بن محمّد بن یحیی بن الحسن بن جعفر بن عبیداللّه بن الحسین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إسماعیل بن محمّد بن إسحاق بن جعفر بن محمّد بن علی بن الحسین بن علی بن أبی‌طالب، قال</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علی بن جعفر، عن حسین بن زید، عن عمر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یصلّی من اللیل، فإذا أصبح خفق خفقة، ثمّ یدعو بالسواک، ثمّ یتوضّأ، ثمّ یدعو بالغداء، فیصیب منه </w:t>
      </w:r>
    </w:p>
    <w:p>
      <w:pPr>
        <w:pStyle w:val="BookText"/>
        <w:rPr/>
      </w:pPr>
      <w:r>
        <w:rPr>
          <w:rFonts w:ascii="IRNazanin" w:hAnsi="IRNazanin" w:eastAsia="IRNazanin"/>
          <w:color w:val="111111"/>
          <w:sz w:val="28"/>
          <w:sz w:val="28"/>
          <w:szCs w:val="28"/>
          <w:rtl w:val="true"/>
          <w:lang w:bidi="fa-IR"/>
        </w:rPr>
        <w:t>قبل أن یخرج، فبعث المختار برأس عبیداللّه بن زیاد وعمر بن سعد وأمر رسوله أن یتحرّی غداء علی بن الحسین علیهما السلام، ففعل رسوله الذی أمره، فدخل الرسول علیه فوضع الرأسین بین یدیه، فلمّا رآها خرّ ساجداً 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أدرک لی بثأری من عدوّی</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أبوالقاسم علی بن المحسن بن علی التنوخی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عبداللّه بن أحمد بن یزید بن جلین الدوری من لفظه،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بن عیسی الهاشمی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ابن الهیثم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القاسم بن إبراهیم بن الحسین بن الحسن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عبداللّه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زید،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رفعت إلی المنصور انتهرنی، فکلّمنی کلاماً غلیظاً،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قد علمت ما فعل بنا محمّد بن عبداللّه الذی تسمّونه النفس الزکیة وما نزل به، وإنّما أنتظر الآن أن یتحرّک منکم واحد فألحق الکبیر بالصغیر،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یا أمیرالمؤمنین، حدّثنی أبی محمّد بن علی، عن أبیه علی بن الحسین، عن جدّه الحسین بن علی، عن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لیصل رحمه وقد بقی من عمره ثلاث سنین، فیمدّها اللّه عزّوجلّ إلی ثلاث وثلاثین سنة، وإنّ الرجل لیقطع رحمه وقد بقی من عمره ثلاث وثلاثون سنة، فیبتّرها اللّه عزّوجلّ إلی ثلاث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هذا من أبیک‌؟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حتّی ردّدها علیّ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عبدالعزیز بن علی بن أحمد الأزجی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حذّثنا أبوبکر محمّد بن أحمد بن محمّد المفید،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الهیثم بن صالح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القاسم بن إبراهیم بن إسماعیل ابن إبراهیم بن الحسن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عبداللّه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زید بن علی،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عن أبیه علی بن الحسین، عن جدّه الحسین بن علی، عن علی بن أبی‌طالب علیهم السلام،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لیصل رحمه وقد بقی من عمره ثلاث سنین، فیمدّها اللّه إلی ثلاث </w:t>
      </w:r>
    </w:p>
    <w:p>
      <w:pPr>
        <w:pStyle w:val="BookText"/>
        <w:rPr/>
      </w:pPr>
      <w:r>
        <w:rPr>
          <w:rFonts w:ascii="IRNazanin" w:hAnsi="IRNazanin" w:eastAsia="IRNazanin"/>
          <w:color w:val="111111"/>
          <w:sz w:val="28"/>
          <w:sz w:val="28"/>
          <w:szCs w:val="28"/>
          <w:rtl w:val="true"/>
          <w:lang w:bidi="fa-IR"/>
        </w:rPr>
        <w:t>وثلاثین سنة</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قوله تعالی لإبراهیم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تُؤْمِنْ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اریک مثل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فأخذ السکّین وقام، فذبح حمامة وغراباً وطاووساً وبازاً، ثمّ قطّعهنّ وخلطهنّ ثمّ ناداهنّ، فرأیت بعضها تصیر إلی بعض حتّی عادت کهیئتها</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سعد بن عبداللّه، عن أبی‌إسحاق إبراهیم بن محمّد بن سعید الثقفی الأصفهانی، حدّثنا عبّاد بن یعقوب الأسدی، أخبرنا الحسین بن زید بن علی، نا إسماعیل بن عبداللّه بن جعفر بن أبی‌طالب،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 اللّه صلی الله علیه و آله إذا توفّی أن أستقی سبع قرب من بئر غرس فأغسله بها، فإذا غسّلته وفرغت من غسله أخرجت من فی البیت، فإذا أخرجتهم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 فاک علی فیّ ثمّ سلنی أخبرک عمّا هو کائن إلی یوم الساعة من أمر الفتن،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ذلک، فأنبأنی بما یکون إلی أن تقوم الساعة، وما من فتنة تکون إلاّ وأنا أعرف أهل ضلالتها من أهل حقّها</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إبراهیم بن محمّد بن سعید الثقفی، أخبرنا إبراهیم بن صالح الأنماطی،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زید بن علی بن الحسین، عمّن حدّثه، عن عبداللّه بن جعفر بن أبی‌طالب، عن علی بن أبی‌طالب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فغسّلنی بسبع قرب من بئر غرس، غسّلنی بثلاث قرب غسلاً، وسنّ علی أربعاً سنّاً، فإذا غسّلتنی وحنّطتنی فأقعدنی وضع یدک علی فؤادی ثمّ سلنی أخبرک بما هو کائن إلی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علیه السلام إذا أخبرنا بشیء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أخبرنی به النبی صلی الله علیه و آله بعد موته</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زید، عن جعفر الصادق علیه السلام أنّ رسول اللّه صلی الله علیه و آله قال </w:t>
      </w:r>
    </w:p>
    <w:p>
      <w:pPr>
        <w:pStyle w:val="BookText"/>
        <w:rPr/>
      </w:pPr>
      <w:r>
        <w:rPr>
          <w:rFonts w:ascii="IRNazanin" w:hAnsi="IRNazanin" w:eastAsia="IRNazanin"/>
          <w:color w:val="111111"/>
          <w:sz w:val="28"/>
          <w:sz w:val="28"/>
          <w:szCs w:val="28"/>
          <w:rtl w:val="true"/>
          <w:lang w:bidi="fa-IR"/>
        </w:rPr>
        <w:t>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اللّه عزّوجلّ یغضب لغضبک، ویرضی لرضاک،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المحدّثون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ابن جریج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حدّثنا الیوم حدیثاً استشهره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أن رسول اللّه صلی الله علیه و آله 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لیغضب لغضبک ویرضی لرضاک،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لیغضب فیما تروون لعبده المؤمن ویرضی لرضاه‌؟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تنکرون أن تکون ابنة رسول اللّه صلی الله علیه و آله مؤمنة یرضی اللّه لرضاها ویغضب لغضبها؟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اللّهُ أَعْلَمُ حَیْثُ یَجْعَلُ رِسالَتَهُ</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نزهة عیون المشتاقین إلی وصف السادة الغرّ المیامین، تألیف أبی‌الغنائم عبداللّه ابن القاضی الحسن بن محمّد الحسینی النسّابة، بإسناده عن الحسین بن زید بن علی بن الحسین،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إذا سلّمنا من الصلاة، وعزمنا وأردنا الدعاء، دعونا بما نرید أن ندعو ونحن سجود، ورأیت منّا من یفعله وأنا أفعله</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حسن بن اشناس رحمه الله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یحیی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مالک بن إبراهیم النخعی، عن الحسین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سرّح رسول اللّه صلی الله علیه و آله أبابکر بأوّل سورة براءة إلی أهل مکّة، أتاه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یأمرک أن لا تبعث هذا، وأن تبعث علی بن أبی‌طالب، وأنّه لا یؤدّیها عنک غیره، فأمر النبی صلی الله علیه و آله علی بن أبی‌طالب علیه السلام فلحقه، فأخذ منه الصحیفة،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النبی صلی الله علیه و آله،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حدث فیّ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سیخبرک رسول اللّه صلی الله علیه و آله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أبوبکر إلی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کنت تری أنّی مؤدّ عنک هذه الرسالة‌؟ فقال له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أن یؤدّیها إلاّ علی بن أبی‌طالب، فأکثر أبوبکر علیه من الکلام، فقال له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تؤدّیها وأنت صاحبی فی الغار؟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علی علیه السلام حتّی قدم مکّة، ثمّ وافی عرفات، ثمّ رجع إلی جمع، ثمّ إلی منی، ثمّ ذبح وحلق، وصعد علی الجبل المشرف المعروف بالشعب، فأذّن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یا أیّها الناس إنّی رسول رسول اللّه إلیکم،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بَراءَةٌ مِنَ اللّهِ وَ رَسُولِهِ إِلَی الَّذِینَ عاهَدْتُمْ مِنَ الْمُشْرِکِینَ </w:t>
      </w:r>
    </w:p>
    <w:p>
      <w:pPr>
        <w:pStyle w:val="BookText"/>
        <w:rPr/>
      </w:pPr>
      <w:r>
        <w:rPr>
          <w:rFonts w:ascii="Amiri" w:hAnsi="Amiri" w:eastAsia="Amiri" w:cs="Amiri"/>
          <w:color w:val="111111"/>
          <w:sz w:val="28"/>
          <w:sz w:val="28"/>
          <w:szCs w:val="28"/>
          <w:rtl w:val="true"/>
          <w:lang w:bidi="ar-SA"/>
        </w:rPr>
        <w:t xml:space="preserve">فَسِیحُوا فِی الْأَرْضِ أَرْبَعَةَ أَشْهُرٍ وَ اعْلَمُوا أَنَّکُمْ غَیْرُ مُعْجِزِی اللّهِ وَ أَنَّ اللّهَ مُخْزِی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آیات من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لمع بسیفه، فأسمع الناس وکرّرها،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ینادی فی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وقال من عرفه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عمّ محمّد، وما کان لیجتریء علی هذا غیر عشیرة محمّد، فأقام أیّام التشریق ثلاثة ینادی بذلک، ویقرأ علی الناس غدوة وعشیة، فناداه الناس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ابن عمّک أن لیس له عندنا إلاّ ضرباً بالسیف وطعناً بالرماح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 علی علیه السلام إلی النبی صلی الله علیه و آله یقصد فی السیر، وأبطیء الوحی عن رسول اللّه صلی الله علیه و آله فی أمر علی علیه السلام وما کان منه، فاغتمّ النبی صلی الله علیه و آله لذلک غمّاً شدیداً حتّی رئی ذلک فی وجهه، وکفّ عن النساء من الهمّ والغمّ،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قد نعیت إلیه نفسه، أو عرض له مرض، فقالوا لأبی‌ذرّ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نعلم منزلتک من رسول اللّه صلی الله علیه و آله، وقد تری ما به، فنحن نحبّ أن تعلم لنا أمره، فسأل أبوذرّ النبی صلی الله علیه و آله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نعیت إلیّ نفسی وإنّی لمیت، وما وجدت فی امّتی إلاّ خیراً، وما بی من مرض، ولکن من شدّة وجدی بعلی بن أبی‌طالب علیه السلام وإبطاء الوحی عنّی فی أمره، فإنّ اللّه عزّوجلّ قد أعطانی فی علی تسع خصال، ثلاثة لدنیای، واثنتان لآخرتی، واثنتان أنا منهما آمن، واثنتان أنا منهما خائف، وقد کان رسول اللّه صلی الله علیه و آله إذا صلّی الغداة، واستقبل القبلة بوجهه إلی طلوع الشمس یذکر اللّه عزّوجلّ، ویتقدّم علی بن أبی‌طالب علیه السلام خلف النبی صلی الله علیه و آله، ویستقبل الناس بوجهه، فیستأذنون فی حوائجهم، وبذلک أمرهم‌رسول‌اللّه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توجّه علی علیه السلام إلی ذلک الوجه لم یجعل رسول اللّه صلی الله علیه و آله مکان علی لأحد، وکان رسول اللّه صلی الله علیه و آله إذا صلّی وسلّم استقبل الناس بوجهه، فأذن للناس، فقام أبوذرّ،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لی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فی حاجتک، فخرج أبوذرّ من المدینة یستقبل علی بن أبی‌طالب علیه السلام، فلمّا کان ببعض الطریق إذا هو براکب مقبل علی ناقته، فإذا هو علی علیه السلام، فاستقبله والتزمه وقبّله،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اقصد فی مسیرک حتّی أکون أنا الذی ابشّر رسول اللّه صلی الله علیه و آله، فإنّ رسول اللّه صلی الله علیه و آله من أمرک فی غمّ شدید وهمّ،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فانطلق أبوذرّ مسرعاً حتّی أتی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بشراک یا أباذرّ؟ قال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علی بن أبی‌طالب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بذلک 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رکب النبی صلی الله علیه و آله ورکب معه الناس، فلمّا رآه أناخ ناقته ونزل رسول اللّه صلی الله علیه و آله، فتلقّاه والتزمه وعانقه، ووضع خدّه علی منکب علی وبکی النبی صلی الله علیه و آله فرحاً بقدومه، وبکی علی علیه السلام معه، ثمّ 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بأبی أنت واُمّی، فإنّ الوحی ابطیء علیّ فی أمرک، فأخبره بما صنع،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عزّوجلّ أعلم بک منّی حین أمرنی بإرسالک</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جامع الفوائد وتأویل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الحسین بن محمّد بن یحیی العلوی، عن أبی‌محمّد إسماعیل بن محمّد بن إسحاق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عمّی علی بن جعفر، عن الحسین بن زید، عن الحسن بن زید،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علی بن أبی‌طالب علیهما السلام حین قتل 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أهل بیت افترض اللّه مودّتهم علی کلّ مسلم،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 وَ مَنْ یَقْتَرِفْ حَسَنَةً نَزِدْ لَهُ فِیها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فاقتراف الحسنة مودّتنا أهل البیت</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جامع الفوائد وتأویل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محمّد بن همام، عن عبداللّه بن جعفر، عن الخشّاب، عن إبراهیم بن یوسف العبدی، عن إبراهیم بن صالح، عن الحسین بن زید،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علی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إنّه یولد لک مولود تقتله امّتک من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لا حاجة لی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منه الأئمّة والأوصیاء</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النبی صلی الله علیه و آله إلی فاطمة علیها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تلدین ولداً تقتله امّتی من بعدی،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فیه، فخاطبها ثلاثاً،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منه الأئمّة والأوصیاء،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أبة، فحملت بالحسین علیه السلام، فحفظها اللّه وما فی بطنها من إبلیس، فوضعته لستّة أشهر، ولم یسمع بمولود ولد لستّة أشهر إلا الحسین ویحیی بن زکریا علیهما السلام، فلمّا وضعته وضع النبی صلی الله علیه و آله لسانه فی فیه فمصّه، ولم یرضع الحسین علیه السلام من انثی حتّی نبت لحمه ودمه من ریق رسول اللّه صلی الله علیه و آله، وهو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وَصَّیْنَا الْإِنْسانَ بِوالِدَیْهِ إِحْساناً حَمَلَتْهُ أُمُّهُ </w:t>
      </w:r>
    </w:p>
    <w:p>
      <w:pPr>
        <w:pStyle w:val="BookText"/>
        <w:rPr/>
      </w:pPr>
      <w:r>
        <w:rPr>
          <w:rFonts w:ascii="Amiri" w:hAnsi="Amiri" w:eastAsia="Amiri" w:cs="Amiri"/>
          <w:color w:val="111111"/>
          <w:sz w:val="28"/>
          <w:sz w:val="28"/>
          <w:szCs w:val="28"/>
          <w:rtl w:val="true"/>
          <w:lang w:bidi="ar-SA"/>
        </w:rPr>
        <w:t>کُرْهاً وَ وَضَعَتْهُ کُرْهاً وَ حَمْلُهُ وَ 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جامع الفوائد وتأویل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عبدالعزیز بن یحیی، عن محمّد بن زکریا، عن أحمد بن عیسی بن یزید، عن الحسین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شعیب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الحسین بن زید یحدّث عن جعفر بن محمّد علیهما السلام، عن أبیه، عن جابر بن عبداللّه رضی الله عنه، عن النبی صلی الله علیه و آله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یُؤْتِکُمْ کِفْلَیْنِ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والحسین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لَکُمْ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الحسکانی فی شواهد التنزیل، عن محمّد بن عبداللّه الصوفی، عن محمّد بن أحمد بن محمّد الحافظ، عن عبدالعزیز، عن محمّد بن زکریا، عن محمّد بن عیسی، عن شعیب بن واقد، عن الحسین بن زید مثله</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جامع الفوائد وتأویل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عبداللّه بن علی بن عبدالعزیز، عن إسماعیل بن محمّد، عن علی بن جعفر بن محمّد، عن الحسین ابن زید، عن عمر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الحسن بن علی علیهما السلام الناس حین قتل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فی هذه اللیلة رجل لم یسبقه الأوّلون بعلم، ولا یدرکه الآخرون، ما ترک علی ظهر الأرض صفراء ولا بیضاء إلاّ سبعمائة درهم فضلت من عطائه أراد أن یبتاع بها خادماً لأهله،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عرفنی فقد عرفنی، ومن لم یعرفنی فأنا الحسن بن علی، وأنا ابن البشیر النذیر الداعی إلی اللّه بإذنه، والسراج المنیر، أنا من أهل البیت الذی کان ینزل فیه جبرئیل ویصعد، وأنا من أهل البیت الذی أذهب اللّه عنهم الرجس وطهّرهم تطهیرا</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عن قلیب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الحسن بن إبراهیم بن عبداللّه بن زید بن الحسن، و الحسین بن زید بن علی، وعدّة من أهل البیت، عن رجل من أصحابنا لا یخالفنا فی شیء إلاّ أنّه إذا انتهی إلی أبی‌بکر وعمر أوقفهما وشکّ فی </w:t>
      </w:r>
      <w:bookmarkStart w:id="552" w:name="pg14032_199044"/>
    </w:p>
    <w:p>
      <w:pPr>
        <w:pStyle w:val="BookText"/>
        <w:rPr/>
      </w:pPr>
      <w:bookmarkEnd w:id="552"/>
      <w:r>
        <w:rPr>
          <w:rFonts w:ascii="IRNazanin" w:hAnsi="IRNazanin" w:eastAsia="IRNazanin"/>
          <w:color w:val="111111"/>
          <w:sz w:val="28"/>
          <w:sz w:val="28"/>
          <w:szCs w:val="28"/>
          <w:rtl w:val="true"/>
          <w:lang w:bidi="fa-IR"/>
        </w:rPr>
        <w:t>أمرهما؟ فکلّهم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أوقفهما شکّاً فی أمرهما فهو ضالّ کافر</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الأوائل للعسکری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الصولی،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الغلابی،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الحسین بن زید، عن جعفر بن محمّد بن علی بن الحسین،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صلی الله علیه و آله تشاغل علی بدفنه، فبایع الناس أبابکر، فجلس علی یجمع القرآن، وکتبه فی الخزف وأکتاف الإبل وفی الرقّ</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الحسن بن محمّد بن یحیی ابن أخی طاهر العقیقی الحسینی، حدّثنا إسماعیل بن محمّد بن إسحاق بن جعفر بن محمّد بن علی بن الحسین، حدّثنی عمّی علی بن جعفر بن محمّد، حدّثنی الحسین بن زید، عن عمر بن علی، عن أبیه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الحسن بن علی علیهما السلام الناس حین قتل علی علیه السلام،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 النبی، وأنا ابن الوصی، وأنا ابن البشیر، وأنا ابن النذیر، وأنا ابن الداعی إلی اللّه بإذنه، وأنا ابن السراج المنیر، وأنا من أهل البیت الذی کان جبرئیل ینزل إلینا ویصعد من عندنا، وأنا من أهل البیت الذی أذهب اللّه عنهم الرجس وطهّرهم تطهیراً</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أبی‌العبّاس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حریث بن محمّد بن حریث، حدّثنا إبراهیم بن الحکم بن ظهیر، عن حسین بن زید، عن جعفر بن محمّد علیهما السلام، عن أبیه،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 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أبی‌طالب</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3" w:name="__RefHeading___Toc2974344_3381743652"/>
      <w:bookmarkStart w:id="554" w:name="_Toc212"/>
      <w:bookmarkEnd w:id="553"/>
      <w:r>
        <w:rPr/>
        <w:t>210</w:t>
      </w:r>
      <w:r>
        <w:rPr>
          <w:rtl w:val="true"/>
        </w:rPr>
        <w:t xml:space="preserve"> - </w:t>
      </w:r>
      <w:r>
        <w:rPr>
          <w:rtl w:val="true"/>
        </w:rPr>
        <w:t>الحسین بن عبداللّه بن علی المرعشی</w:t>
      </w:r>
      <w:r>
        <w:rPr>
          <w:rtl w:val="true"/>
        </w:rPr>
        <w:t>.</w:t>
      </w:r>
      <w:bookmarkEnd w:id="55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الأزدی من کتب أبی‌جعفر الطوسی فی رجال الشیعة</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 xml:space="preserve">. </w:t>
      </w:r>
      <w:bookmarkStart w:id="555" w:name="pg14032_199045"/>
    </w:p>
    <w:p>
      <w:pPr>
        <w:pStyle w:val="Heading2"/>
        <w:numPr>
          <w:ilvl w:val="1"/>
          <w:numId w:val="1"/>
        </w:numPr>
        <w:rPr/>
      </w:pPr>
      <w:bookmarkStart w:id="556" w:name="__RefHeading___Toc2974346_3381743652"/>
      <w:bookmarkStart w:id="557" w:name="_Toc213"/>
      <w:bookmarkEnd w:id="555"/>
      <w:bookmarkEnd w:id="556"/>
      <w:r>
        <w:rPr/>
        <w:t>211</w:t>
      </w:r>
      <w:r>
        <w:rPr>
          <w:rtl w:val="true"/>
        </w:rPr>
        <w:t xml:space="preserve"> - </w:t>
      </w:r>
      <w:r>
        <w:rPr>
          <w:rtl w:val="true"/>
        </w:rPr>
        <w:t>الحسین بن علی الحسینی</w:t>
      </w:r>
      <w:r>
        <w:rPr>
          <w:rtl w:val="true"/>
        </w:rPr>
        <w:t>.</w:t>
      </w:r>
      <w:bookmarkEnd w:id="557"/>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شیخ الاسلام الهکاری حدیثاً باطلاً، فقال ابن عساکر فی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فیه علی الحسین</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8" w:name="__RefHeading___Toc2974348_3381743652"/>
      <w:bookmarkStart w:id="559" w:name="_Toc214"/>
      <w:bookmarkEnd w:id="558"/>
      <w:r>
        <w:rPr/>
        <w:t>212</w:t>
      </w:r>
      <w:r>
        <w:rPr>
          <w:rtl w:val="true"/>
        </w:rPr>
        <w:t xml:space="preserve"> - </w:t>
      </w:r>
      <w:r>
        <w:rPr>
          <w:rtl w:val="true"/>
        </w:rPr>
        <w:t>أبو عبداللّه الحسین بن علی الداعی الحسینی السلیقی النیشابوری</w:t>
      </w:r>
      <w:r>
        <w:rPr>
          <w:rtl w:val="true"/>
        </w:rPr>
        <w:t>.</w:t>
      </w:r>
      <w:bookmarkEnd w:id="559"/>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أبوطالب یحیی بن محمّد بن الحسین الجوّانی الحسینی فی محرّم سنة تسع وخمسمائة لفظاً وقراءة فی داره بآمل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أبی‌إبراهیم جعفر بن محمّد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الزاهد أبوطالب یحیی بن محمّد بن الحسین الحسینی رحمه الله فی المحرّم سنة تسع وخمسمائة لفظاً وقراءة فی داره بآمل،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أبو عبداللّه الحسین بن علی الداعی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أبوإبراهیم جعفر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الحاکم أبو عبداللّه محمّد بن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أبوالنصر محمّد بن هارون الدوانیقی بالنهروان،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سمانة بنت حمدان الأنباریة،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زیاد الیونانی،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عبدالعزیز بن محمّد بن الدراوردی، حدّثنی زید بن أسلم، عن أبیه 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وفاطمة والحسن والحسین وعلی فی حظیرة القدس فی قبّة بیضاء، وهی قبّة المجد، وشیعتنا عن یمین الرحمن تبارک وتعالی</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الزاهد أبوطالب یحیی بن محمّد بن الحسین الجوّانی الحسینی رحمه الله فی داره بآمل لفظاً وقراءةً سنة ثمان أو تسع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الزاهد أبو عبداللّه الحسین بن علی بن الداعی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الجلیل أبوإبراهیم جعفر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الحاکم أبو عبداللّه محمّد بن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عبدالملک الأموی،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أحمد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الربیع العامری،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عیسی غریق الجحفة،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طاهرة بنت عمرو بن دینار،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نبی عصبة ینتمون إلیها، إلاّ ولد فاطمة فأنا ولیّهم وأنا عصبتهم، وهم عترتی، خلقوا من طینتی، ویل للمکذّبین بفضلهم، من أحبّهم أحبّه اللّه، ومن أبغضهم أبغضه اللّه</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الزاهد أبوطالب یحیی بن محمّد بن الحسین الجوّانی الحسینی سنة تسع وخمسمائة فی داره بآمل،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السیّد أبو عبدالله الحسین بن علی الداعی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أبوإبراهیم جعفر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الحاکم أبو عبداللّه محمّد بن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علی بن محمّد الحسینی بمرو،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ابن محمّد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عمرو البجلی، عن الأجلح، عن حبیب بن ثابت، عن عاصم بن ضمرة،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رسول اللّه صلی الله علیه و آله أنّ أوّل من یدخل الجنّة أنا وأنت وفاطمة والحسن والحسین،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فمحبّونا؟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ورائکم</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السیّد الزاهد أبوطالب یحیی بن محمّد بن محمّد بن الحسین الجوّانی الحسینی فی المحرّم سنة تسع وخمسمائة قراءة ولفظاً فی داره بآمل،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الأجل أبو عبداللّه الحسین بن علی بن الداعی،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أبوإبراهیم جعفر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الحاکم أبو عبداللّه محمّد بن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بن محمّد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محمّد الدوری،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مالک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أسباط بن نصر الهمدانی، عن السدی، عن صبیح مولی امّ سلمة، عن زید بن أرقم، عن النبی صلی الله علیه و آله أنّه قال لعلی وفاطمة والحسن والحسین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حاربتم، وسلم لمن سالمتم</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أبوطالب یحیی بن محمّد بن الحسین الجوّانی الحسینی لفظاً بآمل فی داره فی المحرّم سنة تسع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السیّد </w:t>
      </w:r>
      <w:bookmarkStart w:id="560" w:name="pg14032_199047"/>
    </w:p>
    <w:p>
      <w:pPr>
        <w:pStyle w:val="BookText"/>
        <w:rPr/>
      </w:pPr>
      <w:bookmarkEnd w:id="560"/>
      <w:r>
        <w:rPr>
          <w:rFonts w:ascii="IRNazanin" w:hAnsi="IRNazanin" w:eastAsia="IRNazanin"/>
          <w:color w:val="111111"/>
          <w:sz w:val="28"/>
          <w:sz w:val="28"/>
          <w:szCs w:val="28"/>
          <w:rtl w:val="true"/>
          <w:lang w:bidi="fa-IR"/>
        </w:rPr>
        <w:t>أبوعبداللّه الحسین بن علی بن الداعی الحسینی السلیقی فی داره بنیشابور،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السیّد أبوإبراهیم جعفر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الحاکم أبو عبداللّه محمّد بن عبداللّه الحافظ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المنذر بن محمّد بن المنذر القابوسی،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w:t>
      </w:r>
      <w:r>
        <w:rPr>
          <w:rStyle w:val="FootnoteAnchor"/>
          <w:rtl w:val="true"/>
        </w:rPr>
        <w:footnoteReference w:id="1208"/>
      </w:r>
      <w:r>
        <w:rPr>
          <w:rFonts w:ascii="IRNazanin" w:hAnsi="IRNazanin" w:eastAsia="IRNazanin"/>
          <w:color w:val="111111"/>
          <w:sz w:val="28"/>
          <w:sz w:val="28"/>
          <w:szCs w:val="28"/>
          <w:rtl w:val="true"/>
          <w:lang w:bidi="fa-IR"/>
        </w:rPr>
        <w:t>ثنا سلیمان بن القرم، عن ابن الجحّاف، عن إبراهیم بن عبداللّه بن صبیح،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زید بن أرقم،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لتحدّثنی عن رسول‌اللّه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وقد مرّ علی وفاطمة والحسن والحسین علیهم السلام،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حاربتم، وسلم لمن سالمتم</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الزاهد أبوطالب یحیی بن محمّد بن الحسین الجوّانی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عبداللّه الحسین بن علی بن الداعی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أبوإبراهیم جعفر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الحاکم أبو عبداللّه محمّد بن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حمّاد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بن مسلم الأبار،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لیث بن داود القبسی،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مبارک بن فضالة، عن عمران بن حصین، أنّ النبی صلی الله علیه و آله قال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ترضین أن تکونی سیّدة نساء العالمین‌؟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مریم بنت عمران‌؟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أی‌بنیة تلک سیّدة نساء عالمها، وأنت سیّدة نساء العالمین، والذی بعثنی بالحقّ لقد زوّجتک سیّداً فی الدنیا وسیّداً فی الآخرة، لا یحبّه إلاّ مؤمن، ولا یبغضه إلاّ منافق</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1" w:name="__RefHeading___Toc2974350_3381743652"/>
      <w:bookmarkStart w:id="562" w:name="_Toc215"/>
      <w:bookmarkEnd w:id="561"/>
      <w:r>
        <w:rPr/>
        <w:t>213</w:t>
      </w:r>
      <w:r>
        <w:rPr>
          <w:rtl w:val="true"/>
        </w:rPr>
        <w:t xml:space="preserve"> - </w:t>
      </w:r>
      <w:r>
        <w:rPr>
          <w:rtl w:val="true"/>
        </w:rPr>
        <w:t>الحسین بن علی بن إبرهیم العلوی</w:t>
      </w:r>
      <w:r>
        <w:rPr>
          <w:rtl w:val="true"/>
        </w:rPr>
        <w:t>.</w:t>
      </w:r>
      <w:bookmarkEnd w:id="562"/>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عقدة فی رجال الشیعة،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جمع شرف الفضل إلی شرف الأصل</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3" w:name="__RefHeading___Toc2974352_3381743652"/>
      <w:bookmarkStart w:id="564" w:name="_Toc216"/>
      <w:bookmarkEnd w:id="563"/>
      <w:r>
        <w:rPr/>
        <w:t>214</w:t>
      </w:r>
      <w:r>
        <w:rPr>
          <w:rtl w:val="true"/>
        </w:rPr>
        <w:t xml:space="preserve"> - </w:t>
      </w:r>
      <w:r>
        <w:rPr>
          <w:rtl w:val="true"/>
        </w:rPr>
        <w:t>الحسین بن علی بن أحمد العلوی</w:t>
      </w:r>
      <w:r>
        <w:rPr>
          <w:rtl w:val="true"/>
        </w:rPr>
        <w:t>.</w:t>
      </w:r>
      <w:bookmarkEnd w:id="564"/>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الأنصاری، وعلی بن محمّد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أبی‌حکیم </w:t>
      </w:r>
    </w:p>
    <w:p>
      <w:pPr>
        <w:pStyle w:val="BookText"/>
        <w:rPr/>
      </w:pPr>
      <w:r>
        <w:rPr>
          <w:rFonts w:ascii="IRNazanin" w:hAnsi="IRNazanin" w:eastAsia="IRNazanin"/>
          <w:color w:val="111111"/>
          <w:sz w:val="28"/>
          <w:sz w:val="28"/>
          <w:szCs w:val="28"/>
          <w:rtl w:val="true"/>
          <w:lang w:bidi="fa-IR"/>
        </w:rPr>
        <w:t>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العلوی، عن أبی‌حکیم الزاهد، عن أحمد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خیر خلق اللّه ما معنی رفع یدیک فی التکبیرة الاُولی؟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الواحد الأحد الذی لیس کمثله شیء، لا یقاس بشیء، ولا یلتبس بالأجناس، ولا یدرک بالحواسّ،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مدّ عنقک فی الرکوع‌؟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تأویله آمنت بوحدانیتک ولو ضربت عنقی</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الأنصاری، عن الحسین</w:t>
      </w:r>
      <w:r>
        <w:rPr>
          <w:rStyle w:val="FootnoteAnchor"/>
          <w:rtl w:val="true"/>
        </w:rPr>
        <w:footnoteReference w:id="1213"/>
      </w:r>
      <w:r>
        <w:rPr>
          <w:rFonts w:ascii="IRNazanin" w:hAnsi="IRNazanin" w:eastAsia="IRNazanin"/>
          <w:color w:val="111111"/>
          <w:sz w:val="28"/>
          <w:sz w:val="28"/>
          <w:szCs w:val="28"/>
          <w:rtl w:val="true"/>
          <w:lang w:bidi="fa-IR"/>
        </w:rPr>
        <w:t>بن علی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أبوحکیم الزاهد،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علی الراهب،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خیر خلق اللّه ما معنی السجدة الاُولی؟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تأویله اللّهمّ إنّک منها خلقتنی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رأسک ومنها أخرجتنا، والسجدة الثانیة وإلیها تعیدنا، ورفع رأسک من الثانیة ومنها تخرجنا تارة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رفع رجلیک الیمنی وطرحک الیسری فی التشهّد؟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تأویله اللّهمّ أمت الباطل وأقم الحقّ</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محمّد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الحسین بن علی بن أحمد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عن أبی عبداللّه جعفر بن محمّد علیهما السلام، أنّه قال لداود الرقّی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أیّکم ینال قطب السماء الدنیا؟ فواللّه إنّ أرواحنا وأرواح النبیین لتنال العرش کلّ لیلة جمعة، یا داود قرأ أبی محمّد بن علی علیهما السلام حم السجدة حتّی 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جبرئیل علی رسول اللّه صلی الله علیه و آله أنّ الإمام بعدک علی علیه السلام، حتّی قرأ حم السجدة، حتّی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أَکْثَرُهُمْ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ولایة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لا یَسْمَعُونَ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w:t>
      </w:r>
      <w:r>
        <w:rPr>
          <w:rFonts w:eastAsia="Amiri" w:cs="Amiri" w:ascii="Amiri" w:hAnsi="Amiri"/>
          <w:color w:val="111111"/>
          <w:sz w:val="28"/>
          <w:szCs w:val="28"/>
          <w:rtl w:val="true"/>
          <w:lang w:bidi="ar-SA"/>
        </w:rPr>
        <w:t xml:space="preserve">- </w:t>
      </w:r>
      <w:bookmarkStart w:id="565" w:name="pg14032_199049"/>
    </w:p>
    <w:p>
      <w:pPr>
        <w:pStyle w:val="BookText"/>
        <w:rPr/>
      </w:pPr>
      <w:bookmarkEnd w:id="565"/>
      <w:r>
        <w:rPr>
          <w:rFonts w:ascii="Amiri" w:hAnsi="Amiri" w:eastAsia="Amiri" w:cs="Amiri"/>
          <w:color w:val="111111"/>
          <w:sz w:val="28"/>
          <w:sz w:val="28"/>
          <w:szCs w:val="28"/>
          <w:rtl w:val="true"/>
          <w:lang w:bidi="ar-SA"/>
        </w:rPr>
        <w:t>عامِلُونَ</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6" w:name="__RefHeading___Toc2974354_3381743652"/>
      <w:bookmarkStart w:id="567" w:name="_Toc217"/>
      <w:bookmarkEnd w:id="566"/>
      <w:r>
        <w:rPr/>
        <w:t>215</w:t>
      </w:r>
      <w:r>
        <w:rPr>
          <w:rtl w:val="true"/>
        </w:rPr>
        <w:t xml:space="preserve"> - </w:t>
      </w:r>
      <w:r>
        <w:rPr>
          <w:rtl w:val="true"/>
        </w:rPr>
        <w:t>أبو عبداللّه الحسین بن علی بن الحسن العلوی المصری</w:t>
      </w:r>
      <w:r>
        <w:rPr>
          <w:rtl w:val="true"/>
        </w:rPr>
        <w:t>.</w:t>
      </w:r>
      <w:bookmarkEnd w:id="567"/>
    </w:p>
    <w:p>
      <w:pPr>
        <w:pStyle w:val="BookText"/>
        <w:rPr/>
      </w:pPr>
      <w:r>
        <w:rPr>
          <w:rFonts w:ascii="IRNazanin" w:hAnsi="IRNazanin" w:eastAsia="IRNazanin"/>
          <w:color w:val="111111"/>
          <w:sz w:val="28"/>
          <w:sz w:val="28"/>
          <w:szCs w:val="28"/>
          <w:rtl w:val="true"/>
          <w:lang w:bidi="fa-IR"/>
        </w:rPr>
        <w:t>قال الذهبی وابن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بذاک</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الکنی والأسماء للدولابی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أبو عبداللّه الحسین بن علی بن الحسن العلوی، عن الحسن بن یحیی بن زید بن حسین بن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عبدالرحمن الأصباعی، عن أبی داود الطهوی عیسی بن مسلم، عن أبی‌الجارود، عن زید ابن علی،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مودّتنا أهل البیت</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8" w:name="__RefHeading___Toc2974356_3381743652"/>
      <w:bookmarkStart w:id="569" w:name="_Toc218"/>
      <w:bookmarkEnd w:id="568"/>
      <w:r>
        <w:rPr/>
        <w:t>216</w:t>
      </w:r>
      <w:r>
        <w:rPr>
          <w:rtl w:val="true"/>
        </w:rPr>
        <w:t xml:space="preserve"> - </w:t>
      </w:r>
      <w:r>
        <w:rPr>
          <w:rtl w:val="true"/>
        </w:rPr>
        <w:t>الحسین صاحب فخ بن علی بن الحسن بن الحسن بن الحسن بن علی</w:t>
      </w:r>
      <w:bookmarkEnd w:id="569"/>
    </w:p>
    <w:p>
      <w:pPr>
        <w:pStyle w:val="BookText"/>
        <w:rPr/>
      </w:pPr>
      <w:r>
        <w:rPr>
          <w:rFonts w:ascii="IRNazanin" w:hAnsi="IRNazanin" w:eastAsia="IRNazanin"/>
          <w:color w:val="111111"/>
          <w:sz w:val="28"/>
          <w:sz w:val="28"/>
          <w:szCs w:val="28"/>
          <w:rtl w:val="true"/>
          <w:lang w:bidi="fa-IR"/>
        </w:rPr>
        <w:t>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روی عنه إسماعیل بن جعفر بن إبراهیم الجعفری</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رجاله فی‌أصحاب الامام جعفر الصادق علیه السلام</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الکلینی فی الکافی،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بعض أصحابنا، عن محمّد بن حسّان، عن محمّد بن رنجویه، عن عبداللّه بن الحکم الأرمنی، عن عبداللّه بن جعفر بن إبراهیم الجعفری، عن عبداللّه بن المفضّل مولی عبداللّه بن جعفر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الحسین بن علی المقتول بفخّ، واحتوی علی المدینة، دعا موسی بن جعفر علیهما السلام إلی البیعة، 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لا تکلّفنی ما کلّف به ابن عمّک عمّک أبا عبداللّه علیه السلام، فیخرج منّی ما لا ارید کما خرج من أبی‌عبداللّه علیه السلام ما لم یکن یرید،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عرضت علیک </w:t>
      </w:r>
    </w:p>
    <w:p>
      <w:pPr>
        <w:pStyle w:val="BookText"/>
        <w:rPr/>
      </w:pPr>
      <w:r>
        <w:rPr>
          <w:rFonts w:ascii="Amiri" w:hAnsi="Amiri" w:eastAsia="Amiri" w:cs="Amiri"/>
          <w:color w:val="111111"/>
          <w:sz w:val="28"/>
          <w:sz w:val="28"/>
          <w:szCs w:val="28"/>
          <w:rtl w:val="true"/>
          <w:lang w:bidi="ar-SA"/>
        </w:rPr>
        <w:t>أمراً، فإن أردته دخلت فیه، وإن کرهته لم أحملک علیه، واللّهُ الْمُسْتَعانُ، ثمّ ودّعه، فقال له أبوالحسن موسی بن جعفر علیهما السلام حین 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عمّ إنّک مقتول فأجدّ الضراب، فإنّ القوم فسّاق یظهرون إیماناً ویسترون شرکاً، وإِنّا لِلّهِ وإِنّا إِلَیْهِ راجِعُونَ، أحتسبکم عند اللّه من عصبة، ثمّ خرج الحسین وکان من أمره ما کان، قتلوا کلّهم کما قال علیه السلام</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أبوالفرج الأصبهانی بأسانیده، عن عبداللّه بن إبراهیم الجعفری وغیره،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خروج الحسین أنّ الهادی ولی المدینة إسحاق بن عیسی بن علی، فاستخلف علیها رجلاً من ولد عمر بن الخطّاب یعرف بعبدالعزیز، فحمل علی الطالبیین وأساء إلیهم، وطالبهم بالعرض کلّ یوم فی المقصورة، ووافی أوائل الحاج، وقدم من الشیعة نحو من سبعین رجلاً ولقوا حسیناً وغیره، فبلغ ذلک العمری، وأغلظ أمر العرض وألجأهم إلی الخروج، فجمع الحسین یحیی وسلیمان وإدریس بنی عبداللّه بن الحسن، وعبداللّه بن الحسن الأفطس، وإبراهیم بن إسماعیل طباطبا، وعمر بن الحسن بن علی بن الحسن المثلّث، وعبداللّه بن إسحاق بن إبراهیم بن الحسن المثنّی، وعبداللّه بن جعفر الصادق، ووجّهوا إلی فتیان من فتیانهم وموالیهم، فاجتمعوا ستّة وعشرین رجلاً من ولد علی علیه السلام، وعشرة من الحاج وجماعة من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أذّن المؤذّن الصبح دخلوا المسجد ونادوا أجد أجد، وصعد الأفطس المنارة وجبر المؤذّن علی قول حیّ علی خیر العمل، فلمّا سمعه العمری أحسّ بالشرّ ودهش ومضی هارباً علی وجهه یسعی ویضرط حتّی نجا، وصلّی الحسین بالناس الصبح، ولم یتخلّف عنه أحد من الطالبیین، إلا الحسن بن جعفر بن الحسن بن الحسن، وموسی بن جعفر علیهما السلام، فخطب بعد الصلاة، وقال بعد الحمد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رسول اللّه علی منبر رسول اللّه، وفی حرم رسول اللّه، أدعوکم إلی سنّة رسول اللّه صلی الله علیه و آله، أیّها الناس أتطلبون آثار رسول اللّه فی الحجر والعود تمسحون بذلک، وتضیّعون بضعة منه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حمّاد البربری وکان مسلحة للسلطان بالمدینة فی السلاح ومعه أصحابه، حتّی وافوا باب المسجد، فقصده یحیی بن عبداللّه وفی یده السیف، فأراد حمّاد أن ینزل فبدره یحیی، فضربه علی جبینه وعلیه البیضة والمغفرة والقلنسوة، فقطع ذلک کلّه وأطار </w:t>
      </w:r>
    </w:p>
    <w:p>
      <w:pPr>
        <w:pStyle w:val="BookText"/>
        <w:rPr/>
      </w:pPr>
      <w:r>
        <w:rPr>
          <w:rFonts w:ascii="IRNazanin" w:hAnsi="IRNazanin" w:eastAsia="IRNazanin"/>
          <w:color w:val="111111"/>
          <w:sz w:val="28"/>
          <w:sz w:val="28"/>
          <w:szCs w:val="28"/>
          <w:rtl w:val="true"/>
          <w:lang w:bidi="fa-IR"/>
        </w:rPr>
        <w:t>قحف رأسه، وسقط عن دابّته، وحمل علی أصحابه فتفرّقوا وانهزموا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وحجّ فی تلک السنة مبارک الترکی، فبدأ بالمدینة، فبلغه خبر الحسین، فبعث إلیه من اللیل أنّی واللّه ما احبّ أن تبتلی بی ولا أبتلی بک، فابعث اللیلة إلیّ نفراً من أصحابک ولو عشرة یبیّتون عسکری حتّی أنهزم، وأعتلّ بالبیات، ففعل ذلک الحسین، ووجّه عشرة من أصحابه، فجعجعوا بمبارک وصبّحوا فی نواحی عسکره، فهرب وذهب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وحجّ فی تلک السنة العبّاس بن محمّد، وسلیمان بن أبی‌جعفر، وموسی بن عیسی، فصار مبارک معهم واعتلّ علیهم بالبیات، وخرج الحسین قاصداً إلی مکّة ومعه من تبعه من أهله وموالیه وأصحاب، وهم زهاء ثلاثمائة، واستخلف رجلاً علی المدینة، فلمّا صاروا بفخّ تلقّتهم الجیوش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فعرض العبّاس علی الحسین الأمان والعفو والصلة، فأبی ذلک أشدّ الإباء، وکانت قادة الجیوش العبّاس وموسی وجعفر ومحمّد ابنا سلیمان، ومبارک الترکی، والحسن الحاجب، وحسین بن یقطین، فالتقوا یوم الترویة وقت 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أوّل من بدأهم موسی، فحملوا علیه، فاستطرد لهم شیئاً حتّی انحدروا فی الوادی، وحمل علیهم محمّد بن سلیمان من خلفهم، فطحنهم طحنة واحدة، حتّی قتل أکثر أصحاب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وجعلت المسوّدة تصیح بالحسین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لک الأمان،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أمان ارید، ویحمل علیهم حتّی قتل، وقتل معه سلیمان بن عبداللّه بن الحسن، وعبداللّه بن إسحاق بن إبراهیم بن الحسن، وأصابت الحسن بن محمّد نشابة فی عینه، فترکها وجعل یقاتل أشدّ القتال حتّی أمّنوه ثمّ قتلوه، وجاء الجند بالرؤوس إلی موسی والعبّاس، وعندهما جماعة من ولد الحسن والحسین، فلم یسألا أحداً منهم إلاّ موسی بن جعفر علیهما السلام،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إِنّا لِلّهِ وإِنّا إِلَیْهِ راجِعُونَ، مضی واللّه مسلماً صالحاً صوّاماً آمراً بالمعروف ناهیاً عن المنکر، ما کان فی أهل بیته مثله، فلم یجیبوه بشیء، وحملت الأسری إلی الهادی، فأمر بقتلهم، ومات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جماعة أنّ محمّد بن سلیمان لمّا حضرته الوفاة جعلوا یلقّنونه الشهادة،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لیت امّی لم تلدنی ولم أکن  لقیت حسیناً یوم فخّ ولا الحسن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یردّدها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فی عمدة الطالب، ومعجم البلدان، عن أبی‌نصر </w:t>
      </w:r>
    </w:p>
    <w:p>
      <w:pPr>
        <w:pStyle w:val="BookText"/>
        <w:rPr/>
      </w:pPr>
      <w:r>
        <w:rPr>
          <w:rFonts w:ascii="IRNazanin" w:hAnsi="IRNazanin" w:eastAsia="IRNazanin"/>
          <w:color w:val="111111"/>
          <w:sz w:val="28"/>
          <w:sz w:val="28"/>
          <w:szCs w:val="28"/>
          <w:rtl w:val="true"/>
          <w:lang w:bidi="fa-IR"/>
        </w:rPr>
        <w:t>البخاری، عن أبی‌جعفر الجواد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لنا بعد الطفّ مصرع أعظم من فخّ</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أبوالفرج الأصفهانی فی کتاب مقاتل الطالبیین بأسانیده، عن عنیزة القصبانی،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موسی بن جعفر علیهما السلام بعد عتمة، وقد جاء إلی الحسین صاحب فخّ، فانکبّ علیه شبه الرکوع،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تجعلنی فی سعة وحلّ من تخلّفی عنک، فأطرق الحسین طویلاً لا یجیبه، ثمّ رفع رأسه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وبأسانید اخری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لموسی بن جعفر علیهما السلام فی الخروج،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مقتول فأجد الضراب، فإنّ القوم فسّاق یظهرون إیماناً ویضمرون نفاقاً وشکّاً، فإِنّا لِلّهِ وإِنّا إِلَیْهِ راجِعُونَ، وعند اللّه جلّ وعزّ أحتسبکم من عصبة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وبإسناده عن سلیمان بن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لقی الحسین المسوّدة أقعد رجلاً علی جمل معه سیف یلوح به، والحسین یملی علیه حرفاً حرفاً،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فنادی یا معشر الناس یا معشر المسوّدة هذا الحسین ابن رسول اللّه وابن عمّه یدعوکم إلی کتاب اللّه وسنّة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إلی أرطاة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بیعة الحسین بن علی صاحب فخّ،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ابایعکم علی کتاب اللّه وسنّة رسول اللّه صلی الله علیه و آله وعلی أن یطاع اللّه ولا یعصی، وأدعوکم إلی الرضا من آل محمّد، وعلی أن یعمل فیکم بکتاب اللّه وسنّة نبیه صلی الله علیه و آله، والعدل فی الرعیة، والقسم بالسویة، وعلی أن تقیموا معنا وتجاهدوا عدوّنا، فإن نحن وفینا لکم وفیتم لنا، وإن نحن لم نف لکم فلا بیعة لنا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عن أبی‌صالح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علی میاه غطفان کلّها لیلة قتل الحسین صاحب فخّ هاتفاً یهتف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لقوم للسواد المصبّح  ومقتل أولاد النبی ببلدح</w:t>
      </w:r>
    </w:p>
    <w:p>
      <w:pPr>
        <w:pStyle w:val="BookText"/>
        <w:rPr/>
      </w:pPr>
      <w:r>
        <w:rPr>
          <w:rFonts w:ascii="IRNazanin" w:hAnsi="IRNazanin" w:eastAsia="IRNazanin"/>
          <w:color w:val="111111"/>
          <w:sz w:val="28"/>
          <w:sz w:val="28"/>
          <w:szCs w:val="28"/>
          <w:rtl w:val="true"/>
          <w:lang w:bidi="fa-IR"/>
        </w:rPr>
        <w:t>لیبک حسیناً کلّ کهل وأمرد  من الجنّ إن لم یبک من الإنس نوّح</w:t>
      </w:r>
    </w:p>
    <w:p>
      <w:pPr>
        <w:pStyle w:val="BookText"/>
        <w:rPr/>
      </w:pPr>
      <w:r>
        <w:rPr>
          <w:rFonts w:ascii="IRNazanin" w:hAnsi="IRNazanin" w:eastAsia="IRNazanin"/>
          <w:color w:val="111111"/>
          <w:sz w:val="28"/>
          <w:sz w:val="28"/>
          <w:szCs w:val="28"/>
          <w:rtl w:val="true"/>
          <w:lang w:bidi="fa-IR"/>
        </w:rPr>
        <w:t>وإنّی لجنّی وإنّ معرّسی  لبالبرقة السوداء من دون زحزح</w:t>
      </w:r>
    </w:p>
    <w:p>
      <w:pPr>
        <w:pStyle w:val="BookText"/>
        <w:rPr/>
      </w:pPr>
      <w:r>
        <w:rPr>
          <w:rFonts w:ascii="IRNazanin" w:hAnsi="IRNazanin" w:eastAsia="IRNazanin"/>
          <w:color w:val="111111"/>
          <w:sz w:val="28"/>
          <w:sz w:val="28"/>
          <w:szCs w:val="28"/>
          <w:rtl w:val="true"/>
          <w:lang w:bidi="fa-IR"/>
        </w:rPr>
        <w:t>فسمعها الناس لا یدرون ما الخبر حتّی أتاهم قتل الحسین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وبإسناده عن محمّد بن إسحاق، عن أبی‌جعفر محمد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النبی صلی الله علیه و آله </w:t>
      </w:r>
      <w:bookmarkStart w:id="570" w:name="pg14032_199053"/>
    </w:p>
    <w:p>
      <w:pPr>
        <w:pStyle w:val="BookText"/>
        <w:rPr/>
      </w:pPr>
      <w:bookmarkEnd w:id="570"/>
      <w:r>
        <w:rPr>
          <w:rFonts w:ascii="IRNazanin" w:hAnsi="IRNazanin" w:eastAsia="IRNazanin"/>
          <w:color w:val="111111"/>
          <w:sz w:val="28"/>
          <w:sz w:val="28"/>
          <w:szCs w:val="28"/>
          <w:rtl w:val="true"/>
          <w:lang w:bidi="fa-IR"/>
        </w:rPr>
        <w:t>بفخّ، فنزل فصلّی رکعة، فلمّا صلّی الثانیة بکی وهو فی الصلاة، فلمّا رأی الناس النبی صلی الله علیه و آله یبکی بکوا، فلمّا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رأیناک تبکی بکینا یا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علیّ جبرئیل لمّا صلیت الرکعة الاُولی،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رجلاً من ولدک یقتل فی هذا المکان، وأجر الشهید معه أجر شهیدین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عن النضر بن قرواش،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أکریت جعفر بن محمّد علیهما السلام من المدینة، فلمّا رحلنا من بطن مرّ،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نصر إذا انتهیت إلی فخّ فأعلمنی،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 تعرفه‌؟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ولکن أخشی أن تغلبنی عینی، فلمّا انتهینا إلی فخّ دنوت من المحمل، فإذا هو نائم فتنحنحت فلم ینتبه، فحرکت المحمل فجلس،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محملی،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القطار فوصلته، ثمّ تنحّیت به عن الجادة، فأنخت بعیره،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الإداوة والرکوة فتوضّأ وصلّی ثمّ رکب،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رأیتک قد صنعت شیئاً أفهو من مناسک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یقتل هاهنا رجل من أهل بیتی فی عصابة تسبق أرواحهم أجسادهم إلی الجنّة</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1" w:name="__RefHeading___Toc2974358_3381743652"/>
      <w:bookmarkStart w:id="572" w:name="_Toc219"/>
      <w:bookmarkEnd w:id="571"/>
      <w:r>
        <w:rPr/>
        <w:t>217</w:t>
      </w:r>
      <w:r>
        <w:rPr>
          <w:rtl w:val="true"/>
        </w:rPr>
        <w:t xml:space="preserve"> - </w:t>
      </w:r>
      <w:r>
        <w:rPr>
          <w:rtl w:val="true"/>
        </w:rPr>
        <w:t>الحسین بن علی بن الحسن بن علی بن عمر بن علی بن الحسین بن</w:t>
      </w:r>
      <w:bookmarkEnd w:id="572"/>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الحاکم الوالد، عن أبی‌حفص بن شاهین،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الهمدانی، حدّثنا الحسین بن علی بن الحسن بن علی بن عمر ابن علی بن الحسین، حدّثنا أبی، عن علی بن جعفر، عن أخیه موسی، عن أبیه، عن جدّه،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المؤمنین هو علی بن أبی‌طالب</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3" w:name="__RefHeading___Toc2974360_3381743652"/>
      <w:bookmarkStart w:id="574" w:name="_Toc220"/>
      <w:bookmarkEnd w:id="573"/>
      <w:r>
        <w:rPr/>
        <w:t>218</w:t>
      </w:r>
      <w:r>
        <w:rPr>
          <w:rtl w:val="true"/>
        </w:rPr>
        <w:t xml:space="preserve"> - </w:t>
      </w:r>
      <w:r>
        <w:rPr>
          <w:rtl w:val="true"/>
        </w:rPr>
        <w:t>الحسین الأصغر بن علی بن الحسین بن علی بن أبی طالب القرشی</w:t>
      </w:r>
      <w:bookmarkEnd w:id="574"/>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الهاشمی المدنی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 بن الحسین الأصغر بن الامام زین العابدین، وأبوطاهر أحمد بن عیسی بن عبداللّه بن محمّد بن عمر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الحسین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وهب بن کیسان، سمع منه ابن المبارک</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ووهب 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ابن المبارک، سمعت أبی یقول ذلک</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 فولّد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وعبیداللّه الأعرج، وعلیاً، وهشیمة، واُمّهم امّ خالد بنت حمزة بن مصعب بن الزبیر بن العوّام، ومحمّد بن حسین لاُمّ ولد، وحسناً الأحول بن حسین، وجاریة، واُمّهما امّ ولد، واُمینة بنت حسین، واُمّها امرأة من الأنصار من بنی حارثة، وإبراهیم وفاطمة لاُمّ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حسین بن علی بن حسین هذا أصغر ولد أبیه، وبقی حتّی أدرکه محمّد بن عمر وروی عنه، ولکنّا ألحقناه بإخوته فی طبقتهم، ولیس هو مثلهم فی سنّهم ولقیهم</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المدینة، أخو عمر ومحمّد، یروی عن وهب بن کیسان، روی عنه ابن المبارک</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البرقی فی أصحاب الامام جعفر الصادق علیه السلام</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الحسین بن علی بن الحسین فاضلاً ورعاً، وروی حدیثاً کثیراً عن أبیه علی بن الحسین، وعمّته فاطمة بنت الحسین، وأخیه أبی‌جعفر علیهم السلام، وروی أحمد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أری الحسین بن علی یدعو، فکنت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یضع یده </w:t>
      </w:r>
    </w:p>
    <w:p>
      <w:pPr>
        <w:pStyle w:val="BookText"/>
        <w:rPr/>
      </w:pPr>
      <w:r>
        <w:rPr>
          <w:rFonts w:ascii="IRNazanin" w:hAnsi="IRNazanin" w:eastAsia="IRNazanin"/>
          <w:color w:val="111111"/>
          <w:sz w:val="28"/>
          <w:sz w:val="28"/>
          <w:szCs w:val="28"/>
          <w:rtl w:val="true"/>
          <w:lang w:bidi="fa-IR"/>
        </w:rPr>
        <w:t>حتّی یستجاب له فی الخلق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حرب الطحّان،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صاحب الحسن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أحداً أخوف من الحسن بن صالح، حتّی قدمت المدینة، فرأیت الحسین بن علی بن الحسین، فلم أر أشدّ خوفاً منه، کأنّما ادخل النار ثمّ اخرج منها لشدّة خوفه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یحیی بن سلیمان بن الحسین، عن عمّه إبراهیم بن الحسین، عن أبیه الحسین ابن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إبراهیم بن هشام المخزومی والیاً علی المدینة، فکان یجمعنا یوم الجمعة قریباً من المنبر، ثمّ یقع فی علی ویشتمه،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فحضرت یوماً وقد امتلأ ذلک المکان، فلصقت بالمنبر فأغفیت، فرأیت القبر قد انفرج وخرج منه رجل علیه ثیاب بیاض،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ألا یحزنک ما یقول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عینیک انظر ما یصنع اللّه به، فإذا هو قد ذکر علیاً، فرمی به من فوق المنبر فمات لعنه‌اللّه</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أصحاب أبیه الامام السجّاد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علیه السلام</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أیضاً فی أصحاب الامام محمّد الباقر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أخوه</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أیضاً فی أصحاب الامام جعفر الصادق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أبی عبداللّه علیه السلام، تابعی مدنی، مات سنة سبع وخمسین ومائة، دفن بالبقیع، یکنّی أبا عبداللّه، وله أربع وسبعون سنة</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عن أبیه، وعن عمّته فاطمة بنت الحسین علیه السلام، وعن أخیه أبی‌جعفر الباقر علیه السلام، وکتب الناس عنه الحدیث، وکان الحسین الأصغر یتصدّق کلّ یوم بدینار، ومات سنة سبع وخمسین ومائة من الهجرة بالمدینة، ودفن بالبقیع</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زاهداً ورعاً محدّثاً، روی الحدیث عن أبیه، وعمّته فاطمة بنت الحسین علیه السلام، وعن أخیه أبی‌جعفر محمّد بن علی الباقر علیهما السلام وعن غیرهم، وکتب الناس </w:t>
      </w:r>
    </w:p>
    <w:p>
      <w:pPr>
        <w:pStyle w:val="BookText"/>
        <w:rPr/>
      </w:pPr>
      <w:r>
        <w:rPr>
          <w:rFonts w:ascii="IRNazanin" w:hAnsi="IRNazanin" w:eastAsia="IRNazanin"/>
          <w:color w:val="111111"/>
          <w:sz w:val="28"/>
          <w:sz w:val="28"/>
          <w:szCs w:val="28"/>
          <w:rtl w:val="true"/>
          <w:lang w:bidi="fa-IR"/>
        </w:rPr>
        <w:t>عنه، وکان أشبه الناس بأبیه فی التعبّد، وولده نقباء الأطراف، أجلاّء عظماء، ملقّبون مطاعون</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علی بن الحسین بن علی زین العابدین، وأخیه أبی‌جعفر محمّد بن علی بن الحسین الباقر، ووهب بن کیسان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إبنه إبراهیم بن الحسین بن علی بن الحسین، وخارجة بن عبداللّه بن سلیمان بن زید بن ثابت، وعبداللّه بن المبارک، وعبدالرحمن بن أبی‌الموال، وابنه عبیداللّه ابن الحسین بن علی بن الحسین، وعنبسة بن بجاد العابد، وابنه محمّد بن الحسین بن علی ابن الحسین، وموسی بن 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وذکره ابن حبّان فی الثقات</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مقلّ، من السابعة، مات سنة ستّین تقریباً</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وأخیه أبی‌جعفر، ووهب 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موسی بن عقبة، وابن أبی‌الموال، وابن المبارک، وأولاده إبراهیم ومحمّد وعبیداللّه بنو الحسین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فی الثقات</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أبیه، وأخیه أبی‌جعفر الباقر، وعمّته فاطمة، ووهب 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 علی وإبراهیم ومحمّد وعبیداللّه، وموسی بن عقبة، وابن المبارک وغیرهم، وهو قلیل الحدیث، مات عن أربع وسبعین سنة سبع وخمسین ومائة، ودفن بالبقیع</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ابن حبّان فی الثالثة الحسین،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عمر ومحمّد من أهل المدینة، یروی عن وهب بن کیسان، وعنه ابن المبارک، وهذا فی التهذیب، وأنّه روی عنه ابناه عبیداللّه ومحمّد وموسی بن عقبة وابن المبارک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ووثّقه النسائی،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أشبه أولاد أبیه بأبیه فی التعبّد والتألّه وهما واحد</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أبوجعفر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وأخیه، ووهب 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ابناه عبیداللّه ومحمّد، وموسی بن عقبة، وابن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أشبه أولاد أخیه بأبیه فی التعبّد والتألّه</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له الترمذی 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فی حدود الخمسین والمائة رحمه اللّه تعالی</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سیّداً جلیل القدر، رفیع المنزلة، عظیم الشأن، عالی الهمّة، عالماً عاملاً، فاضلاً کاملاً، صالحاً عابداً، ورعاً زاهداً، عفیفاً تقیاً، نقیاً میموناً، روی الحدیث عن أبیه وأخیه محمّد الباقر علیه السلام، وعن عمّته فاطمة وکانت تحدّث بفضله، وروی عنه الحدیث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المبارک بخراسان، ومحمّد بن عمر الواقدی، وغیرهما من الفضلاء الکبار، وروی عن الصادق علیه السلام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 الحسین من الذین یمشون علی الأرض هوناً وإذا خاطبهم الجاهلون 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بالمدینة سنة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وعمره أربع وستّون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وسبعون سنة، وقبره بالفرقد من البقیع، وعقبه بالحجاز والشام والعراقین وخراسان</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ارشاد الشیخ المفید ورجال الشیخ الطوسی</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بن أحمد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أبی‌القاسم ماجیلویه، عن محمّد بن علی القرشی، عن عبید بن یحیی الثوری، عن محمّد بن الحسین بن علی بن الحسین، عن أبیه، عن جدّه،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زارنا رسول اللّه صلی الله علیه و آله ذات یوم، فقدّمنا إلیه طعاماً، وأهدت إلینا امّ أیمن </w:t>
      </w:r>
    </w:p>
    <w:p>
      <w:pPr>
        <w:pStyle w:val="BookText"/>
        <w:rPr/>
      </w:pPr>
      <w:r>
        <w:rPr>
          <w:rFonts w:ascii="IRNazanin" w:hAnsi="IRNazanin" w:eastAsia="IRNazanin"/>
          <w:color w:val="111111"/>
          <w:sz w:val="28"/>
          <w:sz w:val="28"/>
          <w:szCs w:val="28"/>
          <w:rtl w:val="true"/>
          <w:lang w:bidi="fa-IR"/>
        </w:rPr>
        <w:t>صحفة من تمر وقعباً من لبن وزبد، فقدمنا إلیه، فأکل منه، فلمّا فرغ قمت وسکبت علی یدی رسول اللّه صلی الله علیه و آله ماءً، فلمّا غسل یدیه مسح وجهه ولحیته ببلة یدیه، ثمّ قام إلی مسجد فی جانب البیت، وصلّی وخرّ ساجداً فبکی، وأطال البکاء، ثمّ رفع رأسه، فما اجتریء منّا أهل البیت أحد یسأله عن شیء، فقام الحسین علیه السلام یدرج حتّی صعد علی فخذی رسول اللّه صلی الله علیه و آله، فأخذ برأسه إلی صدره، ووضع ذقنه علی رأس رسول اللّه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ما یبکیک‌؟</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إنّی نظرت إلیکم الیوم، فسررت بکم سروراً لم أسر بکم قبله مثله، فهبط إلیّ جبرئیل فأخبرنی أنّکم قتلی، وأنّ مصارعکم شتّی، فحمدت اللّه علی ذلک، وسألت لکم الخیرة،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فمن یزور قبورنا ویتعاهدها علی تشتّتها؟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 من امّتی یریدون بذلک برّی وصلتی، أتعاهدهم فی الموقف، وآخذ بأعضادهم، فأنجیهم من أهواله وشدائده</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بکران النقّاش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محمّد بن سعید الکوفی مولی بنی‌هاشم،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المنذر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الحسین بن علی بن الحسین بن علی بن أبی‌طالب،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عن أبیه، عن الحسین بن علی، عن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بادروا إلی ریاض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ریاض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الذکر</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فی معانی الأخبار</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أبوبکر محمّد بن أحمد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الحسین بن إسماعیل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شبیب،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أبوطاهر أحمد بن عیسی بن عبداللّه بن محمّد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علی بن الحسین،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یقال</w:t>
      </w:r>
      <w:r>
        <w:rPr>
          <w:rFonts w:eastAsia="IRNazanin" w:cs="IRNazanin"/>
          <w:color w:val="111111"/>
          <w:sz w:val="28"/>
          <w:szCs w:val="28"/>
          <w:rtl w:val="true"/>
          <w:lang w:bidi="fa-IR"/>
        </w:rPr>
        <w:t xml:space="preserve">: </w:t>
      </w:r>
      <w:bookmarkStart w:id="575" w:name="pg14032_199061"/>
    </w:p>
    <w:p>
      <w:pPr>
        <w:pStyle w:val="BookText"/>
        <w:rPr/>
      </w:pPr>
      <w:bookmarkEnd w:id="575"/>
      <w:r>
        <w:rPr>
          <w:rFonts w:ascii="IRNazanin" w:hAnsi="IRNazanin" w:eastAsia="IRNazanin"/>
          <w:color w:val="111111"/>
          <w:sz w:val="28"/>
          <w:sz w:val="28"/>
          <w:szCs w:val="28"/>
          <w:rtl w:val="true"/>
          <w:lang w:bidi="fa-IR"/>
        </w:rPr>
        <w:t>لا یحلّ لعین مؤمنة تری اللّه یعصی فتطرف حتّی تغیّره</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حسین بن علی بن الحسین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أبی علی بن الحسین علیهما السلام سنة أربع وتسعین، وصلّینا علیه بالبقیع</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6" w:name="__RefHeading___Toc2974362_3381743652"/>
      <w:bookmarkStart w:id="577" w:name="_Toc221"/>
      <w:bookmarkEnd w:id="576"/>
      <w:r>
        <w:rPr/>
        <w:t>219</w:t>
      </w:r>
      <w:r>
        <w:rPr>
          <w:rtl w:val="true"/>
        </w:rPr>
        <w:t xml:space="preserve"> - </w:t>
      </w:r>
      <w:r>
        <w:rPr>
          <w:rtl w:val="true"/>
        </w:rPr>
        <w:t>الحسین بن علی بن الحسین بن علی بن عمر بن علی بن الحسین بن</w:t>
      </w:r>
      <w:bookmarkEnd w:id="577"/>
    </w:p>
    <w:p>
      <w:pPr>
        <w:pStyle w:val="BookText"/>
        <w:rPr/>
      </w:pPr>
      <w:r>
        <w:rPr>
          <w:rFonts w:ascii="IRNazanin" w:hAnsi="IRNazanin" w:eastAsia="IRNazanin"/>
          <w:color w:val="111111"/>
          <w:sz w:val="28"/>
          <w:sz w:val="28"/>
          <w:szCs w:val="28"/>
          <w:rtl w:val="true"/>
          <w:lang w:bidi="fa-IR"/>
        </w:rPr>
        <w:t>علی بن أبی طالب الحسینی الکوفی المعروف بالزیدی</w:t>
      </w:r>
      <w:r>
        <w:rPr>
          <w:rFonts w:eastAsia="IRNazanin" w:cs="IRNazanin"/>
          <w:color w:val="111111"/>
          <w:sz w:val="28"/>
          <w:szCs w:val="28"/>
          <w:rtl w:val="true"/>
          <w:lang w:bidi="fa-IR"/>
        </w:rPr>
        <w:t>.</w:t>
      </w:r>
    </w:p>
    <w:p>
      <w:pPr>
        <w:pStyle w:val="BookText"/>
        <w:rPr/>
      </w:pPr>
      <w:r>
        <w:rPr>
          <w:rStyle w:val="FootnoteAnchor"/>
          <w:rtl w:val="true"/>
        </w:rPr>
        <w:footnoteReference w:id="1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أبوعیسی عبیداللّه بن الفضل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سلاّم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أبوسعید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عنه، وکان ثقة دیّناً، قدم علینا وحدّثنا عن أبیه، عن حاتم بن إسماعیل، وأبی‌ضمرة</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علی بن بلال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مزاحم بن عبدالوارث بن عبّاد البصری 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زکریا الغلابی،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بکّار،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الهذلی، عن عکرمة،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أحمد بن محمّد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صالح بن النطّاح، ومحمّد بن الصلت الواسطی،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یونس الیمامی، عن الکلبی، عن أبی‌صالح، عن ابن عبّاس</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أبوعیسی عبیداللّه بن الفضل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بن الحسین بن علی بن عمر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سلاّم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صالح، ومحمّد بن الصلت،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یونس الیمامی، عن الکلبی، عن </w:t>
      </w:r>
    </w:p>
    <w:p>
      <w:pPr>
        <w:pStyle w:val="BookText"/>
        <w:rPr/>
      </w:pPr>
      <w:r>
        <w:rPr>
          <w:rFonts w:ascii="IRNazanin" w:hAnsi="IRNazanin" w:eastAsia="IRNazanin"/>
          <w:color w:val="111111"/>
          <w:sz w:val="28"/>
          <w:sz w:val="28"/>
          <w:szCs w:val="28"/>
          <w:rtl w:val="true"/>
          <w:lang w:bidi="fa-IR"/>
        </w:rPr>
        <w:t>أبی‌صالح،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الحسین بن علی علیهما السلام علی أخیه الحسن بن علی علیهما السلام فی مرضه الذی توفّی فیه،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تجدک یا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أجدنی فی أوّل یوم من أیّام الآخرة، وآخر یوم من أیّام الدنیا، واعلم أنّی لا أسبق أجلی، وأنّی وارد علی أبی وجدّی علیهما السلام علی کره منّی لفراقک وفراق إخوتک وفراق الأحبّة، وأستغفر اللّه من مقالتی هذه وأتوب إلیه، بل علی محبّة منّی للقاء رسول اللّه صلی الله علیه و آله وأمیرالمؤمنین علی بن أبی‌طالب علیه السلام ولقاء امّی فاطمة علیها السلام، وحمزة وجعفر، وفی اللّه عزّوجلّ خلف من کلّ هالک، وعزاء من کلّ مصیبة، ودرک من کلّ ما 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یا أخی کبدی آنفاً فی الطشت، ولقد عرفت من دهانی، ومن أین اتیت، فما أنت صانع به یا أخی‌؟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أقتله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اخبرک به أبداً حتّی نلقی رسول اللّه صلی الله علیه و آله، ولکن اکتب یا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أوصی به الحسن بن علی إلی أخیه الحسین بن علی، أوصی أنّه یشهد أن لا إله إلاّ اللّه وحده لا شریک له، وأنّه یعبده حقّ عبادته، لا شریک له فی الملک، ولا ولی له من الذلّ، وأنّه خَلَقَ کُلَّ شَیْءٍ فَقَدَّرَهُ تَقْدِیراً، وأنّه أولی من عُبد، وأحقّ من حمد، من أطاعه رشد، ومن عصاه غوی، ومن تاب إلیه اهتدی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فإنّی اوصیک یا حسین بمن خلّفت من أهلی وولدی وأهل بیتک أن تصفح عن مسیئهم، وتقبل من محسنهم، وتکون لهم خلفاً ووالداً، وأن تدفننی مع جدّی رسول‌اللّه صلی الله علیه و آله، فإنّی أحقّ به وببیته ممّن ادخل بیته بغیر إذنه، ولا کتاب جاءهم من بعده، قال اللّه فیما أنزله علی نبیه صلی الله علیه و آله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تَدْخُلُوا بُیُوتَ النَّبِیِّ إِلاّ أَنْ یُؤْذَنَ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اذن لهم فی الدخول علیه فی حیاته بغیر إذنه، ولا جاءهم الإذن فی ذلک من بعد وفاته، ونحن مأذون لنا فی التصرّف فیما ورثناه من بعده، فإن أبت علیک الامرأة، فأنشدک اللّه بالقرابة التی قرّب اللّه عزّوجلّ منک، والرحم الماسّة من رسول‌اللّه صلی الله علیه و آله أن لا تهریق فیّ محجمة من دم، حتّی نلقی رسول اللّه صلی الله علیه و آله، فنختصم إلیه ونخبره بما کان من الناس إلینا بعده، ثمّ قبض علیه السلام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فدعانی الحسین بن علی علیهما السلام وعبداللّه بن جعفر وعلی بن عبداللّه بن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اغسلوا ابن عمّکم، فغسّلناه وحنّطناه وألبسناه أکفانه، ثمّ خرجنا به حتّی صلّینا علیه فی المسجد، وإن الحسین علیه السلام أمر أن یفتح البیت، فحال دون ذلک مروان بن </w:t>
      </w:r>
      <w:bookmarkStart w:id="578" w:name="pg14032_199066"/>
    </w:p>
    <w:p>
      <w:pPr>
        <w:pStyle w:val="BookText"/>
        <w:rPr/>
      </w:pPr>
      <w:bookmarkEnd w:id="578"/>
      <w:r>
        <w:rPr>
          <w:rFonts w:ascii="IRNazanin" w:hAnsi="IRNazanin" w:eastAsia="IRNazanin"/>
          <w:color w:val="111111"/>
          <w:sz w:val="28"/>
          <w:sz w:val="28"/>
          <w:szCs w:val="28"/>
          <w:rtl w:val="true"/>
          <w:lang w:bidi="fa-IR"/>
        </w:rPr>
        <w:t>الحکم وآل أبی‌سفیان ومن حضر هناک من ولد عثمان بن عفّان،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أیدفن أمیرالمؤمنین عثمان الشهید القتیل ظلماً بالبقیع بشرّ مکان، ویدفن الحسن مع رسول اللّه‌؟ واللّه لا یکون ذلک أبداً حتّی تکسر السیوف بیننا، وتنقصف الرماح، وینفد النبل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الذی حرّم مکّة، للحسن بن علی ابن فاطمة أحقّ برسول‌اللّه صلی الله علیه و آله وببیته ممّن ادخل بیته بغیر إذنه، وهو واللّه أحقّ به من حمّال الخطایا مسیّر أبی‌ذرّ رحمه الله، الفاعل بعمّار ما فعل، وبعبداللّه ما صنع، الحامی الحمی، المؤوی لطرید رسول اللّه صلی الله علیه و آله، لکنّکم صرتم بعده الاُمراء، وتابعکم علی ذلک الأعداء وأبناء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فحملناه، فأتینا به قبر امّه فاطمة علیها السلام، فدفنّاه إلی جنبها رضی اللّه عنه وأرضاه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أوّل من انصرف، فسمعت اللغط، وخفت أن یعجّل الحسین علیه السلام علی من قد أقبل، ورأیت شخصاً علمت الشرّ فیه، فأقبلت مبادراً، فإذا أنا بعائشة فی أربعین راکباً علی بغل مرحّل تقدمهم وتأمرهم بالقتال، فلمّا رأتنی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إلیّ یابن عبّاس لقد اجترأتم علیّ فی الدنیا، تؤذوننی مرّة بعد اخری، تریدون أن تدخلوا بیتی من لا أهوی ولا احبّ،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سوأتاه یوم علی بغل، ویوم علی جمل، تریدین أن تطفئی نور اللّه، وتقاتلی أولیاء اللّه، وتحولی بین رسول اللّه صلی الله علیه و آله وبین حبیبه أن یدفن معه، ارجعی فقد کفی اللّه عزّوجلّ المؤونة، ودفن الحسن علیه السلام إلی جنب امّه، فلم یزدد من اللّه تعالی إلاّ قرباً، وما ازددتم منه واللّه إلاّ بعداً، یا سوأتاه انصرفی، فقد رأیت ما سرّک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فقطبت فی وجهی، ونادت بأعلی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نسیتم الجمل یابن عبّاس، إنّکم لذووا أحقاد،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نسیه أهل السماء فکیف ینساه أهل الأرض، فانصرفت وهی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فألقت عصاها واستقرّت بها النوی  کما قرّ عیناً بالإیاب المسافر</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ورواه عمادالدین الطبری فی بشارة المصطفی مثله</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9" w:name="__RefHeading___Toc2974364_3381743652"/>
      <w:bookmarkStart w:id="580" w:name="_Toc222"/>
      <w:bookmarkEnd w:id="579"/>
      <w:r>
        <w:rPr/>
        <w:t>220</w:t>
      </w:r>
      <w:r>
        <w:rPr>
          <w:rtl w:val="true"/>
        </w:rPr>
        <w:t xml:space="preserve"> - </w:t>
      </w:r>
      <w:r>
        <w:rPr>
          <w:rtl w:val="true"/>
        </w:rPr>
        <w:t>الحسین بن علی بن عمر بن علی بن أبی طالب</w:t>
      </w:r>
      <w:r>
        <w:rPr>
          <w:rtl w:val="true"/>
        </w:rPr>
        <w:t>.</w:t>
      </w:r>
      <w:bookmarkEnd w:id="58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ذکوان</w:t>
      </w:r>
      <w:r>
        <w:rPr>
          <w:rFonts w:eastAsia="IRNazanin" w:cs="IRNazanin"/>
          <w:color w:val="111111"/>
          <w:sz w:val="28"/>
          <w:szCs w:val="28"/>
          <w:rtl w:val="true"/>
          <w:lang w:bidi="fa-IR"/>
        </w:rPr>
        <w:t xml:space="preserve">. </w:t>
      </w:r>
      <w:bookmarkStart w:id="581" w:name="pg14032_199068"/>
    </w:p>
    <w:p>
      <w:pPr>
        <w:pStyle w:val="BookText"/>
        <w:rPr/>
      </w:pPr>
      <w:bookmarkEnd w:id="581"/>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المسلسلات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وهو آخذ بشعره،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عبدالرحمن بن محمّد البلخی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منصور بن عبداللّه ابن خالد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أحمد التمیمی وهو آخذ بشعره،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الحسین بن علی بن عمر بن علی بن أبی طالب وهو آخذ بشعره، عن عبید بن ذکوان وهو آخذ بشعره، عن أبی‌خالد عمرو بن خالد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علی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علیهما السلام وهو آخذ بشعره، عن أبیه الحسین بن علی علیهما السلام وهو آخذ بشعره، عن أبیه علی بن أبی‌طالب علیه السلام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شعرة منّی فقد آذانی، ومن آذانی فقد آذی اللّه، ومن آذی اللّه فعلیه لعنة اللّه ملء السماء والأرض،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یعنینا ولد فاطمة علیها السلام، لا تدخلوا بیننا فتکفروا</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2" w:name="__RefHeading___Toc2974366_3381743652"/>
      <w:bookmarkStart w:id="583" w:name="_Toc223"/>
      <w:bookmarkEnd w:id="582"/>
      <w:r>
        <w:rPr/>
        <w:t>221</w:t>
      </w:r>
      <w:r>
        <w:rPr>
          <w:rtl w:val="true"/>
        </w:rPr>
        <w:t xml:space="preserve"> - </w:t>
      </w:r>
      <w:r>
        <w:rPr>
          <w:rtl w:val="true"/>
        </w:rPr>
        <w:t>الحسین بن علی بن عمر بن علی بن الحسین بن علی بن أبی طالب</w:t>
      </w:r>
      <w:r>
        <w:rPr>
          <w:rtl w:val="true"/>
        </w:rPr>
        <w:t>.</w:t>
      </w:r>
      <w:bookmarkEnd w:id="583"/>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عبدالعزیز بن علی بن أحمد الأزجی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محمّد بن أحمد بن محمّد المفید،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الهیثم بن صالح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جعفر بن الحسن بن الحسن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بن عمر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جعفر بن محمّد، عن أبیه جعفر بن محمّد، عن أبیه محمّد بن علی، عن أبیه علی بن الحسین، عن أبیه الحسین بن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 الجمعة صبراً واحتساباً أعطی به عشرة أیّام غرّاً زهراً لا تشاکل أیّام الدنیا</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4" w:name="__RefHeading___Toc2974368_3381743652"/>
      <w:bookmarkStart w:id="585" w:name="_Toc224"/>
      <w:bookmarkEnd w:id="584"/>
      <w:r>
        <w:rPr/>
        <w:t>222</w:t>
      </w:r>
      <w:r>
        <w:rPr>
          <w:rtl w:val="true"/>
        </w:rPr>
        <w:t xml:space="preserve"> - </w:t>
      </w:r>
      <w:r>
        <w:rPr>
          <w:rtl w:val="true"/>
        </w:rPr>
        <w:t>أبو عبداللّه الحسین الزیدی المحدّث بن أبی الحسن علی بن محمّد بن</w:t>
      </w:r>
      <w:bookmarkEnd w:id="585"/>
    </w:p>
    <w:p>
      <w:pPr>
        <w:pStyle w:val="BookText"/>
        <w:rPr/>
      </w:pPr>
      <w:r>
        <w:rPr>
          <w:rFonts w:ascii="IRNazanin" w:hAnsi="IRNazanin" w:eastAsia="IRNazanin"/>
          <w:color w:val="111111"/>
          <w:sz w:val="28"/>
          <w:sz w:val="28"/>
          <w:szCs w:val="28"/>
          <w:rtl w:val="true"/>
          <w:lang w:bidi="fa-IR"/>
        </w:rPr>
        <w:t>أبی الحسین زید بن أحمد بن عیسی بن یحیی بن الحسین ذی الدمعة بن زید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الشهید بن علی بن الحسین بن علی بن أبی طالب</w:t>
      </w:r>
      <w:r>
        <w:rPr>
          <w:rFonts w:eastAsia="IRNazanin" w:cs="IRNazanin"/>
          <w:color w:val="111111"/>
          <w:sz w:val="28"/>
          <w:szCs w:val="28"/>
          <w:rtl w:val="true"/>
          <w:lang w:bidi="fa-IR"/>
        </w:rPr>
        <w:t xml:space="preserve">. </w:t>
      </w:r>
      <w:bookmarkStart w:id="586" w:name="pg14032_199071"/>
    </w:p>
    <w:p>
      <w:pPr>
        <w:pStyle w:val="BookText"/>
        <w:rPr/>
      </w:pPr>
      <w:bookmarkEnd w:id="586"/>
      <w:r>
        <w:rPr>
          <w:rFonts w:ascii="IRNazanin" w:hAnsi="IRNazanin" w:eastAsia="IRNazanin"/>
          <w:color w:val="111111"/>
          <w:sz w:val="28"/>
          <w:sz w:val="28"/>
          <w:szCs w:val="28"/>
          <w:rtl w:val="true"/>
          <w:lang w:bidi="fa-IR"/>
        </w:rPr>
        <w:t>کان کوفی المولد انتقل إلی نیسابور، ذکره الحاکم،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کوفیاً أفصح لساناً منه، ورد نیسابور سنة ثلاث وسبعین وثلاثمائة، وتوفّی غداة یوم الأحد الثانی عشر من جمادی الاُولی سنة اثنا وتسعین وثلاثمائة، وصلّی علیه السیّد أبوالحسن محمّد المحدّث، ودفن بمقبرة الحیرة، وهذا السیّد یروی عن آبائه عن أمیرالمؤمنین علی بن أبی‌طالب علیه السلام أنّه إذا ضاق به أمر أومیء بطرفه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أنت أعلم بالتدبیر وأقدر علی التقدیر</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7" w:name="__RefHeading___Toc2974370_3381743652"/>
      <w:bookmarkStart w:id="588" w:name="_Toc225"/>
      <w:bookmarkEnd w:id="587"/>
      <w:r>
        <w:rPr/>
        <w:t>223</w:t>
      </w:r>
      <w:r>
        <w:rPr>
          <w:rtl w:val="true"/>
        </w:rPr>
        <w:t xml:space="preserve"> - </w:t>
      </w:r>
      <w:r>
        <w:rPr>
          <w:rtl w:val="true"/>
        </w:rPr>
        <w:t>الحسین بن القاسم بن إبراهیم بن إسماعیل بن إبراهیم بن الحسن بن</w:t>
      </w:r>
      <w:bookmarkEnd w:id="588"/>
    </w:p>
    <w:p>
      <w:pPr>
        <w:pStyle w:val="BookText"/>
        <w:rPr/>
      </w:pPr>
      <w:r>
        <w:rPr>
          <w:rFonts w:ascii="IRNazanin" w:hAnsi="IRNazanin" w:eastAsia="IRNazanin"/>
          <w:color w:val="111111"/>
          <w:sz w:val="28"/>
          <w:sz w:val="28"/>
          <w:szCs w:val="28"/>
          <w:rtl w:val="true"/>
          <w:lang w:bidi="fa-IR"/>
        </w:rPr>
        <w:t>الحسن بن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أبوالقاسم علی بن المحسن بن علی التنوخی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عبداللّه بن أحمد بن یزید بن جلین الدوری من لفظه،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بن عیسی الهاشمی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ابن الهیثم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القاسم بن إبراهیم بن الحسین بن الحسن ابن علی بن أبی‌طالب</w:t>
      </w:r>
      <w:r>
        <w:rPr>
          <w:rStyle w:val="FootnoteAnchor"/>
          <w:rtl w:val="true"/>
        </w:rPr>
        <w:footnoteReference w:id="125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عبداللّه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زید،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رفعت إلی المنصور انتهرنی، فکلّمنی کلاماً غلیظاً،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قد علمت ما فعل بنا محمّد بن عبداللّه الذی تسمّونه النفس الزکیة وما نزل به، وإنّما أنتظر الآن أن یتحرّک منکم واحد فألحق الکبیر بالصغیر،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یا أمیرالمؤمنین، حدّثنی أبی محمّد بن علی، عن أبیه علی بن الحسین، عن جدّه الحسین بن علی، عن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لیصل رحمه وقد بقی من عمره ثلاث سنین، فیمدّها اللّه عزّوجلّ إلی ثلاث وثلاثین سنة، وإنّ الرجل لیقطع رحمه وقد بقی من عمره ثلاث وثلاثون سنة، فیبتّرها اللّه عزّوجلّ إلی ثلاث سنین،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هذا من أبیک‌؟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حتّی ردّدها علیّ ثلاثاً، ثمّ قال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انصرف</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 xml:space="preserve">. </w:t>
      </w:r>
      <w:bookmarkStart w:id="589" w:name="pg14032_199073"/>
    </w:p>
    <w:p>
      <w:pPr>
        <w:pStyle w:val="BookText"/>
        <w:rPr/>
      </w:pPr>
      <w:bookmarkEnd w:id="589"/>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عبدالعزیز بن علی بن أحمد الأزجی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حذّثنا أبوبکر محمّد بن أحمد بن محمّد المفید،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الهیثم بن صالح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القاسم بن إبراهیم بن إسماعیل بن إبراهیم بن الحسن بن الحسن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عبداللّه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زید بن علی،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عن أبیه علی بن الحسین، عن جدّه الحسین بن علی، عن علی بن أبی‌طالب علیهم السلام،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لیصل رحمه وقد بقی من عمره ثلاث سنین، فیمدّها اللّه إلی ثلاث وثلاثین سنة</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0" w:name="__RefHeading___Toc2974372_3381743652"/>
      <w:bookmarkStart w:id="591" w:name="_Toc226"/>
      <w:bookmarkEnd w:id="590"/>
      <w:r>
        <w:rPr/>
        <w:t>224</w:t>
      </w:r>
      <w:r>
        <w:rPr>
          <w:rtl w:val="true"/>
        </w:rPr>
        <w:t xml:space="preserve"> - </w:t>
      </w:r>
      <w:r>
        <w:rPr>
          <w:rtl w:val="true"/>
        </w:rPr>
        <w:t>أبو عبداللّه الحسین النقیب بن القاسم السبیعی بن أحمد بن عبداللّه بن</w:t>
      </w:r>
      <w:bookmarkEnd w:id="591"/>
    </w:p>
    <w:p>
      <w:pPr>
        <w:pStyle w:val="BookText"/>
        <w:rPr/>
      </w:pPr>
      <w:r>
        <w:rPr>
          <w:rFonts w:ascii="IRNazanin" w:hAnsi="IRNazanin" w:eastAsia="IRNazanin"/>
          <w:color w:val="111111"/>
          <w:sz w:val="28"/>
          <w:sz w:val="28"/>
          <w:szCs w:val="28"/>
          <w:rtl w:val="true"/>
          <w:lang w:bidi="fa-IR"/>
        </w:rPr>
        <w:t>علی السدید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أبی‌الولید محمّد بن أحمد بن برد الأنطاکی، روی عنه محمّد بن إسماعیل الورّاق</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2" w:name="__RefHeading___Toc2974374_3381743652"/>
      <w:bookmarkStart w:id="593" w:name="_Toc227"/>
      <w:bookmarkEnd w:id="592"/>
      <w:r>
        <w:rPr/>
        <w:t>225</w:t>
      </w:r>
      <w:r>
        <w:rPr>
          <w:rtl w:val="true"/>
        </w:rPr>
        <w:t xml:space="preserve"> - </w:t>
      </w:r>
      <w:r>
        <w:rPr>
          <w:rtl w:val="true"/>
        </w:rPr>
        <w:t>أبوعلی الحسین بن محمّد بن الحسین العلوی الطبری نزیل هراة</w:t>
      </w:r>
      <w:r>
        <w:rPr>
          <w:rtl w:val="true"/>
        </w:rPr>
        <w:t>.</w:t>
      </w:r>
      <w:bookmarkEnd w:id="593"/>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أباالفتح عبداللّه بن أحمد الدبّاس، وأباالمحاسن عبدالواحد الرویانی، وکان یستملی علی المشایخ، وتوفّی فی المحرّم سنة </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4" w:name="__RefHeading___Toc2974376_3381743652"/>
      <w:bookmarkStart w:id="595" w:name="_Toc228"/>
      <w:bookmarkEnd w:id="594"/>
      <w:r>
        <w:rPr/>
        <w:t>226</w:t>
      </w:r>
      <w:r>
        <w:rPr>
          <w:rtl w:val="true"/>
        </w:rPr>
        <w:t xml:space="preserve"> - </w:t>
      </w:r>
      <w:r>
        <w:rPr>
          <w:rtl w:val="true"/>
        </w:rPr>
        <w:t>أبو عبداللّه الحسین بن محمّد بن الحسین العلوی الواسطی</w:t>
      </w:r>
      <w:r>
        <w:rPr>
          <w:rtl w:val="true"/>
        </w:rPr>
        <w:t>.</w:t>
      </w:r>
      <w:bookmarkEnd w:id="595"/>
    </w:p>
    <w:p>
      <w:pPr>
        <w:pStyle w:val="BookText"/>
        <w:rPr/>
      </w:pPr>
      <w:r>
        <w:rPr>
          <w:rFonts w:ascii="IRNazanin" w:hAnsi="IRNazanin" w:eastAsia="IRNazanin"/>
          <w:color w:val="111111"/>
          <w:sz w:val="28"/>
          <w:sz w:val="28"/>
          <w:szCs w:val="28"/>
          <w:rtl w:val="true"/>
          <w:lang w:bidi="fa-IR"/>
        </w:rPr>
        <w:t>روی عنه أبوبکر أحمد بن محمّد بن عبدالوهّاب بن طاوان البزّاز الواسطی الطاوانی</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6" w:name="__RefHeading___Toc2974378_3381743652"/>
      <w:bookmarkStart w:id="597" w:name="_Toc229"/>
      <w:bookmarkEnd w:id="596"/>
      <w:r>
        <w:rPr/>
        <w:t>227</w:t>
      </w:r>
      <w:r>
        <w:rPr>
          <w:rtl w:val="true"/>
        </w:rPr>
        <w:t xml:space="preserve"> - </w:t>
      </w:r>
      <w:r>
        <w:rPr>
          <w:rtl w:val="true"/>
        </w:rPr>
        <w:t>الحسین بن محمّد بن یحیی العلوی</w:t>
      </w:r>
      <w:r>
        <w:rPr>
          <w:rtl w:val="true"/>
        </w:rPr>
        <w:t>.</w:t>
      </w:r>
      <w:bookmarkEnd w:id="597"/>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عنبسة بالجحفة، ومحمّد بن العبّاس</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علیهما السلام، وأبی‌محمّد إسماعیل بن محمّد بن إسحاق بن </w:t>
      </w:r>
      <w:bookmarkStart w:id="598" w:name="pg14032_199075"/>
    </w:p>
    <w:p>
      <w:pPr>
        <w:pStyle w:val="BookText"/>
        <w:rPr/>
      </w:pPr>
      <w:bookmarkEnd w:id="598"/>
      <w:r>
        <w:rPr>
          <w:rFonts w:ascii="IRNazanin" w:hAnsi="IRNazanin" w:eastAsia="IRNazanin"/>
          <w:color w:val="111111"/>
          <w:sz w:val="28"/>
          <w:sz w:val="28"/>
          <w:szCs w:val="28"/>
          <w:rtl w:val="true"/>
          <w:lang w:bidi="fa-IR"/>
        </w:rPr>
        <w:t>جعفر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الحسین بن یوسف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عنبسة،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محمّد العلوی بالجحفة،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عن أبیه، عن آبائه، عن علی بن أبی‌طالب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علینا رسول اللّه صلی الله علیه و آله وفی یده خاتم فصّه جزع یمانی، فصلّی بنا فیه، فلمّا قضی صلاته دفعه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تختّم به فی یمینک وصلّ فیه، أما علمت أنّ الصلاة فی الجزع سبعون صلاة، وأنّه یسبّح ویستغفر وأجره لصاحبه</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جامع الفوائد وتأویل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الحسین بن محمّد بن یحیی العلوی، عن أبی‌محمّد إسماعیل بن محمّد بن إسحاق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علی بن جعفر، عن الحسین بن زید، عن الحسن بن زید، عن أبیه، عن جدّه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الحسن بن علی بن أبی‌طالب علیهما السلام حین قتل علی علیه 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من أهل بیت افترض اللّه مودّتهم علی کلّ مسلم،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 وَ مَنْ یَقْتَرِفْ حَسَنَةً نَزِدْ لَهُ فِیها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فاقتراف الحسنة مودّتنا أهل البیت</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9" w:name="__RefHeading___Toc2974380_3381743652"/>
      <w:bookmarkStart w:id="600" w:name="_Toc230"/>
      <w:bookmarkEnd w:id="599"/>
      <w:r>
        <w:rPr/>
        <w:t>228</w:t>
      </w:r>
      <w:r>
        <w:rPr>
          <w:rtl w:val="true"/>
        </w:rPr>
        <w:t xml:space="preserve"> - </w:t>
      </w:r>
      <w:r>
        <w:rPr>
          <w:rtl w:val="true"/>
        </w:rPr>
        <w:t>أبو عبداللّه الحسین بن موسی الکاظم بن جعفر بن محمّد بن علی بن</w:t>
      </w:r>
      <w:bookmarkEnd w:id="600"/>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ومحمّد بن خالد البرقی، وإبراهیم بن إسحاق الأحمر، ومحمّد بن إسماعیل، وعبداللّه بن سعید الدعشی، وزید بن عبدالغفّار الطیالسی، ومحمّد بن إسماعیل بن إبراهیم بن موسی بن جعفر، ومحمّد ارومة القمّی، وعبدالکریم بن هلال</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أبیه موسی الکاظم علیه السلام، وأخیه الرضا علیه السلام، وعمّه محمّد بن جعفر الصادق، وعمّه الأخر علی بن جعفر الصادق، وأبی‌جعفر محمّد الجواد علیه السلام، واُمّه واُمّ أحمد بنت </w:t>
      </w:r>
    </w:p>
    <w:p>
      <w:pPr>
        <w:pStyle w:val="BookText"/>
        <w:rPr/>
      </w:pP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أبرّ إخوته إلی ابن أخیه أبی‌جعفر الجواد علیه السلام، ففی قرب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بن محمّد بن أبی‌نصر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الرضا علی بن موسی علیهما السلام، وکان کثیراً 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أستخرج منه الکلام،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أباجعفر، فقلت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عمومتک أبرّ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فقال أبوه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واللّه، هو واللّه أبرّهم به، وأخیرهم له، صلّی اللّه علیهما جمیعاً</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عن عبداللّه بن سعید الدعشی، عن الحسین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اشتکی عمّی محمّد بن جعفر حتّی أشرف علی الموت،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فکنّا مجتمعین عنده، فدخل أبوالحسن علیه السلام، فقعد فی ناحیة، وإسحاق عمّی عند رأسه یبکی، فقعد قلیلاً، ثمّ قام فتبعته،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یلومک إخوتک وأهل بیتک،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عمّک وهو فی الموت، ثمّ خرجت،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أی‌أخی أرأیت هذا الباکی سیموت ویبکی ذاک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فبرأ محمّد بن جعفر، واشتکی إسحاق فمات وبکی محمّدعلیه</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الراوندی فی الخرائج والجرائح عن الحسن بن موسی الکاظم</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الحسین بن موسی بن جعفر، عن امّه،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أغمز قدم أبی‌الحسن علیه السلام وهو نائم مستقبلاً فی السطح، فقام مبادراً یجرّ إزاره مسرعاً، فتبعته فإذا غلامان له یکلّمان جاریتین له، وبینهما حائط لا یصلان إلیهما، فتسمّع علیهما،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جئت هاهنا؟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قمت من نومک مسرعاً فزعت فتبعتک،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تسمعی الکلام‌؟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فلمّا أصبح بعث الغلامین إلی بلد، وبعث بالجاریتین إلی بلد آخر، فباعهم</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الحسین بن موسی بن جعفر، عن امّه واُمّ أحمد بنت موسی بن جعفر علیه السلام،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أبی‌الحسن علیه السلام بالبادیة </w:t>
      </w:r>
    </w:p>
    <w:p>
      <w:pPr>
        <w:pStyle w:val="BookText"/>
        <w:rPr/>
      </w:pPr>
      <w:r>
        <w:rPr>
          <w:rFonts w:ascii="IRNazanin" w:hAnsi="IRNazanin" w:eastAsia="IRNazanin"/>
          <w:color w:val="111111"/>
          <w:sz w:val="28"/>
          <w:sz w:val="28"/>
          <w:szCs w:val="28"/>
          <w:rtl w:val="true"/>
          <w:lang w:bidi="fa-IR"/>
        </w:rPr>
        <w:t>ونحن نرید بغداد، فقال لنا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اغتسلا الیوم لغد یوم الجمعة، فإنّ الماء غداً بها قلیل، فاغتسلنا یوم الخمیس لیوم الجمعة</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الصدوق فی الفقیه، عن الحسن بن موسی بن جعفر الحدیث</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بهذا الاسناد مثله</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بندار، ومحمّد بن الحسن جمیعاً، عن إبراهیم بن إسحاق الأحمر، عن الحسین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موسی بن جعفر علیهما السلام إذا أراد دخول الحمّام أمر أن یوقد له علیه ثلاثاً، فکان لا یمکنه دخوله حتّی یدخله السودان، فیلقون له اللبود، فإذا دخله فمرّة قاعد ومرّة قائم، فخرج یوماً من الحمّام، فاستقبله رجل من آل الزبیر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وبیده أثر حنّاء،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الأثر بیدک‌؟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حنّاء،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یا کنید حدّثنی أبی وکان أعلم أهل زمانه،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الحمّام فأطلی، ثمّ أتبعه بالحنّاء من قرنه إلی قدمه کان أماناً له من الجنون والجذام والبرص والاُکلة إلی مثله من النورة</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موسی، عن أبیه موسی بن جعفر، عن أبیه، عن جدّه، عن علی بن الحسین، عن أبیه، عن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مکفّراً لا یشکر معروفه، ولقد کان معروفه علی القرشی والعربی والعجمی، ومن کان أعظم معروفاً من رسول اللّه صلی الله علیه و آله علی هذا الخلق، وکذلک نحن أهل البیت مکفّرون، لا یشکر معروفنا، وخیار المؤمنین مکفّرون، لا یشکر معروفهم</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علی بن أحمد بن عبداللّه بن أحمد بن أبی‌عبداللّه البرقی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وعلی بن محمّد ماجیلویه جمیعاً، عن أحمد بن </w:t>
      </w:r>
    </w:p>
    <w:p>
      <w:pPr>
        <w:pStyle w:val="BookText"/>
        <w:rPr/>
      </w:pPr>
      <w:r>
        <w:rPr>
          <w:rFonts w:ascii="IRNazanin" w:hAnsi="IRNazanin" w:eastAsia="IRNazanin"/>
          <w:color w:val="111111"/>
          <w:sz w:val="28"/>
          <w:sz w:val="28"/>
          <w:szCs w:val="28"/>
          <w:rtl w:val="true"/>
          <w:lang w:bidi="fa-IR"/>
        </w:rPr>
        <w:t>أبی عبداللّه البرقی، عن أبیه، عن الحسین بن موسی بن جعفر بن محمد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حول أبی‌الحسن الرضا علیه السلام ونحن شبّان من بنی هاشم، إذ مرّ علینا جعفر بن عمر العلوی وهو رثّ الهیئة، فنظر بعضنا إلی بعض، وضحکنا من هیئة جعفر بن عمر، 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لترونه عن قریب کثیر المال، کثیر التبع، فما مضی إلاّ شهر أو نحوه حتّی ولی المدینة، وحسنت حاله، فکان یمرّ بنا ومعه الخصیان والحشم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هذا هو جعفر بن عمر بن الحسین بن علی بن عمر بن علی بن الحسین بن علی بن أبی‌طالب</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ابن شهرآشوب فی المناقب، عن ابن بابویه، عن الحسن بن موسی بن جعفر مثله</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الطبرسی فی إعلام الوری عن البرقی مثله</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إدریس، عن أبیه، عن أحمد بن محمّد بن عیسی، عن الحسین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أبی‌الحسن الرضا علیه السلام إلی بعض أملاکه فی یوم لا سحاب فیه، فلمّا برزنا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حملتم معکم المماطر؟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وما حاجتنا إلی المماطر، ولیس سحاب ولا نتخوّف المطر،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حملته وستمطرون،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مضینا إلاّ یسیراً حتّی ارتفعت سحابة ومطرنا حتّی أهمّتنا أنفسنا منها، فما بقی منّا أحد إلاّ ابتلّ</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الراوندی فی الخرائج والجرائح، عن أبی عبداللّه البرقی، عن الحسن بن موسی ابن جعفر مثله</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الطبرسی فی إعلام الوری عن الحسن بن موسی مثله</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الاربلی فی کشف الغمة، عن دلائل الحمیری، عن الحسن بن موسی مثله</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نصر بن الصباح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محمّد البصری أبویعقوب،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عبداللّه الحسین</w:t>
      </w:r>
      <w:r>
        <w:rPr>
          <w:rStyle w:val="FootnoteAnchor"/>
          <w:rtl w:val="true"/>
        </w:rPr>
        <w:footnoteReference w:id="1281"/>
      </w:r>
      <w:r>
        <w:rPr>
          <w:rFonts w:ascii="IRNazanin" w:hAnsi="IRNazanin" w:eastAsia="IRNazanin"/>
          <w:color w:val="111111"/>
          <w:sz w:val="28"/>
          <w:sz w:val="28"/>
          <w:szCs w:val="28"/>
          <w:rtl w:val="true"/>
          <w:lang w:bidi="fa-IR"/>
        </w:rPr>
        <w:t>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أبی‌جعفر علیه السلام بالمدینة وعنده علی بن جعفر وأعرابی من أهل المدینة جالس، فقال لی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الفتی؟ وأشار بیده إلی أبی‌جعفر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وصی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 رسول اللّه قد مات منذ مائتی سنة وکذا وکذا سنة، وهذا حدث کیف یکون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وصی علی بن موسی، وعلی وصی موسی بن جعفر، وموسی وصی جعفر ابن محمّد، وجعفر وصی محمّد بن علی، ومحمّد وصی علی بن الحسین، وعلی وصی الحسین، والحسین وصی الحسن، والحسن وصی علی بن أبی‌طالب، وعلی وصی رسول‌اللّه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ودنا الطبیب لیقطع له العرق، فقام علی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یبدأنی لیکون حدّة الحدید بی قبلک،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یهنئک هذا عمّ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له العرق، ثمّ أراد أبوجعفر علیه السلام النهوض، فقام علی بن جعفر فسوّی له نعلیه حتّی لبسهما</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محمّد بن عمر بن مسلم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إسماعیل بن إبراهیم أبوعلی،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 أبی الحسین بن موسی، عن أبیه موسی، عن أبیه جعفر بن محمّد، عن أبیه محمّد بن علی، عن أبیه علی بن الحسین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لا یصبح إلاّ خائفاً وإن کان محسناً، ولا یمسی إلاّ خائفاً وإن کان محسناً؛ لأنّه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وقت قد مضی لا یدری ما اللّه صانع به، وبین أجل قد اقترب لا یدری ما یصیبه من الهلکات، ألا وقولوا خیراً تعرفوا به، واعملوا به تکونوا من </w:t>
      </w:r>
    </w:p>
    <w:p>
      <w:pPr>
        <w:pStyle w:val="BookText"/>
        <w:rPr/>
      </w:pPr>
      <w:r>
        <w:rPr>
          <w:rFonts w:ascii="IRNazanin" w:hAnsi="IRNazanin" w:eastAsia="IRNazanin"/>
          <w:color w:val="111111"/>
          <w:sz w:val="28"/>
          <w:sz w:val="28"/>
          <w:szCs w:val="28"/>
          <w:rtl w:val="true"/>
          <w:lang w:bidi="fa-IR"/>
        </w:rPr>
        <w:t>أهله، صلوا أرحامکم وإن قطعوکم، وعودوا بالفضل علی من حرمکم، وأدّوا الأمانة إلی من ائتمنکم، وأوفوا بعهد من عاهدتم، وإذا حکمتم فاعدلوا</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محمّد بن أحمد بن الصوّاف،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عبداللّه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عبدالغفّار الطیالسی،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موسی بن جعفر بن محمّد بن علی بن الحسین ابن فاطمة بنت رسول اللّه صلی الله علیه و آله، عن عمّه علی بن جعفر بن محمّد بن علی بن الحسین بن فاطمة بنت رسول اللّه صلی الله علیه و آله، عن أخیه موسی بن جعفر بن محمّد بن علی بن الحسین بن فاطمة بنت رسول اللّه صلی الله علیه و آله، عن جعفر بن محمّد بن علی بن الحسین بن فاطمة بنت رسول‌اللّه صلی الله علیه و آله، عن محمّد بن علی بن الحسین بن فاطمة بنت رسول اللّه صلی الله علیه و آله، عن علی بن الحسین بن فاطمة بنت رسول اللّه صلی الله علیه و آله، عن الحسین بن فاطمة بنت رسول اللّه صلی الله علیه و آله، عن علی بن أبی‌طالب زوج فاطمة بنت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صنع إلی رجل من ولدی صنیعة، فلم یکافئه علیها، فأنا المکافیء له علیها</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الحسین بن إسحاق بن جعفر بن محمّد العلوی العریضی بحران،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بن إبراهیم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عمّای علی بن موسی و الحسین بن موسی، عن أبیهما موسی بن جعفر، عن أبیه جعفر بن محمّد، عن أبیه محمّد ابن علی، عن أبیه علی بن الحسین، عن أبیه الحسین، عن علی علیهم السلام، عن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یوحی اللّه عزّوجلّ إلی الحفظة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تکتبوا علی عبدی المؤمن عند ضجره شیئاً</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الجلودی،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البزّاز، عن علی ابن الحسن بن فضّال، عن محمّد اورمة القمّی، عن الحسین بن موسی بن جعفر، قال</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فی ید أبی‌جعفر محمّد بن علی الرضا علیهما السلام خاتم فضّة ناحل</w:t>
      </w:r>
      <w:r>
        <w:rPr>
          <w:rStyle w:val="FootnoteAnchor"/>
          <w:rtl w:val="true"/>
        </w:rPr>
        <w:footnoteReference w:id="1286"/>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مثلک یلبس </w:t>
      </w:r>
    </w:p>
    <w:p>
      <w:pPr>
        <w:pStyle w:val="BookText"/>
        <w:rPr/>
      </w:pPr>
      <w:r>
        <w:rPr>
          <w:rFonts w:ascii="IRNazanin" w:hAnsi="IRNazanin" w:eastAsia="IRNazanin"/>
          <w:color w:val="111111"/>
          <w:sz w:val="28"/>
          <w:sz w:val="28"/>
          <w:szCs w:val="28"/>
          <w:rtl w:val="true"/>
          <w:lang w:bidi="fa-IR"/>
        </w:rPr>
        <w:t>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خاتم سلیمان بن داود علیهما السلام</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ابن طاووس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جریر الطبری، عن یوسف ابن علی البلخی، عن أبی‌سعید الآدمی، عن عبدالکریم بن هلال، عن الحسین بن موسی ابن جعفر، عن أبیه، عن جدّه علیهم السلام، أنّ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 اللّه صلی الله علیه و آله أن أخرج فاُنادی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ظلم أجیراً أجره فعلیه لعنة اللّه، ألا من توالی غیر موالیه فعلیه لعنة اللّه، ألا ومن سبّ أبویه فعلیه لعنة اللّه، قال 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فنادیت فی الناس کما أمرنی النبی صلی الله علیه و آله، فقال لی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لما نادیت به من تفسیر؟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 وجماعة من أصحاب النبی صلی الله علیه و آله، فدخلوا علیه،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لما نادی علی من تفسیر؟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أمرته أن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ظلم أجیراً أجره فعلیه لعنة اللّه، واللّه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ظلمنا فعلیه لعنة اللّه، وأمرته أن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توالی غیر موالیه فعلیه لعنة اللّه، واللّه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کنت مولاه فعلی مولاه، فمن توالی غیر علی فعلیه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وأمرته أن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أبویه فعلیه لعنة اللّه، وأنا أشهد اللّه وأشهدکم أنّی وعلیاً أبوا المؤمنین، فمن سبّ أحدنا فعلیه لعنة اللّه، فلمّا خرجوا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أصحاب محمّد ما آکد النبی لعلی فی الولایة فی غدیر خمّ ولا فی غیره أشدّ من تأکیده فی یومنا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خبّاب بن الأرت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الحدیث قبل وفاة النبی صلی الله علیه و آله بتسعة عشر یوماً</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وبالإسناد المقدّم، عن موسی بن جعفر،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اللیلة التی قبض النبی صلی الله علیه و آله فی صبیحتها، دعا علیاً وفاطمة والحسن والحسین علیهم السلام، وأغلق علیه وعلیهم 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وأدناها منه فناجاها من اللیل طویلاً، فلمّا طال ذلک خرج علی ومعه الحسن والحسین، وأقاموا بالباب والناس خلف الباب، ونساء النبی صلی الله علیه و آله ینظرن إلی علی علیه السلام ومعه ابناه،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لأمر ما أخرجک منه رسول اللّه صلی الله علیه و آله وخلا بابنته دونک فی هذه الساعة‌؟ </w:t>
      </w:r>
    </w:p>
    <w:p>
      <w:pPr>
        <w:pStyle w:val="BookText"/>
        <w:rPr/>
      </w:pPr>
      <w:r>
        <w:rPr>
          <w:rFonts w:ascii="IRNazanin" w:hAnsi="IRNazanin" w:eastAsia="IRNazanin"/>
          <w:color w:val="111111"/>
          <w:sz w:val="28"/>
          <w:sz w:val="28"/>
          <w:szCs w:val="28"/>
          <w:rtl w:val="true"/>
          <w:lang w:bidi="fa-IR"/>
        </w:rPr>
        <w:t>فقال لها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الذی خلا بها وأرادها له، وهو بعض ما کنت فیه وأبوک وصاحباه ممّا قد سمّاه، فوجمت أن تردّ علیه کلمة،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لبثت أن نادتنی فاطمة علیها السلام، فدخلت علی النبی صلی الله علیه و آله وهو یجود بنفسه، فبکیت ولم أملک نفسی حین رأیته بتلک الحال یجود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علی‌؟ لیس هذا أوان البکاء، فقد حان الفراق بینی وبینک، فأستودعک اللّه یا أخی، فقد اختار لی ربّی ما عنده، وإنّما بکائی وغمّی وحزنی علیک وعلی هذه أن تضیع بعدی، فقد أجمع القوم علی ظلمکم، وقد أستودعکم اللّه وقبلکم منّی ودیعة، یا علی إنّی قد أوصیت فاطمة ابنتی بأشیاء، وأمرتها أن تلقیها إلیک، فأنفذها فهی الصادقة الصدوقة، ثمّ ضمّها إلیه وقبّل رأسها،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أبوک یا فاطمة، فعلا صوتها بالبکاء، ثمّ ضمها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لینتقمنّ اللّه ربّی ولیغضبنّ لغضبک، فالویل ثمّ الویل ثمّ الویل للظالمین، ثمّ بکی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حسبت بضعة منّی قد ذهبت لبکائه حتّی هملت عیناه مثل المطر، حتّی بلّت دموعه لحیته وملاءة کانت علیه، وهو یلتزم فاطمة لا یفارقها ورأسه علی صدری وأنا مسنده، والحسن والحسین یقبّلان قدمیه ویبکیان بأعلا أصواتهما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قلت إنّ جبرئیل فی البیت لصدقت؛ لأنّی کنت أسمع بکاءً ونغمة لا أعرفها، وکنت أعلم أنّها أصوات الملائکة لا أشکّ فیها؛ لأنّ جبرئیل لم یکن فی مثل تلک اللیلة یفارق النبی صلی الله علیه و آله، ولقد رأیت بکاءً منها أحسب أنّ السماوات والأرضین قد بکت‌لها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اللّه خلیفتی علیکم، وهو خیر خلیفة، والذی بعثنی بالحقّ لقد بکی لبکائک عرش اللّه وما حوله من الملائکة والسماوات والأرضون وما فیهما، یا فاطمة والذی بعثنی بالحقّ لقد حرمت الجنّة علی الخلائق حتّی أدخلها، وإنّک لأوّل خلق اللّه یدخلها بعدی کاسیة حالیة ناعمة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فاطمة هنیئاً لک، والذی بعثنی بالحقّ إنّک لسیّدة من یدخلها من النساء، والذی بعثنی بالحقّ إنّ جهنّم لتزفر زفرة لا یبقی ملک مقرّب ولا نبی مرسل إلاّ صعق، فینادی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یا جهنّم یقول لک الجبّار اسکنی بعزّی واستقرّی حتّی تجوز فاطمة بنت محمّد صلی الله علیه و آله إلی الجنان، لا یغشاها قَتَرٌ ولا ذِلَّةٌ، والذی بعثنی بالحقّ لیدخلنّ حسن وحسین، حسن عن یمینک، وحسین عن یسارک، ولتشرفنّ من أعلی الجنان بین یدی </w:t>
      </w:r>
    </w:p>
    <w:p>
      <w:pPr>
        <w:pStyle w:val="BookText"/>
        <w:rPr/>
      </w:pPr>
      <w:r>
        <w:rPr>
          <w:rFonts w:ascii="IRNazanin" w:hAnsi="IRNazanin" w:eastAsia="IRNazanin"/>
          <w:color w:val="111111"/>
          <w:sz w:val="28"/>
          <w:sz w:val="28"/>
          <w:szCs w:val="28"/>
          <w:rtl w:val="true"/>
          <w:lang w:bidi="fa-IR"/>
        </w:rPr>
        <w:t>اللّه فی المقام الشریف، ولواء الحمد مع علی بن أبی‌طالب علیه السلام یکسی إذا کسیت، ویحبی إذا حبیت، والذی بعثنی بالحقّ لأقومنّ بخصومة أعدائک، ولیندمنّ قوم أخذوا حقّک، وقطعوا مودّتک، وکذبوا علیّ، ولیختلجنّ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امّتی،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بدّلوا بعدک، وصاروا إلی السعیر</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وبالإسناد المتقدّم عن موسی بن جعفر،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الوصیة أن یدفع إلیّ الحنوط، فدعانی رسول اللّه صلی الله علیه و آله قبل وفاته بقلیل،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ویا فاطمة هذا حنوطی من الجنّة، دفعه إلیّ جبرئیل وهو یقرؤکما السلام، ویقول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اقسماه واعزلا منه لی ولکما،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ثلثه، ولیکن الناظر فی الباقی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رسول اللّه صلی الله علیه و آله وضمّها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موفّقة رشیدة مهدیّة ملهمة، یا علی قل فی الباقی،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 بقی لها، ونصف لمن تری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فاقبضه</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وبالإسناد المتقدّم عنه،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أضمنت دینی تقضیه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تغسّلنی، ولا یغسّلنی غیرک فیعمی بصره،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قال جبرئیل علیه السلام عن ربّی، إنّه لا یری عورتی غیرک إلاّ عمی بصره،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أقوی علیک وحدی‌؟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یعینک جبرئیل ومیکائیل وإسرافیل وملک الموت وإسماعیل صاحب السماء الدنیا،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یناولنی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العبّاس من غیر أن ینظر إلی شیء منّی، فإنّه لا یحلّ له ولا لغیره من الرجال والنساء النظر إلی عورتی، وهی حرام علیهم، فإذا فرغت من غسلی فضعنی علی لوح، وأفرغ علیّ من بئری بئر غرس أربعین دلواً مفتّحة الأفواه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قربة شککت أنا فی ذلک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ضع یدک یا علی علی صدری، وأحضر معک فاطمة والحسن والحسین من غیر أن ینظروا إلی شیء من عورتی، ثمّ تفهّم عند ذلک تفهّم ما کان وما هو کائن إن شاء اللّه تعالی، أقبلت یا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ما أنت صانع لو قد </w:t>
      </w:r>
    </w:p>
    <w:p>
      <w:pPr>
        <w:pStyle w:val="BookText"/>
        <w:rPr/>
      </w:pPr>
      <w:r>
        <w:rPr>
          <w:rFonts w:ascii="IRNazanin" w:hAnsi="IRNazanin" w:eastAsia="IRNazanin"/>
          <w:color w:val="111111"/>
          <w:sz w:val="28"/>
          <w:sz w:val="28"/>
          <w:szCs w:val="28"/>
          <w:rtl w:val="true"/>
          <w:lang w:bidi="fa-IR"/>
        </w:rPr>
        <w:t>تأمّر القوم علیک بعدی، وتقدّموا علیک، وبعث إلیک طاغیتهم یدعوک إلی البیعة، ثمّ لببت بثوبک تقاد کما یقاد الشارد من الإبل مذموماً مخذولاً محزوناً مهموماً، وبعد ذلک ینزل بهذه الذلّ؟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فاطمة ما قال رسول اللّه صلی الله علیه و آله صرخت وبکت، فبکی رسول اللّه صلی الله علیه و آله لبکائها،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لا تبکینّ ولا تؤذینّ جلساءک من الملائکة، هذا جبرئیل بکی لبکائک، ومیکائیل وصاحب سرّ اللّه إسرافیل، یا بنیّة لا تبکینّ فقد بکت السماوات والأرض لبکائک،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أنقاد للقوم، وأصبر علی ما أصابنی من غیر بیعة لهم، ما لم اصب أعواناً لم اناجز القوم،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أنت صانع بالقرآن والعزائم والفرائض‌؟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أجمعه، ثم آتیهم به، فإن قبلوه وإلاّ أشهدت اللّه عزّوجلّ وأشهدتک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فیما أوصی به رسول اللّه صلی الله علیه و آله أن یدفن فی بیته الذی قبض فیه، ویکفّن بثلاثة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یمان، ولا یدخل قبره غیر علی،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کن أنت وابنتی فاطمة والحسن والحسین، وکبّروا خمساً وسبعین تکبیرة، وکبّر خمساً وانصرف، وذلک بعد أن یؤذن لک فی الصلاة،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من یؤذن غداً؟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یؤذنک،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جاء من أهل بیتی یصلّون علیّ فوجاً فوجاً، ثمّ نساؤهم، ثمّ الناس بعد ذلک</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أمرتنی أن اصیّرک فی بیتک إن حدث بک 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علی بیتی قبری،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بأبی واُمّی فحدّ لی أی‌النواحی اصیّرک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مسخّر بالموضع وتراه، 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فأین أسکن‌؟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اسکنی أنت بیتا من البیوت، إنّما هی بیتی، لیس لک فیه من الحقّ إلاّ ما لغیرک، فقرّی فی بیتک، ولا تبرّجی تَبَرُّجَ الْجاهِلِیَّةِ الأُولی، ولا تقاتلی مولاک وولیک ظالمة شاقّة، وإنّک لفاعلیه، فبلغ ذلک من قوله عمر، فقال لابنته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 عائشة لا تفاتحه فی ذکر علی ولا ترادّه، فإنه قد استهیم فیه فی حیاته وعند موته، إنّما البیت بیتک لا ینازعک فیه أحد، فإذا قضت المرأة عدّتها من زوجها کانت أولی </w:t>
      </w:r>
      <w:bookmarkStart w:id="601" w:name="pg14032_199095"/>
    </w:p>
    <w:p>
      <w:pPr>
        <w:pStyle w:val="BookText"/>
        <w:rPr/>
      </w:pPr>
      <w:bookmarkEnd w:id="601"/>
      <w:r>
        <w:rPr>
          <w:rFonts w:ascii="IRNazanin" w:hAnsi="IRNazanin" w:eastAsia="IRNazanin"/>
          <w:color w:val="111111"/>
          <w:sz w:val="28"/>
          <w:sz w:val="28"/>
          <w:szCs w:val="28"/>
          <w:rtl w:val="true"/>
          <w:lang w:bidi="fa-IR"/>
        </w:rPr>
        <w:t>ببیتها تسلک إلی أیّ المسالک شاءت</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وبالإسناد المتقدّم، عن الکاظم، عن أبیه، عن جدّه الباقر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نحن عند النبی صلی الله علیه و آله وهو یجود بنفسه، وهومسجّی بثوب ملاءة خفیفة علی وجهه، فمکث ما شاء اللّه أن یمکث، ونحن حوله بین باک ومسترجع، إذ تکلّم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ابیضّت وجوه، واسودّت وجوه، وسعد أقوام، وشقی آخرون، أصحاب الکساء الخمسة أنّا سیّدهم، ولا فخر، عترتی أهل بیتی السابقون المقرّبون، یسعد من اتّبعهم وشایعهم علی دینی ودین آبائی، أنجزت وعدک یا ربّ إلی یوم القیامة فی أهل بیتی، اسودّت وجوه أقوام وردّوا ظماء مظمئین إلی نار جهنّم، مزّقوا الثقل الأول الأعظم، وأخّروا الثقل الأصغر، حسابهم علی اللّه، کلّ امریء بما کسب رهین، وثالث ورابع غلقت الرهون، واسودّت الوجوه، أصحاب الأموال، هلکت الأحزاب، قادة الاُمّة بعضها إلی بعض فی النار، کتاب دارس، وباب مهجور، وحکم بغیر علم مبغض علی وآل علی فی النار، ومحبّ علی وآل علی فی الجنّة، ثم سکت</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2" w:name="__RefHeading___Toc2974382_3381743652"/>
      <w:bookmarkStart w:id="603" w:name="_Toc231"/>
      <w:bookmarkEnd w:id="602"/>
      <w:r>
        <w:rPr/>
        <w:t>229</w:t>
      </w:r>
      <w:r>
        <w:rPr>
          <w:rtl w:val="true"/>
        </w:rPr>
        <w:t xml:space="preserve"> - </w:t>
      </w:r>
      <w:r>
        <w:rPr>
          <w:rtl w:val="true"/>
        </w:rPr>
        <w:t>الحسین بن موسی بن محمّد بن موسی بن إبراهیم بن موسی الکاظم بن</w:t>
      </w:r>
      <w:bookmarkEnd w:id="603"/>
    </w:p>
    <w:p>
      <w:pPr>
        <w:pStyle w:val="BookText"/>
        <w:rPr/>
      </w:pPr>
      <w:r>
        <w:rPr>
          <w:rFonts w:ascii="IRNazanin" w:hAnsi="IRNazanin" w:eastAsia="IRNazanin"/>
          <w:color w:val="111111"/>
          <w:sz w:val="28"/>
          <w:sz w:val="28"/>
          <w:szCs w:val="28"/>
          <w:rtl w:val="true"/>
          <w:lang w:bidi="fa-IR"/>
        </w:rPr>
        <w:t>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الشریف الأجل المرتضی علم الهدی ذوالمجدین أبوالقاسم علی بن الحسین الموسوی رضی الله عنه فی داره ببغداد فی برکة زلزل فی شهر رمضان سنة تسع وعشرین وأربعمائة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أبیه موسی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إدریس، قال</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أبی، عن محمد بن أحمد بن یحیی، عن عمر بن علی بن عمر بن زید، عن عمّه محمّد بن عمر، عن أبیه، عن علی بن الحسین بن علی الرازی فی درب مسلخکاه بالری فی ذی‌القعدة سنة ثمان عشرة وخمسمائة إملاءً من لفظه،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الحسین ابن محمّد بن نصر الحلوانی فی داره غرّة ربیع الآخر سنة إحدی عشرة وثمانین وأربعمائة </w:t>
      </w:r>
      <w:bookmarkStart w:id="604" w:name="pg14032_199097"/>
    </w:p>
    <w:p>
      <w:pPr>
        <w:pStyle w:val="BookText"/>
        <w:rPr/>
      </w:pPr>
      <w:bookmarkEnd w:id="604"/>
      <w:r>
        <w:rPr>
          <w:rFonts w:ascii="IRNazanin" w:hAnsi="IRNazanin" w:eastAsia="IRNazanin"/>
          <w:color w:val="111111"/>
          <w:sz w:val="28"/>
          <w:sz w:val="28"/>
          <w:szCs w:val="28"/>
          <w:rtl w:val="true"/>
          <w:lang w:bidi="fa-IR"/>
        </w:rPr>
        <w:t>بکرخ بغداد إملاءً من لفظه،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الشریف الأجلّ المرتضی علم الهدی ذوالمجدین أبوالقاسم علی بن الحسین الموسوی رضی الله عنه فی داره ببغداد فی برکة زلزل فی شهر رمضان سنة تسع وعشرین وأربعمائة،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إبراهیم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زیّنوا مجالسکم بذکر علی بن أبی‌طالب</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5" w:name="__RefHeading___Toc2974384_3381743652"/>
      <w:bookmarkStart w:id="606" w:name="_Toc232"/>
      <w:bookmarkEnd w:id="605"/>
      <w:r>
        <w:rPr/>
        <w:t>230</w:t>
      </w:r>
      <w:r>
        <w:rPr>
          <w:rtl w:val="true"/>
        </w:rPr>
        <w:t xml:space="preserve"> - </w:t>
      </w:r>
      <w:r>
        <w:rPr>
          <w:rtl w:val="true"/>
        </w:rPr>
        <w:t>أبو عبداللّه الحسین بن الهادی بن الحسین الحسنی الشجری</w:t>
      </w:r>
      <w:r>
        <w:rPr>
          <w:rtl w:val="true"/>
        </w:rPr>
        <w:t>.</w:t>
      </w:r>
      <w:bookmarkEnd w:id="606"/>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واعظ محدّث</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7" w:name="__RefHeading___Toc2974386_3381743652"/>
      <w:bookmarkStart w:id="608" w:name="_Toc233"/>
      <w:bookmarkEnd w:id="607"/>
      <w:r>
        <w:rPr/>
        <w:t>231</w:t>
      </w:r>
      <w:r>
        <w:rPr>
          <w:rtl w:val="true"/>
        </w:rPr>
        <w:t xml:space="preserve"> - </w:t>
      </w:r>
      <w:r>
        <w:rPr>
          <w:rtl w:val="true"/>
        </w:rPr>
        <w:t>الحسین بن یحیی بن الحسین بن مانکدیم الحسنی</w:t>
      </w:r>
      <w:r>
        <w:rPr>
          <w:rtl w:val="true"/>
        </w:rPr>
        <w:t>.</w:t>
      </w:r>
      <w:bookmarkEnd w:id="608"/>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محدّث</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9" w:name="__RefHeading___Toc2974388_3381743652"/>
      <w:bookmarkStart w:id="610" w:name="_Toc234"/>
      <w:bookmarkEnd w:id="609"/>
      <w:r>
        <w:rPr/>
        <w:t>232</w:t>
      </w:r>
      <w:r>
        <w:rPr>
          <w:rtl w:val="true"/>
        </w:rPr>
        <w:t xml:space="preserve"> - </w:t>
      </w:r>
      <w:r>
        <w:rPr>
          <w:rtl w:val="true"/>
        </w:rPr>
        <w:t>حفص بن عمر بن علی بن أبی طالب</w:t>
      </w:r>
      <w:r>
        <w:rPr>
          <w:rtl w:val="true"/>
        </w:rPr>
        <w:t>.</w:t>
      </w:r>
      <w:bookmarkEnd w:id="610"/>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الحسین بقراءتی علیه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خالی محمّد بن محمّد بن عیسی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محمّد وإسحاق الزبیری النمیری البصری،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محمّد بن سعید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عمر بن علی بن أبی‌طالب، أنّ الامام أباالحسین زید بن علی دخل ذات یوم علی عمر بن عبدالعزیز فتکلّم، فقال عمر ابن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لمن الفاضلین فی قیله ودینه، وکان عمر بن عبدالعزیز یلطف بزید ابن علی ویکاتبه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عبیداللّه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زید بن علی إلی عمر بن عبدالعزیز فی کتاب کتب به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الدنیا إذا شغلت عن الآخرة فلا خیر فیها لمن نالها، فاتّق اللّه ولتعظّم رغبتک فی </w:t>
      </w:r>
      <w:bookmarkStart w:id="611" w:name="pg14032_199099"/>
    </w:p>
    <w:p>
      <w:pPr>
        <w:pStyle w:val="BookText"/>
        <w:rPr/>
      </w:pPr>
      <w:bookmarkEnd w:id="611"/>
      <w:r>
        <w:rPr>
          <w:rFonts w:ascii="IRNazanin" w:hAnsi="IRNazanin" w:eastAsia="IRNazanin"/>
          <w:color w:val="111111"/>
          <w:sz w:val="28"/>
          <w:sz w:val="28"/>
          <w:szCs w:val="28"/>
          <w:rtl w:val="true"/>
          <w:lang w:bidi="fa-IR"/>
        </w:rPr>
        <w:t>الآخرة، فإنّه من کان یرید حرث الآخرة یزده اللّه توفیقاً، ومن کان یرید حرث الدنیا فلا نصیب له فی الآخرة</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2" w:name="__RefHeading___Toc2974390_3381743652"/>
      <w:bookmarkStart w:id="613" w:name="_Toc235"/>
      <w:bookmarkEnd w:id="612"/>
      <w:r>
        <w:rPr/>
        <w:t>233</w:t>
      </w:r>
      <w:r>
        <w:rPr>
          <w:rtl w:val="true"/>
        </w:rPr>
        <w:t xml:space="preserve"> - </w:t>
      </w:r>
      <w:r>
        <w:rPr>
          <w:rtl w:val="true"/>
        </w:rPr>
        <w:t>حمزة بن أحمد بن عبداللّه بن محمّد بن عمر بن علی بن أبی طالب</w:t>
      </w:r>
      <w:r>
        <w:rPr>
          <w:rtl w:val="true"/>
        </w:rPr>
        <w:t>.</w:t>
      </w:r>
      <w:bookmarkEnd w:id="613"/>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جعفر أبو عبداللّه العلوی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عیسی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جعفر أبو عبداللّه العلوی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أحمد بن عبداللّه بن محمّد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عیسی بن عبداللّه، عن أبیه، عن جدّه،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عندی دینار فما تأمرنی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أنفقه علی 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آخر فما تأمرنی 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أنفقه علی أبیک،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آخر فما تأمرنی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أنفقه علی أخیک،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آخر فما تأمرنی به‌؟ ولا واللّه ما عندی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أنفقه فی سبیل اللّه وهو أدناها أجراً</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4" w:name="__RefHeading___Toc2974392_3381743652"/>
      <w:bookmarkStart w:id="615" w:name="_Toc236"/>
      <w:bookmarkEnd w:id="614"/>
      <w:r>
        <w:rPr/>
        <w:t>234</w:t>
      </w:r>
      <w:r>
        <w:rPr>
          <w:rtl w:val="true"/>
        </w:rPr>
        <w:t xml:space="preserve"> - </w:t>
      </w:r>
      <w:r>
        <w:rPr>
          <w:rtl w:val="true"/>
        </w:rPr>
        <w:t>أبوالمناقب حمزة بن إسماعیل العلوی</w:t>
      </w:r>
      <w:r>
        <w:rPr>
          <w:rtl w:val="true"/>
        </w:rPr>
        <w:t>.</w:t>
      </w:r>
      <w:bookmarkEnd w:id="615"/>
    </w:p>
    <w:p>
      <w:pPr>
        <w:pStyle w:val="BookText"/>
        <w:rPr/>
      </w:pPr>
      <w:r>
        <w:rPr>
          <w:rFonts w:ascii="IRNazanin" w:hAnsi="IRNazanin" w:eastAsia="IRNazanin"/>
          <w:color w:val="111111"/>
          <w:sz w:val="28"/>
          <w:sz w:val="28"/>
          <w:szCs w:val="28"/>
          <w:rtl w:val="true"/>
          <w:lang w:bidi="fa-IR"/>
        </w:rPr>
        <w:t>روی عنه السمعانی،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أبوالمناقب حمزة بن إسماعیل العلوی إملاءً بهمدان فی النوبة الاُولی الخ</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6" w:name="__RefHeading___Toc2974394_3381743652"/>
      <w:bookmarkStart w:id="617" w:name="_Toc237"/>
      <w:bookmarkEnd w:id="616"/>
      <w:r>
        <w:rPr/>
        <w:t>235</w:t>
      </w:r>
      <w:r>
        <w:rPr>
          <w:rtl w:val="true"/>
        </w:rPr>
        <w:t xml:space="preserve"> - </w:t>
      </w:r>
      <w:r>
        <w:rPr>
          <w:rtl w:val="true"/>
        </w:rPr>
        <w:t>أبومحمّد حمزة بن العبّاس بن علی بن الحسن بن علی العلوی الحسینی</w:t>
      </w:r>
      <w:bookmarkEnd w:id="617"/>
    </w:p>
    <w:p>
      <w:pPr>
        <w:pStyle w:val="BookText"/>
        <w:rPr/>
      </w:pPr>
      <w:r>
        <w:rPr>
          <w:rFonts w:ascii="IRNazanin" w:hAnsi="IRNazanin" w:eastAsia="IRNazanin"/>
          <w:color w:val="111111"/>
          <w:sz w:val="28"/>
          <w:sz w:val="28"/>
          <w:szCs w:val="28"/>
          <w:rtl w:val="true"/>
          <w:lang w:bidi="fa-IR"/>
        </w:rPr>
        <w:t>الأصبهانی الصوفی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علی النطنزی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أبی‌الحسن محمّد بن علی بن محمّد بن صخر الأزدی فیما کتب إلیه من مکّة، بإسناده المتّصل عن أبی‌الحمراء خادم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اسری بی رأیت علی ساق العرش الأیمن مکتوباً</w:t>
      </w:r>
      <w:r>
        <w:rPr>
          <w:rFonts w:eastAsia="IRNazanin" w:cs="IRNazanin"/>
          <w:color w:val="111111"/>
          <w:sz w:val="28"/>
          <w:szCs w:val="28"/>
          <w:rtl w:val="true"/>
          <w:lang w:bidi="fa-IR"/>
        </w:rPr>
        <w:t xml:space="preserve">: </w:t>
      </w:r>
      <w:bookmarkStart w:id="618" w:name="pg14032_199101"/>
    </w:p>
    <w:p>
      <w:pPr>
        <w:pStyle w:val="BookText"/>
        <w:rPr/>
      </w:pPr>
      <w:bookmarkEnd w:id="618"/>
      <w:r>
        <w:rPr>
          <w:rFonts w:ascii="IRNazanin" w:hAnsi="IRNazanin" w:eastAsia="IRNazanin"/>
          <w:color w:val="111111"/>
          <w:sz w:val="28"/>
          <w:sz w:val="28"/>
          <w:szCs w:val="28"/>
          <w:rtl w:val="true"/>
          <w:lang w:bidi="fa-IR"/>
        </w:rPr>
        <w:t>أنا اللّه وحدی لا إله غیری، غرست جنّة عدن بیدی لمحمّد صفوتی أیّدته بعلی</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أبی‌الحسین محمّد بن علی بن محمّد بن صنجر کتابة</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سادس عشر جمادی الاُولی سنة </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أبوموسی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أباطاهر بن عبدالرحیم الکاتب، وغیر واحد بأصبهان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أبوموسی، وأبوسعد محمّد بن عبدالواحد الصائغ، وأبوطاهر السلفی، ومحمّد بن عبدالخالق بن أبی‌شکر الجوهری، وجماعة سواهم، آخرهم موتاً عفیفة الفارقانیة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بالاجازة أبوسعد السمعانی،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ستّ عشرة، وطوّل ترجمته بتسمیة مسموعاته،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 الصوفیة ومقدّمهم، ویعرف ببرطلة سیّد، حسن السیرة، جمیل الأمر، ورع عفیف، رحل الناس إلیه، سمع أباأحمد محمّد بن علی بن سمویه المکفوف، وابن ریذة، والحسین بن عبداللّه بن منجویه، وعلی بن القاسم الخیّاط، وابن النعمان القصّاص، وأباطاهر بن عبدالرحیم، وأجاز له أبوالحسن بن صخر الأزدی من مکّة، وأبوسعد عبدالرحمن بن أحمد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مسموعاته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أبی‌علی بن منجویه، خمسون جزءً سمعها منه، وکتاب التوحید لعلی بن أحمد البوشنجی، رواه عن علی بن القاسم، عن أبی‌بکر الطاهری، عن محمّد بن حامد الموصلی عنه، وکتاب الهادی للحافظ ابن مندة، وکان مولده فی حدود سنة ثلاثین وأربعمائة</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9" w:name="__RefHeading___Toc2974396_3381743652"/>
      <w:bookmarkStart w:id="620" w:name="_Toc238"/>
      <w:bookmarkEnd w:id="619"/>
      <w:r>
        <w:rPr/>
        <w:t>236</w:t>
      </w:r>
      <w:r>
        <w:rPr>
          <w:rtl w:val="true"/>
        </w:rPr>
        <w:t xml:space="preserve"> - </w:t>
      </w:r>
      <w:r>
        <w:rPr>
          <w:rtl w:val="true"/>
        </w:rPr>
        <w:t>حمزة بن عبداللّه الجعفری</w:t>
      </w:r>
      <w:r>
        <w:rPr>
          <w:rtl w:val="true"/>
        </w:rPr>
        <w:t>.</w:t>
      </w:r>
      <w:bookmarkEnd w:id="620"/>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البرقی، ومنصور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أبی‌الحسن الرضا علیه السلام، وإسحاق بن عمّار، وأبی‌الحسن الدهنی، وهاشم بن أبی‌سعید الأنصاری، وجمیل درّاج، وربعی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الشیخ الصدوق فی الفقیه فی طریقه إلی علی بن عبدالعزیز،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فیه </w:t>
      </w:r>
    </w:p>
    <w:p>
      <w:pPr>
        <w:pStyle w:val="BookText"/>
        <w:rPr/>
      </w:pPr>
      <w:r>
        <w:rPr>
          <w:rFonts w:ascii="IRNazanin" w:hAnsi="IRNazanin" w:eastAsia="IRNazanin"/>
          <w:color w:val="111111"/>
          <w:sz w:val="28"/>
          <w:sz w:val="28"/>
          <w:szCs w:val="28"/>
          <w:rtl w:val="true"/>
          <w:lang w:bidi="fa-IR"/>
        </w:rPr>
        <w:t>عن علی بن عبدالعزیز، فقد رویته عن أبی رضی الله عنه، عن سعد بن عبداللّه، عن أحمد بن أبی‌عبداللّه البرقی، عن أبیه، عن حمزة بن عبداللّه، عن إسحاق بن عمّار، عن علی بن عبدالعزیز</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حمزة بن عبداللّه الجعفری، عن جمیل بن درّاج، عن أبی‌حمزة الثمالی،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 ثلاث درجات، وفی النار ثلاث درکات، فأعلی درجات الجنّة لمن أحبّنا بقلبه، ونصرنا بلسانه ویده، وفی الدرجة الثانیة من أحبّنا بقلبه ونصرنا بلسانه، وفی الدرجة الثالثة من أحبّنا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أسفل درک من النار من أبغضنا بقلبه وأعان علینا بلسانه ویده، وفی الدرک الثانیة من النار من أبغضنا بقلبه وأعان علینا بلسانه، وفی الدرک الثالثة من النار من أبغضنا بقلبه</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حمزة بن عبداللّه الجعفری، عن جمیل بن درّاج، عن حکم بن أیمن، عن میسّر بن عبدالعزیز النخعی، عن أبی‌خالد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نفر إلی علی بن الحسین بن علی علیهم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عمّنا وفدوا إلی معاویة بن أبی‌سفیان طلب رفده وجائزته، وإنّا قد وفدنا إلیک صلة لرسول اللّه صلی الله علیه و آله، فقال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قصیرة من طویلة، من أحبّنا لا لدنیا یصیبها منّا، وعادی عدوّنا لا لشحناء کانت بینه وبینه، أتی اللّه یوم اللّه القیامة مع محمّد صلی الله علیه و آله وإبراهیم وعلی علیهما السلام</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حمزة بن عبداللّه الجعفری، عن جمیل بن درّاج، عن عمر بن مدرک أبی‌علی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عری الإیمان أوثق‌؟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للصلاة فضلاً ولکن لیس بالصلاة،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للزکاة فضلاً ولیس بالزکاة،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لرمضان فضلاً ولیس برمضان،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فالحجّ والعمرة،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للحجّ والعمرة فضلاً </w:t>
      </w:r>
    </w:p>
    <w:p>
      <w:pPr>
        <w:pStyle w:val="BookText"/>
        <w:rPr/>
      </w:pPr>
      <w:r>
        <w:rPr>
          <w:rFonts w:ascii="IRNazanin" w:hAnsi="IRNazanin" w:eastAsia="IRNazanin"/>
          <w:color w:val="111111"/>
          <w:sz w:val="28"/>
          <w:sz w:val="28"/>
          <w:szCs w:val="28"/>
          <w:rtl w:val="true"/>
          <w:lang w:bidi="fa-IR"/>
        </w:rPr>
        <w:t>ولیس بالحجّ والعمرة،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فالجهاد فی سبیل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للجهاد فی سبیل اللّه فضلاً ولیس بالجهاد،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ورسوله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أوثق عری الإیمان الحبّ فی اللّه، والبغض فی اللّه، وتوالی ولی اللّه، وتعادی عدوّ اللّه</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حمزة بن عبداللّه الجعفری، عن أبی‌الحسن الدهنی، وعن جمیل بن درّاج، عنه،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یبعث شیعتنا یوم القیامة علی ما فیهم من ذنوب أو غیره، مبیضّة وجوههم، مستورة عوراتهم، آمنه روعتهم، قد سهّلت لهم الموارد، وذهبت عنهم الشدائد، یرکبون نوقاً من یاقوت، فلا یزالون یدورون خلال الجنّة، علیهم شراک من نور یتلألأ، توضع لهم الموائد، فلا یزالون یطعمون والناس فی الحساب، وهو قول اللّه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حَسِیسَها وَ هُمْ فِی مَا اشْتَهَتْ أَنْفُسُهُمْ خالِدُونَ</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حمزة بن عبداللّه، عن هاشم بن أبی‌سعید الأنصاری، عن أبی‌بصیر لیث المرادی،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نوحاً حمل فی السفینة الکلب والخنزیر، ولم یحمل فیها ولد الزنا، وإنّ الناصب شرّ من ولد الزنا</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أبی‌عبداللّه، عن أبیه، عن حمزة بن عبداللّه الجعفری، عن جمیل درّاج، عن أبی‌حمزة،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اللّه خاف اللّه، ومن خاف اللّه سخت نفسه عن الدنیا</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أبیه، عن حمزة بن عبداللّه، عن جمیل بن درّاج، عن أبی‌الولید، عن أبی‌بصیر،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 علیه السلام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أبامحمّد إذا أتیت أهلک فأیّ شیء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واُطیق أن أقول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بکلماتک استحللت فرجها، وبأمانتک أخذتها، فإن قضیت فی رحمها شیئاً فاجعله تقیاً زکیاً، ولا تجعل للشیطان فیه 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ویکون فیه </w:t>
      </w:r>
    </w:p>
    <w:p>
      <w:pPr>
        <w:pStyle w:val="BookText"/>
        <w:rPr/>
      </w:pPr>
      <w:r>
        <w:rPr>
          <w:rFonts w:ascii="Amiri" w:hAnsi="Amiri" w:eastAsia="Amiri" w:cs="Amiri"/>
          <w:color w:val="111111"/>
          <w:sz w:val="28"/>
          <w:sz w:val="28"/>
          <w:szCs w:val="28"/>
          <w:rtl w:val="true"/>
          <w:lang w:bidi="ar-SA"/>
        </w:rPr>
        <w:t>شرک للشیطان‌؟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تسمع قول اللّه عزّوجلّ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شارِکْهُمْ فِی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یجیء فیقعد کما یقعد الرجل وینزل کما ینزل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بأیّ شیء یعرف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بحبّنا وبغضنا</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منصور بن العبّاس، عن حمزة بن عبداللّه، عن ربعی، عن عبیداللّه الدابقی،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حمّاماً بالمدینة، فإذا شیخ کبیر وهو قیّم الحمّام،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لمن هذا الحمّام‌؟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لأبی‌جعفر محمّد بن علی بن الحسین علیهم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یدخله‌؟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یدخل فیبدأ الحدیث</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عبداللّه بن أحمد بن أبی عبداللّه البرقی، حدّثنا أبی، عن جدّه أحمد بن أبی عبداللّه، عن حمزة بن عبداللّه الجعفری، عن جمیل بن درّاج،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اللّه رجاءً لا یجرأک علی معاصیه، وخف اللّه خوفاً لا یؤیسک من رحمته</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عبداللّه بن محمّد، عمّن حدّثه، عن محمّد بن خالد البرقی، عن حمزة بن عبداللّه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 ظهر قرطاس أنّ الدنیا ممثّلة للإمام کفلقة الجوزة، فدفعته إلی أبی‌الحسن الرضا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رووا حدیثاً ما أنکرته غیر أنّی أُحبّ أن أسمعه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فیه ثمّ طواه حتّی ظننت قد شقّ علیه،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حقّ فحوّله فی أدیم</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الصفّار فی البصائر مثله</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أبی‌جعفر، عن محمّد بن خالد البرقی، عن حمزة </w:t>
      </w:r>
      <w:bookmarkStart w:id="621" w:name="pg14032_199110"/>
    </w:p>
    <w:p>
      <w:pPr>
        <w:pStyle w:val="BookText"/>
        <w:rPr/>
      </w:pPr>
      <w:bookmarkEnd w:id="621"/>
      <w:r>
        <w:rPr>
          <w:rFonts w:ascii="IRNazanin" w:hAnsi="IRNazanin" w:eastAsia="IRNazanin"/>
          <w:color w:val="111111"/>
          <w:sz w:val="28"/>
          <w:sz w:val="28"/>
          <w:szCs w:val="28"/>
          <w:rtl w:val="true"/>
          <w:lang w:bidi="fa-IR"/>
        </w:rPr>
        <w:t>بن عبداللّه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نفرت من منی نویت المقام بمکّة فأتممت الصلاة حتّی جاءنی خبر من المنزل، فلم أجد بدّاً من المصیر إلی المنزل ولم أدر أتمّ أم اقصّر، وأبوالحسن علیه السلام یومئذ بمکّة، فأتیته فقصصت علیه 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التقصیر</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فی الاستبصار بهذا الاسناد مثله</w:t>
      </w:r>
      <w:r>
        <w:rPr>
          <w:rStyle w:val="FootnoteAnchor"/>
          <w:rtl w:val="true"/>
        </w:rPr>
        <w:footnoteReference w:id="1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الصدوق فی الفقیه عن محمّد بن خالد البرقی، عن حمزة بن عبداللّه الجعفری مثله</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2" w:name="__RefHeading___Toc2974398_3381743652"/>
      <w:bookmarkStart w:id="623" w:name="_Toc239"/>
      <w:bookmarkEnd w:id="622"/>
      <w:r>
        <w:rPr/>
        <w:t>237</w:t>
      </w:r>
      <w:r>
        <w:rPr>
          <w:rtl w:val="true"/>
        </w:rPr>
        <w:t xml:space="preserve"> - </w:t>
      </w:r>
      <w:r>
        <w:rPr>
          <w:rtl w:val="true"/>
        </w:rPr>
        <w:t>أبویعلی حمزة مختلس الوصیة بن عبیداللّه الأعرج بن الحسین الأصغر</w:t>
      </w:r>
      <w:bookmarkEnd w:id="623"/>
    </w:p>
    <w:p>
      <w:pPr>
        <w:pStyle w:val="BookText"/>
        <w:rPr/>
      </w:pPr>
      <w:r>
        <w:rPr>
          <w:rFonts w:ascii="IRNazanin" w:hAnsi="IRNazanin" w:eastAsia="IRNazanin"/>
          <w:color w:val="111111"/>
          <w:sz w:val="28"/>
          <w:sz w:val="28"/>
          <w:szCs w:val="28"/>
          <w:rtl w:val="true"/>
          <w:lang w:bidi="fa-IR"/>
        </w:rPr>
        <w:t>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4" w:name="__RefHeading___Toc2974400_3381743652"/>
      <w:bookmarkStart w:id="625" w:name="_Toc240"/>
      <w:bookmarkEnd w:id="624"/>
      <w:r>
        <w:rPr/>
        <w:t>238</w:t>
      </w:r>
      <w:r>
        <w:rPr>
          <w:rtl w:val="true"/>
        </w:rPr>
        <w:t xml:space="preserve"> - </w:t>
      </w:r>
      <w:r>
        <w:rPr>
          <w:rtl w:val="true"/>
        </w:rPr>
        <w:t>أبوالمکارم حمزة عزّالدین بن علی بن زهرة بن محمّد بن أحمد بن</w:t>
      </w:r>
      <w:bookmarkEnd w:id="625"/>
    </w:p>
    <w:p>
      <w:pPr>
        <w:pStyle w:val="BookText"/>
        <w:rPr/>
      </w:pPr>
      <w:r>
        <w:rPr>
          <w:rFonts w:ascii="IRNazanin" w:hAnsi="IRNazanin" w:eastAsia="IRNazanin"/>
          <w:color w:val="111111"/>
          <w:sz w:val="28"/>
          <w:sz w:val="28"/>
          <w:szCs w:val="28"/>
          <w:rtl w:val="true"/>
          <w:lang w:bidi="fa-IR"/>
        </w:rPr>
        <w:t>محمّد بن الحسین بن إسحاق بن جعفر الصادق بن محمّد بن علی بن الحسین بن</w:t>
      </w:r>
    </w:p>
    <w:p>
      <w:pPr>
        <w:pStyle w:val="BookText"/>
        <w:rPr/>
      </w:pPr>
      <w:r>
        <w:rPr>
          <w:rFonts w:ascii="IRNazanin" w:hAnsi="IRNazanin" w:eastAsia="IRNazanin"/>
          <w:color w:val="111111"/>
          <w:sz w:val="28"/>
          <w:sz w:val="28"/>
          <w:szCs w:val="28"/>
          <w:rtl w:val="true"/>
          <w:lang w:bidi="fa-IR"/>
        </w:rPr>
        <w:t>علی بن أبی طالب الحسینی الحلبی</w:t>
      </w:r>
      <w:r>
        <w:rPr>
          <w:rFonts w:eastAsia="IRNazanin" w:cs="IRNazanin"/>
          <w:color w:val="111111"/>
          <w:sz w:val="28"/>
          <w:szCs w:val="28"/>
          <w:rtl w:val="true"/>
          <w:lang w:bidi="fa-IR"/>
        </w:rPr>
        <w:t>.</w:t>
      </w:r>
    </w:p>
    <w:p>
      <w:pPr>
        <w:pStyle w:val="BookText"/>
        <w:rPr/>
      </w:pPr>
      <w:r>
        <w:rPr>
          <w:rStyle w:val="FootnoteAnchor"/>
          <w:rtl w:val="true"/>
        </w:rPr>
        <w:footnoteReference w:id="1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قبس الأنوار فی نصرة العترة الأخیار، وغنیة النزوع حسن</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الشیخ المکین أبی‌منصور بن الحسن بن منصور النقّاش الموصلی، روی عنه ابن أخیه السیّد محیی الدین أبوحامد محمّد بن عبداللّه بن علی بن زهرة الحسینی</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بغیة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أبوحامد محمّد بن عبداللّه بن علی الحسینی،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عمّی أبوالمکارم حمزة بن علی بن زهرة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علی ابن عبداللّه بن محمّد بن أبی‌جرادة،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أبوالفتح عبداللّه بن إسماعیل بن الجلی،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بن الطیوری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عبدالرحمن بن منصور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أبویعقوب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محمود بن غیلان،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زبید، عن شهر بن حوشب، عن امّ سلمة، أنّ النبی صلی الله علیه و آله جلّل علیاً والحسن والحسین وفاطمة کساءً،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بیتی وحامّتی، اللّهمّ أذهب عنهم الرجس وطهّرهم تطهیراً</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بغیة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أبوحامد محمّد بن عبداللّه الاسحاقی الحلبی بها،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عمّی أبوالمکارم حمزة بن علی الحلبی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علی بن عبداللّه بن أبی‌جرادة الحلبی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أبوالفتح عبداللّه بن إسماعیل بن الجلی الحلبی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بن الطیوری الحلبی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عبدالغنی الحسن بن علی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عبدالرزّاق، عن أبیه، عن مینا بن مینا مولی عبدالرحمن بن عوف،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تسألون قبل أن تشاب الأحادیث بالأباطیل‌؟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شجرة، وفاطمة أصلها وفرعها، وعلی لقاحها، والحسن والحسین ثمرها، وشیعتنا ورقها، والشجرة وأصلها فی عدن، والأصل والفرع واللقاح والورق والثمرة فی الجنّة</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بغیة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أبوعبداللّه محمّد بن عبداللّه بن علی بن زهرة الحسینی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عمّی أبوالمکارم حمزة بن علی بن زهرة،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علی بن عبداللّه بن أبی‌جرادة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أبوالفتح عبداللّه بن إسماعیل بن أحمد ابن الجلّی،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الزاهد أبو عبیداللّه عبدالرزّاق بن عبدالسلام بن عبدالواحد الأسدی القطبی،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أبوغانم أحمد بن یحیی القاضی بحلب سنة احدی وخمسین </w:t>
      </w:r>
      <w:bookmarkStart w:id="626" w:name="pg14032_199114"/>
    </w:p>
    <w:p>
      <w:pPr>
        <w:pStyle w:val="BookText"/>
        <w:rPr/>
      </w:pPr>
      <w:bookmarkEnd w:id="626"/>
      <w:r>
        <w:rPr>
          <w:rFonts w:ascii="IRNazanin" w:hAnsi="IRNazanin" w:eastAsia="IRNazanin"/>
          <w:color w:val="111111"/>
          <w:sz w:val="28"/>
          <w:sz w:val="28"/>
          <w:szCs w:val="28"/>
          <w:rtl w:val="true"/>
          <w:lang w:bidi="fa-IR"/>
        </w:rPr>
        <w:t>وثلاثمائة إملاءً،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بسطام،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عرفة،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إسماعیل بن عیّاش، عن عبدالرحمن بن زیاد الافریقی، عن مسلم بن یسار،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سیّدا شباب أهل الجنّة، وأبوهما أفضل منهما</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7" w:name="__RefHeading___Toc2974402_3381743652"/>
      <w:bookmarkStart w:id="628" w:name="_Toc241"/>
      <w:bookmarkEnd w:id="627"/>
      <w:r>
        <w:rPr/>
        <w:t>239</w:t>
      </w:r>
      <w:r>
        <w:rPr>
          <w:rtl w:val="true"/>
        </w:rPr>
        <w:t xml:space="preserve"> - </w:t>
      </w:r>
      <w:r>
        <w:rPr>
          <w:rtl w:val="true"/>
        </w:rPr>
        <w:t>حمزة بن علی بن محمّد بن المحسن العلوی الحسینی</w:t>
      </w:r>
      <w:r>
        <w:rPr>
          <w:rtl w:val="true"/>
        </w:rPr>
        <w:t>.</w:t>
      </w:r>
      <w:bookmarkEnd w:id="628"/>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محدّث</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9" w:name="__RefHeading___Toc2974404_3381743652"/>
      <w:bookmarkStart w:id="630" w:name="_Toc242"/>
      <w:bookmarkEnd w:id="629"/>
      <w:r>
        <w:rPr/>
        <w:t>240</w:t>
      </w:r>
      <w:r>
        <w:rPr>
          <w:rtl w:val="true"/>
        </w:rPr>
        <w:t xml:space="preserve"> - </w:t>
      </w:r>
      <w:r>
        <w:rPr>
          <w:rtl w:val="true"/>
        </w:rPr>
        <w:t>أبویعلی أو أبوالقاسم حمزة بن القاسم بن علی بن حمزة الشبیه بن</w:t>
      </w:r>
      <w:bookmarkEnd w:id="630"/>
    </w:p>
    <w:p>
      <w:pPr>
        <w:pStyle w:val="BookText"/>
        <w:rPr/>
      </w:pPr>
      <w:r>
        <w:rPr>
          <w:rFonts w:ascii="IRNazanin" w:hAnsi="IRNazanin" w:eastAsia="IRNazanin"/>
          <w:color w:val="111111"/>
          <w:sz w:val="28"/>
          <w:sz w:val="28"/>
          <w:szCs w:val="28"/>
          <w:rtl w:val="true"/>
          <w:lang w:bidi="fa-IR"/>
        </w:rPr>
        <w:t>الحسن بن عبیداللّه بن العبّاس الشهید بن علی بن أبی طالب العلوی العبّاسی</w:t>
      </w:r>
    </w:p>
    <w:p>
      <w:pPr>
        <w:pStyle w:val="BookText"/>
        <w:rPr/>
      </w:pP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إبراهیم بن أحمد بن هشام المؤدّب، وأحمد بن محمّد بن السنانی، وعلی بن أحمد بن محمّد بن عمران الدقّاق، وعلی بن أحمد بن موسی، وأحمد ابن محمّد بن الهیثم العجلی، وعبداللّه بن محمّد الصائغ، وعلی بن عبداللّه الورّاق، وأبوالحسن علی بن عمر المعروف بالحاجی، وأبو عبداللّه الحسین بن أحمد العلوی المحمّدی، وأحمد بن علی بن الحسین بن زنجویه، وبکر بن عبداللّه بن حبیب، وعبدالکریم بن محمّد، وأبوالمفضّل، وعبداللّه بن الحسین بن محمّد، والحسین بن أحمد ابن شیبان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مالک الفزاری الکوفی، ومحمّد بن إسماعیل البرمکی، ومحمّد بن عبداللّه بن عمران البرقی، والحسن بن متیّل الدقّاق، ومحمّد بن یحیی العطّار، وجعفر بن محمّد الحسنی، وعبدالعظیم بن عبداللّه العلوی، والحسن بن محمّد بن جمهور، وعلی بن إبراهیم بن هاشم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جلیل القدر، من أصحابنا، کثیر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من روی عن جعفر بن محمّد علیهما السلام من الرجال، وهو کتاب حسن، وکتاب التوحید، وکتاب الزیارات والمناسک، کتاب الردّ علی محمّد بن جعفر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عبیداللّه،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علی بن محمّد القلانسی، عن حمزة بن القاسم بجمیع کتبه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فی رجاله فی باب من لم یرو عنهم علیهم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سعد بن عبداللّه، روی عنه التلعکبری إجازة</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عبداللّه بن أبی‌سعد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محمّد بن علی بن عبیداللّه بن محمّد بن عمر بن علی بن أبی‌طالب، عن أبیه عن جدّه، عن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الحسن بن علی بن أبی‌طالب وقف علی قبره أخوه محمّد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أبامحمّد، فإن عزّت حیاتک لقد هدّت وفاتک، ولنعم الروح روح تضمّنته بدنک، ولنعم البدن بدن تضمّنتک کفنک، وکیف لا یکون هذا وأنت سلیل الهدی، وحلیف أهل التقی، وخامس أصحاب الکساء، غذّتک أکفّ الحقّ، وربّیت فی حجور الاسلام، ورضعت ثدی الایمان، فطبت حیّاً ومیّتاً، وإن کانت أنفسنا غیر طیّبة بفراقک فلا نشکّ فی الخیرة لک یرحمک اللّه، ثمّ انصرف عن قبره</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جلیل القدر، من أصحابنا، کثیر الحدیث، له کتاب من روی عن جعفر بن محمّد علیهما السلام من الرجال</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المفید والطوسی والعلاّمة</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إبراهیم بن أحمد بن هشام المؤدّب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العلوی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ابن مالک الفزاری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یزید الزیّات الکوفی،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سلیمان بن حفص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طریف، عن الأصبغ بن نباتة، قال</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سئل أمیرالمؤمنین علی بن أبی‌طالب علیه السلام عن علّة دفنه لفاطمة بنت رسول اللّه صلی الله علیه و آله لیلاً،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ساخطة علی قوم کرهت حضورهم جنازتها، وحرام علی من یتولاّهم أن یصلّی علی أحد من ولدها</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السنانی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العلوی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الحسین بن زید الزیّات،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زیاد بن المنذر، عن سعید بن جبیر،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سیّد العرب،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ألست سیّد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ولد آدم وعلی سیّد العرب،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افترضت طاعته کما افترضت طاعتی</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بن عمران الدقّاق رضی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حمزة بن القاسم العلوی العبّاسی،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مالک الکوفی الفزاری،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الحسین بن زید الزیّات،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زیاد الأزدی، عن المفضّل بن عمر،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الکلمات‌؟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الکلمات التی تلقّاها آدم من ربّه فتاب علیه، وهو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أسألک بحقّ محمّد وعلی وفاطمة والحسن والحسین إلاّ تبت علیّ، فتاب اللّه علیه إنّه هو التوّاب الرحیم،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فما یعنی عزّوجلّ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أتمّهنّ إلی القائم علیه السلام إثناعشر إماماً، تسعة من ولد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فأخبرنی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بذلک الإمامة جعلها اللّه فی عقب الحسین إلی یوم القیامة، قال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فکیف صارت الإمامة فی ولد الحسین دون ولد الحسن وهما جمیعاً ولدا رسول اللّه وسبطاه وسیّدا شباب أهل الجنّة‌؟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وهارون کانا نبیّین مرسلین أخوین، فجعل اللّه النبوّة فی صلب هارون دون صلب موسی، ولم یکن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 اللّه ذلک، فإنّ الإمامة خلافة اللّه عزّوجلّ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p>
    <w:p>
      <w:pPr>
        <w:pStyle w:val="BookText"/>
        <w:rPr/>
      </w:pPr>
      <w:r>
        <w:rPr>
          <w:rFonts w:ascii="IRNazanin" w:hAnsi="IRNazanin" w:eastAsia="IRNazanin"/>
          <w:color w:val="111111"/>
          <w:sz w:val="28"/>
          <w:sz w:val="28"/>
          <w:szCs w:val="28"/>
          <w:rtl w:val="true"/>
          <w:lang w:bidi="fa-IR"/>
        </w:rPr>
        <w:t>جعلها اللّه فی صلب الحسین دون صلب الحسن علیهما السلام؛ لأنّ اللّه تبارک وتعالی هو الحکیم فی أفعاله لا یسأل عمّا یفعل وهم یسألون</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آخر وما ذکرناه 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والابتلاء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مستحیل علی اللّه تعالی ذکره، والآخر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یستحیل فهو أن یختبره لیعلم ما تکشف الأیّام عنه، وهذا ما لا یصلح؛ لأنّه عزّوجلّ 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والضرب الآخر من الابتلاء أن یبتلیه حتّی یصبر فیما یبتلیه به، فیکون ما یعطیه من العطاء علی سبیل الاستحقاق، ولینظر إلیه الناظر فیقتدی به، فیعلم من حکمة اللّه عزّوجلّ أنّه لم یکل أسباب الإمامة إلاّ إلی الکافی المستقلّ الذی کشفت الأیّام عنه بخبره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الکلمات فمنها ما ذکرناه، و منها الیقین وذلک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المعرفة بقدم بارئه وتوحیده وتنزیهه عن التشبیه، حتّی نظر إلی الکواکب والقمر والشمس، فاستدلّ بأُفول کلّ واحد منها علی حدثه، وبحدثه علی محدثه، ثمّ علمه علیه السلام بأنّ الحکم بالنجوم خطأ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نَظْرَةً فِی النُّجُومِ فَقالَ إِنِّی سَقِیمٌ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قیّده اللّه سبحانه بالنظرة الواحدة؛ لأنّ النظرة الواحدة لا توجب الخطأ إلاّ بعد النظرة الثانیة، بدلالة قول النبی صلی الله علیه و آله لمّا قال لأمیرالمؤمنین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أوّل النظرة لک، والثانیة علیک ولا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الشجاعة، وقد کشفت الأیّام عنه، بدلالة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لِأَبِیهِ وَ قَوْمِهِ ما هذِهِ التَّماثِیلُ الَّتِی أَنْتُمْ لَها عاکِفُونَ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وَجَدْنا آباءَنا لَها عابِدِینَ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کُنْتُمْ أَنْتُمْ وَ آباؤُکُمْ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بِالْحَقِّ أَمْ أَنْتَ مِنَ اللاّعِبِینَ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رَبُّکُمْ رَبُّ السَّماواتِ وَ الْأَرْضِ الَّذِی فَطَرَهُنَّ وَ أَنَا عَلی ذلِکُمْ مِنَ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تَاللّهِ لَأَکِیدَنَّ أَصْنامَکُمْ بَعْدَ أَنْ تُوَلُّوا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جُذاذاً إِلاّ کَبِیراً لَهُمْ لَعَلَّهُمْ إِلَیْهِ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ومقاومة الرجل الواحد أُلوفاً من أعداء اللّه عزّوجلّ تمام الشجاعة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الحلم مضمّن معناه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السخاء، وبیانه فی حدیث ضیف إبراهیم المکرمین، ثمّ العزلة عن أهل البیت، والعشیرة مضمّن </w:t>
      </w:r>
    </w:p>
    <w:p>
      <w:pPr>
        <w:pStyle w:val="BookText"/>
        <w:rPr/>
      </w:pPr>
      <w:r>
        <w:rPr>
          <w:rFonts w:ascii="Amiri" w:hAnsi="Amiri" w:eastAsia="Amiri" w:cs="Amiri"/>
          <w:color w:val="111111"/>
          <w:sz w:val="28"/>
          <w:sz w:val="28"/>
          <w:szCs w:val="28"/>
          <w:rtl w:val="true"/>
          <w:lang w:bidi="ar-SA"/>
        </w:rPr>
        <w:t xml:space="preserve">معناه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أَعْتَزِلُکُمْ وَ ما تَدْعُونَ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بالمعروف والنهی عن المنکر، بیان ذلک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لِمَ تَعْبُدُ ما لا یَسْمَعُ وَ لا یُبْصِرُ وَ لا یُغْنِی عَنْکَ شَیْئاً یا أَبَتِ إِنِّی قَدْ جاءَنِی مِنَ الْعِلْمِ ما لَمْ یَأْتِکَ فَاتَّبِعْنِی أَهْدِکَ صِراطاً سَوِیًّا یا أَبَتِ لا تَعْبُدِ الشَّیْطانَ إِنَّ الشَّیْطانَ کانَ لِلرَّحْمنِ عَصِیًّا یا أَبَتِ إِنِّی أَخافُ أَنْ یَمَسَّکَ عَذابٌ مِنَ الرَّحْمنِ فَتَکُونَ لِلشَّیْطانِ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السیّئة بالحسنة، وذلک لمّا قال له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راغِبٌ أَنْتَ عَنْ آلِهَتِی یا إِبْراهِیمُ لَئِنْ لَمْ تَنْتَهِ لَأَرْجُمَنَّکَ وَ اهْجُرْنِی مَلِیًّا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فی جواب أبیه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 سَأَسْتَغْفِرُ لَکَ رَبِّی إِنَّهُ کانَ بِی حَفِیًّا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والتوکّل بیان ذلک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هُوَ یُطْعِمُنِی وَ یَسْقِینِ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یَشْفِینِ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یُمِیتُنِی ثُمَّ یُحْیِینِ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أَطْمَعُ أَنْ یَغْفِرَ لِی خَطِیئَتِی یَوْمَ الدِّینِ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الحکم والانتماء إلی الصالحین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حُکْماً وَ أَلْحِقْنِی بِالصّالِحِینَ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بالصالحین الذین لا یحکمون إلاّ بحکم اللّه عزّوجلّ، ولا یحکمون بالآراء والمقاییس حتّی یشهد له من یکون بعده من الحجج بالصدق، بیان ذلک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لِی لِسانَ صِدْقٍ فِی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فی هذه الأُمّة الفاضلة، فأجابه اللّه وجعل له ولغیره من أنبیائه لسان صدق فی الآخرین، وهو علی بن أبی‌طالب علیه السلام، وذلک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لَهُمْ لِسانَ صِدْقٍ عَلِیًّا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والمحنة فی النفس حین جعل فی المنجنیق وقذف به فی النار، ثمّ المحنة فی الولد حین امر بذبح ابنه إسماعیل، ثمّ المحنة بالأهل حین خلص اللّه حرمته من عرارة القبطی فی الخبر المذکور فی هذه القصّة، ثمّ الصبر علی سوء خلق سارة، ثمّ استقصار النفس فی الطاعة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تُخْزِنِی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النزاهة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إِبْراهِیمُ یَهُودِیًّا وَ لا نَصْرانِیًّا وَ لکِنْ کانَ حَنِیفاً مُسْلِماً وَ ما کانَ مِنَ الْمُشْرِکِینَ</w:t>
      </w:r>
      <w:r>
        <w:rPr>
          <w:rFonts w:eastAsia="Amiri" w:cs="Amiri" w:ascii="Amiri" w:hAnsi="Amiri"/>
          <w:color w:val="111111"/>
          <w:sz w:val="28"/>
          <w:szCs w:val="28"/>
          <w:rtl w:val="true"/>
          <w:lang w:bidi="ar-SA"/>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الجمع لأشراط الکلمات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صَلاتِی وَ نُسُکِی وَ مَحْیایَ وَ مَماتِی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 وَ بِذلِکَ أُمِرْتُ وَ أَنَا أَوَّلُ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جمع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مَحْیایَ وَ مَماتِی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 أشراط الطاعات کلّها حتّی لا یعزب عنها عازبة، ولا یغیب عن معانیها غائبة، ثمّ استجاب اللّه عزّوجلّ دعوته حین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کَیْفَ تُحْیِ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آیة متشابهة معناها أنّه سأل عن الکیفیة، والکیفیة من فعل اللّه عزّوجلّ </w:t>
      </w:r>
    </w:p>
    <w:p>
      <w:pPr>
        <w:pStyle w:val="BookText"/>
        <w:rPr/>
      </w:pPr>
      <w:r>
        <w:rPr>
          <w:rFonts w:ascii="IRNazanin" w:hAnsi="IRNazanin" w:eastAsia="IRNazanin"/>
          <w:color w:val="111111"/>
          <w:sz w:val="28"/>
          <w:sz w:val="28"/>
          <w:szCs w:val="28"/>
          <w:rtl w:val="true"/>
          <w:lang w:bidi="fa-IR"/>
        </w:rPr>
        <w:t>متی لم یعلمها العالم لم یلحقه عیب ولا عرض فی توحیده نقص،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تُؤْمِنْ قالَ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شرط عام من آمن به متی سئل واحد منهم أو لم تؤمن وجب أن یقول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إبراهیم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قال اللّه عزّوجلّ لجمیع أرواح بنی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بِرَبِّکُمْ 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أوّل من قال بلی محمّد صلی الله علیه و آله، فصار بسبقه إلی بلی سیّد الأوّلین والآخرین، وأفضل النبیین والمرسلین، فمن لم یجب عن هذه المسألة بجواب إبراهیم، فقد رغب عن ملّته،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یَرْغَبُ عَنْ مِلَّةِ إِبْراهِیمَ إِلاّ مَنْ سَفِهَ 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اصطفاء اللّه عزّوجلّ إیّاه فی الدنیا، ثمّ شهادته له فی العاقبة أنّه من الصالحین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اصْطَفَیْناهُ فِی الدُّنْیا وَ إِنَّهُ فِی الْآخِرَةِ لَمِنَ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والصالحون هم النبی والأئمّة صلوات اللّه علیهم، الآخذین عن اللّه أمره ونهیه، والملتمسین للصلاح من عنده، والمجتنبین للرأی والقیاس فی دینه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لَهُ رَبُّهُ أَسْلِمْ قالَ أَسْلَمْتُ لِرَبِّ الْعالَمِینَ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اقتداء من بعده من الأنبیاء علیهم السلام به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 بِها إِبْراهِیمُ بَنِیهِ وَ یَعْقُوبُ یا بَنِیَّ إِنَّ اللّهَ اصْطَفی لَکُمُ الدِّینَ فَلا تَمُوتُنَّ إِلاّ 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قوله عزّوجلّ لنبیه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أَوْحَیْنا إِلَیْکَ أَنِ اتَّبِعْ مِلَّةَ إِبْراهِیمَ حَنِیفاً وَ ما کانَ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أَبِیکُمْ إِبْراهِیمَ هُوَ سَمّاکُمُ الْمُسْلِمِینَ مِنْ قَبْلُ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واشتراط کلمات الإمام مأخوذة ممّا تحتاج إلیه الأُمّة من جهة مصالح الدنیا والآخرة، وقول إبراهیم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حرف تبعیض لیعلم أنّ من الذریّة من یستحقّ الإمامة، ومنهم من لا یستحقّها، هذا من جملة المسلمین، وذلک أنّه یستحیل أن یدعو إبراهیم بالإمامة للکافر أو للمسلم الذی لیس بمعصوم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فصحّ أنّ باب التبعیض وقع علی خواصّ المؤمنین، والخواصّ إنّما صاروا خواصّاً بالبعد من الکفر، ثمّ من اجتنب الکبائر صار من جملة الخواصّ أخصّ، ثمّ المعصوم هم الخاصّ الأخصّ، ولو کان للتخصیص صورة أربی علیه لجعل ذلک من أوصاف الإمام، وقد سمّی اللّه عزّوجلّ عیسی من ذرّیة إبراهیم، وکان ابن ابنته من بعده، ولما صحّ أنّ ابن البنت ذرّیة، ودعا إبراهیم لذرّیته بالإمامة وجب علی محمّد صلی الله علیه و آله الاقتداء به فی وضع الإمامة فی المعصومین من ذرّیته حذو النعل بالنعل، بعد ما أوحی اللّه عزّوجلّ إلیه، </w:t>
      </w:r>
    </w:p>
    <w:p>
      <w:pPr>
        <w:pStyle w:val="BookText"/>
        <w:rPr/>
      </w:pPr>
      <w:r>
        <w:rPr>
          <w:rFonts w:ascii="Amiri" w:hAnsi="Amiri" w:eastAsia="Amiri" w:cs="Amiri"/>
          <w:color w:val="111111"/>
          <w:sz w:val="28"/>
          <w:sz w:val="28"/>
          <w:szCs w:val="28"/>
          <w:rtl w:val="true"/>
          <w:lang w:bidi="ar-SA"/>
        </w:rPr>
        <w:t xml:space="preserve">وحکم علیه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أَوْحَیْنا إِلَیْکَ أَنِ اتَّبِعْ مِلَّةَ إِبْراهِیمَ حَنِیفاً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ولو خالف ذلک لکان داخلاً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یَرْغَبُ عَنْ مِلَّةِ إِبْراهِیمَ إِلاّ مَنْ سَفِهَ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نبی اللّه علیه السلام عن ذلک، فقال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 وَ هذَا النَّبِیُّ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وأمیرالمؤمنین علیه السلام أبو ذرّیة النبی صلی الله علیه و آله ووضع الإمامة فیه، ووضعها فی ذرّیته المعصومین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بذلک أنّ الإمامة لا تصلح لمن قد عبد وثناً أو صنماً أو أشرک باللّه طرفة عین، وإن أسلم بعد ذلک، والظلم وضع الشیء فی غیر موضعه، وأعظم الظلم الشرک،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لا یصلح للإمامة من قد ارتکب من المحارم شیئاً صغیراً کان أو کبیراً، وإن تاب منه بعد ذلک، وکذلک لا یقیم الحدّ من فی جنبه حدّ، فإذا لا یکون الإمام إلاّ معصوماً ولا تعلم عصمة إلاّ بنصّ اللّه عزّوجلّ علیه علی لسان نبیه صلی الله علیه و آله؛ لأنّ العصمة لیست فی ظاهر الخلقة، فتری کالسواد والبیاض وما أشبه ذلک، فهی مغیبة لا تعرف إلاّ بتعریف علاّم الغیوب عزّوجلّ</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بن عمران الدقّاق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العلوی، عن محمّد بن إسماعیل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عن محمّد بن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الأشیاء بالقدرة أم بغیر القدرة‌؟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یکون خلق الأشیاء بالقدرة لأنّک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الأشیاء بالقدرة فکأنّک قد جعلت القدرة شیئاً غیره، وجعلتها آلة له بها خلق الأشیاء، وهذا شرک، وإذا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الأشیاء بقدرة، فإنّما تصفه أنّه جعلها باقتدار علیها وقدرة، ولکن لیس هو بضعیف ولا عاجز ولا محتاج إلی غیره</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بن عمران الدقّاق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هاشم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عمرو الفقیمی، عن </w:t>
      </w:r>
    </w:p>
    <w:p>
      <w:pPr>
        <w:pStyle w:val="BookText"/>
        <w:rPr/>
      </w:pPr>
      <w:r>
        <w:rPr>
          <w:rFonts w:ascii="IRNazanin" w:hAnsi="IRNazanin" w:eastAsia="IRNazanin"/>
          <w:color w:val="111111"/>
          <w:sz w:val="28"/>
          <w:sz w:val="28"/>
          <w:szCs w:val="28"/>
          <w:rtl w:val="true"/>
          <w:lang w:bidi="fa-IR"/>
        </w:rPr>
        <w:t>هشام بن الحکم فی حدیث الزندیق الذی أتی أبا عبداللّه علیه السلام، فکان من قول أبی‌عبداللّه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قولک إنّهما اثنان، من أن یکونا قدیمین قویین، أو یکونا ضعیفین، أو یکون أحدهما قویاً والآخر ضعیفاً، فإن کانا قویین، فلم لا یدفع کلّ واحد منهما صاحبه ویتفرّد بالتدبیر، وإن زعمت أنّ أحدهما قوی والآخر ضعیف ثبت أنّه واحد، کما نقول للعجز الظاهر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قلت إنّهما اثنان، لم یخل من أن یکونا متّفقین من کلّ جهة، أو مفترّقین من کلّ جهة، فلمّا رأینا الخلق منتظماً، والفلک جاریاً، واختلاف اللیل والنهار والشمس والقمر، دلّ صحّة الأمر والتدبیر وائتلاف الأمر علی أنّ المدبّر واحد، ثمّ یلزمک إن ادّعیت اثنین، فلابدّ من فرجة بینهما حتّی یکونا اثنین، فصارت الفرجة ثالثاً بینهما، قدیماً معهما، فیلزمک ثلاثة، فإن ادّعیت ثلاثة لزمک ما قلنا فی الاثنین حتّی یکون بینهم فرجتان، فیکون خمساً، ثمّ یتناهی فی العدد إلی ما لا نهایة فی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سؤال الزندیق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الدلیل علیه‌؟ قال أبو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الأفاعیل التی دلّت علی أنّ صانعاً صنعها، ألا تری أنّک إذا نظرت إلی بناء مشیّد مبنی، علمت أنّ له بانیاً، وإن کنت لم تر البانی ولم تشاهده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شیء بخلاف الأشیاء، ارجع بقولی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إثبات معنی، وإنّه شیء بحقیقة الشیئیة، غیر أنّه لا جسم ولا صورة، ولا یحسّ ولا یجسّ ولا یدرک بالحواسّ الخمس، لا تدرکه الأوهام، ولا تنقصه الدهور، ولا یغیّره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سمیع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سمیع بصیر، سمیع بغیر جارحة، وبصیر بغیر آلة، بل یسمع بنفسه، ویبصر بنفسه، لیس قولی إنّه یسمع بنفسه ویبصر بنفسه، أنّه شیء والنفس شیء آخر، ولکن أردت عبارة عن نفسی إذ کنت مسؤولا وإفهاماً لک إذ کنت سائلاً، وأقول یسمع بکلّه، لا أنّ الکلّ منه له بعض، ولکنّی أردت إفهاماً لک والتعبیر عن نفسی، ولیس مرجعی فی ذلک إلاّ إلی أنّه السمیع البصیر العالم الخبیر، بلا اختلاف الذات، ولا اختلاف المعنی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الربّ، وهو المعبود، وهو اللّه، ولیس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هذه الحروف ألف لام هاء، ولکنّی أرجع إلی معنی هو شیء خالق الأشیاء وصانعها وقعت علیه هذه الحروف، وهو المعنی الذی یسمّی به اللّه والرحمن والرحیم </w:t>
      </w:r>
    </w:p>
    <w:p>
      <w:pPr>
        <w:pStyle w:val="BookText"/>
        <w:rPr/>
      </w:pPr>
      <w:r>
        <w:rPr>
          <w:rFonts w:ascii="IRNazanin" w:hAnsi="IRNazanin" w:eastAsia="IRNazanin"/>
          <w:color w:val="111111"/>
          <w:sz w:val="28"/>
          <w:sz w:val="28"/>
          <w:szCs w:val="28"/>
          <w:rtl w:val="true"/>
          <w:lang w:bidi="fa-IR"/>
        </w:rPr>
        <w:t>والعزیز، وأشباه ذلک من أسمائه، وهو المعبود جلّ وعزّ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لم نجد موهوماً إلاّ مخلوقاً، 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 کما تقول لکان التوحید عنّا مرتفعاً؛ لأنّا لم نکلّف أن نعتقد غیر موهوم، ولکنّا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موهوم بالحواسّ مدرک، فما تجده الحواسّ وتمثّله فهو مخلوق، ولا بدّ من إثبات صانع الأشیاء، خارج من الجهتین المذمومتین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النفی إذ کان النفی هو الإبطال والعدم، والجهة الثانیة التشبیه إذ کان التشبیه من صفة المخلوق الظاهر الترکیب والتألیف، فلم یکن بدّ من إثبات الصانع لوجود المصنوعین، والاضطرار منهم إلیه أثبت أنّهم مصنوعون، وأنّ صانعهم غیرهم، ولیس مثلهم إذ کان مثلهم شبیهاً بهم فی ظاهر الترکیب والتألیف، وفیما یجری علیهم من حدوثهم بعد أن لم یکونوا، وتنقّلهم من صغر إلی کبر، وسواد إلی بیاض، وقوّة إلی ضعف، وأحوال موجودة لا حاجة لنا إلی تفسیرها لثباتها ووجودها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حدّدته إذ أثبتّ وجوده، 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أحدّه و لکن أثبتّه إذ لم یکن بین الإثبات والنفی 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إنّیة و مائیّة‌؟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یثبت الشیء إلاّ بإنّیة ومائیّة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کیفیة‌؟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الکیفیة جهة الصفة والإحاطة، ولکن لابدّ من الخروج من جهة التعطیل والتشبیه؛ لأنّ من نفاه أنکره ورفع ربوبیته وأبطله، ومن شبّهه بغیره فقد أثبته بصفة المخلوقین المصنوعین الذین لا یستحقّون الربوبیة، ولکن لابدّ من إثبات ذات بلا کیفیة لا یستحقّها غیره، ولا یشارک فیها، ولا یحاط بها، ولا یعلمها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فیعانی الأشیاء بنفسه‌؟ 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أجلّ من أن یعانی الأشیاء بمباشرة ومعالجة؛ لأنّ ذلک صفة المخلوق الذی لا یجیء الأشیاء له إلاّ بالمباشرة والمعالجة، وهو تعالی نافذ الإرادة والمشیئة فعّال لما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رضیً وسخط؟ 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ولیس ذلک علی ما یوجد فی المخلوقین، وذلک أنّ الرضا والسخط دخّال یدخل علیه، فینقله من حال إلی حال، وذلک صفة المخلوقین العاجزین المحتاجین، وهو تبارک وتعالی العزیز الرحیم لا حاجة به إلی شیء مما خلق، وخلقه جمیعاً محتاجون إلیه، وإنّما خلق الأشیاء من غیر حاجة ولا سبب اختراعاً وابتداعاً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بذلک وصف </w:t>
      </w:r>
    </w:p>
    <w:p>
      <w:pPr>
        <w:pStyle w:val="BookText"/>
        <w:rPr/>
      </w:pPr>
      <w:r>
        <w:rPr>
          <w:rFonts w:ascii="IRNazanin" w:hAnsi="IRNazanin" w:eastAsia="IRNazanin"/>
          <w:color w:val="111111"/>
          <w:sz w:val="28"/>
          <w:sz w:val="28"/>
          <w:szCs w:val="28"/>
          <w:rtl w:val="true"/>
          <w:lang w:bidi="fa-IR"/>
        </w:rPr>
        <w:t>نفسه، وکذلک هو مستولٍ علی العرش، بائن من خلقه، من غیر أن یکون العرش حاملاً له، ولا أن یکون العرش حاویاً له، ولا أنّ العرش محتاز له، ولکنّا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حامل العرش وممسک العرش، ونقول من ذلک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فثبّتنا من العرش والکرسی ما ثبّته، ونفینا أن یکون العرش والکرسی حاویاً له، أو یکون عزّوجلّ محتاجاً إلی مکان، أو إلی شیء ممّا خلق، بل خلقه محتاجون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بین أن ترفعوا أیدیکم إلی السماء وبین أن تخفضوها نحو الأرض‌؟ 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علمه وإحاطته وقدرته سواء، ولکنّه عزّوجلّ أمر أولیاءه وعباده برفع أیدیهم إلی السماء نحو العرش؛ لأنه جعله معدن الرزق، فثبّتنا ما ثبّته القرآن والأخبار عن الرسول صلی الله علیه و آله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أیدیکم إلی اللّه عزّوجلّ، وهذا یجمع علیه فرق الاُمّة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أثبتّ أنبیاءً ورسلاً، 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لمّا أثبتّنا أنّ لنا خالقاً صانعاً متعالیاً عنّا وعن جمیع ما خلق، وکان ذلک الصانع حکیماً لم یجز أن یشاهده خلقه، ولا یلامسهم ولا یلامسوه ولا یباشرهم ولا یباشروه ولا یحاجّهم ولا یحاجّوه، فثبت أنّ له سفراء فی خلقه وعباده یدلّونهم علی مصالحهم ومنافعهم وما به بقاؤهم وفی ترکه فناؤهم، فثبت الآمرون والناهون عن الحکیم العلیم فی خلقه، وثبت عند ذلک أنّ له معبّرین، وهم الأنبیاء وصفوته من خلقه، حکماء مؤدّبین بالحکمة، مبعوثین بها غیر مشارکین للناس فی أحوالهم علی مشارکتهم لهم فی الخلق والترکیب، مؤیّدین من عند اللّه الحکیم العلیم بالحکمة والدلائل والبراهین، والشواهد من إحیاء الموتی، وإبراء الأکمه والأبرص، فلا تخلو أرض اللّه من حجّة یکون معه علم یدلّ علی صدق مقال الرسول ووجوب عدالته</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بن عمران الدقّاق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حمزة بن القاسم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أبوسلیمان داود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أبی‌العوجاء من تلامذة الحسن البصری، فانحرف عن التوحید، فقیل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ترکت مذهب صاحبک ودخلت فیما لا أصل له ولا حقیقة،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صاحبی کان مخلّطاً، کان یقول طوراً بالقدر، وطوراً بالجبر، وما أعلمه اعتقد مذهباً دام علیه، فقدم مکّة تمّرداً وإنکاراً علی من یحجّ، وکان یکره العلماء مساءلته إیّاهم ومجالسته لهم لخبث لسانه وفساد ضمیره، فأتی أبا عبداللّه علیه السلام لیسأله، فجلس إلیه فی جماعة من نظرائه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إنّ المجالس بالأمانات، ولابدّ لمن کان به سعال أن یسعل، أفتأذن لی فی الکلام‌؟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بما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کم تدوسون هذا البیدر، وتلوذون بهذا الحجر، وتعبدون هذا البیت المرفوع بالطوب والمدر، وتهرولون حوله هرولة البعیر إذا نفر، إنّ من فکّر فی هذا وقدر علم أنّ هذا فعل أسّسه غیر حکیم ولا ذی نظر، فقل فإنّک رأس هذا الأمر وسنامه وأبوک اسّه ونظامه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أضلّه اللّه وأعمی قلبه استوخم الحقّ، فلم یستعذبه وصار الشیطان ولیه یورده مناهل الهلکة ثمّ لا یصدره، وهذا بیت استعبد اللّه به خلقه لیختبر طاعتهم فی إتیانه، فحثّهم علی تعظیمه وزیارته، وجعله محلّ أنبیائه، وقبلة للمصلّین له، فهو شعبة من رضوانه، وطریق یؤدّی إلی غفرانه، منصوب علی استواء الکمال، ومجتمع العظمة والجلال، خلقه اللّه قبل دحو الأرض بألفی عام، وأحقّ من اطیع فیما أمر وانتهی عمّا نهی عنه وزجر، اللّه المنشئ للأرواح والصور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أبی‌العوجاء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یا أبا عبداللّه، فأحلت علی غائب، فقال أبو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کیف یکون غائباً من هو مع خلقه شاهد، وإلیهم أقرب من حبل الورید، یسمع کلامهم، ویری أشخاصهم، ویعلم أسرارهم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أبی‌العوجاء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کلّ مکان‌؟ ألیس إذا کان فی السماء کیف یکون فی الأرض، وإذا کان فی الأرض کیف یکون فی السماء؟</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وصفت المخلوق الذی إذا انتقل عن مکان، واشتغل به مکان، وخلا منه مکان، فلا یدری فی المکان الذی صار إلیه ما حدث فی المکان الذی کان فیه، فأمّا اللّه العظیم الشأن الملک الدیّان، فلا یخلو منه مکان ولا یشتغل به مکان، ولا یکون إلی مکان أقرب منه إلی مکان، والذی بعثه بالآیات المحکمة، والبراهین الواضحة، وأیّده بنصره، واختاره لتبلیغ رسالته، صدّقنا قوله بأنّ ربّه بعثه وکلّمه، فقام عنه ابن أبی‌العوجاء وقال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ألقانی فی بحر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روایة محمد بن الحسن بن أحمد بن الولید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ألقانی فی بحر هذا، سألتکم أن تلتمسوا لی خمرة فألقیتمونی علی جمرة،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فی مجلسه إلاّ حقیراً،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ابن من حلق رؤوس من ترون</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موسی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عمران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الهمدانی، عن علی بن أبی‌حمزة، عن أبی عبداللّه وأبی‌الحسن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قام القائم لحکم بثلاث لم یحکم بها أحد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الشیخ الزانی، ویقتل مانع الزکاة، ویورث الأخ أخاه فی الأظلّة</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موسی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العلوی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مالک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عبداللّه بن عبدالقدّوس،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عن موسی بن طریف، عن عبایة بن 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احاجّ الناس یوم القیامة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 الصلاة، وإیتاء الزکاة، والأمر بالمعروف، والنهی عن المنکر، والقسم بالسویة، والعدل فی الرعیة، وإقام الحدود</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الهیثم العجلی، وعبداللّه بن محمّد الصائغ، وعلی بن عبداللّه الورّاق رضی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الحسن بن متیّل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علی بن محمّد الشاذی، عن علی ابن یوسف، 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عنّا أربعین حدیثاً من أحادیثنا فی الحلال والحرام، بعثه اللّه یوم القیامة فقیهاً عالماً ولم یعذّبه</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قدامة </w:t>
      </w:r>
    </w:p>
    <w:p>
      <w:pPr>
        <w:pStyle w:val="BookText"/>
        <w:rPr/>
      </w:pPr>
      <w:r>
        <w:rPr>
          <w:rFonts w:ascii="IRNazanin" w:hAnsi="IRNazanin" w:eastAsia="IRNazanin"/>
          <w:color w:val="111111"/>
          <w:sz w:val="28"/>
          <w:sz w:val="28"/>
          <w:szCs w:val="28"/>
          <w:rtl w:val="true"/>
          <w:lang w:bidi="fa-IR"/>
        </w:rPr>
        <w:t>الترمذی، عن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فی أربعة فقد کفر بجمیع ما أنزل اللّه تبارک وتعالی،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الإمام فی کلّ زمان وأوان بشخصه ونعته</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عمّن دخل علی أبی‌الحسن علی بن محمّد الهادی علیهما السلام من أهل 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أبی‌الحسن العسکری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أنّک لو زرت قبر عبدالعظیم عندکم لکنت کمن زار الحسین بن علی علیهما السلام</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سلامة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علی بن عمر المعروف بالحاجی،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العلوی العبّاسی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w:t>
      </w:r>
      <w:r>
        <w:rPr>
          <w:rStyle w:val="FootnoteAnchor"/>
          <w:rtl w:val="true"/>
        </w:rPr>
        <w:footnoteReference w:id="1344"/>
      </w:r>
      <w:r>
        <w:rPr>
          <w:rFonts w:ascii="IRNazanin" w:hAnsi="IRNazanin" w:eastAsia="IRNazanin"/>
          <w:color w:val="111111"/>
          <w:sz w:val="28"/>
          <w:sz w:val="28"/>
          <w:szCs w:val="28"/>
          <w:rtl w:val="true"/>
          <w:lang w:bidi="fa-IR"/>
        </w:rPr>
        <w:t>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بن موسی الأسدی، عن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 جعفر بن محمّد علیهما السلام المدینة،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أبطأ بک یا داود عنّا؟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عرضت بالکوفة،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خلّفت بها؟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خلّفت بها عمّک زیداً ترکته راکباً علی فرس متقلّداً سیفاً، ینادی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سلونی قبل أن تفقدونی، فبین جوانحی علم جمّ، قد عرفت الناسخ من المنسوخ، والمثانی والقرآن العظیم، وإنّی العلم بین اللّه وبینکم،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لقد ذهبت بک المذاهب</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سماعة بن مهران ایتنی بسلّة الرطب، فأتاه بسلّة فیها رطب، فتناول منها رطبة فأکلها، واستخرج النواة من فیه فغرسها فی الأرض، ففلقت وأنبتت وأطلعت وأعذقت، فضرب بیده إلی بسرة من عذق فشقّها واستخرج منها رقّاً أبیض، ففضّه ودفعه إلیّ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فقرأته وإذاً فیه سطران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الأوّل لا إله إلاّ اللّه محمّد رسول اللّه، 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فِی کِتابِ اللّهِ یَوْمَ خَلَقَ السَّماواتِ والأَرْضَ مِنْها أَرْبَعَةٌ حُرُمٌ ذلِکَ الدِّینُ الْقَیِّمُ، أمیرالمؤمنین علی بن أبی‌طالب، الحسن بن </w:t>
      </w:r>
    </w:p>
    <w:p>
      <w:pPr>
        <w:pStyle w:val="BookText"/>
        <w:rPr/>
      </w:pPr>
      <w:r>
        <w:rPr>
          <w:rFonts w:ascii="IRNazanin" w:hAnsi="IRNazanin" w:eastAsia="IRNazanin"/>
          <w:color w:val="111111"/>
          <w:sz w:val="28"/>
          <w:sz w:val="28"/>
          <w:szCs w:val="28"/>
          <w:rtl w:val="true"/>
          <w:lang w:bidi="fa-IR"/>
        </w:rPr>
        <w:t>علی، الحسین بن علی، علی بن الحسین، محمّد بن علی، جعفر بن محمّد، موسی بن جعفر، علی بن موسی، محمّد بن علی، علی بن محمّد، الحسن بن علی، الخلف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أتدری متی کتب هذا فی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ورسوله وأنتم،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أن یخلق اللّه آدم بألفی عام</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الحسین بن أحمد العلوی المحمّدی، وأحمد بن علی بن الحسین بن زنجویه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حمزة بن القاسم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بن عبداللّه بن حبیب، عن سمرة بن علی، عن أبی‌معاویة الضریر، عن 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ذو الجناحین،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علی بن أبی‌طالب صلوات اللّه علیه مصاب محمّد بن أبی‌بکر، حیث قتله معاویة بن خدیج السکونی بمصر، جزع علیه جزعاً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أحلق مصر أن یذهب آخر الدهر، فلوددت أنّی وجدت رجلاً یصلح لها، فوجّهته إلیها،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فقال، 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ادعه لی، فدعوته، فکتب له عهده، وکتب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من علی بن أبی‌طالب إلی الملإ من المسلمین الذین غضبوا للّه حین عصی فی الأرض، وضرب الجور بأرواقه علی البرّ والفاجر، فلا حقّ یستراح إلیه، ولا منکر یتناهی عنه، سلام علیکم، فإنّی أحمد إلیکم اللّه الذی لا إله إلاّ هو، أمّا بعد فقد وجّهت إلیکم عبداً من عباد اللّه، لا ینام أیّام الخوف، ولا ینکل عن الأعداء، حذار الدوائر، أشدّ علی الفجّار من حریق النار، وهو مالک بن الحارث الأشتر أخو مذحج، فاسمعوا له وأطیعوا، فإنّه سیف من سیوف اللّه، لا یأتی الضریبة، ولا کلیل الحدّ، فإن أمرکم أن تنفروا فانفروا، وإن أمرکم أن تقیموا فأقیموا، وإن أمرکم أن تحجموا فاحجموا، فإنّه لا یقدم ولا یحجم إلاّ بأمری، وقد آثرتکم به علی نفسی لنصیحته لکم، وشدّة شکیمته علی عدوّکم، عصمکم ربّکم بالهدی، وثبّتکم بالیقین</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 علی السماوة، فإنّی أخاف علیکم معاویة وأصحابه، ولکن الطریق الأعلی فی البادیة حتّی تخرج إلی أیلة، ثمّ ساحل مع البحر حتّی تأتیها، ففعل، فلمّا انتهی إلی أیلة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وخرج منها صحبه نافع مولی عثمان بن عفّان، فخدمه وألطفه حتّی أعجبه شأنه،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حاجتک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أشبع من الخبز، فإنّا لا نشبع بالمدینة، فرقّ له الأشتر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ألزمنی، فإنّی ساُصیبک بخبز، فلزمه حتّی بلغ القلزم، وهو من مصر علی لیلة، فنزل علی امرأة من جهینة،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الطعام أعجب بالعراق فاُعالجه 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الحیتان الطریة، فعالجتها له، فأکل، وقد کان ظلّ صائماً فی یوم حارّ، فأکثر من شرب الماء، فجعل لا یروی، فأکثر منه حتّی نغر، یعنی انتفخ بطنه من کثرة 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الطعام الذی أکلت لا یقتل سمّه إلا العسل، فدعا به من ثقله، فلم یوجد، فقال له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عندی فآتیک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فأتنی به، فأتی رحله فحاضر شربة من عسل بسمّ قد کان معه أعدّه له، فأتاه بها فشربها، فأخذه الموت من ساعته، وانسلّ نافع فی ظلمة اللیل، فأمر به الأشتر أن یطلب، فطلب فلم یصب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لمعاویة بمصر عین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جرجة، فکتب إلی معاویة بهلاک الأشتر، فقام معاویة خطیباً فی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کان له یمینان، قطعت احداهما بصفّین یعنی عمّاراً، والاُخری الیوم، إنّ الأشتر مرّ بأیلة متوجّهاً إلی مصر، فصحبه نافع مولی عثمان، فخدمه وألطفه حتّی أعجبه، واطمأنّ إلیه، فلمّا نزل القلزم حاضر له شربة من عسل بسمّ فسقاها له فمات، ألا وإنّ للّه جنوداً من عسل</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حمزة بن القاسم العلوی، عن بکر بن عبداللّه بن حبیب، عن سمرة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المنهال بن جبیر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عوانة،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هلاک الأشتر إلی علی بن أبی‌طالب علیه السلام صعد المنبر فخطب الناس،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مالک بن الحارث قد مضی نحبه، وأوفی بعهده، ولقی ربّه، فرحم اللّه مالکاً، لو کان جبلاً لکان فذّاً، ولو کان حجراً لکان صلداً، للّه مالک وما مالک، وهل قامت النساء عن مثل مالک، وهل موجود کمالک،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ودخل القصر أقبل علیه رجال من 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 ما جزعت علیه ولقد 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هلاکه فقد أعزّ أهل المغرب وأذلّ أهل المشرق،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وبکی علیه أیّاماً، وحزن علیه حزناً شدیداً،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مثله بعده أبداً</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عبیداللّه محمّد بن عمران المرزبانی،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محمّد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علیل العنزی، عن عبدالکریم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العلوی، عن عبدالعظیم بن عبداللّه العلوی، عن الحسن بن الحسین العرنی، عن غیاث بن إبراهیم، عن الصادق جعفر بن محمّد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أصبحت یوماً امّ سلمة رضی اللّه عنها تبکی،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بکاؤک‌؟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 ابنی الحسین اللیلة، وذلک أنّنی ما رأیت رسول اللّه صلی الله علیه و آله منذ مضی إلاّ اللیلة، فرأیته شاحباً کئیباً،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أراک یا رسول اللّه شاحباً کئیباً؟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اللیلة أحفر القبور للحسین وأصحابه علیه وعلیهم السلام</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أمالیه عن الشیخ المفید مثله</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أبوالمفضّل،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الحسن بن محمّد بن جمهور، عن أبیه، عن الحسن بن القاسم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أبی‌الحسن موسی بن جعفر علیهما السلام ببغداد وهو یصلّی صلاة جعفر عند ارتفاع النهار یوم الجمعة الحدیث</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الحسین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یعقوب بن یزید الأنباری، عن محمّد بن أبی‌عمیر، عن أبیه،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أذّن، ثمّ هوی للسجود، ثمّ سجد سجدة بین الأذان والإقامة، فلمّا رفع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أباعمیر من فعل مثل فعلی غفر اللّه تعالی ذنوبه کلّها،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 ثم 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ربّی سجدت لک خاضعاً خاشعاً غفر اللّه له ذنوبه</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 xml:space="preserve">. </w:t>
      </w:r>
      <w:bookmarkStart w:id="631" w:name="pg14032_199148"/>
    </w:p>
    <w:p>
      <w:pPr>
        <w:pStyle w:val="BookText"/>
        <w:rPr/>
      </w:pPr>
      <w:bookmarkEnd w:id="631"/>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الدعوات کلّ یوم من رجب، ما ذکره الطرازی أیضاً، فقال دعاء علّمه أبو عبداللّه علیه السلام محمّد السجّاد، وهو محمّد بن ذکوان یعرف بالسجّاد،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وبکی فی سجوده حتّی عمی، روی أبوالحسن علی بن محمّد البرسی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الحسین بن أحمد بن شیبان،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العلوی العبّاسی، قال حدّثنا محمّد بن عبداللّه بن عمران البرقی، عن محمّد بن علی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سنان، عن محمّد السجّاد 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رجب علّمنی فیه دعاء ینفعنی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وقل فی کلّ یوم من رجب صباحاً ومساءً، وفی أعقاب صلواتک فی یومک ولیلتک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أرجوه لکلّ خیر، وآمن سخطه عند کلّ شرّ، یا من یعطی الکثیر بالقلیل، یا من یعطی من سأله، یا من یعطی من لم یسأله ومن لم یعرفه تحنّناً منه ورحمة، أعطنی بمسألتی إیّاک جمیع خیر الدنیا وجمیع خیر الآخرة، واصرف عنّی بمسألتی إیّاک جمیع شرّ الدنیا وشرّ الآخرة، فإنّه غیر منقوص ما أعطیت، وزدنی من فضلک یا کریم،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مدّ أبو عبداللّه علیه السلام یده الیسری، فقبض علی لحیته، ودعا بهذا الدعاء، وهو یلوذ بسبّابته الیمنی، ثمّ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 الجلال والإکرام، یا ذا النعماء والجود، یا ذا المنّ والطول، حرّم شیبتی علی النار</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2" w:name="__RefHeading___Toc2974406_3381743652"/>
      <w:bookmarkStart w:id="633" w:name="_Toc243"/>
      <w:bookmarkEnd w:id="632"/>
      <w:r>
        <w:rPr/>
        <w:t>241</w:t>
      </w:r>
      <w:r>
        <w:rPr>
          <w:rtl w:val="true"/>
        </w:rPr>
        <w:t xml:space="preserve"> - </w:t>
      </w:r>
      <w:r>
        <w:rPr>
          <w:rtl w:val="true"/>
        </w:rPr>
        <w:t>حمزة بن القاسم بن محمّد اللحیانی بن عبداللّه بن عبیداللّه الثانی بن</w:t>
      </w:r>
      <w:bookmarkEnd w:id="633"/>
    </w:p>
    <w:p>
      <w:pPr>
        <w:pStyle w:val="BookText"/>
        <w:rPr/>
      </w:pPr>
      <w:r>
        <w:rPr>
          <w:rFonts w:ascii="IRNazanin" w:hAnsi="IRNazanin" w:eastAsia="IRNazanin"/>
          <w:color w:val="111111"/>
          <w:sz w:val="28"/>
          <w:sz w:val="28"/>
          <w:szCs w:val="28"/>
          <w:rtl w:val="true"/>
          <w:lang w:bidi="fa-IR"/>
        </w:rPr>
        <w:t>الحسن بن عبیداللّه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باب من لم یرو عنهم علیهم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سعد بن عبداللّه، روی عنه التلعکبری إجازة</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4" w:name="__RefHeading___Toc2974408_3381743652"/>
      <w:bookmarkStart w:id="635" w:name="_Toc244"/>
      <w:bookmarkEnd w:id="634"/>
      <w:r>
        <w:rPr/>
        <w:t>242</w:t>
      </w:r>
      <w:r>
        <w:rPr>
          <w:rtl w:val="true"/>
        </w:rPr>
        <w:t xml:space="preserve"> - </w:t>
      </w:r>
      <w:r>
        <w:rPr>
          <w:rtl w:val="true"/>
        </w:rPr>
        <w:t>أبویعلی حمزة بن محمّد الأصغر بن أحمد السکین بن جعفر الشاعر بن</w:t>
      </w:r>
      <w:bookmarkEnd w:id="635"/>
    </w:p>
    <w:p>
      <w:pPr>
        <w:pStyle w:val="BookText"/>
        <w:rPr/>
      </w:pPr>
      <w:r>
        <w:rPr>
          <w:rFonts w:ascii="IRNazanin" w:hAnsi="IRNazanin" w:eastAsia="IRNazanin"/>
          <w:color w:val="111111"/>
          <w:sz w:val="28"/>
          <w:sz w:val="28"/>
          <w:szCs w:val="28"/>
          <w:rtl w:val="true"/>
          <w:lang w:bidi="fa-IR"/>
        </w:rPr>
        <w:t>محمّد بن زید الشهید بن علی بن الحسین بن علی بن أبی طالب العلوی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عالماً محدّثاً جلیلاً بقزوین</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 فی سنة تسع وثلاثین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سنة سبع وثلاثمائة، وأبی عبداللّه عبدالعزیز بن محمّد بن عیسی الأبهری، وأبی‌الحسن علی بن محمّد البزّاز، وأبی‌القاسم عبدالرحمن بن محمّد بن القاسم الحسنی، وأحمد بن محمّد الکوفی، وأحمد بن محمّد بن سعید الهمدانی مولی بنی هاشم، وأبی‌نصر قنبر بن علی بن شاذان، وأبی‌الحسین محمّد بن الحسین الدینوری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محدّثاً بقزوین وخرج بالری وحمل إلی بخارا ثمّ اطلق فمات بنیسابور ونقل إلی قزوین، 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فی العلویة له شبیهاً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أبوبکر بن إسحاق مقدّم الکرامیة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السیّد ما نظرت إلی شخصک قطّ إلاّ توهّمت أن أنظر إلی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هذا السیّد نیسابور سنة ثلاثین وثلاثمائة، وتوفّی بنیسابور فی داره فی سکّة عیسی یوم الاستفتاح منتصف رجب سنة ستّ وأربعین وثلاثمائة</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بغداد حاجّاً، وحدّث بها عن إبراهیم بن محمّد بن عبداللّه الدیبلی، حدّثنی عنه القاضی أبو عبداللّه الصیمری</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رحمه الله فی رجاله فی باب من لم یرو عنهم علیهم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علی بن إبراهیم ونظرائه، روی عنه محمّد بن علی بن الحسین بن بابویه</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نبیل فاضل، عارف بالحدیث واللغة والشعر، سمع بقزوین الحسن بن علی الطوسی، وإسحاق بن محمّد، ومحمّد بن صالح الطبری، وعبداللّه بن محمّد الاسفرائینی، وبالری عبدالرحمن بن حمّاد الطبرانی، وعبدالرحمن بن أبی‌حاتم، وسهل بن محمّد الورّاق، وأحمد بن جعفر بن نصر، وإبراهیم بن محمّد بن مسلم من وارة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نیسابور آخراً فسمع محمّد بن یعقوب الأصمّ، ومحمّد بن یعقوب الشیبانی، وکتب عنه بشرفه الأئمّة الذین کانوا أکبر سنّاً منه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الحافظ أبو عبداللّه الحافظ فی تاریخ نیسابور،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الشریف حسباً ونسباً، والجلیل همّة وقولاً وفعلاً، ما رأیت فی العلوم وغیرها له شبیهاً جلالة وعفّة وبیاناً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w:t>
      </w:r>
    </w:p>
    <w:p>
      <w:pPr>
        <w:pStyle w:val="BookText"/>
        <w:rPr/>
      </w:pPr>
      <w:r>
        <w:rPr>
          <w:rFonts w:ascii="IRNazanin" w:hAnsi="IRNazanin" w:eastAsia="IRNazanin"/>
          <w:color w:val="111111"/>
          <w:sz w:val="28"/>
          <w:sz w:val="28"/>
          <w:szCs w:val="28"/>
          <w:rtl w:val="true"/>
          <w:lang w:bidi="fa-IR"/>
        </w:rPr>
        <w:t>نیسابور سنة سبع وثلاثین، ثمّ خرج إلی الری، فاجتمع الناس علی أن یریدوه علی البیعة، فأبی علیهم، وقبض علیه أمیر الجیش، وبعث به إلی بخارا، وقبّح أمره عند السلطان، وبقی بها مدّة، ثمّ رجع إلی نیسابور سنة أربعین، وتوفّی بنیسابور فی رجب سنة ستّ وأربعین وثلاثمائة، وحمل تابوته علی البغال إلی 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الخلیل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مات سنة اثنتین وأربعین وثلاثمائة بنیسابور، وحمل إلی قزوین، ودفن فی المقابر العتیقة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الحاکم أبو عبداللّه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السیّد أبایعلی، سمعت أبابکر عبداللّه بن محمّد بن خالد الرازی المعروف بالحبال، سمعت محمّد ابن عیسی بن حیّان المدائنی القطّان، سمعت أبی سمعت أباالیسع مسعدة بن صدقة،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عبداللّه جعفر بن محمّد الصادق،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لاُحبّک، فأطرق، ثمّ رفع رأسه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أباالیسع سل قلبک عمّا لک من قلبی فی حبّک فقد أعلمنی قلبی عمّا لی فی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حدّثنا عن آبائه الطاهرین عن جدّه رسول اللّه صلی الله علیه و آله فی الأرواح وأنّها جنود مجنّدة، فتتشأم کما تتشأم الخیل، فما تعارف منها ائتلف وما تناکر فیها اختلف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وعندی جزء کتبه بخطّ أبی‌العبّاس محمّد بن یعقوب الأصمّ للسیّد هذا</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قزوین إن شاء اللّه، ذکره الحاکم أبو عبداللّه الحافظ فی التاریخ،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أبویعلی الزیدی نجم أهل بیت النبوّة فی زمانه، الشریف حسباً ونسباً، والجلیل همّة وقولاً وفعلاً وسلفاً وخلفاً، وما أعلمنی رأیت فی العلویة وغیرهم من مشایخ الاسلام له شبیهاً ومثلاً ونظیراً وقریناً، جلالة ومنظراً وعقلاً وکمالاً وثباتاً وبیاناً ومیلاً إلی الحدیث وأهله، ونشر محاسن الخلفاء والمهاجرین والأنصار، وذبّاً عنهم، وإنکاراً للوقیعة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أبویعلی نیسابور سنة سبع وثلاثین وثلاثمائة، وکان یرکب باللیل إلی المشایخ یسمع، ونزل بنیسابور إلی سنة سبع وثلاثین، ثمّ خرج إلی الری واجتمع الناس علی أن یریدوه علی البیعة فأبی علیهم، وکان هذا عند متوجّه أبی‌علی بن أبی‌بکر ابن أبی‌المظفّر أبی‌الجیش إلی الری</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فقبض علیه أبوعلی وبعث به إلی بخارا،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الشریف ینبغی أن یکون بتلک </w:t>
      </w:r>
    </w:p>
    <w:p>
      <w:pPr>
        <w:pStyle w:val="BookText"/>
        <w:rPr/>
      </w:pPr>
      <w:r>
        <w:rPr>
          <w:rFonts w:ascii="IRNazanin" w:hAnsi="IRNazanin" w:eastAsia="IRNazanin"/>
          <w:color w:val="111111"/>
          <w:sz w:val="28"/>
          <w:sz w:val="28"/>
          <w:szCs w:val="28"/>
          <w:rtl w:val="true"/>
          <w:lang w:bidi="fa-IR"/>
        </w:rPr>
        <w:t>الحضرة فإنّه باب الفتنة، وقبّح صورته وسلّمه من ترکی جاف جلف، فحمله إلی نیسابور من حیث لا یعلم به أحد، فراسل أبویعلی أبابکر بن إسحاق،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 من حالی مع هذا الترکی أنّه لا یمکننی من التطهیر فی أوقات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 الشیخ بنفسه إلی ذلک الترکی ووعظه فی أمره،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تبت إلی اللّه ولا أعود، فزاره الشیخ، ثمّ اخرج إلی بخارا، وهذا فی سنة تسع وثلاثین وثلاثمائة، فخرج وبقی ببخارا مدّة، ثمّ استأذن فی الرجوع إلی وطنه بنیسابور، فأذن له فیه، فانصرف إلینا سنة أربعین، فحینئذ أدمنا الاختلاف إلیه إلی وقت وفاته بنیسابور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للنصف من رجب من سنة ستّ وأربعین وثلاثمائة، وحمل تابوته علی البغال إلی قزوین، وشهدت جنازته، أصابته سکتة أربع أیّام ومات عنها</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بدمشق سنة اثنتین وسبعین وثلاثمائة، عن أبی‌بکر محمّد بن جعفر بن محمّد بن الهیثم الأنباری، بسنده عن کعب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صَلُّوا عَلَیْهِ وَ 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 هذا السلام علیک قد عرفناه فکیف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 آل محمّد، کما صلّیت علی إبراهیم إنّک حمید مجید، وبارک علی محمّد وعلی آل محمّد کما بارکت علی إبراهیم إنّک حمید مجید</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ابن عساکر فی تاریخه مثله</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رضی‌الدین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قدماء مشائخ الطائفة الجلیلة الامامیة فی طبقة الشیخ الأجلّ محمّد بن یعقوب الکلینی ومعاصریه کالصفوانی</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الشیخ الصدوق فی مشیخة الفقیه فی طریقه إلی أبی‌النمیر،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فیه عن أبی‌النمیر مولی الحارث بن المغیرة النصری، فقد رویته عن حمزة بن محمّد العلوی رحمه الله، </w:t>
      </w:r>
    </w:p>
    <w:p>
      <w:pPr>
        <w:pStyle w:val="BookText"/>
        <w:rPr/>
      </w:pPr>
      <w:r>
        <w:rPr>
          <w:rFonts w:ascii="IRNazanin" w:hAnsi="IRNazanin" w:eastAsia="IRNazanin"/>
          <w:color w:val="111111"/>
          <w:sz w:val="28"/>
          <w:sz w:val="28"/>
          <w:szCs w:val="28"/>
          <w:rtl w:val="true"/>
          <w:lang w:bidi="fa-IR"/>
        </w:rPr>
        <w:t>عن علی بن إبراهیم، عن أبیه، عن محمّد بن سنان، عن أبی‌النمیر</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أیضاً فی مشیخة الفقیه فی طریقه إلی الحسن بن قارن،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فیه عن الحسن بن قارن، فقد رویته عن حمزة بن محمّد العلوی رحمه الله، عن علی بن إبراهیم، عن أبیه، عن الحسن بن قارن</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أیضاً فی مشیخة الفقیه فی طریقه إلی شعیب 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فیه عن شعیب بن واقد فی المناهی، فقد رویته عن حمزة بن محمّد بن أحمد بن جعفر بن محمّد ابن زید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عبداللّه عبدالعزیز بن محمّد بن عیسی الأبهری،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زکریا الجوهری الغلابی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بن واقد الخ</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بن جعفر بن محمّد ابن زید بن علی بن الحسین بن علی بن أبی‌طالب</w:t>
      </w:r>
      <w:r>
        <w:rPr>
          <w:rStyle w:val="FootnoteAnchor"/>
          <w:rtl w:val="true"/>
        </w:rPr>
        <w:footnoteReference w:id="136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إبراهیم</w:t>
      </w:r>
      <w:r>
        <w:rPr>
          <w:rStyle w:val="FootnoteAnchor"/>
          <w:rtl w:val="true"/>
        </w:rPr>
        <w:footnoteReference w:id="1367"/>
      </w:r>
      <w:r>
        <w:rPr>
          <w:rFonts w:ascii="IRNazanin" w:hAnsi="IRNazanin" w:eastAsia="IRNazanin"/>
          <w:color w:val="111111"/>
          <w:sz w:val="28"/>
          <w:sz w:val="28"/>
          <w:szCs w:val="28"/>
          <w:rtl w:val="true"/>
          <w:lang w:bidi="fa-IR"/>
        </w:rPr>
        <w:t>، عن أبیه، عن علی بن معبد، عن الحسین بن خالد، عن أبی‌الحسن علی بن موسی الرضا، عن أبیه،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یرکب سفینة النجاة، ویستمسک بالعروة الوثقی، ویعتصم بحبل اللّه المتین، فلیوال علیاً بعدی، ولیعاد عدوّه، ولیأتمّ بالأئمّة الهداة من ولده، فإنّهم خلفائی وأوصیائی وحجج اللّه علی الخلق بعدی، وسادة امّتی، وقادة الأتقیاء إلی الجنّة، حزبهم حزبی، وحزبی حزب اللّه، وحزب أعدائهم حزب الشیطان</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الشیخ الصدوق أیضاً بهذا الاسناد فی العیون</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الحسکانی فی شواهد التنزیل، عن أبی‌الحسن محمّد بن القاسم الفارسی، عن الشیخ الصدوق مثله</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بن جعفر بن محمّد ابن زید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إبراهیم بن هاشم سنة سبع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علی بن معبد، عن الحسین بن خالد، عن علی بن موسی الرضا، عن أبیه،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أخی ووزیری وصاحب لوائی فی الدنیا والآخرة، وأنت صاحب حوضی، من أحبّک أحبّنی، ومن أبغضک أبغضنی</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وراه الشیخ الصدوق أیضاً بهذا الاسناد فی العیون</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العلوی رحمه الله فی رجب سنة تسع وثلاثین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إبراهیم بن هاشم فیما کتب إلیّ سنة سبع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الحسن بن محبوب، عن هشام بن سالم، عن حبیب السجستانی، عن أبی‌جعفر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التوراة مکتوب فیما ناجی اللّه عزّوجلّ به موسی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خفنی فی سرّ أمرک أحفظک من وراء عورتک، واذکرنی فی خلواتک وعند سرور لذّاتک أذکرک عند غفلاتک، واملک غضبک عمّن ملّکتک علیه أکفّ عنک غضبی، وأکتم مکنون سرّی فی سریرتک، وأظهر فی علانیتک المداراة عنّی لعدوّی وعدوّک من خلقی، ولا تستسبّ لی عندهم بإظهارک مکنون سرّی، فتشرک عدوّک وعدوّی فی سبّی</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العلوی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علی </w:t>
      </w:r>
    </w:p>
    <w:p>
      <w:pPr>
        <w:pStyle w:val="BookText"/>
        <w:rPr/>
      </w:pPr>
      <w:r>
        <w:rPr>
          <w:rFonts w:ascii="IRNazanin" w:hAnsi="IRNazanin" w:eastAsia="IRNazanin"/>
          <w:color w:val="111111"/>
          <w:sz w:val="28"/>
          <w:sz w:val="28"/>
          <w:szCs w:val="28"/>
          <w:rtl w:val="true"/>
          <w:lang w:bidi="fa-IR"/>
        </w:rPr>
        <w:t>ابن إبراهیم بن هاشم، عن أبیه، عن محمّد بن أبی‌عمیر، عن مالک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ناولت أباعبداللّه علیه السلام شیئاً من الریاحین، فأخذه فشمّه ووضعه علی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تناول ریحانة فشمّها ووضعها علی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لم تقع علی الأرض حتّی یغفر له</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بن جعفر بن محمّد ابن زید بن علی بن الحسین بن علی بن أبی‌طالب</w:t>
      </w:r>
      <w:r>
        <w:rPr>
          <w:rStyle w:val="FootnoteAnchor"/>
          <w:rtl w:val="true"/>
        </w:rPr>
        <w:footnoteReference w:id="137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أبوالحسن علی ابن محمّد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داود بن سلیمان الفرّاء</w:t>
      </w:r>
      <w:r>
        <w:rPr>
          <w:rStyle w:val="FootnoteAnchor"/>
          <w:rtl w:val="true"/>
        </w:rPr>
        <w:footnoteReference w:id="137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الرضا، عن أبیه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الصادق،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محمّد بن علی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زین العابدین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أمیرالمؤمنین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إقرار باللسان، ومعرفة بالقلب، وعمل بالأرکان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حمزة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عبدالرحمن بن أبی‌حاتم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هذا الحدیث عن أبی‌الصلت الهروی عبدالسلام بن صالح، عن علی بن موسی الرضا علیه السلام باسناد مثله، 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قریء هذا الاسناد علی مجنون لبریء</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الخصال</w:t>
      </w:r>
      <w:r>
        <w:rPr>
          <w:rStyle w:val="FootnoteAnchor"/>
          <w:rtl w:val="true"/>
        </w:rPr>
        <w:footnoteReference w:id="1378"/>
      </w:r>
      <w:r>
        <w:rPr>
          <w:rFonts w:ascii="IRNazanin" w:hAnsi="IRNazanin" w:eastAsia="IRNazanin"/>
          <w:color w:val="111111"/>
          <w:sz w:val="28"/>
          <w:sz w:val="28"/>
          <w:szCs w:val="28"/>
          <w:rtl w:val="true"/>
          <w:lang w:bidi="fa-IR"/>
        </w:rPr>
        <w:t>، وعیون أخبار الرضا علیه السلام</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بن جعفر بن محمّد ابن زید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إبراهیم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إبراهیم بن إسحاق النهاوندی، عن عبداللّه بن حمّاد الأنصاری، عن الحسین بن یحیی بن الحسین، عن عمرو بن طلحة، عن أسباط بن نصر، عن عکرمة، عن </w:t>
      </w:r>
    </w:p>
    <w:p>
      <w:pPr>
        <w:pStyle w:val="BookText"/>
        <w:rPr/>
      </w:pP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بشیراً لا یعذّب اللّه بالنار موحّداً أبداً، وإنّ أهل التوحید لیشفعون فیشفعون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یوم القیامة أمر اللّه تبارک وتعالی بقوم ساءت أعمالهم فی دار الدنیا إلی النار،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کیف تدخلنا النار وقد کنّا نوحّدک فی دار الدنیا، وکیف تحرق بالنار ألسنتنا وقد نطقت بتوحیدک فی دار الدنیا، وکیف تحرق قلوبنا وقد عقدت علی أن لا إله إلاّ أنت، أم کیف تحرق وجوهنا وقد عفّرناها لک فی التراب، أم کیف تحرق أیدینا وقد رفعناها بالدعاء إلیک‌؟ فیقول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ساءت أعمالکم فی دار الدنیا، فجزاؤکم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عفوک أعظم أم خطیئتنا؟ فیقول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عفوی،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رحمتک أوسع أم ذنوبنا؟ فیقول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رحمتی،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إقرارنا بتوحیدک أعظم أم ذنوبنا؟ فیقول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إقرارکم بتوحیدی أعظم،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فلیسعنا عفوک ورحمتک التی وسعت کلّ شیء، فیقول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ملائکتی وعزّتی وجلالی ما خلقت خلقاً أحبّ إلیّ من المقرّین لی بتوحیدی، وأن لا إله غیری، وحقّ علیّ أن لا أصلی بالنار أهل توحیدی، أدخلوا عبادی الجنّة</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بهذا الاسناد فی کتاب التوحید</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أبوالقاسم عبدالرحمن بن محمّد بن القاسم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أبوحصین محمّد بن الحسین الوادعی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صبیح، عن الحسین بن علوان، عن عمرو ابن ثابت، عن الصادق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علی بن الحسین زین‌العابدین علیه السلام 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فَاصْفَحِ الصَّفْحَ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من غیر عتاب</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بن أحمد بن جعفر بن محمّد </w:t>
      </w:r>
    </w:p>
    <w:p>
      <w:pPr>
        <w:pStyle w:val="BookText"/>
        <w:rPr/>
      </w:pPr>
      <w:r>
        <w:rPr>
          <w:rFonts w:ascii="IRNazanin" w:hAnsi="IRNazanin" w:eastAsia="IRNazanin"/>
          <w:color w:val="111111"/>
          <w:sz w:val="28"/>
          <w:sz w:val="28"/>
          <w:szCs w:val="28"/>
          <w:rtl w:val="true"/>
          <w:lang w:bidi="fa-IR"/>
        </w:rPr>
        <w:t>ابن زید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عبداللّه عبدالعزیز بن محمّد بن عیسی الأبهری،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زکریا الجوهری الغلابی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زید، عن الصادق جعفر بن محمّد، عن أبیه، عن آبائه، عن أمیرالمؤمنین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رسول‌اللّه صلی الله علیه و آله الحدیث</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بن جعفر بن محمّد ابن زید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إبراهیم بن هاشم سنة سبع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أبی‌عمیر، عن حفص بن البختری، عن الصادق جعفر بن محمّد،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بین سلمان الفارسی رحمه الله وبین رجل کلام وخصومة،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یا سلمان‌؟ فقال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أوّلی وأوّلک فنطفة قذرة، وأمّا آخری وآخرک فجیفة منتنة، فإذا کان یوم القیامة ووضعت الموازین، فمن ثقل میزانه فهو الکریم، ومن خفّ میزانه فهو اللئیم</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ابن محمّد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حمدون،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نصیر،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خالد، عن حصین، عن یحیی بن عبداللّه بن الحسن، عن أبیه، عن علی بن الحسین،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أنا ومن کان قبلی من النبیین والمؤمنین مبتلین بمن یؤذینا، ولو کان المؤمن علی رأس جبل لقیّض اللّه عزّوجلّ له من یؤذیه لیأجره علی ذلک، وقال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مظلوماً منذ ولّدتنی امّی حتّی أن کان عقیل لیصیبه رمد،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تذرونی حتّی تذروا علیاً، فیذرونی وما بی من رمد</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علی بن إبراهیم، عن أبیه، عن العبّاس بن عمرو الفقیمی، عن هشام بن الحکم، عن أبی عبداللّه علیه السلام أنّه قال </w:t>
      </w:r>
    </w:p>
    <w:p>
      <w:pPr>
        <w:pStyle w:val="BookText"/>
        <w:rPr/>
      </w:pPr>
      <w:r>
        <w:rPr>
          <w:rFonts w:ascii="IRNazanin" w:hAnsi="IRNazanin" w:eastAsia="IRNazanin"/>
          <w:color w:val="111111"/>
          <w:sz w:val="28"/>
          <w:sz w:val="28"/>
          <w:szCs w:val="28"/>
          <w:rtl w:val="true"/>
          <w:lang w:bidi="fa-IR"/>
        </w:rPr>
        <w:t>للزندیق الذی سأله من أین أثبت الرسل والأنبیاء؟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لمّا أثبتنا أنّ لنا خالقاً صانعاً متعالیاً عنّا وعن جمیع ما خلق، وکان ذلک الصانع حکیماً متعالیاً لم یجز أن یشاهده خلقه ویلامسوه ویباشروه ویحاجّهم ویحاجّوه، ثبت أنّ له سفراء فی خلقه یعبّرون عنه إلی خلقه وعباده، ویدلّونهم علی مصالحهم ومنافعهم وما به بقائهم، وفی ترکه فنائهم، فثبت الآمرون والناهون عن الحکیم العلیم فی خلقه، والمعبّرون عنه عزّوجلّ وهم الأنبیاء وصفوته من خلقه حکماء مؤدّبون بالحکمة، مبعوثون بها غیر مشارکین للناس فی شیء من أحوالهم، مؤیّدین من عند الحکیم العلیم بالحکمة، ثمّ ثبت ذلک فی کلّ دهر وزمان ما أتت به الرسل والأنبیاء من الدلائل والبراهین لکیلا تخلو أرض اللّه من حجّة یکون معه علم علی صدق مقالته وجواز عدالته</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أحمد بن محمّد الکوفی، عن علی بن الحسن بن علی بن فضّال، عن أخیه أحمد، عن محمّد بن عبداللّه بن مروان، عن ابن أبی‌عمیر، عن بعض أصحابه،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أیتم نبیه صلی الله علیه و آله لئلا یکون لأحد علیه طاعة</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معانی الأخبار</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بن خباب الجمحی،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الحمصی،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أحمد بن موسی الطائی، عن أبیه،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احتجّوا فی مسجد الکوفة،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أمیرالمؤمنین علیه السلام لم ینازع الثلاثة کما نازع طلحة والزبیر وعائشة ومعاویة، فبلغ ذلک علیاً علیه السلام، فأمر أن ینادی بالصلاة جامعة، فلمّا اجتمعوا صعد المنبر،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إنّه بلغنی عنکم کذا وکذا،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أمیرالمؤمنین قد قلنا ذلک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لی بستّة من الأنبیاء اسوة فیما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فی محکم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w:t>
      </w:r>
    </w:p>
    <w:p>
      <w:pPr>
        <w:pStyle w:val="BookText"/>
        <w:rPr/>
      </w:pPr>
      <w:r>
        <w:rPr>
          <w:rFonts w:ascii="Amiri" w:hAnsi="Amiri" w:eastAsia="Amiri" w:cs="Amiri"/>
          <w:color w:val="111111"/>
          <w:sz w:val="28"/>
          <w:sz w:val="28"/>
          <w:szCs w:val="28"/>
          <w:rtl w:val="true"/>
          <w:lang w:bidi="ar-SA"/>
        </w:rPr>
        <w:t>کانَ لَکُمْ فِی رَسُولِ اللّهِ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یا أمیرالمؤمنین‌؟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إبراهیم علیه السلام إذ قال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أَعْتَزِلُکُمْ وَ ما تَدْعُونَ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علیه السلام اعتزل قومه لغیر مکروه أصابه منهم فقد کفرتم، 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اعتزلهم لمکروه منهم فالوصی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 بابن خالته لوط اسوة، إذ قال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لِی بِکُمْ قُوَّةً أَوْ آوِی إِلی رُکْنٍ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لوطاً کانت له بهم قوّة فقد کفرتم، 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له بهم قوّة فالوصی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 بیوسف علیه السلام اسوة،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 إِلَیَّ مِمّا یَدْعُونَنِی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یوسف دعا ربّه وسأله السجن لسخط ربّه فقد کفرتم، 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بذلک لئلاّ یسخط ربّه علیه فاختار السجن، فالوصی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 بموسی علیه السلام اسوة،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مِنْکُمْ لَمّا خِفْتُکُمْ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علیه السلام فرّ من قومه بلا خوف کان له منهم فقد کفرتم، 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خاف منهم، فالوصی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 بأخی هارون علیه السلام اسوة، إذ قال لأخیه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أُمَّ إِنَّ الْقَوْمَ اسْتَضْعَفُونِی وَ کادُوا یَقْتُلُونَنِی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یستضعفوه ولم یشرفوا علی قتله فقد کفرتم، 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استضعفوه وأشرفوا علی قتله فلذلک سکت عنهم، فالوصی أعذر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بمحمّد صلی الله علیه و آله اسوة حین فرّ من قومه ولحق بالغار من خوفهم وأنامنی علی فراشه، 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من قومه لغیر خوف منهم فقد کفرتم، 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خافهم وأنامنی علی فراشه ولحق هو بالغار من خوفهم، فالوصی أعذر</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العلوی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إبراهیم ابن هاشم، عن أبیه، عن علی بن معبد، عن الحسن بن خالد، عن محمّد بن حمزة، قال</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یجهر فی صلاة الفجر وصلاة المغرب وصلاة العشاء الآخرة، وسائر الصلوات مثل الظهر والعصر لا یجهر فیها؟ ولأیّ علّة صار التسبیح فی الرکعتین الأخیرتین أفضل من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النبی صلی الله علیه و آله لمّا اسری به إلی السماء، کان أوّل صلاة فرضها اللّه علیه صلاة الظهر یوم الجمعة، فأضاف اللّه تعالی إلیه الملائکة تصلّی خلفه، وأمر اللّه عزّوجلّ نبیه صلی الله علیه و آله أن یجهر بالقراءة لیبیّن لهم فضله، ثمّ افترض </w:t>
      </w:r>
    </w:p>
    <w:p>
      <w:pPr>
        <w:pStyle w:val="BookText"/>
        <w:rPr/>
      </w:pPr>
      <w:r>
        <w:rPr>
          <w:rFonts w:ascii="IRNazanin" w:hAnsi="IRNazanin" w:eastAsia="IRNazanin"/>
          <w:color w:val="111111"/>
          <w:sz w:val="28"/>
          <w:sz w:val="28"/>
          <w:szCs w:val="28"/>
          <w:rtl w:val="true"/>
          <w:lang w:bidi="fa-IR"/>
        </w:rPr>
        <w:t>علیه العصر، ولم یضف إلیه أحداً من الملائکة، وأمره أن یخفی القراءة لأنّه لم یکن وراءه أحد، ثمّ افترض علیه المغرب، ثم أضاف إلیه الملائکة، فأمره بالإجهار، وکذلک العشاء الآخرة، فلمّا کان قرب الفجر افترض اللّه تعالی علیه الفجر فأمره بالإجهار لیبیّن للناس فضله کما بیّن للملائکة، فلهذه العلّة یجهر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صار التسبیح فی الأخیرتین أفضل من القراءة‌؟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لمّا کان فی الأخیرتین ذکر ما یظهر من عظمة اللّه عزّوجلّ، فدهش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فلذلک العلّة صار التسبیح أفضل من القراءة</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إبراهیم، عن أبیه، عن محمّد بن أبی‌عمیر،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عرفات لم سمّیت عرفات،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علیه السلام خرج بإبراهیم علیه السلام یوم عرفة، فلمّا زالت الشمس 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اعترف بذنبک واعرف مناسکک، فسمّیت عرفات لقول جبرئیل علیه السلام له اعترف فاعترف</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المنذر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جعفر،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عن أبیه، عن جدّه، أنّ أمیرالمؤمنین علیه السلام أخذ بطیخة لیأکلها، فوجدها مرّة فرمی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وسحقاً، 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أمیرالمؤمنین وما هذه البطیخة‌؟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أخذ عقد مودّتنا علی کلّ حیوان ونبت، فما قبل المیثاق کان عذباً طیباً، وما لم یقبل المیثاق کان ملحاً زعاقاً</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بن جعفر بن محمّد بن زید ابن علی بن الحسین بن علی بن أبی‌طالب بقم فی رجب سنة تسع وثلاثین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إبراهیم بن هاشم سنة سبع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محمّد </w:t>
      </w:r>
    </w:p>
    <w:p>
      <w:pPr>
        <w:pStyle w:val="BookText"/>
        <w:rPr/>
      </w:pPr>
      <w:r>
        <w:rPr>
          <w:rFonts w:ascii="IRNazanin" w:hAnsi="IRNazanin" w:eastAsia="IRNazanin"/>
          <w:color w:val="111111"/>
          <w:sz w:val="28"/>
          <w:sz w:val="28"/>
          <w:szCs w:val="28"/>
          <w:rtl w:val="true"/>
          <w:lang w:bidi="fa-IR"/>
        </w:rPr>
        <w:t>ابن أبی‌عمیر، عن حمّاد بن عثمان، عن عبیداللّه بن علی الحلبی،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أقول نهاکم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التختّم بالذهب، وعن ثیاب القسی، وعن میاثر الأرجوان، وعن الملاحف المفدمة، وعن القراءة وأنا راکع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حمزة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القسی ثیاب یؤتی بها من مصر فیها حریر، وأصحاب الحدیث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مصر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القسی تنسب إلی بلاد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 هکذا ذکره القاسم بن 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رأیتها ولم یعرفها الأصمعی</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العلوی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إبراهیم بن هاشم، عن محمّد بن عیسی، عن یونس بن عبدالرحمن، عن محمّد بن حکیم،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وصفت لأبی‌الحسن علیه السلام قول هشام الجوالیقی وما یقول فی الشابّ الموفق، ووصفت له قول هشام بن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لا یشبهه شیء</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العلوی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إبراهیم، عن أبیه، عن علی بن عطیة، عن خیثمة،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خلو من خلقه، وکلّ ما وقع علیه اسم شیء ما خلا اللّه عزّوجلّ فهو مخلوق، واللّه تعالی خالق کلّ شیء</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العلوی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علی بن إبراهیم، عن أبیه، عن محمّد بن أبی‌عمیر، عن عمر بن اذینة، عن أبی عبداللّه علیه السلام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مِنْ نَجْوی ثَلاثَةٍ إِلاّ هُوَ رابِعُهُمْ وَ لا خَمْسَةٍ إِلاّ هُوَ سادِسُهُمْ وَ لا أَدْنی مِنْ ذلِکَ وَ لا أَکْثَرَ إِلاّ هُوَ مَعَهُمْ أَیْنَ ما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أحدی الذات، بائن من خلقه، وبذلک وصف نفسه، وهو بکلّ شیء محیط بالإشراف والإحاطة والقدرة، لا یَعْزُبُ عَنْهُ مِثْقالُ ذَرَّةٍ فِی السَّماواتِ ولا فِی الأَرْضِ ولا أَصْغَر مِنْ ذلِکَ ولا أَکْبَر بالإحاطة والعلم لا بالذات؛ لأنّ الأماکن محدودة تحویها حدود أربعة، فإذا کان بالذات لزمه الحوایة</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العلوی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إبراهیم، عن محمّد بن عیسی بن عبید، عن حمّاد، عن حریز، عن محمّد بن مسلم، عن أبی‌جعفر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صفة القدیم أنّه واحد، أحد صمد، أحدی المعنی، ولیس بمعان کثیرة مختلفة،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یزعم قوم من أهل العراق أنّه یسمع بغیر الذی یبصر، ویبصر بغیر الذی یسمع،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واُلحدوا وشبّهوا، تعالی اللّه عن ذلک، إنّه سمیع بصیر، یسمع بما یبصر، ویبصر بما یسمع،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یزعمون أنّه بصیر علی ما یعقلونه،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 اللّه، إنّما یعقل ما کان بصفة المخلوقین، ولیس اللّه کذلک</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العلوی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إبراهیم بن هاشم، عن أبیه، عن ابن أبی‌عمیر، عن عمر بن اذینة،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أباجعفر علیه السلام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اختاره اللّه واصطفاه وخلقه وأضافه إلی نفسه، وفضّله علی جمیع الأرواح، فأمر فنفخ منه فی آدم</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العلوی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إبراهیم بن هاشم، عن أبیه، عن ابن أبی‌عمیر، عن مرازم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تنبّأ نبی قطّ حتّی یقرّ للّه‌عزّوجلّ بخمس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بالبداء، والمشیئة، والسجود، والعبودیة، والطاعة</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العلوی رحمه الله، عن علی بن إبراهیم بن هاشم، عن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نبیاً إلاّ بتحریم الخمر، وأن یقرّ له بالبداء</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بن أحمد بن جعفر بن محمّد بن زید بن علی بن الحسین بن علی بن أبی‌طالب، وأحمد بن الحسن القطّان، ومحمّد بن إبراهیم </w:t>
      </w:r>
    </w:p>
    <w:p>
      <w:pPr>
        <w:pStyle w:val="BookText"/>
        <w:rPr/>
      </w:pPr>
      <w:r>
        <w:rPr>
          <w:rFonts w:ascii="IRNazanin" w:hAnsi="IRNazanin" w:eastAsia="IRNazanin"/>
          <w:color w:val="111111"/>
          <w:sz w:val="28"/>
          <w:sz w:val="28"/>
          <w:szCs w:val="28"/>
          <w:rtl w:val="true"/>
          <w:lang w:bidi="fa-IR"/>
        </w:rPr>
        <w:t>ابن أحمد المعاذی،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الهمدانی مولی بنی هاشم،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یحیی بن إسماعیل الجریری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جمیع،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الحسین بن علی علیهما السلام علی معاویة،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 أباک علی أن قتل أهل البصرة ثمّ دار عشیا فی طرقهم فی ثوبین‌؟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علی ذلک علمه أنّ ما أصابه لم یکن لیخطئه، وأنّ ما أخطأه لم یکن لیصیبه،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لأمیرالمؤمنین علیه السلام لمّا أراد قتال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احترزت یا أمیرالمؤمنین،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یومیّ من الموت أفر  یوم لم یقدر أم یوم قدر</w:t>
      </w:r>
    </w:p>
    <w:p>
      <w:pPr>
        <w:pStyle w:val="BookText"/>
        <w:rPr/>
      </w:pPr>
      <w:r>
        <w:rPr>
          <w:rFonts w:ascii="IRNazanin" w:hAnsi="IRNazanin" w:eastAsia="IRNazanin"/>
          <w:color w:val="111111"/>
          <w:sz w:val="28"/>
          <w:sz w:val="28"/>
          <w:szCs w:val="28"/>
          <w:rtl w:val="true"/>
          <w:lang w:bidi="fa-IR"/>
        </w:rPr>
        <w:t>یوم ما قدّر لا أخشی الردی  وإذا قدّر لم یغن الحذر</w:t>
      </w:r>
      <w:r>
        <w:rPr>
          <w:rStyle w:val="FootnoteAnchor"/>
          <w:rtl w:val="true"/>
        </w:rPr>
        <w:footnoteReference w:id="1401"/>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بن جعفر بن محمّد ابن زید بن علی بن الحسین بن علی بن أبی‌طالب فی سنة رجب تسع وثلاثین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سعید الکوفی مولی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القاسم بن محمّد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غیاث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زید بن علی، عن جعفر بن محمّد، عن أبیه،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أبشروا ثمّ أبشروا ثلاث مرّات، إنّما مثل امّتی کمثل غیث لا یدری أوّله خیر أم آخره، إنّما مثل امّتی کمثل حدیقة اطعم منها فوج عاماً، ثمّ اطعم منها فوج عاماً، لعلّ آخرها فوج یکون أعرضها بحراً، وأعمقها طولاً وفرعاً، وأحسنها جنیً، وکیف تهلک امّة أنا أوّلها واثناعشر من بعدی من السعداء، واُولو الألباب والمسیح عیسی بن مریم آخرها، ولکن یهلک بین ذلک أنتج الهرج لیسوا منّی ولست منهم</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کمال الدین</w:t>
      </w:r>
      <w:r>
        <w:rPr>
          <w:rStyle w:val="FootnoteAnchor"/>
          <w:rtl w:val="true"/>
        </w:rPr>
        <w:footnoteReference w:id="1403"/>
      </w:r>
      <w:r>
        <w:rPr>
          <w:rFonts w:ascii="IRNazanin" w:hAnsi="IRNazanin" w:eastAsia="IRNazanin"/>
          <w:color w:val="111111"/>
          <w:sz w:val="28"/>
          <w:sz w:val="28"/>
          <w:szCs w:val="28"/>
          <w:rtl w:val="true"/>
          <w:lang w:bidi="fa-IR"/>
        </w:rPr>
        <w:t>، والخصال</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بن أحمد بن جعفر بن محمّد </w:t>
      </w:r>
    </w:p>
    <w:p>
      <w:pPr>
        <w:pStyle w:val="BookText"/>
        <w:rPr/>
      </w:pPr>
      <w:r>
        <w:rPr>
          <w:rFonts w:ascii="IRNazanin" w:hAnsi="IRNazanin" w:eastAsia="IRNazanin"/>
          <w:color w:val="111111"/>
          <w:sz w:val="28"/>
          <w:sz w:val="28"/>
          <w:szCs w:val="28"/>
          <w:rtl w:val="true"/>
          <w:lang w:bidi="fa-IR"/>
        </w:rPr>
        <w:t>ابن زید بن علی بن الحسین بن علی بن أبی‌طالب بقم فی رجب سنة تسع وثلاثین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إبراهیم، عن أبیه، عن یاسر الخادم، عن أبی‌الحسن علی ابن موسی الرضا، عن أبیه، عن آبائه، 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حجّة اللّه، وأنت باب اللّه، وأنت الطریق إلی اللّه، وأنت النبأ العظیم، وأنت الصراط المستقیم، وأنت الْمَثَلُ الأَعْلی، یا علی أنت إمام المسلمین، وأمیرالمؤمنین، وخیر الوصیین، وسیّد الصدّیقین، یا علی أنت الفاروق الأعظم، وأنت الصدّیق الأکبر، یا علی أنت خلیفتی علی امّتی، وأنت قاضی دینی، وأنت منجز عداتی، یا علی أنت المظلوم بعدی، یا علی أنت المفارق بعدی، یا علی أنت المهجور بعدی، أشهد اللّه تعالی ومن حضر من امّتی أنّ حزبک حزبی، وحزبی حزب اللّه، وأنّ حزب أعدائک حزب الشیطان</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بذلک</w:t>
      </w:r>
      <w:r>
        <w:rPr>
          <w:rStyle w:val="FootnoteAnchor"/>
          <w:rtl w:val="true"/>
        </w:rPr>
        <w:footnoteReference w:id="1406"/>
      </w:r>
      <w:r>
        <w:rPr>
          <w:rFonts w:ascii="IRNazanin" w:hAnsi="IRNazanin" w:eastAsia="IRNazanin"/>
          <w:color w:val="111111"/>
          <w:sz w:val="28"/>
          <w:sz w:val="28"/>
          <w:szCs w:val="28"/>
          <w:rtl w:val="true"/>
          <w:lang w:bidi="fa-IR"/>
        </w:rPr>
        <w:t>حمزة بن محمّد بن أحمد بن جعفر ابن محمّد بن زید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أبونصر قنبر بن علی بن شاذان، عن أبیه، عن الفضل بن شاذان، عن الرضا علیه السلام إلاّ أنّه لم یذکر فی حدیثه أنّه کتب ذلک إلی المأمون، وذکر فیه الفطرة مدّین من حنطة، و صاعاً من الشعیر والتمر والزبیب، وذکر فیه أنّ الوضوء مرّة مرّة فریضة، واثنتان إسباغ، وذکر فیه أنّ ذنوب الأنبیاء علیهم السلام صغائرهم موهوبة، وذکر فیه أنّ الزکاة علی تسعة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الحنطة والشعیر والتمر والزبیب والإبل والبقر والغنم والذهب والفضّة</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بن جعفر بن محمّد ابن زید بن علی بن الحسین بن علی بن أبی‌طالب بقم فی رجب سنة تسع وثلاثین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إبراهیم بن هاشم فیما کتب إلیّ سنة سبع وثلاثمائة، قال</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یاسر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الرضا علیه السلام إذا کان خلا جمع حشمه کلّهم عنده الصغیر والکبیر، فیحدّثهم ویأنس بهم ویؤنسهم، وکان علیه السلام إذا جلس علی المائدة لا یدع صغیراً ولا کبیراً حتّی السائس والحجّام إلاّ أقعده معه علی مائدته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یاسر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عنده یوماً إذ سمعنا وقع القفل الذی کان علی باب المأمون إلی دار أبی‌الحسن علیه السلام، فقال لنا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تفرّقوا، فقمنا عنه، فجاء المأمون ومعه کتاب طویل، فأراد الرضا علیه السلام أن یقوم، فأقسم علیه المأمون بحقّ رسول اللّه صلی الله علیه و آله ألاّ یقوم إلیه، ثمّ جاء حتّی انکبّ علی أبی‌الحسن علیه السلام وقبّل وجهه وقعد بین یدیه علی وسادة، فقرأ ذلک الکتاب علیه، فإذا هو فتح لبعض قری کابل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قریة کذا وکذا، فلمّا فرغ قال له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وسرّک فتح قریة من قری الشرک‌؟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فی ذلک سرور؟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فی أُمّة محمد صلی الله علیه و آله، وما ولاّک اللّه من هذا الأمر وخصّک به، فإنّک قد ضیّعت امور المسلمین، وفوّضت ذلک إلی غیرک، یحکم فیهم بغیر حکم اللّه، وقعدت فی هذه البلاد، وترکت بیت الهجرة ومهبط الوحی، وإنّ المهاجرین والأنصار یظلمون دونک، ولا یرقبون فی مؤمن إلاّ ولا ذمّة، ویأتی علی المظلوم دهر یتعب فیه نفسه، ویعجز عن نفقته، ولا یجد من یشکو إلیه حاله، ولا یصل إلیک، فاتّق اللّه یا أمیرالمؤمنین فی امور المسلمین، وارجع إلی بیت النبوّة، ومعدن المهاجرین والأنصار، أما علمت یا أمیرالمؤمنین أنّ والی المسلمین مثل العمود فی وسط الفسطاط، من أراده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فما تری؟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تخرج من هذه البلاد وتتحوّل إلی موضع آبائک وأجدادک، وتنظر فی امور المسلمین، ولا تکلهم إلی غیرک، فإنّ اللّه تعالی سائلک عمّا ولاّک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قلت یا سیّدی، هذا هو الرأی، فخرج وأمر أن یقدم النوائب، وبلغ ذلک ذا الرئاستین، فغمّه غمّاً شدیداً، وقد کان غلب علی الأمر، ولم یکن للمأمون عنده رأی، فلم یجسر أن یکاشفه، ثمّ قوی بالرضا علیه السلام جدّاً، فجاء ذو الرئاستین إلی المأمون،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ما هذا الرأی الذی أمرت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سیّدی أبوالحسن علیه السلام بذلک، وهو الصواب</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ما هذا الصواب‌؟ قتلت بالأمس أخاک، وأزلت الخلافة عنه، وبنو أبیک معادون لک وجمیع أهل العراق وأهل بیتک والعرب، ثمّ أحدثت هذا الحدث الثانی، إنّک ولّیت ولایة العهد لأبی‌الحسن، وأخرجتها من بنی أبیک، والعامّة والفقهاء والعلماء وآل العبّاس لا یرضون بذلک، وقلوبهم متنافرة عنک، فالرأی أن تقیم بخراسان حتّی </w:t>
      </w:r>
    </w:p>
    <w:p>
      <w:pPr>
        <w:pStyle w:val="BookText"/>
        <w:rPr/>
      </w:pPr>
      <w:r>
        <w:rPr>
          <w:rFonts w:ascii="IRNazanin" w:hAnsi="IRNazanin" w:eastAsia="IRNazanin"/>
          <w:color w:val="111111"/>
          <w:sz w:val="28"/>
          <w:sz w:val="28"/>
          <w:szCs w:val="28"/>
          <w:rtl w:val="true"/>
          <w:lang w:bidi="fa-IR"/>
        </w:rPr>
        <w:t>تسکن قلوب الناس علی هذا، ویتناسوا ما کان من أمر محمّد أخیک، وهاهنا یا أمیرالمؤمنین مشایخ قد خدموا الرشید، وعرفوا الأمر، فاستشرهم فی ذلک، فإن أشاروا بذلک فأمضه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علی بن أبی‌عمران، وأبویونس والجلودی، و هؤلاء الذین نقموا بیعة أبی‌الحسن علیه السلام ولم یرضوا به، فحبسهم المأمون بهذا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فلمّا کان من الغد جاء أبوالحسن علیه السلام، فدخل علی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ما صنعت‌؟ فحکی له ما قال ذو الرئاستین، ودعا المأمون بهؤلاء النفر، فأخرجهم من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من ادخل علی بن أبی‌عمران، فنظر إلی الرضا علیه السلام بجنب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اعیذک باللّه یا أمیرالمؤمنین أن تخرج هذا الأمر الذی جعله اللّه لکم وخصّکم به، وتجعله فی أیدی أعدائکم، ومن کان آباؤک یقتلهم ویشرّدونهم فی البلاد،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الزانیة وأنت بعد علی هذا، قدّمه یا حرسی فاضرب عنقه، فضرب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فاُدخل أبویونس، فلمّا نظر إلی الرضا علیه السلام بجنب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هذا الذی بجنبک واللّه صنم یعبد من دون اللّه، 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الزانیة وأنت بعد علی هذا، یا حرسی قدّمه فاضرب عنقه، فضرب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ادخل الجلودی، وکان الجلودی فی خلافة الرشید لمّا خرج محمّد بن جعفر بن محمّد بالمدینة، بعثه الرشید وأمره إن ظفر به أن یضرب عنقه، وأن یغیر علی دور آل أبی‌طالب، وأن یسلب نساءهم، ولا یدع علی واحدة منهنّ إلاّ ثوباً واحداً، ففعل الجلودی ذلک، وقد کان مضی أبوالحسن موسی بن جعفر علیهما السلام، فصار الجلودی إلی باب دار أبی‌الحسن الرضا علیه السلام هجم علی داره مع خیله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نظر إلیه الرضا علیه السلام جعل النساء کلّهنّ فی بیت، ووقف علی باب البیت، فقال الجلودی لأبی‌الحسن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أن أدخل البیت فأسلبهنّ کما أمرنی أمیرالمؤمنین، 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أسلبهنّ لک وأحلف أنّی لا أدع علیهنّ شیئاً إلاّ أخذته، فلم یزل یطلب إلیه ویحلف له حتّی سکن، فدخل أبوالحسن الرضا علیه السلام، فلم یدع علیهنّ شیئاً حتّی أقراطهنّ وخلاخیلهنّ وأزرارهنّ إلاّ أخذه منهنّ وجمیع ما کان فی الدار من قلیل وکثیر، فلمّا کان فی هذا الیوم واُدخل الجلودی علی المأمون،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هب لی هذا </w:t>
      </w:r>
    </w:p>
    <w:p>
      <w:pPr>
        <w:pStyle w:val="BookText"/>
        <w:rPr/>
      </w:pPr>
      <w:r>
        <w:rPr>
          <w:rFonts w:ascii="IRNazanin" w:hAnsi="IRNazanin" w:eastAsia="IRNazanin"/>
          <w:color w:val="111111"/>
          <w:sz w:val="28"/>
          <w:sz w:val="28"/>
          <w:szCs w:val="28"/>
          <w:rtl w:val="true"/>
          <w:lang w:bidi="fa-IR"/>
        </w:rPr>
        <w:t>الشیخ،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هذا الذی فعل ببنات محمّد صلی الله علیه و آله ما فعل من سلبهنّ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الجلودی إلی الرضا علیه السلام وهو یکلّم المأمون، ویسأله عن أن یعفو عنه ویهبه له، فظنّ أنّه یعین علیه لما کان الجلودی فعله،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أسألک باللّه وبخدمتی الرشید أن لا تقبل قول هذا فیّ،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قد استعفی ونحن نبرّ قسمه،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أقبل فیک قوله، ألحقوه بصاحبیه، فقدّم فضرب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ورجع ذو الرئاستین إلی أبیه سهل، وقد کان المأمون أمر أن یقدّم النوائب وردّها ذوالرئاستین، فلمّا قتل المأمون هؤلاء، علم ذو الرئاستین أنّه قد عزم علی الخروج، 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یا أمیرالمؤمنین بتقدیم النوائب،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مرهم أنت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أبوالحسن علیه السلام وصاح بالناس قدّموا النوائب،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وقعت فیهم النیران، فأقبلت النوائب تتقدّم وتخرج، وقعد ذو الرئاستین فی منزله، فبعث إلیه المأمون 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قعدت فی بیتک‌؟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 ذنبی عظیم عند أهل بیتک وعند العامّة، والناس یلوموننی بقتل أخیک المخلوع وبیعة الرضا علیه السلام، ولا آمن السعایة والحسّاد وأهل البغی أن یسعوا بی، فدعنی أخلفک بخراسان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نستغنی عنک، فأمّا ما قلت إنّه یسعی بک وتبغی لک الغوائل، فلست أنت عندنا إلاّ الثقة المأمون الناصح المشفق، فاکتب لنفسک ما تثق به من الضمان والأمان، وأکّد لنفسک ما تکون به مطمئنّاً، فذهب وکتب لنفسه کتاباً، وجمع علیه العلماء وأتی به إلی المأمون، فقرأه وأعطاه المأمون کلّ ما أحبّ، وکتب خطّه فیه، وکتب له بخطّه کتاب الحبوة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حبوتک بکذا وکذا من الأموال والضیاع والسلطان، وبسط له من الدنیا أمله، فقال ذو الرئاستین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نحبّ أن یکون خطّ أبی‌الحسن علیه السلام فی هذا الأمان، یعطینا ما أعطیت، فإنّه ولی عهدک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أباالحسن علیه السلام قد شرط علینا أن لا یعمل من ذلک شیئاً، ولا یحدث حدثاً، فلا نسأله ما یکرهه، فسله أنت فإنّه لا یأبی علیک فی هذا، فجاء واستأذن علی أبی‌الحسن علیه السلام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تنحّوا، فتنحّینا، فدخل فوقف بین یدیه ساعة، فرفع أبوالحسن علیه السلام رأسه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یا 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هذا أمان ما کتبه لی أمیرالمؤمنین، وأنت أولی أن تعطینا مثل ما أعطی أمیرالمؤمنین إذ کنت ولی عهد </w:t>
      </w:r>
    </w:p>
    <w:p>
      <w:pPr>
        <w:pStyle w:val="BookText"/>
        <w:rPr/>
      </w:pPr>
      <w:r>
        <w:rPr>
          <w:rFonts w:ascii="IRNazanin" w:hAnsi="IRNazanin" w:eastAsia="IRNazanin"/>
          <w:color w:val="111111"/>
          <w:sz w:val="28"/>
          <w:sz w:val="28"/>
          <w:szCs w:val="28"/>
          <w:rtl w:val="true"/>
          <w:lang w:bidi="fa-IR"/>
        </w:rPr>
        <w:t>المسلمین، فقال له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إقرأه، وکان کتاباً فی أکبر جلد، فلم یزل قائماً حتّی قرأه، فلمّا فرغ قال له أبوالحسن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فضل لک علینا هذا ما اتّقیت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فنغض علیه أمره فی کلمة واحدة، فخرج من عنده، وخرج المأمون وخرجنا مع الرضا علیه السلام، فلمّا کان بعد ذلک بأیّام ونحن فی بعض المنازل، ورد علی ذی‌الرئاستین کتاب من أخیه الحسن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نظرت فی تحویل هذه السنة فی حساب النجوم، فوجدت فیه أنّک تذوق فی شهر کذا یوم الأربعاء حرّ الحدید وحرّ النار، فأری أن تدخل أنت والرضا وأمیرالمؤمنین الحمّام فی هذا الیوم، فتحتجم فیه وتصبّ الدم علی بدنک لیزول نحسه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الفضل إلی المأمون وکتب إلیه بذلک، وسأله أن یدخل الحمّام معه، ویسأل أباالحسن علیه السلام أیضاً ذلک، فکتب المأمون إلی الرضا علیه السلام رقعة فی ذلک، فسأله فکتب إلیه أبوالحسن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بداخل غداً الحمّام، ولا أری لک یا أمیرالمؤمنین أن تدخل الحمّام غداً، ولا أری للفضل أن یدخل الحمّام غداً، فأعاد إلیه الرقعة مرّتین، فکتب إلیه أبوالحسن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بداخل غداً الحمّام، فإنّی رأیت رسول اللّه صلی الله علیه و آله فی النوم فی هذه اللیلة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تدخل الحمّام غداً، فلا أری لک یا أمیرالمؤمنین ولا للفضل أن تدخلا الحمّام غداً، فکتب إلیه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سیّدی وصدق رسول اللّه صلی الله علیه و آله لست بداخل الحمّام غداً والفضل فهو أعلم وما یفعله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أمسینا وغابت الشمس، فقال لنا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نعوذ باللّه من شرّ ما ینزل فی هذه اللیلة، فأقبلنا نقول ذلک، فلمّا صلّی الرضا علیه السلام الصبح،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نعوذ باللّه من شرّ ما ینزل فی هذا الیوم، فما زلنا نقول ذلک، فلمّا کان قریباً من طلوع الشمس،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السطح فاستمع هل تسمع شیئاً؟ فلما صعدت سمعت الضجّة والنحیب وکثر ذلک، فإذا بالمأمون قد دخل من الباب الذی کان إلی داره من دار أبی‌الحسن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یا أباالحسن آجرک اللّه فی الفضل، وکان دخل الحمّام، فدخل علیه قوم بالسیوف فقتلوه، واُخذ من دخل علیه فی الحمّام وکانوا ثلاثة نفر أحدهم ابن خاله الفضل ذو القلمین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القوّاد والجند من کان من رجال ذی الرئاستین علی باب المأمون، فقالوا</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اغتاله و قتله فلنطلبنّ بدمه، فقال المأمون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تری أن تخرج إلیهم </w:t>
      </w:r>
    </w:p>
    <w:p>
      <w:pPr>
        <w:pStyle w:val="BookText"/>
        <w:rPr/>
      </w:pPr>
      <w:r>
        <w:rPr>
          <w:rFonts w:ascii="Amiri" w:hAnsi="Amiri" w:eastAsia="Amiri" w:cs="Amiri"/>
          <w:color w:val="111111"/>
          <w:sz w:val="28"/>
          <w:sz w:val="28"/>
          <w:szCs w:val="28"/>
          <w:rtl w:val="true"/>
          <w:lang w:bidi="ar-SA"/>
        </w:rPr>
        <w:t>وتفرّقهم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الرضا علیه السلام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فلمّا خرجنا من الباب نظر الرضا علیه السلام إلیهم وقد اجتمعوا، و جاءوا بالنیران لیحرقوا الباب، فصاح بهم وأومیء إلیهم بیده تفرّقوا، فتفرّقوا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الناس واللّه یقع بعضهم علی بعض، وما أشار إلی أحد إلاّ رکض ومرّ، و لم یقف له أحد</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عبداللّه بن الورّاق، والحسین بن إبراهیم ابن أحمد بن هشام المؤدّب، و حمزة بن محمّد بن أحمد العلوی، وأحمد بن زیاد بن جعفر الهمدانی رضی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إبراهیم بن هاشم، عن أبیه، عن عبدالسلام بن صالح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أبومحمّد جعفر بن نعیم بن شاذان رضی الله عنه، عن أحمد بن إدریس، عن إبراهیم بن هاشم، عن عبدالسلام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إلی المأمون أنّ أباالحسن علی بن موسی علیهما السلام یعقد مجالس الکلام، والناس یفتتنون بعلمه، فأمر محمّد بن عمرو الطوسی حاجب المأمون، فطرد الناس عن مجلسه وأحضره، فلمّا نظر إلیه المأمون زبره واستخفّ به، فخرج أبوالحسن علیه السلام من عنده مغضباً وهو یدمدم بشفتیه،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المصطفی والمرتضی وسیّدة النساء لأستنزلنّ من حول اللّه عزّوجلّ بدعائی علیه ما یکون سبباً لطرد کلاب أهل هذه الکورة إیّاه، واستخفافهم به وبخاصّته وعامّته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انصرف إلی مرکزه، واستحضر المیضاة، وتوضّأ وصلّی رکعتین، وقنت فی الثانیة،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ذا القدرة الجامعة، والرحمة الواسعة، والمنن المتتابعة، والآلاء المتوالیة، والأیادی الجمیلة، والمواهب الجزیلة، یا من لا یوصف بتمثیل، ولا یمثّل بنظیر، ولا یغلب بظهیر، یا من خلق فرزق، وألهم فأنطق، وابتدع فشرع، وعلا فارتفع، وقدر فأحسن، وصوّر فأتقن، وأجنح فأبلغ، وأنعم فأسبغ، وأعطی فأجزل، یا من سما فی العزّ ففات خواطف الأبصار، ودنا فی اللطف فجاز هواجس الأفکار، یا من تفرّد بالملک فلا ندّ له فی ملکوت سلطانه، وتوحّد بالکبریاء فلا ضدّ له فی جبروت شأنه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من حارت فی کبریاء هیبته دقائق اللطائف الأوهام، وحسرت دون إدراک عظمته خطائف أبصار الأنام، یا عالم خطرات قلوب العارفین، وشاهد لحظات أبصار الناظرین، </w:t>
      </w:r>
    </w:p>
    <w:p>
      <w:pPr>
        <w:pStyle w:val="BookText"/>
        <w:rPr/>
      </w:pPr>
      <w:r>
        <w:rPr>
          <w:rFonts w:ascii="IRNazanin" w:hAnsi="IRNazanin" w:eastAsia="IRNazanin"/>
          <w:color w:val="111111"/>
          <w:sz w:val="28"/>
          <w:sz w:val="28"/>
          <w:szCs w:val="28"/>
          <w:rtl w:val="true"/>
          <w:lang w:bidi="fa-IR"/>
        </w:rPr>
        <w:t>یا من عنت الوجوه لهیبته، وخضعت الرقاب لجلالته، ووجلت القلوب من خیفته، وارتعدت الفرائص من فرقه، یا بدیء یا بدیع یا قوی یا منیع، یا علی یا رفیع، صلّ علی من شرّفت الصلاة بالصلاة علیه، وانتقم لی ممّن ظلمنی واستخفّ بی وطرد الشیعة عن بابی، وأذقه مرارة الذلّ والهوان کما أذاقنیها، واجعله طرید الأرجاس وشرید الأنجاس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أبوالصلت عبدالسلام بن صالح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استتمّ مولای دعاءه حتّی وقعت الرجفة فی المدینة، وارتجّ البلد، وارتفعت الزعقة والصیحة، واستفحلت النعرة، وثارت الغبرة، وهاجت القاعة، فلم ازایل مکانی إلی أن سلمّ مولای علیه السلام، فقال لی یا أباالصلت اصعد السطح، فإنّک ستری امرأة بغیة غثّة رثّة، مهیّجة الأشرار، متّسخة الأطمار یسمّیها أهل هذه الکورة سمانة لغباوتها وتهتّکها، وقد أسندت مکان الرمح إلی نحرها قصباً، وقد شدّت وقایة لها حمراء إلی طرفه مکان اللواء، فهی تقود جیوش القاعة، وتسوق عساکر الطغام إلی قصر المأمون، ومنازل قوّاده، فصعدت السطح فلم أر إلاّ نفوساً تزعزع بالعصی، وهامات ترضخ بالأحجار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رأیت المأمون متدرّعاً قد برز من قصر شاهجان متوجّهاً للهرب، فما شعرت إلاّ بشاجرد الحجّام قد رمی من بعض أعالی السطوح بلبنة ثقیلة، فضرب بها رأس المأمون، فأسقطت بیضته بعد أن شقّت جلد هامّته، فقال لقاذف اللبنة بعض من عرف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هذا أمیرالمؤمنین، فسمعت سمانة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لا امّ لک لیس هذا یوم التمیز والمحابات، ولا یوم إنزال الناس علی طبقاتهم، فلو کان هذا أمیرالمؤمنین لما سلّط ذکور الفجّار علی فروج الأبکار، وطرد المأمون وجنوده أسوأ طرد أبعد إذلال واستخفاف شدید</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بن جعفر بن محمّد ابن زید بن علی بن الحسین بن علی بن أبی‌طالب بقم فی رجب سنة تسع وثلاثین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إبراهیم بن هاشم فیما کتب إلیّ سنة سبع وثلاثمائة،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عیسی بن عبید، عن عبدالرحمن بن أبی‌نجران، وصفوان بن یحیی، قالا</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الحسین بن قیاما، و کان من رؤساء الواقفة، فسألنا أن نستأذن له علی الرضا علیه السلام، </w:t>
      </w:r>
    </w:p>
    <w:p>
      <w:pPr>
        <w:pStyle w:val="BookText"/>
        <w:rPr/>
      </w:pPr>
      <w:r>
        <w:rPr>
          <w:rFonts w:ascii="IRNazanin" w:hAnsi="IRNazanin" w:eastAsia="IRNazanin"/>
          <w:color w:val="111111"/>
          <w:sz w:val="28"/>
          <w:sz w:val="28"/>
          <w:szCs w:val="28"/>
          <w:rtl w:val="true"/>
          <w:lang w:bidi="fa-IR"/>
        </w:rPr>
        <w:t>ففعلنا، فلمّا صار بین یدیه،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أشهد اللّه أنّک لست بإمام،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فنکت علیه السلام فی الأرض طویلاً منکس الرأس، ثمّ رفع رأسه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علمک أنّی لست بإمام‌؟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روّینا عن أبی عبداللّه علیه السلام أنّ الإمام لا یکون عقیماً وأنت قد بلغت السنّ ولیس لک 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فنکس رأسه أطول من المرّة الاُولی ثمّ رفع رأسه،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أشهد اللّه أنّه لا تمضی الأیّام واللیالی حتّی یرزقنی اللّه ولداً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عبدالرحمن بن أبی‌نجران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فعددنا الشهور من الوقت الذی قال، فوهب اللّه له أباجعفر علیه السلام فی أقلّ من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الحسین بن قیاما هذا واقفاً فی الطواف، فنظر إلیه أبوالحسن الأوّل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حیّرک اللّه تعالی، فوقف علیه بعد الدعوة</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بن جعفر بن محمّد بن زید بن علی بن الحسین بن علی بن أبی‌طالب بقم فی رجب سنة تسع وثلاثین وثلاثمائة،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علی بن إبراهیم بن هاشم، عن أبیه، عن ابن المغیرة، عن السکونی، عن جعفر بن محمّد، عن أبیه،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الفقر أن یکون کفراً، وکاد الحسد أن یغلب القدر</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إبراهیم بن هاشم، عن محمّد بن عیسی، عن زیاد بن مروان القندی، عن أبی‌وکیع، عن أبی‌إسحاق، عن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أحقّ بطول السجن من اللسان</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إبراهیم بن هاشم، عن أبیه، عن النوفلی، عن السکونی، عن جعفر بن محمّد، عن أبیه،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الدهن یظهر الغنی، والثیاب تظهر الجمال، وحسن الملکة یکبت الأعداء</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إبراهیم بن هاشم، عن أبیه، عن النوفلی، عن السکونی، عن جعفر بن محمّد،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و آله أن یتغوّط علی شفیر ماء</w:t>
      </w:r>
      <w:r>
        <w:rPr>
          <w:rStyle w:val="FootnoteAnchor"/>
          <w:rtl w:val="true"/>
        </w:rPr>
        <w:footnoteReference w:id="1414"/>
      </w:r>
      <w:r>
        <w:rPr>
          <w:rFonts w:ascii="IRNazanin" w:hAnsi="IRNazanin" w:eastAsia="IRNazanin"/>
          <w:color w:val="111111"/>
          <w:sz w:val="28"/>
          <w:sz w:val="28"/>
          <w:szCs w:val="28"/>
          <w:rtl w:val="true"/>
          <w:lang w:bidi="fa-IR"/>
        </w:rPr>
        <w:t>یستعذب منه، أو نهر یستعذب منه، أو تحت شجرة علیها ثمرها</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إبراهیم بن هاشم، عن أبیه، عن محمّد بن خالد البرقی، عن خلف بن حمّاد،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وادّ فهو منّا، ومتزیّن بنا ونحن زین لمن تزیّن بنا، ومستأکل بنا الناس، ومن استأکل بنا افتقر</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العلوی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إبراهیم بن هاشم، عن أبیه، عن عمرو بن عثمان، عن إبراهیم بن عبدالحمید، عن أبی‌الحسن الأوّل علیه السلام،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سجن المؤمن، والقبر حصنه، والجنّة مأواه، والدنیا جنّة الکافر، والقبر سجنه، والنار مأواه</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إبراهیم بن هاشم، عن أبیه، عن جعفر بن محمّد الأشعری، عن عبداللّه بن میمون القدّاح، عن أبی عبداللّه،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معروف صدقة، والدالّ علی الخیر کفاعله، واللّه یحبّ إغاثة اللهفان</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إبراهیم بن هاشم، عن أبیه، عن عثمان بن عیسی، عن سماعة بن مهران،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ینظر اللّه عزّوجلّ إلیهم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أقال نادماً، أو أغاث </w:t>
      </w:r>
    </w:p>
    <w:p>
      <w:pPr>
        <w:pStyle w:val="BookText"/>
        <w:rPr/>
      </w:pPr>
      <w:r>
        <w:rPr>
          <w:rFonts w:ascii="Amiri" w:hAnsi="Amiri" w:eastAsia="Amiri" w:cs="Amiri"/>
          <w:color w:val="111111"/>
          <w:sz w:val="28"/>
          <w:sz w:val="28"/>
          <w:szCs w:val="28"/>
          <w:rtl w:val="true"/>
          <w:lang w:bidi="ar-SA"/>
        </w:rPr>
        <w:t>لهفان، أو أعتق نسمة، أو زوّج عزباً</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إبراهیم بن هاشم، عن أبیه، عن علی بن معبد، عن عبداللّه بن القاسم، عن عبداللّه بن سنان،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الحقّ لاُمّتی فی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یحبّون التائب، ویرحمون الضعیف، ویعینون المحسن، ویستغفرون للمذنب</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إبراهیم بن هاشم، عن أبیه، عن النوفلی، عن السکونی، عن جعفر بن محمّد، عن أبیه،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الحکرة فی ستّة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الحنطة، والشعیر، والتمر، والزبیب، والسمن، والزیت</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الحسن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میمون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میمون، عن جعفر بن محمّد، عن أبیه، عن علی بن الحسین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لعنهم اللّه وکلّ نبی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 فی کتاب اللّه، والمکذّب بقدر اللّه، والتارک لسنّتی، والمستحلّ من عترتی ما حرّم اللّه، والمتسلّط بالجبروت لیذلّ من أعزّه اللّه، ویعزّ من أذلّه اللّه، والمستأثر بفیء المسلمین المستحلّ له</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إبراهیم بن هاشم، عن أبیه، عن عبداللّه بن المغیرة، عن السکونی، عن جعفر بن محمّد، عن أبیه،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لا یقرؤون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الراکع، والساجد، وفی </w:t>
      </w:r>
    </w:p>
    <w:p>
      <w:pPr>
        <w:pStyle w:val="BookText"/>
        <w:rPr/>
      </w:pPr>
      <w:r>
        <w:rPr>
          <w:rFonts w:ascii="IRNazanin" w:hAnsi="IRNazanin" w:eastAsia="IRNazanin"/>
          <w:color w:val="111111"/>
          <w:sz w:val="28"/>
          <w:sz w:val="28"/>
          <w:szCs w:val="28"/>
          <w:rtl w:val="true"/>
          <w:lang w:bidi="fa-IR"/>
        </w:rPr>
        <w:t>الکنیف، وفی الحمّام، والجنب، والنفساء، والحائض</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والحسین بن إبراهیم بن أحمد بن هشام بن المؤدّب، وعلی بن عبداللّه الورّاق، و حمزة بن محمّد بن أحمد بن جعفر بن محمّد بن زید بن علی بن الحسین بن علی بن أبی‌طالب،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ابن إبراهیم بن هاشم سنة سبع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أبی‌أحمد محمّد بن زیاد الأزدی، وأحمد بن محمّد بن أبی‌نصر البزنطی جمیعاً، عن أبان بن عثمان الأحمر، عن أبان بن تغلب، عن أبی‌جعفر محمّد بن علی الباقر علیهما السلام، أنّه قال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 وَ الدَّمُ وَ لَحْمُ الْخِنْزِیرِ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المیتة والدم ولحم الخنزیر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أُهِلَّ لِغَیْرِ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ما ذبح للأصنام، وأمّا المنخنقة فإنّ المجوس کانوا لا یأکلون الذبائح ویأکلون المیتة، وکانوا یخنقون البقر والغنم، فإذا اختنقت وماتت أکلوها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الْمُتَرَدِّیَةُ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یشدّون أعینها ویلقونها من السطح، فإذا ماتت أکلوها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النَّطِیحَةُ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یناطحون بالکباش، فإذا ماتت أحدها أکلوها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أَکَلَ السَّبُعُ إِلاّ ما ذَکَّیْتُمْ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فکانوا یأکلون ما یقتله الذئب والأسد، فحرّم اللّه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ذُبِحَ عَلَی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یذبحون لبیوت النیران، وقریش کانوا یعبدون الشجر والصخر، فیذبحون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تَسْتَقْسِمُوا بِالْأَزْلامِ ذلِکُمْ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یعمدون إلی الجزور، فیجزّونه عشرة أجزاء، ثمّ یجتمعون علیه، فیخرجون السهام ویدفعونها إلی رجل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والسهام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لها أنصباء، وثلاثة لا أنصباء لها، فالتی لها أنصباء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الفذّ، والتوأم، والمسبل، والنافس، والحلس، والرقیب، والمعلّی، والفذّ له سهم، والتوأم له سهمان، والمسبل له ثلاثة أسهم، والنافس له أربعة أسهم، والحلس له خمسة أسهم، والرقیب له ستّة أسهم، والمعلّی له سبعة أسهم، والتی لا أنصباء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السفیح، والمنیح، والوغد، وثمن الجزور علی من لا یخرج له من الأنصباء شیء، وهو القمار، فحرّمه اللّه عزّوجلّ</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حمزة بن محمّد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علی بن </w:t>
      </w:r>
    </w:p>
    <w:p>
      <w:pPr>
        <w:pStyle w:val="BookText"/>
        <w:rPr/>
      </w:pPr>
      <w:r>
        <w:rPr>
          <w:rFonts w:ascii="IRNazanin" w:hAnsi="IRNazanin" w:eastAsia="IRNazanin"/>
          <w:color w:val="111111"/>
          <w:sz w:val="28"/>
          <w:sz w:val="28"/>
          <w:szCs w:val="28"/>
          <w:rtl w:val="true"/>
          <w:lang w:bidi="fa-IR"/>
        </w:rPr>
        <w:t>إبراهیم، عن أبیه، عن النوفلی، عن السکونی، عن جعفر بن محمّد،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القرآن حدیثه، والمسجد بیته، بنی اللّه له بیتاً فی الجنّة</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حمزة بن محمّد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إبراهیم، عن أبیه، عن صفوان بن یحیی، ومحمّد بن أبی‌عمیر، عن معاویة بن عمّار،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أفاض رسول اللّه صلی الله علیه و آله تلقّاه أعرابی فی أفطح،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خرجت ارید الحجّ، فعاقنی عائق، وأنا رجل میّل کثیر المال، فمرنی أصنع فی مالی ما أبلغ ما بلغ الحاجّ،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رسول اللّه صلی الله علیه و آله إلی أبی‌قبیس،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أباقبیس لک زنته ذهبة حمراء أنفقته فی سبیل اللّه ما بلغت ما بلغ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یصدرون علی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یعتق من النار، وصنف یخرج من ذنوبه کهیئة یوم ولدته امّه، وصنف یحفظ فی أهله وماله، فذاک أدنی ما یرجع به الحاجّ</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العلوی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عبدالرحمن بن أبی‌حاتم،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سنان البصری نزیل 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ثابت بن قیس المدنی،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أبوسعید المقریء،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اسامة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یصوم الأیّام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یفطر، ویفطر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یصوم من شهر ما لا یصوم من شیء من الشهور؟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هو شهر یغفل الناس عنه بین رجب ورمضان، وهو شهر ترفع فیه الأعمال إلی ربّ العالمین، فأحبّ أن یرفع عملی وأنا صائم</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حمزة بن محمّد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حمدون الرواس،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القواریری قرابة یعلی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أمیر الثغری،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w:t>
      </w:r>
    </w:p>
    <w:p>
      <w:pPr>
        <w:pStyle w:val="BookText"/>
        <w:rPr/>
      </w:pPr>
      <w:r>
        <w:rPr>
          <w:rFonts w:ascii="IRNazanin" w:hAnsi="IRNazanin" w:eastAsia="IRNazanin"/>
          <w:color w:val="111111"/>
          <w:sz w:val="28"/>
          <w:sz w:val="28"/>
          <w:szCs w:val="28"/>
          <w:rtl w:val="true"/>
          <w:lang w:bidi="fa-IR"/>
        </w:rPr>
        <w:t>عیسی الرواسی، عن العلاء بن المسیّب، عن جعفر بن محمّد، عن أبیه محمّد بن علی، عن أبیه علی بن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ما لمن زارنا؟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من زارنی حیّاً ومیتاً، ومن زار أباک حیّاً ومیتاً، ومن زارک حیّاً ومیتا، ومن زار أخاک حیّاً ومیتاً، کان حقیق علیّ أن أزوره یوم القیامة، واُخلّصه من ذنوبه، واُدخله الجنّة</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العلوی رحمه الله، عن علی بن إبراهیم، عن أبیه إبراهیم بن هاشم، عن محمّد بن أبی‌عمیر، عن عیینة بیّاع القصب،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الحسین عارفاً بحقّه کتبه اللّه فی أعلی علّیین</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حمزة بن محمّد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 عن ابن فضّال، عن عبداللّه بن سنان،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باللیل تدفع میتة السوء، وتدفع سبعین نوعاً من البلاء</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حمزة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إبراهیم، عن أبیه إبراهیم بن هاشم، عن موسی بن إبراهیم، رفعه إلی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 سلمة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 رسول اللّه المرأة یکون لها زوجان، فیموتان فیدخلان الجنّة لأیّهما تکون‌؟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 أحسنهما خلقاً، وخیرهما لأهله، یا امّ سلمة إنّ حسن الخلق ذهب بخیر الدنیا والآخرة</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حمزة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إبراهیم، عن أبیه، عن النوفلی، عن السکونی، عن أبی عبداللّه جعفر بن محمّد،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المساکین طیّبوا نفساً، وأعطوا الرضا من قلوبکم، یثبّتکم اللّه علی فقرکم، فإن لم تفعلوا فلا ثواب لکم</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 xml:space="preserve">. </w:t>
      </w:r>
      <w:bookmarkStart w:id="636" w:name="pg14032_199206"/>
    </w:p>
    <w:p>
      <w:pPr>
        <w:pStyle w:val="BookText"/>
        <w:rPr/>
      </w:pPr>
      <w:bookmarkEnd w:id="636"/>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حمزة بن محمّد العلوی، عن علی بن إبراهیم، عن أبیه، عن عبداللّه بن المغیرة، عن السکونی، عن جعفر بن محمّد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التعزیة تورث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الإسناد، عنه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عزّی حزیناً کسی فی الموقف حلّة یحبر بها</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حمزة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إبراهیم، عن أبیه، عن النوفلی، عن السکونی، عن جعفر بن محمّد،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القرآن یأکل به الناس جاء یوم القیامة ووجهه عظم لا لحم فیه</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بن جعفر بن محمّد ابن زید بن علی بن الحسین بن علی بن أبی‌طالب،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أبوالحسین محمّد بن الحسین الدینوری،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نعیم بن قرقارة،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أحمد بن عبدالجبّار السبیعی بالمدینة، عن أبیه، عن إبراهیم بن عبیداللّه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فاطمة بنت عبداللّه بن إبراهیم الحدیث</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7" w:name="__RefHeading___Toc2974410_3381743652"/>
      <w:bookmarkStart w:id="638" w:name="_Toc245"/>
      <w:bookmarkEnd w:id="637"/>
      <w:r>
        <w:rPr/>
        <w:t>243</w:t>
      </w:r>
      <w:r>
        <w:rPr>
          <w:rtl w:val="true"/>
        </w:rPr>
        <w:t xml:space="preserve"> - </w:t>
      </w:r>
      <w:r>
        <w:rPr>
          <w:rtl w:val="true"/>
        </w:rPr>
        <w:t>أبویعلی حمزة بن محمّد بن حمزة بن محمّد بن أحمد بن جعفر بن محمّد</w:t>
      </w:r>
      <w:bookmarkEnd w:id="638"/>
    </w:p>
    <w:p>
      <w:pPr>
        <w:pStyle w:val="BookText"/>
        <w:rPr/>
      </w:pPr>
      <w:r>
        <w:rPr>
          <w:rFonts w:ascii="IRNazanin" w:hAnsi="IRNazanin" w:eastAsia="IRNazanin"/>
          <w:color w:val="111111"/>
          <w:sz w:val="28"/>
          <w:sz w:val="28"/>
          <w:szCs w:val="28"/>
          <w:rtl w:val="true"/>
          <w:lang w:bidi="fa-IR"/>
        </w:rPr>
        <w:t>ابن زید بن علی بن الحسین بن علی بن أبی طالب الزیدی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فی الأدب والفقه وغیرهما، وکتب الحدیث الکثیر، ورحل به أبوه إلی مکّة وهو صبی سنة سبع وخمسین وثلاثمائة، فسمع بها من إبراهیم بن محمّد الدیبلی، وسمع ببغداد محمّد بن جعفر الأنباری، وأحمد بن یوسف النصیبی، وعیسی بن محمّد الطوماری، وأحمد بن جعفر بن مالک القطیعی، وبحلوان علی بن أحمد بن موسی الدقیقی، وبجرجان محمّد بن أحمد الغطریفی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صنّف له أبوالقاسم ابن ثابت البغدادی الفوائد، وهو شابّ، سمع منه الحافظ أبوسعد السمّان بقزوین سنة خمس وثمانین وثلاثمائة، وقال الخلیل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أبویعلی حمزة </w:t>
      </w:r>
    </w:p>
    <w:p>
      <w:pPr>
        <w:pStyle w:val="BookText"/>
        <w:rPr/>
      </w:pPr>
      <w:r>
        <w:rPr>
          <w:rFonts w:ascii="IRNazanin" w:hAnsi="IRNazanin" w:eastAsia="IRNazanin"/>
          <w:color w:val="111111"/>
          <w:sz w:val="28"/>
          <w:sz w:val="28"/>
          <w:szCs w:val="28"/>
          <w:rtl w:val="true"/>
          <w:lang w:bidi="fa-IR"/>
        </w:rPr>
        <w:t>بن محمّد بن حمزة، أنبأ محمّد بن جعفر بن محمّد بن شاکر الصائغ، ثنا حسین بن محمّد المروزی، ثنا جریر بن حازم، ثنا محمّد بن سیرین،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عبیداللّه ابن زیاد برأس الحسین بن علی علیهما السلام، فجعل فی طشت، فجعل ینکث علیه بالقضیب، وقال فی حسنه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أشبههم برسول اللّه صلی الله علیه و آله وکان مخضوباً بالوسمة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احدی وأربعمائة</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الذهبی فی وفیات سنة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کبار علماء الشیعة، لزم الشیخ المفید، وفاق فی علم الأصلین والفقه علی طریقة الامامیة، وزوّجه المفید بابنته، وخصّه بکتبه، وأخذ أیضاً عن السیّد المرتضی، وصنّف کتباً 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صالحی طائفته وعبّادهم وأعیانهم، شیّع جنازته خلق کثیر، وکان من العارفین بالقراءات، وکان یحتجّ علی حدث القرآن بدخول الناسخ والمنسوخ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أبی‌طی</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أبوعلی محمّد بن محمّد بن الحسن المقریء إمام الجامع الکبیر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أبویعلی حمزة بن أبی‌سلیمان بن حمزة بن أحمد بن محمّد بن جعفر بن محمّد بن زید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قریء علی أبی‌محمّد الحسن بن محمّد بن یحیی بن الحسن بن جعفر بن عبداللّه بن الحسین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إسماعیل بن محمّد بن إسحاق بن جعفر بن محمّد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جعفر، عن حسین بن زید، عن عمر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یصلّی من اللیل، فإذا أصبح خفق خفقة، ثمّ یدعو بالسواک، ثمّ یتوضّأ، ثمّ یدعو بالغداء، فیصیب منه قبل أن یخرج، فبعث المختار برأس عبیداللّه بن زیاد وعمر بن سعد وأمر رسوله أن یتحرّی غداء علی بن الحسین علیهما السلام، ففعل رسوله الذی أمره، فدخل الرسول علیه فوضع الرأسین بین یدیه، فلمّا رآها خرّ ساجداً 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w:t>
      </w:r>
      <w:bookmarkStart w:id="639" w:name="pg14032_199209"/>
    </w:p>
    <w:p>
      <w:pPr>
        <w:pStyle w:val="BookText"/>
        <w:rPr/>
      </w:pPr>
      <w:bookmarkEnd w:id="639"/>
      <w:r>
        <w:rPr>
          <w:rFonts w:ascii="IRNazanin" w:hAnsi="IRNazanin" w:eastAsia="IRNazanin"/>
          <w:color w:val="111111"/>
          <w:sz w:val="28"/>
          <w:sz w:val="28"/>
          <w:szCs w:val="28"/>
          <w:rtl w:val="true"/>
          <w:lang w:bidi="fa-IR"/>
        </w:rPr>
        <w:t>أدرک لی بثأری من عدوّی</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0" w:name="__RefHeading___Toc2974412_3381743652"/>
      <w:bookmarkStart w:id="641" w:name="_Toc246"/>
      <w:bookmarkEnd w:id="640"/>
      <w:r>
        <w:rPr/>
        <w:t>244</w:t>
      </w:r>
      <w:r>
        <w:rPr>
          <w:rtl w:val="true"/>
        </w:rPr>
        <w:t xml:space="preserve"> - </w:t>
      </w:r>
      <w:r>
        <w:rPr>
          <w:rtl w:val="true"/>
        </w:rPr>
        <w:t>أبوطالب حمزة بن محمّد بن عبداللّه الجعفری</w:t>
      </w:r>
      <w:r>
        <w:rPr>
          <w:rtl w:val="true"/>
        </w:rPr>
        <w:t>.</w:t>
      </w:r>
      <w:bookmarkEnd w:id="641"/>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أبوطالب حمزة بن محمّد بن عبداللّه الجعفری، أخبرنا أبوالحسین عبدالوهّاب بن الحسن بن الولید الکلابی بدمشق، حدّثنا أبوالحسین عثمان بن محمّد بن علاّن النبیه الذهبی، حدّثنا محمّد بن عبداللّه الحضرمی، حدّثنا علی ابن الحسن بن سالم الأزدی، حدّثنا أسباط بن محمّد، عن عمران بن مسلم، عن عطیة، عن أبی‌سعید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یُرِیدُ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النبی وفاطمة والحسن والحسین وعلی، فألقی علیهم الکساء،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فأذهب عنهم الرجس وطهّرهم تطهیرا</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أبوطالب حمزة بن محمّد بن عبداللّه الجعفری، أخبرنا أبوالحسین عبدالوهّاب بن الحسن الکلابی بدمشق، حدّثنا أبوالأغرّ أحمد بن جعفر الملطی، حدّثنا محمّد بن اللیث الجوهری، حدّثنا محمّد بن الطفیل، حدّثنا شریک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الأعمش وهو علیل، فدخل علیه أبوحنیفة وابن شبرمة وابن أبی‌لیلی،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أبامحمّد إنّک فی آخر یوم من أیّام الدنیا، وأوّل یوم من أیّام الآخرة، وقد کنت تحدّث فی علی بن أبی‌طالب بأحادیث، فتب إلی اللّه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أسندونی أسندونی، فاُسند،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أبوالمتوکّل الناجی، عن أبی‌سعید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یقول اللّه تعالی لی ولعلی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ألقیا فی النار من أبغضکما، وأدخلا الجنّة من أحبّکما، فذلک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أبوحنیفة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لا یجیء بشیء أشدّ من هذا</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2" w:name="__RefHeading___Toc2974414_3381743652"/>
      <w:bookmarkStart w:id="643" w:name="_Toc247"/>
      <w:bookmarkEnd w:id="642"/>
      <w:r>
        <w:rPr/>
        <w:t>245</w:t>
      </w:r>
      <w:r>
        <w:rPr>
          <w:rtl w:val="true"/>
        </w:rPr>
        <w:t xml:space="preserve"> - </w:t>
      </w:r>
      <w:r>
        <w:rPr>
          <w:rtl w:val="true"/>
        </w:rPr>
        <w:t>أبوالقاسم حمزة بن محمّد بن علی العلوی المقریء</w:t>
      </w:r>
      <w:r>
        <w:rPr>
          <w:rtl w:val="true"/>
        </w:rPr>
        <w:t>.</w:t>
      </w:r>
      <w:bookmarkEnd w:id="643"/>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سمّاه الهذلی غلطاً، وانّما اسمه علی، نبّه علی ذلک الذهبی فی </w:t>
      </w:r>
      <w:bookmarkStart w:id="644" w:name="pg14032_199212"/>
    </w:p>
    <w:p>
      <w:pPr>
        <w:pStyle w:val="BookText"/>
        <w:rPr/>
      </w:pPr>
      <w:bookmarkEnd w:id="644"/>
      <w:r>
        <w:rPr>
          <w:rFonts w:ascii="IRNazanin" w:hAnsi="IRNazanin" w:eastAsia="IRNazanin"/>
          <w:color w:val="111111"/>
          <w:sz w:val="28"/>
          <w:sz w:val="28"/>
          <w:szCs w:val="28"/>
          <w:rtl w:val="true"/>
          <w:lang w:bidi="fa-IR"/>
        </w:rPr>
        <w:t>طبقات القرّاء</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5" w:name="__RefHeading___Toc2974416_3381743652"/>
      <w:bookmarkStart w:id="646" w:name="_Toc248"/>
      <w:bookmarkEnd w:id="645"/>
      <w:r>
        <w:rPr/>
        <w:t>246</w:t>
      </w:r>
      <w:r>
        <w:rPr>
          <w:rtl w:val="true"/>
        </w:rPr>
        <w:t xml:space="preserve"> - </w:t>
      </w:r>
      <w:r>
        <w:rPr>
          <w:rtl w:val="true"/>
        </w:rPr>
        <w:t>أبوالغنائم حمزة بن أبی البرکات هبة اللّه بن محمّد بن الحسین بن داود</w:t>
      </w:r>
      <w:bookmarkEnd w:id="646"/>
    </w:p>
    <w:p>
      <w:pPr>
        <w:pStyle w:val="BookText"/>
        <w:rPr/>
      </w:pPr>
      <w:r>
        <w:rPr>
          <w:rFonts w:ascii="IRNazanin" w:hAnsi="IRNazanin" w:eastAsia="IRNazanin"/>
          <w:color w:val="111111"/>
          <w:sz w:val="28"/>
          <w:sz w:val="28"/>
          <w:szCs w:val="28"/>
          <w:rtl w:val="true"/>
          <w:lang w:bidi="fa-IR"/>
        </w:rPr>
        <w:t>العلوی الحسینی النیسابوری</w:t>
      </w:r>
      <w:r>
        <w:rPr>
          <w:rFonts w:eastAsia="IRNazanin" w:cs="IRNazanin"/>
          <w:color w:val="111111"/>
          <w:sz w:val="28"/>
          <w:szCs w:val="28"/>
          <w:rtl w:val="true"/>
          <w:lang w:bidi="fa-IR"/>
        </w:rPr>
        <w:t>.</w:t>
      </w:r>
    </w:p>
    <w:p>
      <w:pPr>
        <w:pStyle w:val="BookText"/>
        <w:rPr/>
      </w:pPr>
      <w:r>
        <w:rPr>
          <w:rStyle w:val="FootnoteAnchor"/>
          <w:rtl w:val="true"/>
        </w:rPr>
        <w:footnoteReference w:id="1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نیسابور، حسن السیرة، رضی الأخلاق، ورد قزوین، وسمع بها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 الامام أبوسعد السمعانی بالإجازة العامّة، أنبأ السیّد حمزة فی کتابه، أنبأ أبوعبداللّه الحسین بن المظفّر الحمدانی بقزوین، أنبأ القاضی أبوالطیّب، أنبأ ابن الغطریف، ثنا ابن شریح، أنبأ شریح، أنبأ أبویحیی الضریر، ثنا زید بن الحباب، ثنا سفیان بن سلیمان، أنبأ قیس بن سعد، عن عمرو بن دینار،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رسول اللّه صلی الله علیه و آله بشاهد ویمین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ثلاث وعشرین وخمسمائة، ودفن بالحیرة عند والده أبی‌البرکات</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الحدیث الکثیر ورواه، ومولده سنة تسع وعشرین وأربعمائة، وجمع بین شرف النسب وشرف النفس والتقوی، وکان زیدی المذهب</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جدّه محدّث نیسسابور، وکان هو حسن السیرة، حدّث بالکثیر، وتفرّد فی وقته، وسمع أباه، وأبانصر محمّد بن الفضل النسوی، وأباالحسین عبدالغافر الفارسی، وأباحفص بن مسرور، وعبدالرحمن بن محمّد الأنماطی صاحب أبی‌بکر الإسماعیلی، وعمرو بن أبی‌عمرو البحیری، وحجّ فسمع ببغداد من القاضی أبی عبداللّه الدامغانی، وأبی‌یوسف عبدالسلام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لی، وحدّثنی عنه جماعة، وکان زیدی المذهب، توفّی فی سادس المحرّم سنة </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ستّ وتسعون سنة</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7" w:name="__RefHeading___Toc2974418_3381743652"/>
      <w:bookmarkStart w:id="648" w:name="_Toc249"/>
      <w:bookmarkEnd w:id="647"/>
      <w:r>
        <w:rPr/>
        <w:t>247</w:t>
      </w:r>
      <w:r>
        <w:rPr>
          <w:rtl w:val="true"/>
        </w:rPr>
        <w:t xml:space="preserve"> - </w:t>
      </w:r>
      <w:r>
        <w:rPr>
          <w:rtl w:val="true"/>
        </w:rPr>
        <w:t>أبوشجاع حیدر بن جعفر بن علی العلوی المحمّدی</w:t>
      </w:r>
      <w:r>
        <w:rPr>
          <w:rtl w:val="true"/>
        </w:rPr>
        <w:t>.</w:t>
      </w:r>
      <w:bookmarkStart w:id="649" w:name="pg14032_199214"/>
      <w:bookmarkEnd w:id="648"/>
    </w:p>
    <w:p>
      <w:pPr>
        <w:pStyle w:val="BookText"/>
        <w:rPr/>
      </w:pPr>
      <w:bookmarkEnd w:id="649"/>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من أهل السنّة، حسن الخلق، سمع سنة ستّ وأربعین وخمسمائة، من نصر بن محمّد بن نصر الخواری بقزوین، کتاب شمائل أصحاب الحدیث للشیخ أبی‌عبدالرحمن السلمی بسماعه من وجیه الشحامی، وأبی‌بکر محمّد بن أحمد بن محمّد البسطامی، عن أبی‌جعفر الشاماتی، عن عبدالرحمن الحدیث</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0" w:name="__RefHeading___Toc2974420_3381743652"/>
      <w:bookmarkStart w:id="651" w:name="_Toc250"/>
      <w:bookmarkEnd w:id="650"/>
      <w:r>
        <w:rPr/>
        <w:t>248</w:t>
      </w:r>
      <w:r>
        <w:rPr>
          <w:rtl w:val="true"/>
        </w:rPr>
        <w:t xml:space="preserve"> - </w:t>
      </w:r>
      <w:r>
        <w:rPr>
          <w:rtl w:val="true"/>
        </w:rPr>
        <w:t>حیدر بن محمّد بن زید بن محمّد بن عبداللّه الحسینی</w:t>
      </w:r>
      <w:r>
        <w:rPr>
          <w:rtl w:val="true"/>
        </w:rPr>
        <w:t>.</w:t>
      </w:r>
      <w:bookmarkEnd w:id="651"/>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أبی‌العلاء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السیّد الامام العالم الزاهد العابد کمال الدین شرف الاسلام ربّ الفصاحة سیّد العلماء حیدر بن محمّد بن زید بن محمّد بن عبداللّه الحسینی قدس سره قراءة علیه فی السبت سادس عشر جمادی الآخرة من سنة عشرین وستمائة،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الامام المحدّث کمال الدین أبوالفضل محمّد بن عبدالرشید بن محمّد الأصفهانی قراءة علیه فی العاشر من رجب سنة ثلاث عشر وستمائة،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الامام البارع الناقد قطب الدین شیخ الاسلام أبوالعلاء الحسن بن أحمد بن الحسن العطّار الهمدانی قدس سره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الامام رکن الدین أحمد بن محمّد بن إسماعیل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فاروق الخطّابی،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بن منهال، عن الحسن بن عمران القسری، عن شاذان بن العلاء، حدّثنا عبدالعزیز بن عبدالصمد، عن مسلم بن خالد المکّی، عن أبی‌الزبیر، عن جابر بن عبداللّه الأنصاری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عن میلاد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لقد سألت یا جابر عن خیر مولود فی شبه المسیح، إنّ اللّه تبارک وتعالی خلق علیاً نوراً من نوری، وخلقنی نوراً من نوره، وکلانا من نور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شرح صلی الله علیه و آله مبدأ ولادة علی علیه السلام، وأنّ رجلاً کان یسمّی المبرم فی ذلک الزمان قد عبد اللّه مائتی سنة وسبعین سنة، أسکن اللّه عزّوجلّ فی قلبه الحکمة، وألهمه بحسن طاعة ربّه، وأنّه بشّر أباطالب بما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هذا بأنّ العلی الأعلی ألهمنی إلهاماً فیه بشارتک، 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یولد من ظهرک ولد هو ولی اللّه عزّوجلّ، وإمام المتّقین، ووصی رسول ربّ العالمین، فإن أنت أدرکت ذلک الولد فأقرءه منّی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المبرم یقرأ علیک </w:t>
      </w:r>
      <w:bookmarkStart w:id="652" w:name="pg14032_199215"/>
    </w:p>
    <w:p>
      <w:pPr>
        <w:pStyle w:val="BookText"/>
        <w:rPr/>
      </w:pPr>
      <w:bookmarkEnd w:id="652"/>
      <w:r>
        <w:rPr>
          <w:rFonts w:ascii="Amiri" w:hAnsi="Amiri" w:eastAsia="Amiri" w:cs="Amiri"/>
          <w:color w:val="111111"/>
          <w:sz w:val="28"/>
          <w:sz w:val="28"/>
          <w:szCs w:val="28"/>
          <w:rtl w:val="true"/>
          <w:lang w:bidi="ar-SA"/>
        </w:rPr>
        <w:t>السلام،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 اللّه، به یتمّ النبوّة وبعلی یتمّ الوصیة</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3" w:name="__RefHeading___Toc2974422_3381743652"/>
      <w:bookmarkStart w:id="654" w:name="_Toc251"/>
      <w:bookmarkEnd w:id="653"/>
      <w:r>
        <w:rPr/>
        <w:t>249</w:t>
      </w:r>
      <w:r>
        <w:rPr>
          <w:rtl w:val="true"/>
        </w:rPr>
        <w:t xml:space="preserve"> - </w:t>
      </w:r>
      <w:r>
        <w:rPr>
          <w:rtl w:val="true"/>
        </w:rPr>
        <w:t>أبوالفتوح الداعی بن إسماعیل بن الحسن بن علی العلوی الحسینی</w:t>
      </w:r>
      <w:bookmarkEnd w:id="654"/>
    </w:p>
    <w:p>
      <w:pPr>
        <w:pStyle w:val="BookText"/>
        <w:rPr/>
      </w:pPr>
      <w:r>
        <w:rPr>
          <w:rFonts w:ascii="IRNazanin" w:hAnsi="IRNazanin" w:eastAsia="IRNazanin"/>
          <w:color w:val="111111"/>
          <w:sz w:val="28"/>
          <w:sz w:val="28"/>
          <w:szCs w:val="28"/>
          <w:rtl w:val="true"/>
          <w:lang w:bidi="fa-IR"/>
        </w:rPr>
        <w:t>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أبی‌الفضل عبدالرحمن بن أحمد الرازی، وعنه أبوموسی الحافظ، مات فی ذی‌الحجّة سنة </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العیّار، وعنه عبدالوهّاب ابن الصابونی</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5" w:name="__RefHeading___Toc2974424_3381743652"/>
      <w:bookmarkStart w:id="656" w:name="_Toc252"/>
      <w:bookmarkEnd w:id="655"/>
      <w:r>
        <w:rPr/>
        <w:t>250</w:t>
      </w:r>
      <w:r>
        <w:rPr>
          <w:rtl w:val="true"/>
        </w:rPr>
        <w:t xml:space="preserve"> - </w:t>
      </w:r>
      <w:r>
        <w:rPr>
          <w:rtl w:val="true"/>
        </w:rPr>
        <w:t>أبوالحسین الداعی بن الرضا الشریف القزوینی</w:t>
      </w:r>
      <w:r>
        <w:rPr>
          <w:rtl w:val="true"/>
        </w:rPr>
        <w:t>.</w:t>
      </w:r>
      <w:bookmarkEnd w:id="656"/>
    </w:p>
    <w:p>
      <w:p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القاضی عبدالجبّار بن أحمد سنة تسع وأربعمائة،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عبدالرحمن الجلاّب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صالح بن علی النوفلی بحلب، ثنا خالد بن یزید، ثنا سفیان الثوری، عن ابن طریف یعنی سعداً، عن عمیر بن مأمون، سمعت الحسن بن علی بن أبی‌طالب،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الفجر ثمّ جلس فی مصلاّه حتّی تطلع الشمس، کان له حجاب من النار، أو ستر من النار</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7" w:name="__RefHeading___Toc2974426_3381743652"/>
      <w:bookmarkStart w:id="658" w:name="_Toc253"/>
      <w:bookmarkEnd w:id="657"/>
      <w:r>
        <w:rPr/>
        <w:t>251</w:t>
      </w:r>
      <w:r>
        <w:rPr>
          <w:rtl w:val="true"/>
        </w:rPr>
        <w:t xml:space="preserve"> - </w:t>
      </w:r>
      <w:r>
        <w:rPr>
          <w:rtl w:val="true"/>
        </w:rPr>
        <w:t>أبوالخیر الداعی بن الرضا بن محمّد العلوی الحسنی</w:t>
      </w:r>
      <w:r>
        <w:rPr>
          <w:rtl w:val="true"/>
        </w:rPr>
        <w:t>.</w:t>
      </w:r>
      <w:bookmarkEnd w:id="658"/>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محدّث واعظ، له کتاب آثار الأبرار وأنوار الأخیار فی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به السیّد الأصیل المرتضی بن المجتبی بن محمّد العلوی العمری عنه رحمهما اللّه</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9" w:name="__RefHeading___Toc2974428_3381743652"/>
      <w:bookmarkStart w:id="660" w:name="_Toc254"/>
      <w:bookmarkEnd w:id="659"/>
      <w:r>
        <w:rPr/>
        <w:t>252</w:t>
      </w:r>
      <w:r>
        <w:rPr>
          <w:rtl w:val="true"/>
        </w:rPr>
        <w:t xml:space="preserve"> - </w:t>
      </w:r>
      <w:r>
        <w:rPr>
          <w:rtl w:val="true"/>
        </w:rPr>
        <w:t>الداعی بن المهدی الاسترابادی الشریف</w:t>
      </w:r>
      <w:r>
        <w:rPr>
          <w:rtl w:val="true"/>
        </w:rPr>
        <w:t>.</w:t>
      </w:r>
      <w:bookmarkEnd w:id="660"/>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مشیر فی العلم والنسب، سمع الحدیث وجمع فیه، ورد قزوین، وسمع بها من أبی عبداللّه الحسین بن محمّد بن زنجویه القطّان، ومحمّد بن مخلد، ومن </w:t>
      </w:r>
      <w:bookmarkStart w:id="661" w:name="pg14032_199217"/>
    </w:p>
    <w:p>
      <w:pPr>
        <w:pStyle w:val="BookText"/>
        <w:rPr/>
      </w:pPr>
      <w:bookmarkEnd w:id="661"/>
      <w:r>
        <w:rPr>
          <w:rFonts w:ascii="IRNazanin" w:hAnsi="IRNazanin" w:eastAsia="IRNazanin"/>
          <w:color w:val="111111"/>
          <w:sz w:val="28"/>
          <w:sz w:val="28"/>
          <w:szCs w:val="28"/>
          <w:rtl w:val="true"/>
          <w:lang w:bidi="fa-IR"/>
        </w:rPr>
        <w:t>أبی‌طالب أحمد بن علی بن عمر بن أبی‌رجاء من مسموعه منهم أحادیث علی بن موسی الرضا، بروایتهم عن علی بن مهرویه، عن أبی‌أحمد الغازی، عن الرضا علیه السلام</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2" w:name="__RefHeading___Toc2974430_3381743652"/>
      <w:bookmarkStart w:id="663" w:name="_Toc255"/>
      <w:bookmarkEnd w:id="662"/>
      <w:r>
        <w:rPr/>
        <w:t>253</w:t>
      </w:r>
      <w:r>
        <w:rPr>
          <w:rtl w:val="true"/>
        </w:rPr>
        <w:t xml:space="preserve"> - </w:t>
      </w:r>
      <w:r>
        <w:rPr>
          <w:rtl w:val="true"/>
        </w:rPr>
        <w:t>داود بن الحسن بن الحسن بن علی بن أبی طالب</w:t>
      </w:r>
      <w:r>
        <w:rPr>
          <w:rtl w:val="true"/>
        </w:rPr>
        <w:t>.</w:t>
      </w:r>
      <w:bookmarkEnd w:id="663"/>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ابن داود،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أجده فی کتب الرجال خصوصاً فی رجال الشیخ</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ذکره الشیخ الطوسی فی رجاله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روّینا دعاء النصف من رجب عن خلق کثیر، قد تضمّن ذکر أسمائهم کتاب الإجازات، وسوف أذکر کلّ روایاته، فمن الروایات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المنصور لمّا حبس عبداللّه بن الحسن وجماعة من آل أبی‌طالب، وقتل ولدیه محمّداً وإبراهیم، أخذ داود بن الحسن بن الحسن، وهو ابن دایة أبی عبداللّه جعفر بن محمّد الصادق علیهما السلام؛ لأنّ امّ داود أرضعت الصادق علیه السلام منها بلبن ولدها داود، وحمله مکبّلاً بالحدید، قالت امّ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فغاب عنّی حیناً بالعراق، ولم أسمع له خبراً، ولم أزل أدعو وأتضرّع إلی اللّه جلّ اسمه، وأسأل إخوانی من أهل الدیانة والجدّ والاجتهاد أن یدعوا اللّه تعالی، وأنا فی ذلک کلّه لا أری فی دعائی الإجابة</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فدخلت علی أبی عبداللّه جعفر بن محمّد صلوات اللّه علیهما یوماً أعوده فی علّة وجدها، فسألته عن حاله ودعوت 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داود وما فعل داود؟ وکنت قد أرضعته بلبنه،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وأین داود؟ وقد فارقنی منذ مدّة طویلة وهو محبوس بالعراق،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أنت عن دعاء الاستفتاح، وهو الدعاء الذی تفتح له أبواب السماء، ویلقی صاحبه الإجابة من ساعته، ولیس لصاحبه عند اللّه تعالی جزاء إلاّ الجنّة،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ذلک یابن الصادقین‌؟ </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داود قد دنا الشهر الحرام العظیم شهر رجب، وهو شهر مسموع فیه الدعاء، شهر اللّه الأصمّ، فصومی الثلاثة الأیّام البیض، وهی یوم الثالث عشر والرابع عشر والخامس عشر، واغتسلی فی یوم الخامس عشر وقت الزوال، ثمّ علّمها علیه السلام دعاءً وعملاً مخصوصاً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امّ جدّنا داود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هذا الدعاء وانصرفت، ودخل شهر رجب، وفعلت مثل ما أمرنی به یعنی الصادق علیه السلام، ثمّ رقدت تلک اللیلة، فلمّا کان فی آخر اللیل رأیت محمّداً صلی الله علیه و آله وکلّ من صلّیت علیهم من الملائکة والنبیین، ومحمّد صلّی اللّه علیه وعلیهم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 داود أبشری وکلّ من ترین من إخوانک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أعوانک وإخوانک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وکلّهم یشفعون لک ویبشّرونک بنجح حاجتک، وأبشری فإنّ اللّه تعالی یحفظک ویحفظ ولدک ویردّه علیک،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فما لبثت إلاّ قدر مسافة الطریق من العراق إلی المدینة للراکب المجدّ المسرع المعجل، حتّی قدم علیّ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 عن حاله،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محبوساً فی أضیق حبس، وأثقل 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وأثقل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النصف من رجب، فلمّا کان اللیل رأیت فی منامی کأنّ الأرض قد قبضت لی، فرأیتک علی حصیر صلاتک، وحولک رجال رؤوسهم فی السماء، وأرجلهم فی الأرض، یسبّحون اللّه تعالی حولک، فقال لی قائل منهم، حسن الوجه، نظیف الثوب، طیب الرائحة، خلته جدّی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یابن العجوزة الصالحة، فقد استجاب اللّه لاُمّک فیک دعاءها، فانتبهت ورسل المنصور علی الباب، فاُدخلت علیه فی جوف اللیل، فأمر بفکّ الحدید عنّی، والإحسان إلیّ، وأمر لی بعشرة آلاف درهم، وحملت علی نجیب، وسوّقت بأشدّ السیر وأسرعه حتّی دخلت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به إلی أبی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المنصور رأی أمیرالمؤمنین علیاً علیه السلام فی المنام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ولدی، وإلاّ ألقیک فی النار، ورأی کأنّ تحت قدمیه النار، فاستیقظ وقد سقط فی یدیه، فأطلقک یا داود</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أصحابنا، عن أبی‌الحسین عبیداللّه بن محمّد بن جعفر القصبانی البغدادی، عن أبی‌عیسی عبیداللّه بن الفضل بن هلال، وکان أهل </w:t>
      </w:r>
    </w:p>
    <w:p>
      <w:pPr>
        <w:pStyle w:val="BookText"/>
        <w:rPr/>
      </w:pPr>
      <w:r>
        <w:rPr>
          <w:rFonts w:ascii="IRNazanin" w:hAnsi="IRNazanin" w:eastAsia="IRNazanin"/>
          <w:color w:val="111111"/>
          <w:sz w:val="28"/>
          <w:sz w:val="28"/>
          <w:szCs w:val="28"/>
          <w:rtl w:val="true"/>
          <w:lang w:bidi="fa-IR"/>
        </w:rPr>
        <w:t>المصر یسمّونه شیطان الطاق لإیمانه رحمه الله، عن عبداللّه بن بحر البلوی، عن إبراهیم بن عبیداللّه بن الفضل بن العلاء المدنی، عن فاطمة بنت عبدالله بن إبراهیم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جماعة من أصحابه، عن أبی‌الحسین عبیداللّه بن محمّد بن جعفر القصبانی، عن أبی‌محمّد الحسین بن سیف العدل، عن علی بن یعقوب، عن عبداللّه بن محمّد بن محفوظ ابن المبارک الأنصاری البلوی، عن إبراهیم بن عبیداللّه بن العلاء المدنی، عن فاطمة بنت عبداللّه بن إبراهیم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أبی‌محمّد الحسن بن حمزة العلوی رحمه الله، عن أبی‌غانم إسماعیل بن عبدالرحمن الحارثی بمکّة، عن أبی‌محمّد عبداللّه بن محمّد العلوی، عن إبراهیم بن عبیداللّه بن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حمزة بن محمّد بن أحمد بن جعفر بن محمّد بن زید بن علی بن الحسین بن علی ابن أبی‌طالب، عن أبی‌الحسین محمّد بن الحسن الدینوری، عن یعقوب بن نعیم بن عمرو ابن قرقارة، عن جعفر بن أحمد بن عبدالجبّار الینبعی بالمدینة، عن أبیه، عن إبراهیم بن عبیداللّه بن العلاء، عن فاطمة بنت عبداللّه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 بن قولویه، عن أبی‌عیسی عبیداللّه بن الفضل بن محمّد بن هلال الطائی، عن أبی‌محمّد عبداللّه بن محمّد العلوی، عن إبراهیم بن عبیداللّه بن العلاء، عن فاطمة بنت عبداللّه بن إبراهیم بن الحسین،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أبوالدوانیق عبداللّه بن الحسن بعد قتل ابنیه محمّد وإبراهیم</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الحسن بن إسحاق بن الحسین بن إسحاق بن موسی بن جعفر بن محمّد ابن علی بن الحسین بن علی بن أبی طالب، عن أبی‌جعفر محمّد بن حمزة بن الحسین بن سعید المدینی، عن أبیه، عن أبی‌محمّد عبداللّه بن محمّد البلوی، عن إبراهیم بن عبیداللّه ابن العلاء، عن فاطمة بنت عبدالله بن إبراهیم بن الحسین بعد قتل ابنیه محمد وإبراهیم، حمل داود بن الحسن من المدینة مکبّلاً بالحدید مع بنی عمّه الحسنیین إلی العراق، فغاب عنّی حیناً، وکان هناک مسجوناً، فانقطع خبره واُعمی أثره، وکنت أدعو اللّه وأتضرّع إلیه وأسأله خلاصه، وأستعین بإخوانی من الزهّاد والعبّاد وأهل الجدّ والاجتهاد، وأسألهم أن یدعوا اللّه لی أن یجمع بینی وبین ولدی قبل موتی، فکانوا یفعلون ولا یقصّرون فی ذلک، وکان یتّصل أنّه قد قتل، ویقول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قد بنی علیه اسطوانة مع بنی عمّه، فتعظّم مصیبتی، واشتد حزنی، ولا أری لدعائی إجابة، ولا لمسألتی نجحاً، فضاق بذلک ذرعی، وکبرت </w:t>
      </w:r>
    </w:p>
    <w:p>
      <w:pPr>
        <w:pStyle w:val="BookText"/>
        <w:rPr/>
      </w:pPr>
      <w:r>
        <w:rPr>
          <w:rFonts w:ascii="IRNazanin" w:hAnsi="IRNazanin" w:eastAsia="IRNazanin"/>
          <w:color w:val="111111"/>
          <w:sz w:val="28"/>
          <w:sz w:val="28"/>
          <w:szCs w:val="28"/>
          <w:rtl w:val="true"/>
          <w:lang w:bidi="fa-IR"/>
        </w:rPr>
        <w:t>سنّی، ودقّ عظمی، وصرت إلی حدّ الیأس من ولدی لضعفی، وانقضاء 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إنّی دخلت علی أبی عبداللّه جعفر بن محمّد علیهما السلام وکان علیلاً، فلمّا سألته عن حاله، ودعوت له، وهممت بالانصراف،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داود ما الذی بلغک عن داود، وکنت قد أرضعت جعفر بن محمّد علیهما السلام بلبنه، فلمّا ذکره لی بکیت،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أین داود؟ داود محتبس بالعراق، وقد انقطع عنّی خبره، ویئست من الاجتماع معه، وإنّی لشدیدة الشوق إلیه، والتلهّف علیه، وأنا أسألک الدعاء له، فإنه أخوک من الرضاعة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داود فأین أنت عن دعاء الاستفتاح والإجابة والنجاح، وهو الدعاء المستجاب الذی لا یحجب عن اللّه عزّوجلّ ولا لصاحبه عند اللّه تبارک وتعالی ثواب دون الجنّة،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لی به یا ابن الأطهار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 داود، فقد دنا هذا الشهر الحرام، یرید علیه السلام شهر رجب، وهو شهر مبارک عظیم الحرمة، مسموع الدعاء فیه، فصومی منه ثلاثة أیّام الثالث عشر والرابع عشر والخامس عشر، وهی الأیّام البیض، ثمّ اغتسلی فی یوم النصف منه عند زوال الشمس، وصلّی الزوال ثمان رکعات، ترسلین فیهنّ وتحسنین رکوعهنّ وسجودهنّ وقنوتهنّ، تقرأین فی الرکعة الاُولی بفاتحة الکتاب وقل یا أیّها الکافرون، وفی الثانیة قل هو اللّه أحد، وفی الستّ البواقی من السور القصار ما أحببت، ثمّ تصلّین الظهر، وترکعین بعد الظهر ثمان رکعات، تحسنین رکوعهنّ وسجودهنّ وقنوتهنّ، ولتکن صلاتک فی أطهر أثوابک فی بیت نظیف، علی حصیر نظیف، واستعملی الطیب، فإنّه تحبّه الملائکة، واجهدی أن لا یدخل علیک أحد یکلّمک أو یشغلک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 الدعاء المصنّف أو الناسخ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من الدعاء، فاسجدی علی الأرض، وعفّری خدّیک علی الأرض وقولی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سجدت، وبک آمنت، فارحم ذلّی وفاقتی وکبوتی لوجهی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واجهدی أن تسحّ عیناک ولو مقدار ذباب دموعاً، فإنّه آیة إجابة هذا الدعاء حرقة القلب، وانسکاب العبرة، فاحفظی ما علّمتک، ثمّ احذری أن یخرج عن یدیک إلی ید غیرک ممّن یدعو به لغیر حقّ، فإنّه دعاء شریف، وفیه اسم اللّه الأعظم الذی إذا دعی به أجاب واُعطی، ولو أنّ السماوات والأرض کانتا رتقاً والبحار بأجمعها من دونها، وکان ذلک کلّه بینک وبین حاجتک لسهّل اللّه عزّوجلّ الوصول إلی ما تریدین، وأعطاک طلبتک، وقضی لک حاجتک، وبلغک آمالک، ولکلّ من دعا بهذا الدعاء الإجابة من اللّه تعالی، ذکراً کان أو انثی، ولو أنّ الجنّ والإنس </w:t>
      </w:r>
      <w:bookmarkStart w:id="664" w:name="pg14032_199226"/>
    </w:p>
    <w:p>
      <w:pPr>
        <w:pStyle w:val="BookText"/>
        <w:rPr/>
      </w:pPr>
      <w:bookmarkEnd w:id="664"/>
      <w:r>
        <w:rPr>
          <w:rFonts w:ascii="IRNazanin" w:hAnsi="IRNazanin" w:eastAsia="IRNazanin"/>
          <w:color w:val="111111"/>
          <w:sz w:val="28"/>
          <w:sz w:val="28"/>
          <w:szCs w:val="28"/>
          <w:rtl w:val="true"/>
          <w:lang w:bidi="fa-IR"/>
        </w:rPr>
        <w:t>أعداء لولدک لکفاک اللّه مؤونتهم، وأخرس عنک ألسنتهم، وذلّل لک رقابهم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لی هذا الدعاء، وانصرفت إلی منزلی، ودخل شهر رجب، فتوخّیت الأیّام، وصمتها، ودعوت کما أمرنی، وصلّیت المغرب والعشاء الآخرة، وأفطرت، ثمّ صلّیت من اللیل ما سنح لی، وبتّ فی لیلی، ورأیت فی نومی ما صلّیت علیه من الملائکة والأنبیاء والشهداء والأبدال والعبّاد، ورأیت النبی صلی الله علیه و آله، فإذا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یا امّ داود أبشری، فکلّ من ترین أعوانک وشفعاؤک، وکلّ من ترین یستغفرون لک، ویبشّرونک بنجح حاجتک، فأبشری بمغفرة اللّه ورضوانه، فجزیت خیراً عن نفسک، وأبشری بحفظ اللّه لولدک وردّه علیک إن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من نومی، فواللّه ما مکثت بعد ذلک إلاّ مقدار مسافة الطریق من العراق للراکب المجدّ المسرع، حتّی قدم علیّ داود، فقال یا امّاه إنّی لمحتبس بالعراق فی أضیق المحابس، وعلیّ ثقل الحدید، وأنا فی حال الإیاس من الخلاص، إذ نمت فی لیلة النصف من رجب، فرأیت الدنیا قد خفضت لی حتّی رأیتک فی حصیر فی صلاتک وحولک رجال رؤوسهم فی السماء، وأرجلهم فی الأرض، علیهم ثیاب خضر، یسبّحون من حولک، وقال قائل جمیل الوجه حلیته حلیة النبی صلی الله علیه و آله نظیف الثوب، طیّب الریح، حسن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العجوزة الصالحة، أبشر فقد أجاب اللّه عزّوجلّ دعاء امّک، فانتبهت فإذا أنا برسول أبی الدوانیق، فاُدخلت علیه من اللیل، فأمر بفکّ حدیدی والإحسان إلیّ، وأمر لی بعشرة آلاف درهم، وأن أحمل علی نجیب، وأستسعی بأشدّ السیر، فأسرعت حتّی وصلت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به إلی أبی عبداللّه علیه السلام، فسلّم علیه وحدّثه بحدیثه، فقال 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الدوانیق رأی فی النوم علیاً علیه السلام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ولدی، وإلاّ لألقیتک فی النار، ورأی کأنّ تحت قدمیه النیران، فاستیقظ وقد سقط فی یده فأطلقک</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5" w:name="__RefHeading___Toc2974432_3381743652"/>
      <w:bookmarkStart w:id="666" w:name="_Toc256"/>
      <w:bookmarkEnd w:id="665"/>
      <w:r>
        <w:rPr/>
        <w:t>254</w:t>
      </w:r>
      <w:r>
        <w:rPr>
          <w:rtl w:val="true"/>
        </w:rPr>
        <w:t xml:space="preserve"> - </w:t>
      </w:r>
      <w:r>
        <w:rPr>
          <w:rtl w:val="true"/>
        </w:rPr>
        <w:t>أبوالحسن داود بن عبداللّه بن أبی الکرام محمّد بن علی الزینبی ابن عبداللّه بن جعفر بن أبی طالب الهاشمی الجعفری المدنی</w:t>
      </w:r>
      <w:r>
        <w:rPr>
          <w:rtl w:val="true"/>
        </w:rPr>
        <w:t>.</w:t>
      </w:r>
      <w:bookmarkEnd w:id="666"/>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56"/>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أبوأیّوب سلیمان بن مقبل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وإبراهیم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مالک وابن أبی‌یحیی، وعنه أبوحاتم وتمتام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أبوحاتم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 الحدیث یخطیء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وهم</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ربما أخطأ، من العاشرة</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عداده فی أهل المدینة، یروی عن مالک، وإبراهیم بن أبی‌یحیی، والدراوردی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وعثمان ابنا أبی‌شیبة، وابن نمیر، وأبوحاتم، وإبراهیم بن المنذر الحزامی، ومحمّد بن غالب تمتام، وثّقه أبوحاتم،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عنده عن حاتم بن إسماعیل مصنّفات شریک نحو ثلاثین جزءً، وابن حبّان،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غیرهما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سریاً جواداً ممدّحاً، مکثراً عن حاتم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وهم، وهو فی التهذیب</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القاسانی، عن أبی‌أیّوب سلیمان بن مقبل المدائنی، عن داود بن عبداللّه بن محمّد الجعفری، عن أبیه، أنّ رسول اللّه صلی الله علیه و آله کان فی بعض مغازیه، فمرّ به رکب وهو یصلّی، فوقفوا علی أصحاب رسول اللّه صلی الله علیه و آله، فسألوهم عن رسول اللّه صلی الله علیه و آله ودعوا وأثنوا،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أنّا عجال لانتظرنا رسول اللّه، فاقرؤوه السلام، ومضوا، فانفتل رسول اللّه صلی الله علیه و آله مغضباً،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یقف علیکم الرکب ویسألونکم عنّی ویبلّغونی السلام، ولا تعرضون علیهم الغداء، یعزّ علی قوم فیهم خلیلی جعفر أن یجوزوه حتّی یتغدّوا عنده</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الکلینی فی الکافی عن البرقی مثله</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 xml:space="preserve">. </w:t>
      </w:r>
      <w:bookmarkStart w:id="667" w:name="pg14032_199230"/>
    </w:p>
    <w:p>
      <w:pPr>
        <w:pStyle w:val="BookText"/>
        <w:rPr/>
      </w:pPr>
      <w:bookmarkEnd w:id="667"/>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علی بن محمّد القاسانی، عن أبی‌أیّوب المدنی مولی بنی هاشم، عن داود بن عبداللّه بن محمّد الجعفری، عن إبراهیم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تظاهرت علیه من اللّه نعمة إلاّ اشتدّت مؤونة الناس علیه، فمن لم یقم للناس بحوائجهم فقد عرّض النعمة للزوال،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ومن یقدر أن یقوم لهذا الخلق بحوائجهم‌؟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الناس فی هذا الموضوع واللّه المؤمنون</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8" w:name="__RefHeading___Toc2974434_3381743652"/>
      <w:bookmarkStart w:id="669" w:name="_Toc257"/>
      <w:bookmarkEnd w:id="668"/>
      <w:r>
        <w:rPr/>
        <w:t>255</w:t>
      </w:r>
      <w:r>
        <w:rPr>
          <w:rtl w:val="true"/>
        </w:rPr>
        <w:t xml:space="preserve"> - </w:t>
      </w:r>
      <w:r>
        <w:rPr>
          <w:rtl w:val="true"/>
        </w:rPr>
        <w:t>أبوهاشم داود بن القاسم بن إسحاق بن عبداللّه بن جعفر الطیّار بن</w:t>
      </w:r>
      <w:bookmarkEnd w:id="669"/>
    </w:p>
    <w:p>
      <w:pPr>
        <w:pStyle w:val="BookText"/>
        <w:rPr/>
      </w:pPr>
      <w:r>
        <w:rPr>
          <w:rFonts w:ascii="IRNazanin" w:hAnsi="IRNazanin" w:eastAsia="IRNazanin"/>
          <w:color w:val="111111"/>
          <w:sz w:val="28"/>
          <w:sz w:val="28"/>
          <w:szCs w:val="28"/>
          <w:rtl w:val="true"/>
          <w:lang w:bidi="fa-IR"/>
        </w:rPr>
        <w:t>أبی طالب الجعفری الهاشمی</w:t>
      </w:r>
      <w:r>
        <w:rPr>
          <w:rFonts w:eastAsia="IRNazanin" w:cs="IRNazanin"/>
          <w:color w:val="111111"/>
          <w:sz w:val="28"/>
          <w:szCs w:val="28"/>
          <w:rtl w:val="true"/>
          <w:lang w:bidi="fa-IR"/>
        </w:rPr>
        <w:t>.</w:t>
      </w:r>
    </w:p>
    <w:p>
      <w:pPr>
        <w:pStyle w:val="BookText"/>
        <w:rPr/>
      </w:pPr>
      <w:r>
        <w:rPr>
          <w:rStyle w:val="FootnoteAnchor"/>
          <w:rtl w:val="true"/>
        </w:rPr>
        <w:footnoteReference w:id="1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وعبداللّه بن جعفر، وأحمد بن القاسم، وأحمد بن أبی‌عبداللّه محمّد بن خالد البرقی، ومحمّد بن أحمد العلوی، ومحمّد بن الولید ولقبه شباب الصیرفی، وأحمد بن محمّد بن عیسی، وسهل بن زیاد، ومحمّد بن حامد، وإبراهیم بن هاشم، وإسحاق بن محمّد النخعی، ومحمّد بن حسّان، ومحمّد بن أحمد بن عبداللّه الخالنجی، وأبوالقاسم یحیی بن زکریا الکنجی ببغداد فی شهر ربیع الأوّل سنة ثمان وعشرین وثلاثمائة، وأبی‌بصیر حمّاد بن عبیداللّه بن أسید الهروی، ومحمّد بن زیاد، والحسن بن أبی‌قتادة، والحسن</w:t>
      </w:r>
      <w:r>
        <w:rPr>
          <w:rStyle w:val="FootnoteAnchor"/>
          <w:rtl w:val="true"/>
        </w:rPr>
        <w:footnoteReference w:id="1465"/>
      </w:r>
      <w:r>
        <w:rPr>
          <w:rFonts w:ascii="IRNazanin" w:hAnsi="IRNazanin" w:eastAsia="IRNazanin"/>
          <w:color w:val="111111"/>
          <w:sz w:val="28"/>
          <w:sz w:val="28"/>
          <w:szCs w:val="28"/>
          <w:rtl w:val="true"/>
          <w:lang w:bidi="fa-IR"/>
        </w:rPr>
        <w:t>بن أبی‌لبابة، وأبوالفضل محمّد بن هاشم الهاشمی صاحب الصلاة بسرّمن‌رأی، وسعد بن عبداللّه، ومحمّد بن علی بن حمزة العلوی العبّاسی، وعبداللّه بن جعفر الحمیری، ویحیی بن زکریا الخزاعی، وعبداللّه بن عبدالرحمن الصالحی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أبی‌الحسن الرضا علیه السلام، وأبی‌جعفر الجواد علیه السلام، وأبی‌الحسن الهادی علیه السلام، وأبی‌محمّد العسکری علیه السلام، وأبیه القاسم بن إسحاق، والأشعث بن حاتم، ومحمّد بن زکریا ابن عبداللّه الجوهری البصری</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عظیم المنزلة عند الأئمّة علیهم السلام، شریف القدر، ثقة، روی أبوه عن </w:t>
      </w:r>
    </w:p>
    <w:p>
      <w:pPr>
        <w:pStyle w:val="BookText"/>
        <w:rPr/>
      </w:pPr>
      <w:r>
        <w:rPr>
          <w:rFonts w:ascii="IRNazanin" w:hAnsi="IRNazanin" w:eastAsia="IRNazanin"/>
          <w:color w:val="111111"/>
          <w:sz w:val="28"/>
          <w:sz w:val="28"/>
          <w:szCs w:val="28"/>
          <w:rtl w:val="true"/>
          <w:lang w:bidi="fa-IR"/>
        </w:rPr>
        <w:t>أبی‌عبداللّه علیه السلام</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بغداد، جلیل القدر، عظیم المنزلة عند الأئمة علیهم السلام، وقد شاهد جماعة منهم الرضا والجواد والهادی والعسکری وصاحب الأمر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عنهم کلّهم علیهم السلام، وله أخبار ومسائل، وله شعر جیّد فیهم، وکان مقدّماً عند السلطان، وله کتاب، أخبرنا به عدّة من أصحابنا، عن أبی‌المفضّل، عن ابن بطّة، عن أحمد بن أبی‌عبداللّه عن أبی‌هاشم</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الشیخ الطوسی أیضاً فی رجاله من أصحاب الامام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القاسم الجعفری أبوهاشم</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أصحاب الامام الجواد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القاسم الجعفری یکنّی أباهاشم، من ولد جعفر بن أبی‌طالب علیه السلام، ثقة جلیل القدر</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أصحاب الامام الهادی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القاسم الجعفری یکنّی أباهاسم، ثقة</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أصحاب الامام العسکری علیه السلام</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البرقی فی أصحاب الجواد</w:t>
      </w:r>
      <w:r>
        <w:rPr>
          <w:rStyle w:val="FootnoteAnchor"/>
          <w:rtl w:val="true"/>
        </w:rPr>
        <w:footnoteReference w:id="1472"/>
      </w:r>
      <w:r>
        <w:rPr>
          <w:rFonts w:ascii="IRNazanin" w:hAnsi="IRNazanin" w:eastAsia="IRNazanin"/>
          <w:color w:val="111111"/>
          <w:sz w:val="28"/>
          <w:sz w:val="28"/>
          <w:szCs w:val="28"/>
          <w:rtl w:val="true"/>
          <w:lang w:bidi="fa-IR"/>
        </w:rPr>
        <w:t>والهادی</w:t>
      </w:r>
      <w:r>
        <w:rPr>
          <w:rStyle w:val="FootnoteAnchor"/>
          <w:rtl w:val="true"/>
        </w:rPr>
        <w:footnoteReference w:id="1473"/>
      </w:r>
      <w:r>
        <w:rPr>
          <w:rFonts w:ascii="IRNazanin" w:hAnsi="IRNazanin" w:eastAsia="IRNazanin"/>
          <w:color w:val="111111"/>
          <w:sz w:val="28"/>
          <w:sz w:val="28"/>
          <w:szCs w:val="28"/>
          <w:rtl w:val="true"/>
          <w:lang w:bidi="fa-IR"/>
        </w:rPr>
        <w:t>والعسکری علیهم السلام</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بغداد، ثقة جلیل القدر، عظیم المنزلة عند الأئمّة علیهم السلام، شاهد أباجعفر وأباالحسن وأبامحمّد علیهم السلام، وکان شریفاً عندهم، له موقع وجلیل عندهم، </w:t>
      </w:r>
    </w:p>
    <w:p>
      <w:pPr>
        <w:pStyle w:val="BookText"/>
        <w:rPr/>
      </w:pPr>
      <w:r>
        <w:rPr>
          <w:rFonts w:ascii="IRNazanin" w:hAnsi="IRNazanin" w:eastAsia="IRNazanin"/>
          <w:color w:val="111111"/>
          <w:sz w:val="28"/>
          <w:sz w:val="28"/>
          <w:szCs w:val="28"/>
          <w:rtl w:val="true"/>
          <w:lang w:bidi="fa-IR"/>
        </w:rPr>
        <w:t>روی أبوه عن الصادق علیه السلام</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بینه وبین جعفر ثلاثة آباء، ولم یکن یعرف فی ذلک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سنة خمسین ومائتین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 نسباً فی الهاشمیین منه، وکان ذا زهد ونسک وعلم، صحیح العقل، سلیم الحواسّ، منتصب القامة، وقبره ببغداد مشهور، دخل علی محمّد بن عبداللّه بن طاهر فعنّفه علی قتل یحیی بن عمر العلوی</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النجاشی والطوسی والکشی والطبرسی</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عن أبی‌هاشم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الأشعث بن حاتم أنه سأل الرضا علیه السلام عن شیء من التوحید؟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تقرأ القرآن‌؟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الأبصار؟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أبصار العین،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إنّما عنی الأوهام، لا تدرک الأوهام کیفیته، وهویدرک کلّ فهم</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عن أبی‌هاشم، عن أبی‌جعفر علیه السلام نحوه، إلا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الأبصار هاهنا أوهام العباد، والأوهام أکثر من الأبصار، وهو یدرک الأوهام ولا تدرکه الأوهام</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عن أبی‌هاشم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أباهاشم کلّم هذا الخادم بالفارسیة، فإنّه یزعم أنّه یحسنها، فقلت للخادم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زانویت چیست‌؟ فلم یجبنی،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رکبتک، ثمّ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نافت چیست‌؟ فلم یجبنی،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سرّتک</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الحسین وجماعة، عن سعد بن عبداللّه، عن </w:t>
      </w:r>
    </w:p>
    <w:p>
      <w:pPr>
        <w:pStyle w:val="BookText"/>
        <w:rPr/>
      </w:pPr>
      <w:r>
        <w:rPr>
          <w:rFonts w:ascii="IRNazanin" w:hAnsi="IRNazanin" w:eastAsia="IRNazanin"/>
          <w:color w:val="111111"/>
          <w:sz w:val="28"/>
          <w:sz w:val="28"/>
          <w:szCs w:val="28"/>
          <w:rtl w:val="true"/>
          <w:lang w:bidi="fa-IR"/>
        </w:rPr>
        <w:t>محمّد بن عیسی، عن أبی‌هاشم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ومحمّد بن حمزة علیه نعوده وهو علیل،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وجّهوا قوماً إلی الحائر من مالی، فلمّا خرجنا من عنده، قال لی محمّد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المشیر یوجّهنا إلی الحائر وهو بمنزلة من فی الحائر،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إلیه فأخبرته،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هکذا، إنّ للّه‌مواضع یحبّ أن یعبد فیها، وحائر الحسین علیه السلام من تلک المواضع</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أبی‌هاشم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الرضا علیه السلام، فتذاکرنا العقل والأدب،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أباهاشم العقل حباء من اللّه، والأدب کلفة، فمن تکلّف الأدب قدر علیه، ومن تکلّف العقل لم یزدد بذلک إلاّ جهلاً</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إسحاق بن محمّد، عن أبی‌هاشم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أبی‌الحسن علیه السلام بعد ما مضی ابنه أبوجعفر، وإنّی لاُفکّر فی نفسی، ارید أن أقول کأنّهما أعنی أباجعفر وأبامحمّد فی هذا الوقت کأبی‌الحسن موسی وإسماعیل ابنی جعفر ابن محمّد، وإنّ قصّتهما کقصّتهما، إذ کان أبومحمّد المرجی بعد أبی‌جعفر علیه السلام، فأقبل علیّ أبوالحسن علیه السلام قبل أن أنطق،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أباهاشم بدا للّه فی أبی‌محمّد بعد أبی‌جعفر علیه السلام ما لم یکن یعرف له، کما بدا له فی موسی بعد مضی إسماعیل ما کشف به عن حاله، وهو کما حدّثتک نفسک، وإن کره المبطلون، وأبومحمّد ابنی الخلف من بعدی عنده علم ما یحتاج إلیه، ومعه آلة الإمامة</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الشیخ الطوسی فی کتاب الغیبة، عن سعد بن عبداللّه الأشعری، عن أبی‌هاشم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أبی‌الحسن العسکری علیه السلام وقت وفاة ابنه أبی‌جعفر، وقد کان أشار إلیه ودلّ علیه وإنّی لاُفکّر فی نفسی‌أقول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قصّة أبی‌إبراهیم وقصّة إسماعیل، فأقبل علیّ أبوالحسن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أباهاشم بدا للّه فی أبی‌جعفر وصیّر مکانه أبامحمّد، کما بدا له فی إسماعیل بعد ما دلّ علیه أبو عبداللّه علیه السلام ونصبه، وهو کما حدّثتک نفسک، وإن کره المبطلون، أبومحمّد ابنی الخلف من بعدی، عنده ما تحتاجون </w:t>
      </w:r>
    </w:p>
    <w:p>
      <w:pPr>
        <w:pStyle w:val="BookText"/>
        <w:rPr/>
      </w:pPr>
      <w:r>
        <w:rPr>
          <w:rFonts w:ascii="IRNazanin" w:hAnsi="IRNazanin" w:eastAsia="IRNazanin"/>
          <w:color w:val="111111"/>
          <w:sz w:val="28"/>
          <w:sz w:val="28"/>
          <w:szCs w:val="28"/>
          <w:rtl w:val="true"/>
          <w:lang w:bidi="fa-IR"/>
        </w:rPr>
        <w:t>إلیه، ومعه آلة الإمامة، والحمد للّه</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المفید فی الإرشاد، عن ابن قولویه، عن الکلینی، عن علی بن محمّد، عن إسحاق بن محمّد، عن أبی‌هاشم الجعفری مثله</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إسحاق، عن أبی‌هاشم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جلالتک تمنعنی من مسألتک، فتأذن لی أن أسألک‌؟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 هل لک 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حدث بک حدثٌ فأین أسأل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بالمدینة</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المفید فی الارشاد</w:t>
      </w:r>
      <w:r>
        <w:rPr>
          <w:rStyle w:val="FootnoteAnchor"/>
          <w:rtl w:val="true"/>
        </w:rPr>
        <w:footnoteReference w:id="1487"/>
      </w:r>
      <w:r>
        <w:rPr>
          <w:rFonts w:ascii="IRNazanin" w:hAnsi="IRNazanin" w:eastAsia="IRNazanin"/>
          <w:color w:val="111111"/>
          <w:sz w:val="28"/>
          <w:sz w:val="28"/>
          <w:szCs w:val="28"/>
          <w:rtl w:val="true"/>
          <w:lang w:bidi="fa-IR"/>
        </w:rPr>
        <w:t>، والشیخ الطوسی فی کتاب الغیبة</w:t>
      </w:r>
      <w:r>
        <w:rPr>
          <w:rStyle w:val="FootnoteAnchor"/>
          <w:rtl w:val="true"/>
        </w:rPr>
        <w:footnoteReference w:id="1488"/>
      </w:r>
      <w:r>
        <w:rPr>
          <w:rFonts w:ascii="IRNazanin" w:hAnsi="IRNazanin" w:eastAsia="IRNazanin"/>
          <w:color w:val="111111"/>
          <w:sz w:val="28"/>
          <w:sz w:val="28"/>
          <w:szCs w:val="28"/>
          <w:rtl w:val="true"/>
          <w:lang w:bidi="fa-IR"/>
        </w:rPr>
        <w:t>، عن أبی‌هاشم الجعفری مثله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عبداللّه، وعلی بن محمّد، عن إسحاق بن محمّد النخعی، عن أبی‌هاشم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أبی‌محمّد علیه السلام، فاستؤذن لرجل من أهل الیمن علیه، فدخل رجل عبل طویل جسیم، فسلّم علیه بالولایة، فردّ علیه بالقبول وأمره بالجلوس، فجلس ملاصقاً لی،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من هذا؟ فقال أبومحمّد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ولد الأعرابیة صاحبة الحصاة التی طبع آبائی علیهم السلام فیها بخواتیمهم فانطبعت، وقد جاء بها معه یرید أن أطبع فیها،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فأخرج حصاةً وفی جانب منها موضع أملس، فأخذها أبومحمّد علیه السلام، ثمّ أخرج خاتمه فطبع فیها فانطبع، فکأنّی أری نقش خاتمه الساعة الحسن بن علی، فقلت للیمانی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قبل هذا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وإنّی لمنذ دهر حریص علی رؤیته حتّی کان الساعة أتانی شابّ لست أراه،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فادخل فدخلت ثمّ نهض الیمانی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وبرکاته علیکم أهل البیت، ذرّیةً بعضها من بعض، أشهد باللّه إنّ حقّک لواجب کوجوب حقّ أمیرالمؤمنین علیه السلام والأئمّة من بعده </w:t>
      </w:r>
    </w:p>
    <w:p>
      <w:pPr>
        <w:pStyle w:val="BookText"/>
        <w:rPr/>
      </w:pPr>
      <w:r>
        <w:rPr>
          <w:rFonts w:ascii="IRNazanin" w:hAnsi="IRNazanin" w:eastAsia="IRNazanin"/>
          <w:color w:val="111111"/>
          <w:sz w:val="28"/>
          <w:sz w:val="28"/>
          <w:szCs w:val="28"/>
          <w:rtl w:val="true"/>
          <w:lang w:bidi="fa-IR"/>
        </w:rPr>
        <w:t>صلوات اللّه علیهم أجمعین، ثمّ مضی فلم أره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أبوهاشم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مهجع بن الصلت ابن عقبة بن سمعان بن غانم ابن امّ غانم، وهی الأعرابیة الیمانیة صاحبة الحصاة التی طبع فیها أمیرالمؤمنین علیه السلام والسبط إلی وقت أبی‌الحسن علیه السلام</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کتاب الغیبة عن سعد بن عبداللّه الأشعری، عن أبی‌هاشم الجعفری مثله</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الراوندی فی الخرائج والجرائح عن أبی‌هاشم الجعفری نحوه</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سهل بن زیاد، عن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أبی‌جعفر علیه السلام ومعی ثلاث رقاع غیر معنونة، واشتبهت علیّ، فاغتممت، فتناول إحداها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رقعة زیاد بن شبیب، ثمّ تناول الثانیة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رقعة فلان، فبهتّ أنا، فنظر إلیّ فتبسّمَ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رقعة فلان،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w:t>
      </w:r>
      <w:r>
        <w:rPr>
          <w:rStyle w:val="FootnoteAnchor"/>
          <w:rtl w:val="true"/>
        </w:rPr>
        <w:footnoteReference w:id="14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وأعطانی ثلاثمائة دینارٍ وأمرنی أن أحملها إلی بعض بنی عمّه،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سیقول لک دلّنی علی حریف یشتری لی بها متاعاً، فدلّه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بالدنانیر،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أباهاشم دلّنی علی حریف یشتری لی بها متاعاً،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وکلّمنی جمّالٌ أن أُکلّمه له یدخله فی بعض اموره، فدخلت علیه لاُکلّمه له، فوجدته یأکل ومعه جماعة، ولم یمکنّی کلامه،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أباهاشم کل ووضع بین یدیّ</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ابتداءً منه من غیر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انظر إلی الجمّال الذی أتانا به أبوهاشم فضمّه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ودخلت معه ذات یوم بستاناً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لمولع بأکل الطین فادع اللّه لی، فسکت ثمّ قال لی بعد ثلاثة أیّام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قد أذهب اللّه عنک أکل الطین،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شیء أبغض إلیّ منه الیوم</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الشیخ المفید فی الارشاد عن ابن قولویه، عن الکلینی مثله</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الراوندی فی الخرائج والجرائح عن أبی‌هاشم الجعفری مثله</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الطبرسی فی اعلام الوری عن کتاب أخبار أبی‌هاشم الجعفری مثله</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إدریس، عن محمّد بن حسّان، عن أبی‌هاشم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أبی‌جعفر علیه السلام فی مسجد المسیّب، وصلّی بنا فی موضع القبلة سواءً، وذکر أنّ السدرة التی فی المسجد کانت یابسة لیس علیها ورقٌ، فدعا بماءٍ وتهیّأ تحت السدرة، فعاشت السدرة وأورقت وحملت من عامها</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ابن شهرآشوب فی المناقب، عن أبی‌هاشم الجعفری مثله</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أبی‌أحمد بن راشد، عن أبی‌هاشم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أبی‌محمّد علیه السلام الحاجة، فحکّ بسوطه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وأحسبه غطّاه بمندیل وأخرج خمسمائة 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أباهاشم خذ وأعذرنا</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المفید فی الارشاد عن الکلینی مثله</w:t>
      </w:r>
      <w:r>
        <w:rPr>
          <w:rStyle w:val="FootnoteAnchor"/>
          <w:rtl w:val="true"/>
        </w:rPr>
        <w:footnoteReference w:id="1500"/>
      </w:r>
      <w:r>
        <w:rPr>
          <w:rFonts w:ascii="IRNazanin" w:hAnsi="IRNazanin" w:eastAsia="IRNazanin"/>
          <w:color w:val="111111"/>
          <w:sz w:val="28"/>
          <w:sz w:val="28"/>
          <w:szCs w:val="28"/>
          <w:rtl w:val="true"/>
          <w:lang w:bidi="fa-IR"/>
        </w:rPr>
        <w:t>، وابن شهرآشوب فی المناقب</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أبی‌محمّد علیه السلام ضیق الحبس وکتل</w:t>
      </w:r>
      <w:r>
        <w:rPr>
          <w:rStyle w:val="FootnoteAnchor"/>
          <w:rtl w:val="true"/>
        </w:rPr>
        <w:footnoteReference w:id="1502"/>
      </w:r>
      <w:r>
        <w:rPr>
          <w:rFonts w:ascii="IRNazanin" w:hAnsi="IRNazanin" w:eastAsia="IRNazanin"/>
          <w:color w:val="111111"/>
          <w:sz w:val="28"/>
          <w:sz w:val="28"/>
          <w:szCs w:val="28"/>
          <w:rtl w:val="true"/>
          <w:lang w:bidi="fa-IR"/>
        </w:rPr>
        <w:t>القید،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تصلّی الیوم الظهر فی منزلک، فاُخرجت فی وقت الظهر، فصلّیت فی منزلی کما قال علیه السلام، وکنت مضیّقاً فأردت أن أطلب </w:t>
      </w:r>
    </w:p>
    <w:p>
      <w:pPr>
        <w:pStyle w:val="BookText"/>
        <w:rPr/>
      </w:pPr>
      <w:r>
        <w:rPr>
          <w:rFonts w:ascii="IRNazanin" w:hAnsi="IRNazanin" w:eastAsia="IRNazanin"/>
          <w:color w:val="111111"/>
          <w:sz w:val="28"/>
          <w:sz w:val="28"/>
          <w:szCs w:val="28"/>
          <w:rtl w:val="true"/>
          <w:lang w:bidi="fa-IR"/>
        </w:rPr>
        <w:t>منه دنانیر فی الکتاب فاستحییت، فلمّا صرت إلی منزلی وجّه إلیّ بمائة دینار، وکتب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لک حاجة فلا تستحی واطلبها فإنّک تری ما تحبّ إن شاء اللّه</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المفید فی الارشاد عن الکلینی مثله</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ابن عبدالوهّاب فی عیون المعجزات عن أبی‌هاشم مثله</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الراوندی فی الخرائج والجرائح عن أبی‌هاشم الجعفری مثله</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الطبرسی فی إعلام الوری عن أبی‌هاشم مثله</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ابن شهرآشوب فی المناقب مثله</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عن أبی‌هاشم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أبی‌محمّد علیه السلام یوماً وأنا ارید أن أسأله ما اصوّغ به خاتماً أتبرّک به، فجلست واُنسیت ما جئت له، فلمّا ودّعت ونهضت رمی إلیّ بالخاتم،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فضّةً فأعطیناک خاتماً ربحت الفصّ والکراء هنّأک اللّه یا أباهاشم،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أشهد أنّک ولی اللّه وإمامی الذی أدین اللّه بطاعته،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یا أباهاشم</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الراوندی فی الخرائج والجرائح عن أبی‌هاشم الجعفری مثله</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الطبرسی فی اعلام الوری عن أبی‌هاشم مثله</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سهل بن زیاد، عن أبی‌هاشم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أبی‌الحسن علیه السلام فی السفینة فی دجلة، فحضرت الصلاة،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نصلّی فی </w:t>
      </w:r>
    </w:p>
    <w:p>
      <w:pPr>
        <w:pStyle w:val="BookText"/>
        <w:rPr/>
      </w:pPr>
      <w:r>
        <w:rPr>
          <w:rFonts w:ascii="IRNazanin" w:hAnsi="IRNazanin" w:eastAsia="IRNazanin"/>
          <w:color w:val="111111"/>
          <w:sz w:val="28"/>
          <w:sz w:val="28"/>
          <w:szCs w:val="28"/>
          <w:rtl w:val="true"/>
          <w:lang w:bidi="fa-IR"/>
        </w:rPr>
        <w:t>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بطن وادٍ جماعة</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بهذا الاسناد مثله</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أبی‌هاشم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إلیّ أبوالحسن علیه السلام فی مرضه، وإلی محمّد بن حمزة، فسبقنی إلیه محمّد بن حمزة، فأخبرنی محمّد ما زال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إلی الحیر، ابعثوا إلی الحیر، فقلت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 له أنا أذهب إلی الحیر؟ ثمّ دخلت علیه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أنا أذهب إلی الحیر،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فی ذاک،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لیس له سرّ من زید بن علی، وأنا أکره أن یسمع ذلک،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فذکرت ذلک لعلی بن بلال،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یصنع الحیر وهو الحیر، فقدمت العسکر فدخلت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حین أردت القیام، فلمّا رأیته أنس بی، ذکرت له قول علی بن بلال،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کان یطوف بالبیت ویقبّل الحجر، وحرمة النبی صلی الله علیه و آله والمؤمن أعظم من حرمة البیت، وأمره اللّه عزّوجلّ أن یقف بعرفة، وإنما هی مواطن یحبّ اللّه أن یذکر فیها، فأنا احبّ أن یدعی لی حیث یحبّ اللّه أن یدعی فیها، وذکر عنه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أحفظ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هذه مواضع یحبّ اللّه أن یتعبّد فیها، فأنا احبّ أن یدعی لی حیث یحبّ اللّه أن یعبد، هلاّ قلت له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لو کنت احسن مثل هذا لم أردّ الأمر علیک، هذه ألفاظ أبی‌هاشم لیست ألفاظه</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ابن قولویه فی کامل الزیارات، عن أبیه ومحمّد بن الحسن، عن الحسن بن متیل، عن سهل بن زیاد، عن أبی‌هاشم الجعفری</w:t>
      </w:r>
      <w:r>
        <w:rPr>
          <w:rStyle w:val="FootnoteAnchor"/>
          <w:rtl w:val="true"/>
        </w:rPr>
        <w:footnoteReference w:id="1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عن علی بن الحسین وجماعة، عن سعد بن عبداللّه، عن محمّد بن عیسی، عن أبی‌هاشم الجعفری مثله</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ابعثوا إلی الحیر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رجلاً إلی حائر الحسین علیه السلام یدعو لی هناک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فی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الذهاب إلی الحیر مظنّة للأذی والضرر، فانظروا فی ذلک، ولا تبادروا إلیه؛ لأنّ المتوکّل لعنه اللّه کان یمنع الناس من زیارته علیه السلام أشدّ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سرّ من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کنایة عن خلوص التشیّع، فإنّه بذل نفسه لإحیاء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بموضع سرّ؛ لأنّه یقول بإمامة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یصنع الحیر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الشرف مثل الحیر فأیّ حاجة له فی أن یدعی له فی الحیر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سهل عن أبی‌هاشم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أحفظ أنّه قال وإنّما هی مواطن إلی آخر الکلام، أو قال إنّما هذه مواضع، أو أنّه حفظ الکلام الأوّل وشکّ فی أنّه هل قال الکلام الآخر أم لا؟ ویمکن أن یقرأ ذکر علی بناء المجهول،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سهل إنّه نقل غیری عن أبی‌هاشم هذه الفقرة ولم أحفظ أنا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ألفاظ أبی‌هاشم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بالمعنی ولم یحفظ اللفظ</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أبی‌هاشم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علیه السلام عن رجل قد أبق منه مملوکه یجوز أن یعتقه فی کفّارة الظهار؟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ما لم یعرف منه موتاً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أبوهاشم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سألنی نصر بن عامر القمّی أن أسأله عن ذلک</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الکلینی مثله</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بعض أصحابه، عن أبی‌هاشم الجعفری، قال</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أبی‌الحسن صاحب العسکر علیه السلام، فجاء صبی من صبیانه فناوله وردةً، فقبّلها ووضعها علی عینیه، ثمّ ناولنیها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أباهاشم من تناول وردةً أو ریحانةً فقبّلها ووضعها علی عینیه ثمّ صلّی علی محمّد وآل محمّد الأئمّة، کتب اللّه له الحسنات مثل رمل عالج، ومحی عنه من السیئات مثل ذلک</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أحمد بن محمّد بن عبداللّه، قال روی أبوهاشم الجعفری، عن أبی‌الحسن الثالث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جعل من أرضه بقاعاً تسمّی المرحومات، أحبّ أن یدعی فیها فیجیب، وإنّ اللّه عزّوجلّ جعل من أرضه بقاعاً تسمّی المنتقمات، فإذا کسب الرجل مالاً من غیر حلّه سلّط اللّه علیه بقعة منها فأنفقه فیها</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إدریس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محمّد بن أحمد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القاسم، عن أبی‌هاشم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أصابتنی ضیقة شدیدة، فصرت إلی أبی‌الحسن علی بن محمّد علیهما السلام، فأذن لی، فلمّا جلست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أباهاشم أیّ نعم اللّه عزّوجلّ علیک ترید أن تؤدّی شکرها؟ قال أبوهاشم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فوجمت فلم أدر ما أقول له، فابتدأ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رزقک الإیمان فحرّم به بدنک علی النار، ورزقک العافیة فأعانتک علی الطاعة، ورزقک القنوع فصانک عن التبذّل، یا أباهاشم إنّما ابتدأتک بهذا لأنّی ظننت أنّک ترید أن تشکو إلیّ مَن فعل بک هذا، وقد أمرت لک بمائة دینار فخذها</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 عبداللّه البرقی، عن أبی‌هاشم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موسی الرضا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بدت قدرتک ولم تبد هیئة، فجهلوک وقدروک، والتقدیر علی غیر ما به وصفوک، وإنّی بریء یا إلهی من الذین بالتشبیه طلبوک، لیس کمثلک شیء، إلهی ولن یدرکوک، وظاهر ما بهم من نعمک دلیلهم علیک لو عرفوک، وفی خلقک یا إلهی مندوحة أن یتناولوک، بل سوّوک بخلقک، فمن ثمّ لم یعرفوک، واتّخذوا بعض آیاتک ربّاً، فبذلک وصفوک، تعالیت ربّی عمّا به المشبّهون نعتوک</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w:t>
      </w:r>
    </w:p>
    <w:p>
      <w:pPr>
        <w:pStyle w:val="BookText"/>
        <w:rPr/>
      </w:pPr>
      <w:r>
        <w:rPr>
          <w:rFonts w:ascii="IRNazanin" w:hAnsi="IRNazanin" w:eastAsia="IRNazanin"/>
          <w:color w:val="111111"/>
          <w:sz w:val="28"/>
          <w:sz w:val="28"/>
          <w:szCs w:val="28"/>
          <w:rtl w:val="true"/>
          <w:lang w:bidi="fa-IR"/>
        </w:rPr>
        <w:t>ابن خالد البرقی، عن أبی‌هاشم داود بن القاسم الجعفری، عن أبی‌جعفر الثانی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 أمیرالمؤمنین علیه السلام ذات یوم ومعه الحسن بن علی علیهما السلام وهو متّکیء علی ید سلمان، فدخل المسجد الحرام، فجلس إذ أقبل رجل حسن الهیئة واللباس، فسلّم علی أمیرالمؤمنین علیه السلام، فردّ علیه السلام فجلس،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أسألک عن ثلاث مسائل، إن أخبرتنی بهنّ علمت أنّ القوم رکبوا من أمرک ما أقضی علیهم أنّهم لیسوا بمأمونین فی دنیاهم ولا فی آخرتهم، وإن تکن الاُخری علمت أنّک وهم شرع سواء، فقال له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عمّا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الرجل إذا نام أین تذهب روحه‌؟ وعن الرجل کیف یذکر وینسی‌؟ وعن الرجل کیف یشبه ولده الأعمام والأخوال‌؟</w:t>
      </w:r>
    </w:p>
    <w:p>
      <w:pPr>
        <w:pStyle w:val="BookText"/>
        <w:rPr/>
      </w:pPr>
      <w:r>
        <w:rPr>
          <w:rFonts w:ascii="IRNazanin" w:hAnsi="IRNazanin" w:eastAsia="IRNazanin"/>
          <w:color w:val="111111"/>
          <w:sz w:val="28"/>
          <w:sz w:val="28"/>
          <w:szCs w:val="28"/>
          <w:rtl w:val="true"/>
          <w:lang w:bidi="fa-IR"/>
        </w:rPr>
        <w:t>فالتفت أمیرالمؤمنین علیه السلام إلی أبی‌محمّد الحسن بن علی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أبامحمّد أجبه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سألت عنه من أمر الرجل إذا نام أین تذهب روحه‌؟ فإنّ روحه متعلّقة بالریح، والریح متعلّقة بالهواء إلی وقت ما یتحرّک صاحبها للیقظة، فإذا أذن اللّه عزّجلّ بردّ تلک الروح علی صاحبها جذبت الروح الریح، وجذبت الریح الهواء، فأسکنت الروح فی بدن صاحبها، وإذا لم یأذن اللّه عزّوجلّ بردّ تلک الروح علی صاحبها، جذب الهواء الریح، وجذبت الریح الروح، فلم ترد علی صاحبها إلی وقت ما یبعث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سألت عنه من أمر الذکر والنسیان، فإنّ قلب الرجل فی حُقّ، وعلی الحُقّ طبق، فإن هو صلّی علی النبی تامّة، انکشفت ذلک الطبق عن ذلک الحُقّ، فذکر الرجل ما کان نسی، وإن هو لم یصلّ علی محمّد وآل محمّد، أو نقص من الصلاة علیهم، انطبق ذلک الطبق علی ذلک الحُقّ، فأظلم القلب ونسی الرجل ما کان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ذکرت من أمر الرجل یشبه ولده أعمامه وأخواله، فإنّ الرجل إذا أتی أهله، فجامعها بقلب ساکن وعروق هادءة وبدن غیر مضطرب، أستکنت تلک النطفة فی تلک الرحم، فخرج الولد یشبه أباه واُمّه، وإن هو أتاها بقلب غیر ساکن وعروق غیر هادءة وبدن مضطرب اضطربت النطفة فی جوف تلک الرحم، فوقعت علی عرق من العروق، فإن وقعت علی عرق من عروق الأعمام أشبه الولد أعمامه، وإن وقعت علی عرق من عروق الأخوال أشبه الولد أخواله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ولم أزل أشهد بذلک، وأشهد أنّ محمّداً رسول اللّه </w:t>
      </w:r>
    </w:p>
    <w:p>
      <w:pPr>
        <w:pStyle w:val="BookText"/>
        <w:rPr/>
      </w:pPr>
      <w:r>
        <w:rPr>
          <w:rFonts w:ascii="IRNazanin" w:hAnsi="IRNazanin" w:eastAsia="IRNazanin"/>
          <w:color w:val="111111"/>
          <w:sz w:val="28"/>
          <w:sz w:val="28"/>
          <w:szCs w:val="28"/>
          <w:rtl w:val="true"/>
          <w:lang w:bidi="fa-IR"/>
        </w:rPr>
        <w:t xml:space="preserve">ولم أزل أشهد بذلک، وأشهد أنّک وصی رسول اللّه والقائم بحجّته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أزل أشهد بذلک، وأشهد أنّک وصیه والقائم بحجّته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الحسین وصی أبیه والقائم بحجّته بعدک، وأشهد علی علی بن الحسین أنّه القائم بأمر الحسین بعده، وأشهد علی محمّد بن علی أنّه القائم بأمر علی بن الحسین، وأشهد علی جعفر بن محمّد أنّه القائم بأمر محمّد بن علی، وأشهد علی موسی بن جعفر أنّه القائم بأمر جعفر بن محمّد، وأشهد علی علی بن موسی أنّه القائم بأمر موسی بن جعفر، وأشهد علی محمّد بن علی أنّه القائم بأمر علی بن موسی، وأشهد علی علی بن محمّد أنّه القائم بأمر محمّد بن علی، وأشهد علی الحسن بن علی أنّه القائم بأمر علی بن محمّد، وأشهد علی رجل من ولد الحسین لا یسمّی ولا یکنّی حتّی یظهر أمره، فیملأها عدلاً کما ملئت جوراً، والسلام علیک یا أمیرالمؤمنین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فمضی،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أبامحمّد اتّبعه، فانظر أین یقصد؟ فخرج الحسن بن علی علیهما السلام فی أثره،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إلاّ أن وضع رجله خارج المسجد، فما دریت أین أخذ من أرض اللّه عزّوجلّ، فرجعت إلی أمیرالمؤمنین علیه السلام فأعلمته،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أبامحمّد أتعرفه‌؟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وأمیرالمؤمنین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الخضر علیه السلام</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بهذا الاسناد فی کمال الدین</w:t>
      </w:r>
      <w:r>
        <w:rPr>
          <w:rStyle w:val="FootnoteAnchor"/>
          <w:rtl w:val="true"/>
        </w:rPr>
        <w:footnoteReference w:id="1525"/>
      </w:r>
      <w:r>
        <w:rPr>
          <w:rFonts w:ascii="IRNazanin" w:hAnsi="IRNazanin" w:eastAsia="IRNazanin"/>
          <w:color w:val="111111"/>
          <w:sz w:val="28"/>
          <w:sz w:val="28"/>
          <w:szCs w:val="28"/>
          <w:rtl w:val="true"/>
          <w:lang w:bidi="fa-IR"/>
        </w:rPr>
        <w:t>، وعیون أخبار الرضا علیه السلام</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البرقی فی المحاسن، عن أبیه، عن أبی‌هاشم الجعفری مثله</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الکلینی فی الکافی عن عدّة من أصحابه، عن البرقی مثله</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الشیخ الطوسی فی کتاب الغیبة، عن جماعة، عن عدّة من أصحابنا، عن الکلینی، عن عدّة من أصحابه، عن البرقی مثله</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الطبرسی فی الإحتجاج عن داود بن القاسم مثله</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النعمانی فی کتاب الغیبة، عبدالواحد بن عبداللّه بن یونس الموصلی، عن محمّد ابن جعفر، عن البرقی مثله</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علی بن إبراهیم القمّی فی تفسیره، عن أبیه، عن سعد، عن البرقی مرسلاً مثله بأدنی تغییر</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العلوی، عن أبی‌هاشم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العسکری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من بعدی الحسن ابنی، فکیف لکم بالخلف من بعد الخلف‌؟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جعلنی اللّه فداک‌؟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لأنّکم لا ترون شخصه، ولا یحلّ لکم ذکره باسمه،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الحجّة من آل محمّد صلوات اللّه علیه وسلامه</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الصدوق أیضاً بهذا الاسناد فی کمال الدین</w:t>
      </w:r>
      <w:r>
        <w:rPr>
          <w:rStyle w:val="FootnoteAnchor"/>
          <w:rtl w:val="true"/>
        </w:rPr>
        <w:footnoteReference w:id="1534"/>
      </w:r>
      <w:r>
        <w:rPr>
          <w:rFonts w:ascii="IRNazanin" w:hAnsi="IRNazanin" w:eastAsia="IRNazanin"/>
          <w:color w:val="111111"/>
          <w:sz w:val="28"/>
          <w:sz w:val="28"/>
          <w:szCs w:val="28"/>
          <w:rtl w:val="true"/>
          <w:lang w:bidi="fa-IR"/>
        </w:rPr>
        <w:t>، والکلینی فی الکافی</w:t>
      </w:r>
      <w:r>
        <w:rPr>
          <w:rStyle w:val="FootnoteAnchor"/>
          <w:rtl w:val="true"/>
        </w:rPr>
        <w:footnoteReference w:id="1535"/>
      </w:r>
      <w:r>
        <w:rPr>
          <w:rFonts w:ascii="IRNazanin" w:hAnsi="IRNazanin" w:eastAsia="IRNazanin"/>
          <w:color w:val="111111"/>
          <w:sz w:val="28"/>
          <w:sz w:val="28"/>
          <w:szCs w:val="28"/>
          <w:rtl w:val="true"/>
          <w:lang w:bidi="fa-IR"/>
        </w:rPr>
        <w:t>، والشیخ المفید فی الارشاد</w:t>
      </w:r>
      <w:r>
        <w:rPr>
          <w:rStyle w:val="FootnoteAnchor"/>
          <w:rtl w:val="true"/>
        </w:rPr>
        <w:footnoteReference w:id="1536"/>
      </w:r>
      <w:r>
        <w:rPr>
          <w:rFonts w:ascii="IRNazanin" w:hAnsi="IRNazanin" w:eastAsia="IRNazanin"/>
          <w:color w:val="111111"/>
          <w:sz w:val="28"/>
          <w:sz w:val="28"/>
          <w:szCs w:val="28"/>
          <w:rtl w:val="true"/>
          <w:lang w:bidi="fa-IR"/>
        </w:rPr>
        <w:t>، والشیخ الطوسی فی کتاب الغیبة</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والطبرسی فی إعلام الوری، عن کتاب أبی عبداللّه بن عیّاش، عن أحمد بن محمّد بن یحیی، عن سعد بن عبداللّه، عن محمد بن أحمد بن محمّد العلوی مثله</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بن عمران الدقّاق رضی الله عنه،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محمّد بن یعقوب، عن علی بن محمّد، عن سهل بن زیاد، عن محمّد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ولقبه شباب الصیرفی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المصمود إلیه فی القلیل والکثیر</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التوحید</w:t>
      </w:r>
      <w:r>
        <w:rPr>
          <w:rStyle w:val="FootnoteAnchor"/>
          <w:rtl w:val="true"/>
        </w:rPr>
        <w:footnoteReference w:id="1540"/>
      </w:r>
      <w:r>
        <w:rPr>
          <w:rFonts w:ascii="IRNazanin" w:hAnsi="IRNazanin" w:eastAsia="IRNazanin"/>
          <w:color w:val="111111"/>
          <w:sz w:val="28"/>
          <w:sz w:val="28"/>
          <w:szCs w:val="28"/>
          <w:rtl w:val="true"/>
          <w:lang w:bidi="fa-IR"/>
        </w:rPr>
        <w:t>، والکلینی فی الکافی</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أحمد بن محمّد بن عیسی، عن أبی‌هاشم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محمّد بن علی الثانی علیه السلام ما معنی الواحد؟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 علیه بجمیع الألسن بالوحدانیة</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معانی الأخبار</w:t>
      </w:r>
      <w:r>
        <w:rPr>
          <w:rStyle w:val="FootnoteAnchor"/>
          <w:rtl w:val="true"/>
        </w:rPr>
        <w:footnoteReference w:id="1543"/>
      </w:r>
      <w:r>
        <w:rPr>
          <w:rFonts w:ascii="IRNazanin" w:hAnsi="IRNazanin" w:eastAsia="IRNazanin"/>
          <w:color w:val="111111"/>
          <w:sz w:val="28"/>
          <w:sz w:val="28"/>
          <w:szCs w:val="28"/>
          <w:rtl w:val="true"/>
          <w:lang w:bidi="fa-IR"/>
        </w:rPr>
        <w:t>، والبرقی فی المحاسن، عن أبیه، عن داود بن القاسم مثله</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فی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لأبی‌جعفر الثانی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الأحد؟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علیه بالوحدانیة، أما 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وَ سَخَّرَ الشَّمْسَ وَ الْقَمَرَ لَیَقُولُنَّ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یقولون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شریک وصاحبة‌؟</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الکلینی عن علی بن محمّد، ومحمّد بن الحسن، عن سهل بن زیاد، ومحمّد بن یحیی، عن أحمد بن محمّد بن عیسی جمیعاً، عن أبی‌هاشم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الثانی علیه السلام ما معنی الواحد؟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الألسن علیه بالوحدانیة،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وَ سَخَّرَ الشَّمْسَ وَ الْقَمَرَ لَیَقُولُنَّ اللّهُ</w:t>
      </w:r>
      <w:r>
        <w:rPr>
          <w:rFonts w:eastAsia="Amiri" w:cs="Amiri" w:ascii="Amiri" w:hAnsi="Amiri"/>
          <w:color w:val="111111"/>
          <w:sz w:val="28"/>
          <w:szCs w:val="28"/>
          <w:rtl w:val="true"/>
          <w:lang w:bidi="ar-SA"/>
        </w:rPr>
        <w:t xml:space="preserve">)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بن عصام الکلینی، وعلی بن أحمد بن محمّد ابن عمران الدقّاق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الکلینی، عن علی بن محمّد، ومحمّد بن الحسن جمیعاً، عن سهل بن زیاد، عن أبی‌هاشم الجعفری،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أباجعفر الثانی علیه السلام ما معنی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اجتماع الألسن علیه بالتوحید، کما 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لَیَقُولُنَّ اللّهُ</w:t>
      </w:r>
      <w:r>
        <w:rPr>
          <w:rFonts w:eastAsia="Amiri" w:cs="Amiri" w:ascii="Amiri" w:hAnsi="Amiri"/>
          <w:color w:val="111111"/>
          <w:sz w:val="28"/>
          <w:szCs w:val="28"/>
          <w:rtl w:val="true"/>
          <w:lang w:bidi="ar-SA"/>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أبی‌هاشم الجعفری، عن أبی‌الحسن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اللّه عزّوجلّ هل یوصف‌؟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تقرأ القرآن‌؟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تقرأ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 وَ هُوَ یُدْرِکُ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فتعرفون الأبصار؟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 العیون،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أوهام القلوب أکثر</w:t>
      </w:r>
      <w:r>
        <w:rPr>
          <w:rStyle w:val="FootnoteAnchor"/>
          <w:rtl w:val="true"/>
        </w:rPr>
        <w:footnoteReference w:id="1548"/>
      </w:r>
      <w:r>
        <w:rPr>
          <w:rFonts w:ascii="IRNazanin" w:hAnsi="IRNazanin" w:eastAsia="IRNazanin"/>
          <w:color w:val="111111"/>
          <w:sz w:val="28"/>
          <w:sz w:val="28"/>
          <w:szCs w:val="28"/>
          <w:rtl w:val="true"/>
          <w:lang w:bidi="fa-IR"/>
        </w:rPr>
        <w:t>من أبصار العیون، فهو لا تدرکه الأوهام وهو یدرک الأوهام</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الکلینی، عن محمّد بن یحیی، عن أحمد بن محمّد، عن أبی‌هاشم الجعفری، عن أبی‌الحسن الرضا علیه السلام الحدیث</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بن عمران الدقّاق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عمّن ذکره، عن محمّد بن عیسی، عن داود بن القاسم أبی‌هاشم</w:t>
      </w:r>
      <w:r>
        <w:rPr>
          <w:rStyle w:val="FootnoteAnchor"/>
          <w:rtl w:val="true"/>
        </w:rPr>
        <w:footnoteReference w:id="1551"/>
      </w:r>
      <w:r>
        <w:rPr>
          <w:rFonts w:ascii="IRNazanin" w:hAnsi="IRNazanin" w:eastAsia="IRNazanin"/>
          <w:color w:val="111111"/>
          <w:sz w:val="28"/>
          <w:sz w:val="28"/>
          <w:szCs w:val="28"/>
          <w:rtl w:val="true"/>
          <w:lang w:bidi="fa-IR"/>
        </w:rPr>
        <w:t>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لأبی‌جعفر بن الرضا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أباهاشم أوهام القلوب أدقُّ من أبصار العیون، أنت قد تدرک بوهمک السند والهند والبلدان التی لم تدخلها، ولا تدرکها ببصرک، فأوهام القلوب لا تدرکه، فکیف أبصار العیون</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أیضاً الکلینی، عن محمّد بن أبی‌عبداللّه، عمّن ذکره، عن محمّد بن عیسی، عن داود بن القاسم أبی‌هاشم الجعفری الحدیث</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بشّار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أبوالفرج المظفّر بن أحمد بن الحسن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أبوالفضل العبّاس بن محمّد بن القاسم بن حمزة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سهل القمّی، عن محمّد بن حامد، عن أبی‌هاشم الجعفری، عن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علی المصلوب،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جدّی صلوات اللّه علیه صلّی علی عمّه‌؟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ذلک، ولکنّی لم أفهمه مبیّناً،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نبیّنه لک، إن کان وجه المصلوب إلی القبلة، فقم علی منکبه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قفاه إلی القبلة، فقم علی منکبه الأیسر، فإنّ ما بین المشرق والمغرب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منکبه الأیسر إلی القبلة، فقم علی منکبه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منکبه الأیمن إلی القبلة، فقم علی منکبه الأیسر، وکیف کان منحرفاً، فلا تزایلنّ مناکبه، ولیکن وجهک إلی ما بین المشرق والمغرب، ولا تستقبله ولا تستدبره ألبتّة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فهمت إن شاء اللّه</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الکلینی فی الکافی، عن علی بن إبراهیم، عن أبیه، عن أبی‌هاشم الجعفری</w:t>
      </w:r>
    </w:p>
    <w:p>
      <w:pPr>
        <w:pStyle w:val="BookText"/>
        <w:rPr/>
      </w:pPr>
      <w:r>
        <w:rPr>
          <w:rFonts w:ascii="IRNazanin" w:hAnsi="IRNazanin" w:eastAsia="IRNazanin"/>
          <w:color w:val="111111"/>
          <w:sz w:val="28"/>
          <w:sz w:val="28"/>
          <w:szCs w:val="28"/>
          <w:rtl w:val="true"/>
          <w:lang w:bidi="fa-IR"/>
        </w:rPr>
        <w:t>مثله</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بشّار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أبوالفرج المظفّر بن أحمد بن الحسن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محمّد بن القاسم بن حمزة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سهل القمّی، عن محمّد بن حامد، عن أبی‌هاشم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الرضا علیه السلام عن الغلاة والمفوّضة،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الغلاة کفّار، والمفوّضة مشرکون، من جالسهم أو خالطهم أو آکلهم أو شاربهم أو واصلهم أو زوّجهم أو تزوّج إلیهم أو آمنهم أو ائتمنهم علی أمانة أو صدق حدیثهم، أو أعانهم بشطر کلمة، خرج </w:t>
      </w:r>
    </w:p>
    <w:p>
      <w:pPr>
        <w:pStyle w:val="BookText"/>
        <w:rPr/>
      </w:pPr>
      <w:r>
        <w:rPr>
          <w:rFonts w:ascii="IRNazanin" w:hAnsi="IRNazanin" w:eastAsia="IRNazanin"/>
          <w:color w:val="111111"/>
          <w:sz w:val="28"/>
          <w:sz w:val="28"/>
          <w:szCs w:val="28"/>
          <w:rtl w:val="true"/>
          <w:lang w:bidi="fa-IR"/>
        </w:rPr>
        <w:t>من ولایة اللّه عزّوجلّ وولایة الرسول صلی الله علیه و آله وولایتنا أهل البیت</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أبی‌عبداللّه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أبوهاشم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أتغدّی مع أبی‌الحسن علیه السلام، فیدعو بعض غلمانه بالصقلبیة والفارسیة، وربما بعثت غلامی هذا بشیء من الفارسیة فیعلمه، وربما کان ینغلق الکلام علی غلامه بالفارسیة، فیفتح هو علی غلامه</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 عن أبی‌هاشم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محمّد بن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جبلی طوس قبضة قبضت من الجنّة، من دخلها کان آمناً یوم القیامة من النار</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بهذا الاسناد فی التهذیب مثله</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عبداللّه الخالنجی،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أبوهاشم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أبی‌جعفر محمّد بن علی الرضا علیهما السلام، فجری ذکر السفیانی وما جاء فی الروایة من أنّ أمره من المحتوم، فقلت لأبی‌جعفر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یبدو فی المحتوم‌؟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فنخاف أن یبدو للّه‌فی القائم،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من المیعاد، واللّه لا یخلف المیعاد</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أبوالحسن علی بن محمّد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یحیی بن زکریا الکنجی،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أبوهاشم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 بن موسی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أمیرالمؤمنین علیه السلام قال لکمیل بن زیاد فیما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أخوک دینک فاحتط لدینک بما شئت</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أمالیه عن الشیخ المفید مثله</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أبی‌بصیر حمّاد بن عبیداللّه بن أسید الهروی، عن داود بن القاسم، أنّ أباجعفر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 کتاب یوم ولیلة الذی ألّفه یونس بن عبدالرحمن علی أبی‌الحسن العسکری علیه السلام، فنظر فیه وتصفّحه کلّه،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دینی ودین آبائی وهو الحقّ کلّه</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أحمد،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العمرکی،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أبی‌قتادة، عن داود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یونس‌؟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ترید مولی بنی یقطین‌؟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فإنّه کان علی ما نحبّ</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أبوالعبّاس الحمیری عبداللّه بن جعفر، عن أبی‌هاشم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علیه السلام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القتیبی،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بن شاذان، عن أبی‌هاشم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محمّد بن علی الرضا علیهما السلام عن یونس،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یونس‌؟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 بن یقطین،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یونس بن عبدالرحمن‌؟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أدری ابن 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ابن عبدالرحمن،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یونس، رحم اللّه یونس، نعم العبد کان للّه‌عزّوجلّ</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أبوهاشم </w:t>
      </w:r>
    </w:p>
    <w:p>
      <w:pPr>
        <w:pStyle w:val="BookText"/>
        <w:rPr/>
      </w:pPr>
      <w:r>
        <w:rPr>
          <w:rFonts w:ascii="IRNazanin" w:hAnsi="IRNazanin" w:eastAsia="IRNazanin"/>
          <w:color w:val="111111"/>
          <w:sz w:val="28"/>
          <w:sz w:val="28"/>
          <w:szCs w:val="28"/>
          <w:rtl w:val="true"/>
          <w:lang w:bidi="fa-IR"/>
        </w:rPr>
        <w:t>داود بن القاسم الجعفری، عن أبی‌جعفر ابن الرضا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یونس‌؟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آل یقطین‌؟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کان عبداً صالحاً</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عن الحسن بن محمّد بن جمهور،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روح رضی الله عنه، عن محمّد بن زیاد، عن أبی‌هاشم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أبومحمّد 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بسرّمن‌رأی أمان لأهل الجانبین</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أبی‌هاشم الجعفری، عن أبیه، عن حمران بن أعین،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الذبح،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ذبحت فارسل ولا تکتف ولا تقلّب السکین لتدخلها تحت الحلقوم وتقطعه إلی فوق، والارسال للطیر خاصّة، فإن تردّی فی جبّ أو وهدة من الأرض فلا تأکله ولا تطعم، فإنّک لا تدری التردّی قتله أو الذبح، وأمّا البقر فاعقلها واترک الذنب، وأمّا البعیر فشدّ أخفافه إلی آباطه واطلق رجلیه، وإن أفلتک شیء من الطیر وأنت ترید ذبحه أو ندّ علیک فارمه بسهمک، فإذا سقط فدکّه بمنزلة الصید</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عبداللّه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عبداللّه الحسین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حیدر بن محمّد بن نعیم، عن محمّد بن عمر، عن محمّد بن مسعود، عن جعفر بن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العمرکی،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w:t>
      </w:r>
      <w:r>
        <w:rPr>
          <w:rStyle w:val="FootnoteAnchor"/>
          <w:rtl w:val="true"/>
        </w:rPr>
        <w:footnoteReference w:id="1570"/>
      </w:r>
      <w:r>
        <w:rPr>
          <w:rFonts w:ascii="IRNazanin" w:hAnsi="IRNazanin" w:eastAsia="IRNazanin"/>
          <w:color w:val="111111"/>
          <w:sz w:val="28"/>
          <w:sz w:val="28"/>
          <w:szCs w:val="28"/>
          <w:rtl w:val="true"/>
          <w:lang w:bidi="fa-IR"/>
        </w:rPr>
        <w:t>ابن أبی‌لبابة، عن أبی‌هاشم داود بن 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لأبی‌جعفر محمّد بن علی الثانی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جعلت فداک فی هشام بن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ما کان أذبّه عن هذه الناحیة</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الکشی فی رجاله، عن محمّد بن مسعود العیاشی، عن جعفر، عن العمرکی، عن </w:t>
      </w:r>
    </w:p>
    <w:p>
      <w:pPr>
        <w:pStyle w:val="BookText"/>
        <w:rPr/>
      </w:pPr>
      <w:r>
        <w:rPr>
          <w:rFonts w:ascii="IRNazanin" w:hAnsi="IRNazanin" w:eastAsia="IRNazanin"/>
          <w:color w:val="111111"/>
          <w:sz w:val="28"/>
          <w:sz w:val="28"/>
          <w:szCs w:val="28"/>
          <w:rtl w:val="true"/>
          <w:lang w:bidi="fa-IR"/>
        </w:rPr>
        <w:t>الحسین بن أبی‌لبابة، عن أبی‌هاشم داود بن القاسم</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علی ابن محمّد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زکریا بن یحیی الکتنجی ببغداد فی شهر ربیع الأوّل سنة ثمان وعشرین وثلاثمائة، وکان یذکر أنّ سنّه فی ذلک الوقت أربع وثمانون سنة،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أبوهاشم داود بن القاسم بن إسحاق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الأئمّة علماء حلماء صادقون مفهّمون محدّثون</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أعین لا تشبه أعین الناس، وفیها نور لیس للشیطان فیها نصیب</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أبوالفضل محمّد بن هاشم الهاشمی صاحب الصلاة بسرّمن‌رأی،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أبوهاشم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بن عبداللّه الجوهری البصری، عن عبداللّه بن المثنّی، عن ثمامة بن عبداللّه ابن أنس بن مالک، عن أبیه، عن جدّه،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ونصب الصراط علی جهنّم لم یجز علیه إلاّ من معه جواز فیه ولایة علی بن أبی‌طالب، وذلک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 ولایة علی بن أبی‌طالب علیه السلام</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محبوساً مع أبی‌محمّد علیه السلام فی حبس المهتدی ابن الواثق،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أباهاشم إنّ هذا الطاغی أراد أن یعبث باللّه فی هذه اللیلة، وقد بتّر اللّه عمره، وجعله للقائم من بعده، ولم یکن له ولد وساُرزق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أصبحنا شغب الأتراک علی المهتدی، فقتلوه وولی المعتمد مکانه وسلّمنا اللّه تعالی</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الراوندی فی الخرائج والجرائح عن أبی‌هاشم الجعفری مثله</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السیّد ابن طاووس فی مهج الدعوات،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الصیمری أیضاً، عن أبی‌هاشم،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محبوساً عند أبی‌محمّد علیه السلام فی حبس المهتدی،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أباهاشم إنّ هذا الطاغی أراد أن یعبث باللّه عزّوجلّ فی هذه اللیلة، وقد بتّر اللّه عمره، وجعله للمتولّی بعده، ولیس لی ولد سیرزقنی اللّه ولداً بکرمه ولطفه، فلما أصبحنا سعت الأتراک علی المهتدی، وأعانهم العامّة لما عرفوا من قوله بالاعتزال والقدر، فقتلوه ونصبوا مکانه المعتمد، وبایعوا له، وکان المهتدی قد صحّح العزم علی قتل أبی‌محمّد علیه السلام، فشغله اللّه بنفسه حتّی قتل، ومضی إلی ألیم عذاب اللّه</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داود بن قاسم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أبی‌محمّد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یهدم المنار والمقاصیر التی فی المساجد،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معنی هذا؟ فأقبل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هذا أنّها محدثة مبتدعة، لم یبنها نبی ولا حجّة</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الراوندی فی الخرائج والجرائح عن أبی‌هاشم الجعفری مثله</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الطبرسی فی إعلام الوری، عن کتاب أحمد بن محمّد بن عیّاش، عن العطّار، عن سعد والحمیری معاً، عن الجعفری مثله</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أبامحمّد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الذنوب التی لا تغفر قول الرجل لیتنی لا اؤاخذ إلاّ بهذا،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الدقیق، ینبغی للرجل أن یتفقّد من أمره ومن نفسه کلّ شیء، فأقبل علیّ أبومحمّد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أباهاشم صدقت، فالزم ما حدّثت به نفسک، فإنّ الإشراک فی الناس أخفی من دبیب الذرّ علی الصفا فی اللیلة الظلماء، ومن دبیب الذرّ علی المسح </w:t>
      </w:r>
    </w:p>
    <w:p>
      <w:pPr>
        <w:pStyle w:val="BookText"/>
        <w:rPr/>
      </w:pPr>
      <w:r>
        <w:rPr>
          <w:rFonts w:ascii="IRNazanin" w:hAnsi="IRNazanin" w:eastAsia="IRNazanin"/>
          <w:color w:val="111111"/>
          <w:sz w:val="28"/>
          <w:sz w:val="28"/>
          <w:szCs w:val="28"/>
          <w:rtl w:val="true"/>
          <w:lang w:bidi="fa-IR"/>
        </w:rPr>
        <w:t>الأسود</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الراوندی فی الخرائح والجرائح عن أبی‌هاشم مثله</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ابن شهرآشوب فی المناقب</w:t>
      </w:r>
      <w:r>
        <w:rPr>
          <w:rStyle w:val="FootnoteAnchor"/>
          <w:rtl w:val="true"/>
        </w:rPr>
        <w:footnoteReference w:id="1584"/>
      </w:r>
      <w:r>
        <w:rPr>
          <w:rFonts w:ascii="IRNazanin" w:hAnsi="IRNazanin" w:eastAsia="IRNazanin"/>
          <w:color w:val="111111"/>
          <w:sz w:val="28"/>
          <w:sz w:val="28"/>
          <w:szCs w:val="28"/>
          <w:rtl w:val="true"/>
          <w:lang w:bidi="fa-IR"/>
        </w:rPr>
        <w:t>، والاربلی فی کشف الغمّة عن دلائل الحمیری، عن الجعفری مثله</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الطبرسی فی إعلام الوری، عن کتاب ابن عیّاش بإسناده مثله</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جماعة منهم أبوهاشم داود بن القاسم الجعفری، والقاسم بن محمّد العبّاسی، ومحمّد بن عبیداللّه، ومحمّد بن إبراهیم العمری وغیرهم، ممّن کان حبس بسبب قتل عبداللّه بن محمّد العبّاسی، أنّ أبامحمّد علیه السلام وأخاه جعفراً دخلا علیهم لیلاً،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لیلة من اللیالی جلوساً نتحدّث، إذ سمعنا حرکة باب السجن، فراعنا ذلک، وکان أبوهاشم علیلاً، فقال لبعضنا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 وانظر ما تری؟ فاطّلع إلی موضع الباب، فإذا الباب فتح، وإذا هو برجلین قد ادخلا إلی السجن، وردّ الباب واُقفل، فدنا منهما،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أنتما؟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الحسن بن علی، وهذا جعفر بن علی،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فداکما إن رأیتما أن تدخلا البیت، وبادر إلینا وإلی أبی‌هاشم فأعلمنا ودخلا، فلمّا نظر إلیهما أبوهاشم قام عن مضربة کانت تحته، فقبّل وجه أبی‌محمّد علیه السلام وأجلسه علیها، وجلس جعفر قریباً منه،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واشطناه بأعلی صوته یعنی جاریة له، فزجره أبومحمّد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وإنّهم رأوا فیه آثار السکر، وإنّ النوم غلبه وهو جالس معهم، فنام علی تلک الحال</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محمّد بن صالح الأرمنی أبامحمّد العسکری علیه السلام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یَمْحُوا اللّهُ ما یَشاءُ </w:t>
      </w:r>
    </w:p>
    <w:p>
      <w:pPr>
        <w:pStyle w:val="BookText"/>
        <w:rPr/>
      </w:pPr>
      <w:r>
        <w:rPr>
          <w:rFonts w:ascii="Amiri" w:hAnsi="Amiri" w:eastAsia="Amiri" w:cs="Amiri"/>
          <w:color w:val="111111"/>
          <w:sz w:val="28"/>
          <w:sz w:val="28"/>
          <w:szCs w:val="28"/>
          <w:rtl w:val="true"/>
          <w:lang w:bidi="ar-SA"/>
        </w:rPr>
        <w:t>وَ یُثْبِتُ وَ عِنْدَهُ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یمحو إلاّ ما کان، ویثبّت إلاّ ما لم یکن، 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یقول هشام بن الحکم إنّه لا یعلم الشیء حتّی یکون، فنظر إلیّ أبومحمّد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الجبّار العالم بالأشیاء قبل کونها،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حجّة اللّه</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الراوندی فی الخرائج والجرائح، عن أبی‌هاشم الجعفری مثله</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فی کشف الغمة عن دلائل الحمیری عن الجعفری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الجبّار العالم بالأشیاء قبل کونها، الخالق إذ لا مخلوق، والربّ إذ لا مربوب، والقادر قبل المقدور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ولی اللّه وحجّته، والقائم بقسطه، وأنّک علی منهاج أمیرالمؤمنین وعلمه</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أبو عبداللّه محمّد بن محمّد بن النعمان فی کتابه مصابیح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الصدوق أبوالقاسم جعفر بن محمّد بن قولویه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ابن الحسین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أبوهاشم داود ابن القاسم الجعفری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علی أبی‌محمّد صاحب العسکر علیه السلام کتاب یوم ولیلة لیونس،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یونس مولی آل یقطین،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اللّه بکلّ حرف نوراً یوم القیامة</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أبی‌محمّد علیه السلام، وکان یکتب کتاباً، فحان وقت الصلاة الاُولی، فوضع الکتاب من یده وقام علیه السلام إلی الصلاة، فرأیت القلم یمرّ علی باقی القرطاس من الکتاب، ویکتب حتّی انتهی إلی آخره، فخررت ساجداً، فلمّا انصرف من الصلاة أخذ القلم بیده وأذّن للناس</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أبی‌هاشم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 </w:t>
      </w:r>
    </w:p>
    <w:p>
      <w:pPr>
        <w:pStyle w:val="BookText"/>
        <w:rPr/>
      </w:pPr>
      <w:r>
        <w:rPr>
          <w:rFonts w:ascii="IRNazanin" w:hAnsi="IRNazanin" w:eastAsia="IRNazanin"/>
          <w:color w:val="111111"/>
          <w:sz w:val="28"/>
          <w:sz w:val="28"/>
          <w:szCs w:val="28"/>
          <w:rtl w:val="true"/>
          <w:lang w:bidi="fa-IR"/>
        </w:rPr>
        <w:t>أبی‌محمّد علیه السلام بعض موالیه یسأله أن یعلّمه دعاء،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ادع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أسمع السامعین، ویا أبصر المبصرین، ویا عزّ الناظرین، ویا أسرع الحاسبین، ویا أرحم الراحمین، ویا أحکم الحاکمین، صلّ علی محمّد وآل محمّد، وأوسع لی فی رزقی، ومدّ لی فی عمری، وامنن علیّ برحمتک، واجعلنی ممّن تنتصر به لدینک، ولا تستبدل بی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فی حزبک، وفی زمرتک، فأقبل علیّ أبومحمد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حزبه وفی زمرته، إذ کنت باللّه مؤمناً، ولرسوله مصدّقاً، ولأولیائه عارفاً، ولهم تابعاً، فأبشر ثمّ أبشر</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الطبرسی فی اعلام الوری باسناده عن أبی‌هاشم الجعفری مثله</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دلائل الحمیری، عن أبی‌هاشم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أبی‌محمّد علیه السلام، فسأله محمّد بن صالح الأرمنی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المعرفة، ونسوا ذلک الموقف وسیذکرونه، ولولا ذلک لم یدر أحد من خالقه ولا من رازقه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أتعجّب فی نفسی من عظیم ما أعطی اللّه ولیّه وجزیل ما حمّله، فأقبل أبومحمّد علیه السلام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أعجب ممّا عجبت منه یا أباهاشم وأعظم، ما ظنّک بقوم من عرفهم عرف اللّه، ومن أنکرهم أنکر اللّه، فلا مؤمن إلاّ وهو بهم مصدّق، وبمعرفتهم موقن</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أبی‌جعفر الثانی علیه السلام فسأله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الربّ تبارک وتعالی أله أسماء وصفات فی کتابه‌؟ وهل أسماؤه وصفاته هی هو؟ فقال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الکلام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تقول هی هو أنّه ذو عدد وکثرة، فتعالی اللّه عن ذلک، وإن کنت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الأسماء والصفات لم تزل، فإنّما لم تزل محتمل معنیین،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عنده فی علمه وهو یستحقّها فنعم، وإن کنت تقول</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یزل صورّها وهجاؤها وتقطیع حروفها، فمعاذ اللّه أن یکون معه شیء غیره، بل کان </w:t>
      </w:r>
    </w:p>
    <w:p>
      <w:pPr>
        <w:pStyle w:val="BookText"/>
        <w:rPr/>
      </w:pPr>
      <w:r>
        <w:rPr>
          <w:rFonts w:ascii="IRNazanin" w:hAnsi="IRNazanin" w:eastAsia="IRNazanin"/>
          <w:color w:val="111111"/>
          <w:sz w:val="28"/>
          <w:sz w:val="28"/>
          <w:szCs w:val="28"/>
          <w:rtl w:val="true"/>
          <w:lang w:bidi="fa-IR"/>
        </w:rPr>
        <w:t>اللّه تعالی ذکره ولا خلق، ثمّ خلقها وسیلة بینه وبین خلقه، یتضرّعون بها إلیه ویعبدونه وهی ذکره، وکان اللّه سبحانه ولا ذکر، والمذکور بالذکر هو اللّه القدیم الذی لم یزل، والأسماء والصفات مخلوقات، والمعنی بها هو اللّه الذی لا یلیق به الاختلاف ولا الائتلاف، وإنّما یختلف ویأتلف المتجزّی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یقال له قلیل ولا کثیر، ولکنّه القدیم فی ذاته؛ لأنّ ما سوی الواحد متجزّیء، واللّه واحد لا متجزّیء، ولا متوهّم بالقلّة والکثرة، وکلّ متجزّیء أو متوهّم بالقلّة والکثرة، فهو مخلوق دالّ علی خالق له، فقولک إنّ اللّه قدیر خبّرت أنّه لا یعجزه شیء، فنفیت بالکلمة العجز، وجعلت العجز سواه، وکذلک قولک عالم، إنّما نفیت بالکلمة الجهل وجعلت الجهل سواه، فإذا أفنی اللّه الأشیاء أفنی الصورة والهجاء والتقطیع، فلا یزال من لم یزل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سمّینا ربّنا سمیعاً؟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یخفی علیه ما یدرک بالأسماع، ولم نصفه بالسمع المعقول فی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سمّیناه بصیراً؛ لأنّه لا یخفی علیه ما یدرک بالأبصار من لون أوشخص أو غیر ذلک، ولم نصفه ببصر طرفة العین، وکذلک سمّیناه لطیفاً لعلمه بالشیء اللطیف مثل البعوضة وما هو أخفی من ذلک، وموضع المشی منها، والعقل والشهوة للسفاد، والحدب علی أولادها، وإقامة بعضها علی بعض، ونقلها الطعام والشراب إلی أولادها فی الجبال والمفاوز والأودیة والقفار، فعلمنا بذلک أنّ خالقها لطیف بلا کیف؛ إذ الکیفیة للمخلوق المکیّف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سمّینا ربّنا قویاً بلا قوّة البطش المعروف من الخلق، ولو کان قوّته قوّة البطش المعروف من الخلق لوقع التشبیه واحتمل الزیادة، وما احتمل الزیادة احتمل النقصان، وما کان ناقصاً کان غیر قدیم، وما کان غیر قدیم کان عاجزاً، فربّنا تبارک وتعالی لا شبه له ولا ضدّ ولا ندّ ولا کیفیة ولا نهایة ولا تصاریف، محرّم علی القلوب أن تحتمله، وعلی الأوهام أن تحدّه، وعلی الضمائر أن تصوّره، جلّوعزّ عن أداة خلقه وسمات بریّته، وتعالی عن ذلک علوّاً کبیراً</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الکلینی فی الکافی، عن محمّد بن أبی عبداللّه رفعه إلی أبی‌هاشم الجعفری،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أبی‌جعفر الثانی علیه السلام الحدیث</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الصدوق أیضاً فی کتاب التوحید، عن علی بن أحمد بن محمّد بن عمران الدقّاق رحمه الله، عن محمّد بن أبی عبداللّه الکوفی، عن محمّد بن بشر، عن أبی‌هاشم الجعفری، الحدیث</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بإسنادنا إلی الشیخ أبی‌المفضّل محمّد بن عبداللّه 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أبوأحمد عبداللّه بن الحسین بن إبراهیم العلوی النصیبی،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ابن حمزة العلوی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وأبوهاشم داود بن القاسم الجعفری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الرضا علی بن موسی، عن أبیه موسی بن جعفر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 أباه جعفر ابن محمّد علیهما السلام عن صلاة التسبیح،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صلاة الحبوة الحدیث</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أبی‌هاشم الجعفری، عن أبیه،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علی علیه السلام من وقعة صفّین، وقف علی شاطیء الفرات،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الوادی من أنا؟ فاضطرب وتشقّقت أمواجه، وقد نظر الناس وقد سمعوا من الفرات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رسول اللّه، وأنّ علیاً أمیرالمؤمنین حجّة اللّه علی خلقه</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أبوهاشم الجعفری أنّه ظهر برجل من أهل سرّمن‌رأی برص، فتنغّص علیه عیشه، فجلس یوماً إلی أبی‌علی الفهری، فشکا إلیه حاله،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تعرّضت یوماً لأبی‌الحسن علی بن محمّد بن الرضا علیهم السلام، فسألته أن یدعو لک لرجوت أن یزول عنک، فجلس له یوماً فی الطریق وقت منصرفه من دار المتوکّل، فلمّا رآه قام لیدنو منه فیسأله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عافاک اللّه، وأشار إلیه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عافاک اللّه، تنحّ عافاک اللّه ثلاث مرّات، فأبعد الرجل ولم یجسر أن یدنو منه وانصرف، فلقی الفهری فعرّفه الحال وما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دعا لک قبل أن تسأل، فامض فإنّک ستعافی، فانصرف الرجل إلی بیته، فبات </w:t>
      </w:r>
    </w:p>
    <w:p>
      <w:pPr>
        <w:pStyle w:val="BookText"/>
        <w:rPr/>
      </w:pPr>
      <w:r>
        <w:rPr>
          <w:rFonts w:ascii="IRNazanin" w:hAnsi="IRNazanin" w:eastAsia="IRNazanin"/>
          <w:color w:val="111111"/>
          <w:sz w:val="28"/>
          <w:sz w:val="28"/>
          <w:szCs w:val="28"/>
          <w:rtl w:val="true"/>
          <w:lang w:bidi="fa-IR"/>
        </w:rPr>
        <w:t>تلک اللیلة، فلمّا أصبح لم یر علی بدنه شیئاً من ذلک</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أبوهاشم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للمتوکّل مجلس بشبابیک کیما تدور الشمس فی حیطانه، قد جعل فیها الطیور التی تصوّت، فإذا کان یوم السلام جلس فی ذلک المجلس، فلا یسمع ما یقال له، ولا یسمع ما یقول من اختلاف أصوات تلک الطیور، فإذا وافاه علی بن محمّد بن الرضا علیهم السلام سکتت الطیور، فلا یسمع منها صوت واحد إلی أن یخرج من عنده، فإذا خرج من باب المجلس عادت الطیور فی أصواتها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عنده عدّة من القوابج فی الحیطان، وکان یجلس فی مجلس له عال، ویرسل تلک القوابج تقتتل وهو ینظر إلیها ویضحک منها، فإذا وافی علی بن محمّد علیهما السلام إلیه فی ذلک المجلس لصقت تلک القوابج بالحیطان، فلا تتحرّک من مواضعها حتّی ینصرف، فإذا انصرف عادت فی القتال</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فی أیّام المتوکّل امرأة تدّعی أنّها زینب بنت فاطمة بنت رسول اللّه صلی الله علیه و آله، فقال لها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امرأة شابّة وقد مضی من وقت وفاة رسول اللّه صلی الله علیه و آله ما مضی من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مسح علی رأسی وسأل اللّه أن یردّ علیّ شبابی فی کلّ أربعین سنة، ولم أظهر للناس إلی هذه الغایة، فلحقتنی الحاجة فصرت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المتوکّل مشایخ آل أبی‌طالب وولد العبّاس وقریش، فعرّفهم حالها، فروی جماعة وفاة زینب بنت فاطمة علیهما السلام فی سنة کذا،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تقولین فی هذه الروایة‌؟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وزور، فإنّ أمری کان مستوراً عن الناس، فلم یعرف لی حیاة و لا 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عندکم حجّة علی هذه المرأة غیر هذه الروایة‌؟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بریء من العبّاس إن لا أنزلها عمّا ادّعت إلاّ بحجّة تلزمها</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 علی بن محمّد بن الرضا علیهم السلام، فلعلّ عنده شیئاً من الحجّة غیر ما عندنا، فبعث إلیه فحضر، فأخبره بخبر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فإنّ زینب توفّیت فی سنة کذا فی شهر کذا فی یوم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هؤلاء قد رووا مثل هذه الروایة وقد حلفت أن لا أنزلها عمّا </w:t>
      </w:r>
    </w:p>
    <w:p>
      <w:pPr>
        <w:pStyle w:val="BookText"/>
        <w:rPr/>
      </w:pPr>
      <w:r>
        <w:rPr>
          <w:rFonts w:ascii="Amiri" w:hAnsi="Amiri" w:eastAsia="Amiri" w:cs="Amiri"/>
          <w:color w:val="111111"/>
          <w:sz w:val="28"/>
          <w:sz w:val="28"/>
          <w:szCs w:val="28"/>
          <w:rtl w:val="true"/>
          <w:lang w:bidi="ar-SA"/>
        </w:rPr>
        <w:t>ادّعت إلاّ بحجّة تلزمها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علیک فهاهنا حجّة تلزمها وتلزم غیرها،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لحوم ولد فاطمة محرّمة علی السباع، فأنزلها إلی السباع، فإن کانت من ولد فاطمة فلا تضرّها السباع،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یرید قتلی،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فهاهنا جماعة من ولد الحسن والحسین علیهما السلام، فأنزل من شئت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تغیّرت وجوه الجمیع، فقال بعض المتعصّبین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یحیل علی غیره لِمَ لا یکون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 المتوکّل إلی ذلک رجاء أن یذهب من غیر أن یکون له فی أمره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أباالحسن لِمَ لا یکون أنت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أفعل إن شاء اللّه، فاُتی بسلّم وفتح عن السباع، وکانت ستّة من الأسد، فنزل الإمام أبوالحسن علیه السلام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وجلس صارت الاُسود إلیه، ورمت بأنفسها بین یدیه، ومدّت بأیدیها، ووضعت رؤوسها بین یدیه، فجعل یمسح علی رأس کلّ واحد منها بیده، ثمّ یشیر له بیده إلی الاعتزال، فیعتزل ناحیة، حتّی اعتزلت کلّها وقامت بإزائه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هذا صواباً، فبادر بإخراجه من هناک قبل أن ینتشر خبره،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أباالحسن ما أردنا بک سوءً، وإنّما أردنا أن نکون علی یقین ممّا قلت، فأحبّ أن تصعد، فقام وصار إلی السلّم وهی حوله تتمسّح بثیابه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 رجله علی أول درجة التفت إلیها وأشار بیده أن ترجع، فرجعت وصعد، فقال کلّ من زعم أنّه من ولد فاطمة فلیجلس فی ذلک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ادّعیت الباطل، وأنا بنت فلان، حملنی الضرّ علی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ألقوها إلی السباع، فبعثت والدته واستوهبتها منه وأحسنت إلیها</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مضی أبوالحسن علیه السلام صاحب العسکر، اشتغل أبومحمّد علیه السلام ابنه بغسله وشأنه، وأسرع بعض الخدم إلی أشیاء احتملوها من ثیاب ودراهم وغیرهما، فلمّا فرغ أبومحمّد علیه السلام من شأنه صار إلی مجلسه فجلس، ثمّ دعا اولئک الخدم،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صدّقتمونی عمّا تُحدّثکم فیه</w:t>
      </w:r>
      <w:r>
        <w:rPr>
          <w:rStyle w:val="FootnoteAnchor"/>
          <w:rtl w:val="true"/>
        </w:rPr>
        <w:footnoteReference w:id="1604"/>
      </w:r>
      <w:r>
        <w:rPr>
          <w:rFonts w:ascii="IRNazanin" w:hAnsi="IRNazanin" w:eastAsia="IRNazanin"/>
          <w:color w:val="111111"/>
          <w:sz w:val="28"/>
          <w:sz w:val="28"/>
          <w:szCs w:val="28"/>
          <w:rtl w:val="true"/>
          <w:lang w:bidi="fa-IR"/>
        </w:rPr>
        <w:t xml:space="preserve">، فأنتم آمنون من </w:t>
      </w:r>
    </w:p>
    <w:p>
      <w:pPr>
        <w:pStyle w:val="BookText"/>
        <w:rPr/>
      </w:pPr>
      <w:r>
        <w:rPr>
          <w:rFonts w:ascii="IRNazanin" w:hAnsi="IRNazanin" w:eastAsia="IRNazanin"/>
          <w:color w:val="111111"/>
          <w:sz w:val="28"/>
          <w:sz w:val="28"/>
          <w:szCs w:val="28"/>
          <w:rtl w:val="true"/>
          <w:lang w:bidi="fa-IR"/>
        </w:rPr>
        <w:t>عقوبتی، وإن أصررتم علی الجحود دللت علی کلّ ما أخذه کلّ واحد منکم، وعاقبتکم عند ذلک بما تستحقّونه منّی،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أخذت کذا وکذا، وأنت یا فلان أخذت کذا وکذا،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فردّوه، فذکر لکلّ واحد منهم ما أخذه وصار إلیه، حتّی ردّوا جمیع ما أخذوه</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أبامحمّد علیه السلام رکب یوماً إلی الصحراء، فرکبت معه، فبینا نسیر وهو قدّامی وأنا خلفه، إذ عرض لی فکر فی دین کان علیّ قد حان أجله، فجعلت افکّر فی أیّ وجه قضاؤه، فالتفت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یقضیه، ثمّ انحنی علی قربوس سرجه، فخطّ بسوطه خطّة فی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أباهاشم انزل فخذ واکتم، فنزلت فإذا سبیکة 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فوضعتها فی خفّی وسرنا، فعرض لی الفکر،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فیها تمام الدین وإلاّ فإنّی أرضی صاحبه بها، ویجب أن ننظر الآن فی وجه نفقة الشتاء وما نحتاج إلیه فیه من کسوة وغیرها، فالتفت إلیّ ثمّ انحنی ثانیة فخطّ بسوطه مثل الاُولی،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وخذ واکتم،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وإذا سبیکة فضّة، فجعلتها فی خفّی الآخر، وسرنا یسیراً، ثمّ انصرف إلی منزله، وانصرفت إلی منزلی، فجلست وحسبت ذلک الدین، وعرفت مبلغه، ثمّ وزنت سبیکة الذهب، فخرج بقسط ذلک الدین ما زادت ولا نقصت، ثمّ نظرت ما نحتاج إلیه لشتوتی من کلّ وجه، فعرفت مبلغه الذی لم یکن بدّ منه علی الاقتصاد بلا تقتیر ولا إسراف، ثمّ وزنت سبیکة الفضّة، فخرجت علی ما قدّرته ما زادت ولا نقصت</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مجلس الرضا علیه السلام، فعطشت عطشاً شدیداً، وتهیّبته أن أستسقی فی مجلسه، فدعا بماء فشرب منه جرعة،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أباهاشم اشرب فإنّه برد طیّب فشربت، ثمّ عطشت عطشة اخری، فنظر إلی الخادم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شربة من ماء وسویق وسکّر،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السویق وانثر علیه السکّر بعد 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یا أباهاشم فإنّه یقطع العطش</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بعث المأمون رجاء بن أبی‌الضحّاک لحمل أبی‌الحسن علی بن موسی علیهما السلام علی طریق الأهواز، ولم یمر به علی طریق الکوفة فیفتتن به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بالشرق من إیذج، فلما سمعت به سرت إلیه بالأهواز، وانتسبت له، وکان أوّل لقائی له، وکان مریضاً، وکان زمن القیظ،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 لی طبیباً، فأتیته بطبیب، فنعت له بقلة، فقال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علی وجه الأرض أحداً یعرف اسمها غیرک، فمن أین عرفتها؟ ألا إنّها لیست فی هذا الأوان ولا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فابغ لی قصب السکّر، قال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أدهی من الاُولی، ما هذا بزمان قصب السکّر ولا یکون إلاّ فی 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هما فی أرضکم هذه وزمانکم هذا وهذا معک، فامضیا إلی شاذروان الماء فاعبراه، فسیرفع لکم جوخان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فاقصداه، فستجدان رجلاً هناک أسود فی جوخانه، فقولا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منابت قصب السکّر؟ وأین منابت الحشیشة الفلانیة‌؟ ذهب علی أبی‌هاشم اسمها، فقال یا أباهاشم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القوم، فقمت معهما، فإذا الجوخان والرجل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 فأومأ إلی ظهره، فإذا قصب السکّر والحشیشة، فأخذنا منه حاجتنا ورجعنا إلی الجوخان، فلم نر صاحبه فیه، ورجعنا إلی الرضا علیه السلام، فحمد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المتطبّب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سیّد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 من أقالید النبوّة 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وقد شهدت بعضها ولیس بنبی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وصی نبی‌؟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رجاء بن أبی‌الضحّاک،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أقام بعد هذا لتمدّنّ إلیه الرقاب، فارتحل به</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أبوهاشم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محمّد بن علی بن موسی علیهم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 أبی مات وکان له مال، ففاجأه الموت ولست أقف علی ماله، ولی عیال کثیر، وأنا من موالیکم فأغثنی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العشاء الآخرة، فصلّ علی محمّد وآل محمّد، فإنّ أباک یأتیک فی النوم ویخبرک بأمر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الرجل ذلک، فرأی أباه فی النوم،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مالی فی موضع کذا فخذه واذهب به إلی ابن رسول اللّه فأخبره أنّی دللتک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الرجل فأخذ المال وأخبر الإمام بخبر </w:t>
      </w:r>
    </w:p>
    <w:p>
      <w:pPr>
        <w:pStyle w:val="BookText"/>
        <w:rPr/>
      </w:pPr>
      <w:r>
        <w:rPr>
          <w:rFonts w:ascii="IRNazanin" w:hAnsi="IRNazanin" w:eastAsia="IRNazanin"/>
          <w:color w:val="111111"/>
          <w:sz w:val="28"/>
          <w:sz w:val="28"/>
          <w:szCs w:val="28"/>
          <w:rtl w:val="true"/>
          <w:lang w:bidi="fa-IR"/>
        </w:rPr>
        <w:t>المال،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أکرمک واصطفاک</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أباهاشم الجعفری کان منقطعاً إلی أبی‌الحسن بعد أبیه أبی‌جعفر وجدّه الرضا علیهم السلام، فشکی إلی أبی‌الحسن علیه السلام ما یلقی من الشوق إلیه إذا انحدر من عنده إلی بغداد،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ادع اللّه لی، فربما لم أستطع رکوب الماء الاصعاد والبطء عنک، فسرت إلیک علی الظهر، وما لی مرکوب سوی برذونی هذه علی ضعفها، فادع اللّه أن یقوّینی علی زیارتک،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قوّاک اللّه یا أباهاشم وقوّی برذونک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أبوهاشم یصلّی الفجر ببغداد، ویسیر علی ذلک البرذون، فیدرک الزوال من یومه ذلک فی عسکر سرّمن‌رأی، ویعود من یومه إلی بغداد إذا شاء علی ذلک البرذون، فکان هذا من أعجب الدلائل التی شوهدت</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الطبرسی فی إعلام الوری بإسناده، عن ابن عیّاش، عن عبداللّه بن عبدالرحمن الصالحی، عن أبی‌هاشم مثله</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ابن شهرآشوب فی المناقب، عن عبداللّه الصالحی مثله</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یحیی بن زکریا الخزاعی، عن أبی‌هاشم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أبی‌الحسن علیه السلام إلی ظاهر سرّمن‌رأی نتلقّی بعض القادمین فأبطأوا، فطرح لأبی‌الحسن علیه السلام غاشیة السرج، فجلس علیها، ونزلت عن دابّتی وجلست بین یدیه وهو یحدّثنی، فشکوت إلیه قصور یدی وضیق حالی، فأهوی بیده إلی رمل کان علیه جالساً، فناولنی منه کفّاً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اتّسع بهذا یا أباهاشم واکتم ما رأیت، فخبّأته معی ورجعنا فأبصرته فإذا هو یتّقد کالنیران ذهباً أحمر، فدعوت صائغاً إلی منزلی،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اسبک لی هذه السبیکة، فسبکها،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ذهباً أجود من هذا وهو کهیئة الرمل، فمن أین لک هذا؟ فما رأیت أعجب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عندی قدیماً</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الطبرسی فی اعلام الوری عن ابن عیّاش باسناده مثله</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أبی‌الحسن علیه السلام وهو مجدّر، فقلت للمتطبّب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گرفت، ثمّ التفت إلیّ وتبسّم،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تظنّ أن لا یحسن الفارسیة غیرک‌؟ فقال له المتطبّب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تحسنها؟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فارسیة هذا فنعم،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الجدری ماء</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أبوالحسن علیه السلام وعلی رأسه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هذا الغلام بالفارسیة وأعرب له فیها، فقلت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Style w:val="FootnoteAnchor"/>
          <w:rtl w:val="true"/>
        </w:rPr>
        <w:footnoteReference w:id="1616"/>
      </w:r>
      <w:r>
        <w:rPr>
          <w:rFonts w:ascii="IRNazanin" w:hAnsi="IRNazanin" w:eastAsia="IRNazanin"/>
          <w:color w:val="111111"/>
          <w:sz w:val="28"/>
          <w:sz w:val="28"/>
          <w:szCs w:val="28"/>
          <w:rtl w:val="true"/>
          <w:lang w:bidi="fa-IR"/>
        </w:rPr>
        <w:t>تو چیست‌؟ فسکت الغلام، فقال له أبوالحسن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یسألک ما اسمک‌؟</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الحبس مع جماعة، فحبس أبومحمّد علیه السلام وأخوه جعفر، فخفّفنا له، وقبّلت وجه الحسن، وأجلسته علی مضربة کانت عندی، وجلس جعفر قریباً منه،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واشیطناه بأعلی صوته یعنی جاریة له، فزجره أبومحمّد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وإنّهم رأوا فیه أثر 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المتولّی لحبسه صالح بن وصیف، وکان معنا فی الحبس رجل جمحی یدّعی أنّه علوی، فالتفت أبومحمّد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فیکم من لیس منکم لأعلمتکم متی یفرّج اللّه عنکم، وأومأ إلی الجمحی فخرج، فقال أبومحمّد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لیس منکم فاحذروه، فإن فی ثیابه قصّة قد کتبها إلی السلطان یخبره بما تقولون فیه، فقام بعضهم ففتّش ثیابه، فوجد فیها القصّة یذکرنا فیها بکلّ عظیمة، ویعلمه أنّا نرید أن ننقب الحبس ونهرب</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علیه السلام کان یصوم، فإذا أفطر أکلنا معه ممّا کان یحمله إلیه غلامه فی جونة مختومة، وکنت أصوم معه، فلمّا کان ذات یوم ضعفت، فأفطرت فی بیت آخر علی کعکة، وما شعر بی أحد، ثمّ جئت فجلست معه، فقال لغلامه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أطعم أباهاشم شیئاً فإنّه مفطر، فتبسّمت،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تضحک یا أباهاشم‌؟ إذا أردت القوّة فکل اللحم، فإنّ الکعک لا قوّة فیه،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وأنتم علیکم السلام، فأکلت،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 ثلاثاً، فإنّ المنّة لا ترجع لمن أنهکه الصوم فی أقلّ من ثلاث، فلمّا کان فی الیوم الذی أراد اللّه أن یفرّج عنه جاءه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أحمل فطورک،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وما أحسبنا نأکل منه، فحمل الطعام الظهر، وأطلق عنه العصر وهو صائم،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هداکم اللّه</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الطبرسی فی إعلام الوری، عن کتاب أحمد بن محمّد بن عیّاش، عن أحمد بن زیاد الهمدانی، عن علی بن إبراهیم، عن أبی‌هاشم الجعفری مثله</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ابن شهر آشوب فی المناقب عن أبی‌هاشم الجعفری مثله</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الفهفکی ما بال المرأة المسکینة الضعیفة تأخذ سهماً واحداً ویأخذ الرجل القوی سهمین‌؟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المرأة لیس علیها جهاد، ولا نفقة، ولا علیها معقلة، إنّما ذلک علی الرجال،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أبی‌العوجاء سأل أبا عبداللّه علیه السلام عن هذه المسألة، فأجابه بمثل هذا الجواب، فأقبل علیه السلام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مسألة ابن أبی‌العوجاء، والجواب منّا واحد إذا کان معنی المسألة واحداً، جری لآخرنا ما جری لأوّلنا، وأوّلنا وآخرنا فی العلم والأمر سواء، ولرسول‌اللّه صلی الله علیه و آله ولأمیرالمؤمنین علیه السلام فضلهما</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الطبرسی فی اعلام الوری عن أبی‌هاشم الجعفری مثله</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أشتهی أن أعلم ما یقول أبومحمّد علیه السلام فی القرآن، أهو مخلوق أو إنّه غیر مخلوق‌؟ والقرآن سوی اللّه، فأقبل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بلغک ما روی عن أبی عبداللّه علیه السلام لمّا نزلت قل هو اللّه أحد، خلق لها أربعة آلاف </w:t>
      </w:r>
    </w:p>
    <w:p>
      <w:pPr>
        <w:pStyle w:val="BookText"/>
        <w:rPr/>
      </w:pPr>
      <w:r>
        <w:rPr>
          <w:rFonts w:ascii="IRNazanin" w:hAnsi="IRNazanin" w:eastAsia="IRNazanin"/>
          <w:color w:val="111111"/>
          <w:sz w:val="28"/>
          <w:sz w:val="28"/>
          <w:szCs w:val="28"/>
          <w:rtl w:val="true"/>
          <w:lang w:bidi="fa-IR"/>
        </w:rPr>
        <w:t>جناح، فما کانت تمرّ بملإ من الملائکة إلاّ خشعوا لها،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نسبة الربّ تبارک وتعالی</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لیعفو یوم القیامة عفواً لا یخطر علی بال العباد، حتّی یقول أهل الشرک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رَبِّنا ما کُنّا 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فذکرت فی نفسی حدیثاً حدّثنی به رجل من أصحابنا من أهل مکّة أنّ رسول اللّه صلی الله علیه و آله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یَغْفِرُ الذُّنُوبَ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أشرک، فأنکرت ذلک وتنمّرت للرجل، فأنا أقوله فی نفسی إذ أقبل علیّ،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بئسما قال هذا وبئسما روی</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صالح أبامحمّد علیه السلام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الأمر من قبل أن یأمر به، وله الأمر من بعد أن یأمر به بما یشاء، 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 الْأَمْرُ تَبارَکَ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کما أسررت فی نفسک،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 الْأَمْرُ تَبارَکَ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حجّة اللّه وابن حججه علی عباده</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الاربلی فی کشف الغمّة، عن دلائل الحمیری، عن الجعفری مثله</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سأله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من آل محمّد صلی الله علیه و آله، الظالم لنفسه الذی لا یقرّ بالإمام، والمقتصد العارف بالإمام، والسابق بالخیرات بإذن اللّه الإمام، فجعلت افکّر فی نفسی عظم ما أعطی اللّه آل محمّد علیهم السلام، وبکیت، فنظر إلیّ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أعظم ممّا حدّثت به نفسک من عظم شأن آل محمّد علیهم السلام، فاحمد اللّه أن جعلک مستمسکاً بحبلهم، تدعی یوم القیامة بهم إذا دعی کلّ </w:t>
      </w:r>
    </w:p>
    <w:p>
      <w:pPr>
        <w:pStyle w:val="BookText"/>
        <w:rPr/>
      </w:pPr>
      <w:r>
        <w:rPr>
          <w:rFonts w:ascii="IRNazanin" w:hAnsi="IRNazanin" w:eastAsia="IRNazanin"/>
          <w:color w:val="111111"/>
          <w:sz w:val="28"/>
          <w:sz w:val="28"/>
          <w:szCs w:val="28"/>
          <w:rtl w:val="true"/>
          <w:lang w:bidi="fa-IR"/>
        </w:rPr>
        <w:t>اناس بإمامهم، إنّک علی خیر</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الاربلی فی کشف الغمّة، عن دلائل الحمیری، عن الجعفری مثله</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محمّد بن صالح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یمحو إلاّ ما کان، وهل یثبت إلاّ ما لم یکن، 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قول هشام بن الحکم، إنّه لا یعلم بالشیء حتّی یکون، فنظر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الجبّار الحاکم العالم بالأشیاء قبل کونها،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حجّة اللّه</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الجنّة باباً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لا یدخله إلاّ أهل المعروف، فحمدت اللّه فی نفسی وفرحت بما أتکلّف من حوائج الناس، فنظر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فدم علی ما أنت علیه، فإنّ أهل المعروف فی الدنیا هم أهل المعروف فی اخراهم، جعلک اللّه منهم یا أباهاشم ورحمک</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ابن شهرآشوب فی المناقب</w:t>
      </w:r>
      <w:r>
        <w:rPr>
          <w:rStyle w:val="FootnoteAnchor"/>
          <w:rtl w:val="true"/>
        </w:rPr>
        <w:footnoteReference w:id="1632"/>
      </w:r>
      <w:r>
        <w:rPr>
          <w:rFonts w:ascii="IRNazanin" w:hAnsi="IRNazanin" w:eastAsia="IRNazanin"/>
          <w:color w:val="111111"/>
          <w:sz w:val="28"/>
          <w:sz w:val="28"/>
          <w:szCs w:val="28"/>
          <w:rtl w:val="true"/>
          <w:lang w:bidi="fa-IR"/>
        </w:rPr>
        <w:t>، والاربلی فی کشف الغمّة</w:t>
      </w:r>
      <w:r>
        <w:rPr>
          <w:rStyle w:val="FootnoteAnchor"/>
          <w:rtl w:val="true"/>
        </w:rPr>
        <w:footnoteReference w:id="1633"/>
      </w:r>
      <w:r>
        <w:rPr>
          <w:rFonts w:ascii="IRNazanin" w:hAnsi="IRNazanin" w:eastAsia="IRNazanin"/>
          <w:color w:val="111111"/>
          <w:sz w:val="28"/>
          <w:sz w:val="28"/>
          <w:szCs w:val="28"/>
          <w:rtl w:val="true"/>
          <w:lang w:bidi="fa-IR"/>
        </w:rPr>
        <w:t>، عن دلائل الحمیری، عن أبی‌هاشم الجعفری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ابن عیّاش بإسناده مثله</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الحجّاج بن سفیان العبدی علی أبی‌محمّد علیه السلام، فسأله عن المبایعة،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بایعنا الناس، فنواضعهم المواضعة إلی الأصل،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الدینار بالدینارین بینهما خرزة،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شبه ما یفعله المربیون، فالتفت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الربا الحرام ما قصد به الحرام، فإذا جاوزت حدود الربا </w:t>
      </w:r>
    </w:p>
    <w:p>
      <w:pPr>
        <w:pStyle w:val="BookText"/>
        <w:rPr/>
      </w:pPr>
      <w:r>
        <w:rPr>
          <w:rFonts w:ascii="IRNazanin" w:hAnsi="IRNazanin" w:eastAsia="IRNazanin"/>
          <w:color w:val="111111"/>
          <w:sz w:val="28"/>
          <w:sz w:val="28"/>
          <w:szCs w:val="28"/>
          <w:rtl w:val="true"/>
          <w:lang w:bidi="fa-IR"/>
        </w:rPr>
        <w:t>وزویت عنه فلا بأس الدینار بالدینارین یداً بید، ویکره أن لا یکون بینهما شیء یوقع علیه البیع</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أبوهاشم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أبی‌محمّد العسکری علیه السلام إذ أتی رجل، فقال أبومحمّد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الواقف لیس من إخوانک،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عرفته‌؟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نعرفه بسیماه، ونعرف المنافق بسیماه</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داود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أبی‌الحسن صاحب العسکر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هذا الخادم بالفارسیة، فإنّه زعم أنّه یحسنها، فقلت للخادم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زانوی تو چیست‌؟ فلم یجبنی الخادم،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یسألک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رکبتک ما هی‌؟</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أبوطالب محمّد بن الحسین الحسینی الجرجانی، عن والده الحسین بن الحسن، عن أبی‌الحسین طاهر بن محمّد الجعفری، عن أحمد بن محمّد 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أبوطالب عبداللّه بن أحمد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المالکی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بالمدینة حتّی مرّ بها بغاء أیّام الواثق فی طلب الأعراب، فقال أبوالحسن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بنا حتّی ننظر إلی تعبئة هذا الترکی، فخرجنا فوقفنا، فمرّت بنا تعبئته، فمرّ بنا ترکی، فکلّمه أبوالحسن علیه السلام بالترکیة، فنزل عن فرسه، فقبّل حافر دابّته،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فحلفت الترکی وقلت له ما قال لک الرجل‌؟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بنبی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باسم سمّیت به فی صغری فی بلاد الترک ما علمه أحد إلاّ الساعة</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الراوندی فی الخرائج والجرائح عن أبی‌هاشم الجعفری مثله</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ابن شهرآشوب فی المناقب عن أبی‌هاشم الجعفری مثله</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حبشی بن قوفی،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أبی‌الحسن علیه السلام فکلّمنی بالهندیة، فلم أحسن أن أردّ علیه وکان بین یدیه رکوة ملأ حصاً، فتناول حصاة واحدة ووضعها فی فیه، فمصّها ملیاً، ثمّ رمی بها إلیّ، فوضعتها فی فمی، فواللّه ما برحت من عنده حتّی تکلّمت بثلاثة وسبعین لساناً أوّلها الهندیة</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أحمد بن محمّد بن عیّاش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أبوعلی أحمد بن محمّد بن یحیی العطّار، وأبوجعفر محمّد بن أحمد بن مصقلة القمّیان،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سعد بن عبداللّه بن أبی‌خلف،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أبی‌محمّد علیه السلام، فاستؤذن لرجل من أهل الیمن، فأذن له، فإذا هو رجل جمیل طویل جسیم، فسلّم علیه بالولایة، فردّ علیه بالقبول، وأمره بالجلوس، فجلس إلی جنبی،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من هذا؟ فقال أبومحمّد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ولد الأعرابیة صاحبة الحصاة التی طبع آبائی علیها،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هاتها، فأخرج حصاة وفی جانب منها موضع أملس فأخذها وأخرج خاتمه، فطبع فیها فانطبع، وکأنّی أقرأ الخاتم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قطّ قبل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وإنی منذ دهر لحریص علی رؤیته حتّی کأنّ الساعة أتانی شابّ لست أراه،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فدخلت، ثمّ نهض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 اللّهِ وَ بَرَکاتُهُ عَلَیْکُمْ أَهْلَ الْبَیْتِ إِنَّهُ حَمِیدٌ مَجِیدٌ   ذُرِّیَّةً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حقّک لواجب کوجوب حقّ أمیرالمؤمنین علیه السلام والأئمّة من بعده صلوات اللّه علیهم أجمعین، وإلیک انتهت الحکمة والإمامة، وإنّک ولی اللّه الذی لا عذر لأحد فی الجهل به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فسألت عن اسمه،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مهجع بن الصلت بن عقبة بن سمعان بن غانم ابن امّ غانم، وهی الأعرابیة الیمانیة صاحبة الحصاة التی ختم فیها أمیرالمؤمنین علیه الصلاة والسلام، وقال أبوهاشم الجعفری فی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بدرب الحصی مولی لنا یختم الحصی  له اللّه أصفی بالدلیل وأخلصا</w:t>
      </w:r>
    </w:p>
    <w:p>
      <w:pPr>
        <w:pStyle w:val="BookText"/>
        <w:rPr/>
      </w:pPr>
      <w:r>
        <w:rPr>
          <w:rFonts w:ascii="IRNazanin" w:hAnsi="IRNazanin" w:eastAsia="IRNazanin"/>
          <w:color w:val="111111"/>
          <w:sz w:val="28"/>
          <w:sz w:val="28"/>
          <w:szCs w:val="28"/>
          <w:rtl w:val="true"/>
          <w:lang w:bidi="fa-IR"/>
        </w:rPr>
        <w:t>وأعطاه آیات الإمامة کلّها  کموسی وفلق البحر والید والعصا</w:t>
      </w:r>
    </w:p>
    <w:p>
      <w:pPr>
        <w:pStyle w:val="BookText"/>
        <w:rPr/>
      </w:pPr>
      <w:r>
        <w:rPr>
          <w:rFonts w:ascii="Amiri" w:hAnsi="Amiri" w:eastAsia="Amiri" w:cs="Amiri"/>
          <w:color w:val="111111"/>
          <w:sz w:val="28"/>
          <w:sz w:val="28"/>
          <w:szCs w:val="28"/>
          <w:rtl w:val="true"/>
          <w:lang w:bidi="ar-SA"/>
        </w:rPr>
        <w:t>وما قمّص اللّه النبیین حجّة  ومعجزة إلاّ الوصیین قمّصا</w:t>
      </w:r>
    </w:p>
    <w:p>
      <w:pPr>
        <w:pStyle w:val="BookText"/>
        <w:rPr/>
      </w:pPr>
      <w:r>
        <w:rPr>
          <w:rFonts w:ascii="IRNazanin" w:hAnsi="IRNazanin" w:eastAsia="IRNazanin"/>
          <w:color w:val="111111"/>
          <w:sz w:val="28"/>
          <w:sz w:val="28"/>
          <w:szCs w:val="28"/>
          <w:rtl w:val="true"/>
          <w:lang w:bidi="fa-IR"/>
        </w:rPr>
        <w:t>فمن کان مرتاباً بذاک فقصره  من الأمر أن تتلو الدلیل وتفحصا</w:t>
      </w:r>
    </w:p>
    <w:p>
      <w:pPr>
        <w:pStyle w:val="BookText"/>
        <w:rPr/>
      </w:pPr>
      <w:r>
        <w:rPr>
          <w:rFonts w:ascii="IRNazanin" w:hAnsi="IRNazanin" w:eastAsia="IRNazanin"/>
          <w:color w:val="111111"/>
          <w:sz w:val="28"/>
          <w:sz w:val="28"/>
          <w:szCs w:val="28"/>
          <w:rtl w:val="true"/>
          <w:lang w:bidi="fa-IR"/>
        </w:rPr>
        <w:t>فی أبیات</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أحمد بن محمّد بن العیّاش،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أبوهاشم الجعفری حبس مع أبی‌محمّد علیه السلام، کان المعتزّ حبسهما مع عدّة من الطالبیین فی سنة ثمان وخمسین ومائتین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الهمدانی، عن علی بن إبراهیم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أبوهاشم داود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الحبس المعروف بحبس صالح بن وصیف الأحمر أنا، والحسن بن محمّد العقیقی، ومحمّد بن إبراهیم العمری، وفلان وفلان، إذ ورد علینا أبومحمّد الحسن علیه السلام وأخوه جعفر، فحففنا له إلی خدمته، وکان المتولّی لحبسه صالح ابن وصیف، وکان معنا فی الحبس رجل جمحی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أبومحمّد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فیکم من لیس منکم لأعلمتکم متّی یفرّج عنکم، وأومأ إلی الجمحی أن یخرج، فخرج، فقال أبومحمّد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لیس منکم فاحذروه، فإن فی ثیابه قصّة قد کتبها إلی السلطان یخبره بما تقولون فیه، فقام بعضهم ففتّش ثیابه، فوجد فیها القصّة یذکرنا فیها بکلّ عظیمة</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فی التاریخ اشتباهاً وتصحیفاً، فإنّ المعتزّ قتل قبل ذلک بأکثر من ثلاث سنین، وأیضاً ذکر فیه أنّ هذا الحبس کان بتحریک صالح بن وصیف، وقتل هو أیضاً قبل ذلک بسنتین أو أکثر، فالظاهر اثنین أو ثلاث وخمسین، أو کان المعتمد مکان المعتزّ، فإنّ التاریخ یوافقه، لکن لم یکن صالح فی هذا التاریخ حیاً</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علیه </w:t>
      </w:r>
      <w:bookmarkStart w:id="670" w:name="pg14032_199311"/>
    </w:p>
    <w:p>
      <w:pPr>
        <w:pStyle w:val="BookText"/>
        <w:rPr/>
      </w:pPr>
      <w:bookmarkEnd w:id="670"/>
      <w:r>
        <w:rPr>
          <w:rFonts w:ascii="IRNazanin" w:hAnsi="IRNazanin" w:eastAsia="IRNazanin"/>
          <w:color w:val="111111"/>
          <w:sz w:val="28"/>
          <w:sz w:val="28"/>
          <w:szCs w:val="28"/>
          <w:rtl w:val="true"/>
          <w:lang w:bidi="fa-IR"/>
        </w:rPr>
        <w:t>بسرّمن‌رأی وأنا ارید الحجّ لاُودّعه، فخرج معی، فلمّا انتهی إلی آخر الحاجز نزل ونزلت معه، فخطّ بیده الأرض خطّة شبیهة بالدائرة،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خذ ما فی هذه یکون فی نفقتک وتستعین به علی حجّک، فضربت بیدی فإذا سبیکة ذهب، فکان فیها مائتا مثقال</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ببالی أنّ القرآن مخلوق أم غیر مخلوق، فقال أبومحمّد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أباهاشم اللّهُ خالِقُ کُلِّ شَیْءٍ وما سواه مخلوق</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علیه السلام عن الصمد،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لا سرّة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الذی لا جوف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ذی جوف له سرّة</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لأبی‌جعفر علیه السلام أبوهاشم الجعفری فی یوم تزوّج امّ الفضل ابنة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لقد عظمت علینا برکة هذا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أباهاشم عظمت برکات اللّه علینا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مولای، فما أقول فی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فیه خیراً، فإنّه یصیبک،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أفعل هذا ولا اخالفه،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ترشد ولا تری إلاّ خیراً</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1" w:name="__RefHeading___Toc2974436_3381743652"/>
      <w:bookmarkStart w:id="672" w:name="_Toc258"/>
      <w:bookmarkEnd w:id="671"/>
      <w:r>
        <w:rPr/>
        <w:t>256</w:t>
      </w:r>
      <w:r>
        <w:rPr>
          <w:rtl w:val="true"/>
        </w:rPr>
        <w:t xml:space="preserve"> - </w:t>
      </w:r>
      <w:r>
        <w:rPr>
          <w:rtl w:val="true"/>
        </w:rPr>
        <w:t>أبوالصمصام ذوالفقار عمادالدین بن محمّد بن جعفر بن معد بن</w:t>
      </w:r>
      <w:bookmarkEnd w:id="672"/>
    </w:p>
    <w:p>
      <w:pPr>
        <w:pStyle w:val="BookText"/>
        <w:rPr/>
      </w:pPr>
      <w:r>
        <w:rPr>
          <w:rFonts w:ascii="IRNazanin" w:hAnsi="IRNazanin" w:eastAsia="IRNazanin"/>
          <w:color w:val="111111"/>
          <w:sz w:val="28"/>
          <w:sz w:val="28"/>
          <w:szCs w:val="28"/>
          <w:rtl w:val="true"/>
          <w:lang w:bidi="fa-IR"/>
        </w:rPr>
        <w:t>الحسن بن أحمد بن إسماعیل بن یوسف بن محمّد بن یوسف بن إبراهیم بن</w:t>
      </w:r>
    </w:p>
    <w:p>
      <w:pPr>
        <w:pStyle w:val="BookText"/>
        <w:rPr/>
      </w:pPr>
      <w:r>
        <w:rPr>
          <w:rFonts w:ascii="IRNazanin" w:hAnsi="IRNazanin" w:eastAsia="IRNazanin"/>
          <w:color w:val="111111"/>
          <w:sz w:val="28"/>
          <w:sz w:val="28"/>
          <w:szCs w:val="28"/>
          <w:rtl w:val="true"/>
          <w:lang w:bidi="fa-IR"/>
        </w:rPr>
        <w:t>موسی بن إسحاق بن عبداللّه بن الحسن المثنّی بن الحسن بن علی بن أبی طالب</w:t>
      </w:r>
    </w:p>
    <w:p>
      <w:pPr>
        <w:pStyle w:val="BookText"/>
        <w:rPr/>
      </w:pPr>
      <w:r>
        <w:rPr>
          <w:rStyle w:val="FootnoteAnchor"/>
          <w:rtl w:val="true"/>
        </w:rPr>
        <w:footnoteReference w:id="1649"/>
      </w:r>
      <w:r>
        <w:rPr>
          <w:rStyle w:val="FootnoteAnchor"/>
          <w:rtl w:val="true"/>
        </w:rPr>
        <w:footnoteReference w:id="1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العلوی الحسنی المروزی المرندی نزیل بغداد المحدّث</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دیّن، یروی عن السیّد الأجلّ المرتضی علم الهدی أبی‌القاسم علی بن الحسین الموسوی، والشیخ الموفّق أبی‌جعفر محمّد بن الحسن قدّس اللّه </w:t>
      </w:r>
    </w:p>
    <w:p>
      <w:pPr>
        <w:pStyle w:val="BookText"/>
        <w:rPr/>
      </w:pPr>
      <w:r>
        <w:rPr>
          <w:rFonts w:ascii="IRNazanin" w:hAnsi="IRNazanin" w:eastAsia="IRNazanin"/>
          <w:color w:val="111111"/>
          <w:sz w:val="28"/>
          <w:sz w:val="28"/>
          <w:szCs w:val="28"/>
          <w:rtl w:val="true"/>
          <w:lang w:bidi="fa-IR"/>
        </w:rPr>
        <w:t>روحهما، وقد صادفته وکان ابن مائة سنة وخمس عشرة سنة</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بقزوین بتفسیر أبی‌إسحاق الثعلبی، عن أبی عبداللّه محمّد بن علی المقریء، فی سنتی اثنی‌عشرة وثلاث عشرة وخمسمائة، بسماعه منه، بخبره عن المصنّف، وسمعه من السیّد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عطاءاللّه بن علی وغیره</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أملی بسمرقند وجلس للعامّة فی رباط المربع سنة تسع وخمسمائة وبعدها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الصاحب الأجلّ صدرالاسلام أبوعلی الحسن بن علی بن إسحاق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أحمد بن منصور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حفص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أبوهمام الولید بن شجاع،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جعفر، والعلاء بن عبدالرحمن، عن أبیه، عن أبی‌هریرة،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إلی هدیً، کان له من الأجر مثل اجور من تبعه لا ینقص ذلک من اجورهم شیئاً، ومن دعا إلی ضلالة، کان علیه من الاثم مثل آثام من تبعه لا ینقص ذلک من آثامهم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عال أخرجه مسلم بن الحجّاج فی صحیحه عن قتیبة هکذا</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دمشق قبل العشرین وخمسمائة، ووعظ بها، وأظهر المیل إلی الروافض، وتعصّب له جماعة منهم، وکان یروی الحدیث علی کرسیّه بإسناده عن نظام الملک، وخرج عن دمشق بعد حدوث فتنة جرت، وسکن الموصل وحدّث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أبی‌عبداللّه مالک بن أحمد بن إبراهیم البانیاسی بسنده عن أبی‌برزة،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رسول‌اللّه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شیئاً لعلّ اللّه أن ینفعنی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یؤذی الناس فنحّه عن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ولد سنة خمس وخمسین وأربعمائة</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عماد الدین أبی‌جعفر محمّد بن الحسن الطوسی</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السمعانی فی الذیل،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لقیته بالموصل، فذکر أنّه ولد سنة خمس وخمسین وأربعمائة بمرو، وطاف بالآفاق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لی أنّه سمع الحدیث من جماعة، وحدّثنی عن نظام الملک وکان مسنّاً، فلقی کبار المشایخ، وکان له ظاهر حسن، وکلام حلو، قال أبوسعد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لی ولد أبی‌الفرج أنّه مات سنة ستّ وثلاثین وخمسمائة</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السیّد أبوالرضا ضیاءالدین فضل اللّه بن علی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الشیخ أبی‌جعفر الطوسی</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جعفر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نظام الدین محمّد فی کتاب نظام الأقوال، ورفع فی نسبه علی هذا المنوال، کان من أجلّة العلماء، روی عنه السیّد فضل اللّه الراوندی المقدّم ذکره فی بنی الحسن الزکی، وهو یروی عن النجاشی، وعن الشیخ الطوسی، ومحمّد بن علی تلمیذ الحلوانی، والسیّد المرتضی علم الهدی، قاله ابن بابویه فی فهرسته</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السیّد أبوالصمصام ذوالفقار بن أحمد بن معبد الحسینی، حدّثنا الشیخ أبوجعفر الطوسی، حدّثنا الشیخ المفید أبو عبداللّه، حدّثنا الشیخ أبوجعفر بن بابویه، حدّثنا أبی، حدّثنا سعد بن عبداللّه، عن أحمد بن محمّد بن عیسی، عن الحسن بن محبوب، عن إبراهیم بن أبی‌البلاد، عن أبیه، عن أبی‌جعفر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نبوّة إدریس علیه السلام أنّه کان فی زمنه ملک جبّار الحدیث</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السیّد ابن طاووس فی سعد السعود عن الراوندی،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السیّد أبوالصمصام ذوالفقار أحمد بن سعید الحسینی، حدّثنا الشیخ أبوجعفر الطوسی الخ</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السیّد ذوالفقار بن محمّد بن معبد الحسنی، عن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أبی‌جعفر الطوسی، نا محمّد بن علی بن خشیش، نا أبوالمفضّل، حدّثنا أحمد بن محمّد بن سعید الهمدانی، حدّثنا علی بن الحسن بن فضّال، حدّثنا جعفر بن إبراهیم بن ناجیة، حدّثنا سعد بن سعد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طین حرام کالمیتة والدم ولحم الخنزیر وما اهلّ به لغیر اللّه، ما خلا طین قبر الحسین علیه السلام، فإنّه شفاء من کلّ داء</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 الکتاب</w:t>
      </w:r>
    </w:p>
    <w:p>
      <w:pPr>
        <w:pStyle w:val="BookText"/>
        <w:rPr/>
      </w:pPr>
      <w:r>
        <w:rPr>
          <w:rFonts w:ascii="IRNazanin" w:hAnsi="IRNazanin" w:eastAsia="IRNazanin"/>
          <w:color w:val="111111"/>
          <w:sz w:val="28"/>
          <w:sz w:val="28"/>
          <w:szCs w:val="28"/>
          <w:rtl w:val="true"/>
          <w:lang w:bidi="fa-IR"/>
        </w:rPr>
        <w:t xml:space="preserve">إبراهیم أبوإسماعیل بن أحمد بن إبراهیم طباطبا بن إسماعیل الدیباج بن إبراهیم الغمر بن الحسن المثنّی بن الحسن بن علی بن أبی‌طالب العلوی الحسنی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إبراهیم عزّالدین بن أحمد بن عبدالمحسن الحسینی القرافی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إبراهیم تاج الدین بن أحمد بن محمّد الحسینی الموسوی الرومی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إبراهیم طباطبا بن إسماعیل الدیباج بن إبراهیم الغمر بن الحسن المثنّی بن الحسن بن علی بن أبی‌طالب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إبراهیم أبوجعفر بن إسماعیل بن جعفر الجمّال بن أبی‌جعفر محمّد بن إبراهیم الأکبر بن محمّد الیمانی بن عبیداللّه بن موسی الکاظم بن جعفر بن محمّد ابن علی بن الحسین بن علی بن أبی‌طالب الحسینی الموسوی المکّی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إبراهیم الغمر بن الحسن المثنّی بن الحسن بن علی بن أبی‌طالب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إبراهیم أبوإسحاق بن الحسن بن محمّد بن الحسین الحسینی الکلثمی النقیب بالدیار المصریة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إبراهیم ظهیرالدین بن الحسین الحسنی الهمدانی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إبراهیم بن الحسین الحسینی العقیقی </w:t>
      </w:r>
      <w:r>
        <w:rPr>
          <w:rFonts w:eastAsia="IRNazanin" w:cs="IRNazanin"/>
          <w:color w:val="111111"/>
          <w:sz w:val="28"/>
          <w:szCs w:val="28"/>
          <w:lang w:bidi="fa-IR"/>
        </w:rPr>
        <w:t>14</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إبراهیم بن علاء الدین حسین المشهور بخلیفة سلطان بن المیرزا محمّد رفیع الدین بن الأمیر محمود شجاع الدین بن الأمیر علی بن المیرزا هدایة اللّه بن الحسین بن الأمیر علی نظام الدین بن الأمیر محمّد قوام الدین بن أبی‌محمّد الحسین بن الأمیر المرتضی ملک طبرستان بن علی ملک طبرستان بن أبی‌المعالی أحمد کمال الدین الوالی بالساری بن الأمیر قوام الدین الشهیر بمیر بزرک بن أحمد کمال الدین الشهیر بالصادق بن الأمیر السیّد علی یلقّب بالمرتضی بن أبی عبداللّه محمّد بن أبی‌الحسن علی النقیب بطبرستان بن </w:t>
      </w:r>
    </w:p>
    <w:p>
      <w:pPr>
        <w:pStyle w:val="BookText"/>
        <w:rPr/>
      </w:pPr>
      <w:r>
        <w:rPr>
          <w:rFonts w:ascii="IRNazanin" w:hAnsi="IRNazanin" w:eastAsia="IRNazanin"/>
          <w:color w:val="111111"/>
          <w:sz w:val="28"/>
          <w:sz w:val="28"/>
          <w:szCs w:val="28"/>
          <w:rtl w:val="true"/>
          <w:lang w:bidi="fa-IR"/>
        </w:rPr>
        <w:t xml:space="preserve">الأمیر أبی‌محمّد هاشم بن أبی‌الحسن علی النقیب بن الحسین بن الحسن بن علی المرعش بن عبداللّه بن محمّد بن الحسن الدکّة بن الحسین الأصغر بن علی بن الحسین بن علی بن أبی‌طالب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إبراهیم بن قوام الدین الحسین بن عطاء اللّه الحسنی الحسینی الهمدانی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إبراهیم بن الحسین الأصغر بن علی بن الحسین ابن علی بن أبی‌طالب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إبراهیم باخمرا بن عبداللّه المحض بن الحسن المثنّی بن الحسن بن علی بن أبی‌طالب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إبراهیم الرئیس بن علی الصالح بن عبیداللّه الأعرج بن الحسین الأصغر بن علی بن الحسین بن علی بن أبی‌طالب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إبراهیم بن علی الطبیب بن عبیداللّه بن محمّد بن عمر الأطرف بن علی بن أبی‌طالب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إبراهیم أبوالوفاء برهان الدین بن عمر بن محمّد الحسنی المدنی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إبراهیم بن محمّد بن جعفر الثانی بن الحسن بن جعفر الخطیب بن الحسن المثنّی بن الحسن بن علی بن أبی‌طالب الحسنی العلوی الکوفی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إبراهیم بن محمّد بن الحسین بن علی بن الحسین بن علی بن أبی‌طالب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إبراهیم أبوإسماعیل بن محمّد بن حمزة بن محمّد بن حمزة بن أحمد بن جعفر بن محمّد بن زید الشهید بن علی بن الحسین بن علی بن أبی‌طالب الزیدی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إبراهیم بن أبی‌الکرام محمّد بن عبداللّه بن محمّد بن علی الزینبی بن عبداللّه بن جعفر الطیّار بن أبی‌طالب الجعفری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إبراهیم أبوالقاسم بن محمّد بن عبداللّه بن موسی الکاظم بن جعفر بن محمّد بن علی بن الحسین بن علی بن أبی‌طالب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إبراهیم أبوإسحاق علاءالدین بن محمّد بن عبدالوهّاب بن مناقب بن أحمد البکری بن علی الأحول بن أحمد بن الحسن بن أحمد بن الحسن بن علی بن محمّد بن إسماعیل المنقذی بن جعفر بن عبداللّه بن الحسین الأصغر بن علی بن الحسین بن علی بن أبی‌طالب الحسینی الدمشقی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إبراهیم بن محمّد الحنفیة بن علی بن أبی‌طالب الهاشمی </w:t>
      </w:r>
      <w:r>
        <w:rPr>
          <w:rFonts w:eastAsia="IRNazanin" w:cs="IRNazanin"/>
          <w:color w:val="111111"/>
          <w:sz w:val="28"/>
          <w:szCs w:val="28"/>
          <w:lang w:bidi="fa-IR"/>
        </w:rPr>
        <w:t>34</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إبراهیم أبوطاهر بن أبی‌الحسن محمّد بن أبی‌علی عمر الرئیس بن یحیی ابن الحسین </w:t>
      </w:r>
    </w:p>
    <w:p>
      <w:pPr>
        <w:pStyle w:val="BookText"/>
        <w:rPr/>
      </w:pPr>
      <w:r>
        <w:rPr>
          <w:rFonts w:ascii="IRNazanin" w:hAnsi="IRNazanin" w:eastAsia="IRNazanin"/>
          <w:color w:val="111111"/>
          <w:sz w:val="28"/>
          <w:sz w:val="28"/>
          <w:szCs w:val="28"/>
          <w:rtl w:val="true"/>
          <w:lang w:bidi="fa-IR"/>
        </w:rPr>
        <w:t xml:space="preserve">النقیب النسّابة بن أحمد المحدّث بن عمر بن یحیی بن الحسین ذی الدمعة بن زید الشهید بن علی بن الحسین بن علی بن أبی‌طالب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إبراهیم بن محمّد بن عیسی بن محمّد بن علی العریضی بن جعفر بن محمّد بن علی بن الحسین بن علی بن أبی‌طالب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إبراهیم أبوعلی القاضی بن محمّد بن محمّد بن أحمد ذنیب بن أبی‌الحسن علی دانقین بن الحسین بن علی بن حمزة بن یحیی بن الحسین ذی‌الدمعة بن زید الشهید بن علی بن الحسین بن علی بن أبی‌طالب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إبراهیم بن موسی الکاظم بن جعفر بن محمّد بن علی بن الحسین بن علی بن أبی‌طالب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أبوبکر بن علی بن أبی‌طالب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أبوبکر بن عیسی بن أحمد العلوی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أبوبکر بن محمّد بن أبی‌بکر الحسنی البخاری الحدّادی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أبوجعفر بن محمّد العلوی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أبودعیج بن أبی‌نمی محمّد بن أبی‌سعد الحسن بن علی الأکبر بن قتادة بن إدریس بن مطاعن بن عبدالکریم بن عیسی بن الحسین بن علی السلمی بن عبداللّه بن محمّد ثعلب بن عبداللّه القود بن محمّد الأکبر الحرانی بن موسی الثانی بن عبداللّه بن موسی الجون بن عبداللّه بن الحسن بن الحسن بن علی بن أبی‌طالب الحسنی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أبوالفضل العلوی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أبوالفضل بن ناصر المرعشی الحسینی القزوینی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أبومحمّد العلوی الدینوری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أحمد أبوجعفر بن إبراهیم بن محمّد بن عبداللّه بن موسی بن جعفر بن محمّد بن علی بن الحسین بن علی بن أبی‌طالب العلوی الموسوی النقیب بالحائر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أحمد أبوالقاسم بن إسحاق بن العبّاس بن إسحاق بن موسی الکاظم بن جعفر بن محمّد بن علی بن الحسین بن علی بن أبی‌طالب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أحمد أبوالحسین بن جعفر ابن البزّاز العلوی الکوفی </w:t>
      </w:r>
      <w:r>
        <w:rPr>
          <w:rFonts w:eastAsia="IRNazanin" w:cs="IRNazanin"/>
          <w:color w:val="111111"/>
          <w:sz w:val="28"/>
          <w:szCs w:val="28"/>
          <w:lang w:bidi="fa-IR"/>
        </w:rPr>
        <w:t>46</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أبوجعفر المحدّث بن جعفر بن محمّد بن إبراهیم بن محمّد بن إبراهیم المرتضی بن </w:t>
      </w:r>
    </w:p>
    <w:p>
      <w:pPr>
        <w:pStyle w:val="BookText"/>
        <w:rPr/>
      </w:pPr>
      <w:r>
        <w:rPr>
          <w:rFonts w:ascii="IRNazanin" w:hAnsi="IRNazanin" w:eastAsia="IRNazanin"/>
          <w:color w:val="111111"/>
          <w:sz w:val="28"/>
          <w:sz w:val="28"/>
          <w:szCs w:val="28"/>
          <w:rtl w:val="true"/>
          <w:lang w:bidi="fa-IR"/>
        </w:rPr>
        <w:t xml:space="preserve">موسی الکاظم بن جعفر بن محمّد بن علی بن الحسین بن علی بن أبی‌طالب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أحمد السکین بن جعفر بن محمّد بن زید الشهید بن علی بن الحسین بن علی بن أبی‌طالب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أحمد بن الحسن الحسینی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أحمد بن الحسن بن إبراهیم طباطبا بن إسماعیل بن إبراهیم بن الحسن بن الحسن بن علی بن أبی‌طالب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أحمد بن الحسن المکفوف بن الحسن الأفطس بن علی الأصغر بن علی بن الحسین بن علی بن أبی‌طالب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أحمد بن الحسین العلوی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أحمد أبوعلی بن حمزة الجعفری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أحمد أبومنصور بن حمزة الحسینی العریضی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أحمد أبوبکر بن عبدالرحمن بن أحمد العلوی الزیدی المروزی الشافعی الواعظ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أحمد بن عبدالکافی الحسنی الطباطبائی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أحمد بن عبداللّه العلوی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أحمد أبوطالب بن عبداللّه العلوی القصری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أحمد أبومنصور بن عبداللّه بن محمّد الهاشمی الموسوی الکوفی الخطیب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أحمد المحدّث بن عبداللّه بن محمّد بن عمر الأطرف بن علی بن أبی‌طالب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أحمد بن علوی المرعشی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أحمد أبوالعبّاس بن أبی‌الحسین علی المحدّث بن إبراهیم بن محمّد الجوّانی بن الحسن بن محمّد الجوّانی بن عبیداللّه الأعرج بن الحسین الأصغر بن علی بن الحسین بن علی بن أبی‌طالب العلوی الجوّانی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أحمد أبوعلی بن علی بن أحمد بن علی بن الحسن بن علی بن عمر الأشرف بن علی بن الحسین بن علی بن أبی‌طالب المصری ابن أخی ناصر الکبیر </w:t>
      </w:r>
      <w:r>
        <w:rPr>
          <w:rFonts w:eastAsia="IRNazanin" w:cs="IRNazanin"/>
          <w:color w:val="111111"/>
          <w:sz w:val="28"/>
          <w:szCs w:val="28"/>
          <w:lang w:bidi="fa-IR"/>
        </w:rPr>
        <w:t>61</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المحدّث أبوعلی بن علی الرئیس بن محمّد العقیقی بن جعفر الصحصح بن عبداللّه العقیقی بن الحسین الأصغر بن علی بن الحسین بن علی بن أبی‌طالب العلوی العقیقی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علی بن محمّد بن عبداللّه بن عمر بن علی بن أبی‌طالب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أحمد بن عمر بن یحیی بن الحسین ذی‌الدمعة بن زید الشهید بن علی بن الحسین بن علی بن أبی‌طالب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أبوجعفر أحمد بن عیسی بن جعفر الملک المولتانی بن محمّد بن عبداللّه بن محمّد بن عمر الأطرف بن علی بن أبی‌طالب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أحمد أبوطاهر بن عیسی بن زید الشهید بن علی بن الحسین بن علی بن أبی‌طالب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أحمد أبوطاهر الفقیه بن عیسی المبارک بن عبداللّه بن محمّد بن عمر بن علی بن أبی طالب العلوی العمری المدنی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أحمد أبوالحسن بن عیسی غضارة بن علی بن الحسین الأصغر بن علی بن الحسین بن علی بن أبی‌طالب العقیقی الکوکبی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أحمد أبوالقاسم بن عیسی بن محمّد بن علی العریضی بن جعفر بن محمّد ابن علی بن الحسین بن علی بن أبی‌طالب العلوی الحسینی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أحمد بن القاسم بن علی المحمدی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أحمد أبوطالب بن محمّد بن جعفر الحسنی النقیب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أحمد أبوعلی بن محمّد بن الحسین بن إسحاق بن جعفر الصادق بن محمّد بن علی بن الحسین بن علی بن أبی‌طالب العلوی العریضی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أحمد أبوالفضل بن أبی‌علی محمّد بن الحسین بن داود بن علی العلوی الزاهد المقریء الفقیه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أحمد أبوالحسن بن محمّد بن عیسی بن أحمد بن عیسی بن علی بن الحسین بن علی بن الحسین بن علی بن أبی طالب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أحمد بن موسی الکاظم بن جعفر بن محمّد بن علی بن الحسین بن علی بن أبی‌طالب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أحمد أبوالفضائل جمال الدین بن موسی بن جعفر بن محمّد بن محمّد بن أحمد بن محمّد بن أحمد بن محمّد الطاووس بن إسحاق الطاووس بن الحسن بن محمّد بن سلیمان بن داود بن الحسن بن الحسن بن علی بن أبی‌طالب </w:t>
      </w:r>
      <w:r>
        <w:rPr>
          <w:rFonts w:eastAsia="IRNazanin" w:cs="IRNazanin"/>
          <w:color w:val="111111"/>
          <w:sz w:val="28"/>
          <w:szCs w:val="28"/>
          <w:lang w:bidi="fa-IR"/>
        </w:rPr>
        <w:t>83</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إدریس بن عبداللّه المحض بن الحسن بن الحسن بن علی بن أبی‌طالب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إدریس بن محمّد بن یحیی بن عبداللّه بن الحسن بن الحسن بن علی بن أبی‌طالب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إسحاق أبومحمّد بن جعفر الصادق بن محمّد بن علی بن الحسین بن علی بن أبی‌طالب القرشی الهاشمی العلوی المدنی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إسحاق بن جعفر بن محمّد بن عیسی بن زید بن علی بن الحسین بن علی بن أبی‌طالب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إسحاق أبوالقاسم بن جعفر بن محمّد بن یحیی بن عبداللّه بن محمّد بن عمر بن علی بن أبی‌طالب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إسحاق أبو عبداللّه بن العبّاس بن إسحاق بن موسی الکاظم بن جعفر بن محمّد بن علی بن الحسین بن علی بن أبی‌طالب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إسحاق بن عبداللّه العلوی العریضی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إسحاق بن عبداللّه بن جعفر بن أبی‌طالب القرشی الهاشمی المدنی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إسحاق بن عبداللّه بن محمّد بن علی بن الحسین بن علی بن أبی‌طالب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إسحاق بن موسی الکاظم بن جعفر بن محمّد بن علی بن الحسین بن علی بن أبی‌طالب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إسماعیل أبوإبراهیم بن إبراهیم العلوی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إسماعیل بن إبراهیم الغمر بن الحسن بن الحسن بن علی بن أبی‌طالب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إسماعیل بن جعفر الأمیر بن إبراهیم الأعرابی بن محمّد الجواد بن علی الزینبی بن عبداللّه بن جعفر بن أبی‌طالب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إسماعیل أبومحمّد بن جعفر الصادق بن محمّد بن علی بن الحسین بن علی بن أبی‌طالب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إسماعیل أبوالهادی بن الحسن بن علی بن الحسن بن علی بن الحسین بن علی بن عمر بن الحسن بن علی بن علی بن الحسین بن علی بن أبی‌طالب العلوی الأصبهانی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إسماعیل الکبیر أبوالمعالی بن الحسن النقیب بن محمّد المحدّث بن الحسین الطبری بن داود بن علی النقیب بن عیسی الکوفی بن محمّد البطحانی بن القاسم بن الحسن بن زید بن الحسن بن علی بن أبی‌طالب </w:t>
      </w:r>
      <w:r>
        <w:rPr>
          <w:rFonts w:eastAsia="IRNazanin" w:cs="IRNazanin"/>
          <w:color w:val="111111"/>
          <w:sz w:val="28"/>
          <w:szCs w:val="28"/>
          <w:lang w:bidi="fa-IR"/>
        </w:rPr>
        <w:t>117</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إسماعیل أبوالحسن بن الحسین بن حمزة العلوی الهروی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إسماعیل أبوالحسن بن الحسین بن القاسم العلوی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إسماعیل بن حیدرة بن أبی‌یعلی حمزة بن القاسم بن علی بن حمزة بن الحسن بن عبیداللّه بن العبّاس بن علی بن أبی‌طالب العلوی العبّاسی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إسماعیل بن عبداللّه بن جعفر بن أبی‌طالب القرشی الهاشمی المدنی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إسماعیل بن عبداللّه بن محمّد بن علی بن الحسین بن علی بن أبی‌طالب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إسماعیل أبوالفضل بن علی بن أحمد الحسینی القزوینی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إسماعیل أبومحمّد بن محمّد بن إسحاق بن جعفر الصادق بن محمّد بن علی بن الحسین بن علی بن أبی‌طالب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إسماعیل أبوالغنائم بن محمّد بن إسماعیل بن المهدی بن إبراهیم الهاشمی العلوی الحسینی الموسوی الأصبهانی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إسماعیل بن محمّد الأرقط بن عبداللّه الباهر بن علی بن الحسین بن علی بن أبی‌طالب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إسماعیل بن موسی الکاظم بن جعفر الصادق بن محمّد بن علی بن الحسین بن علی بن أبی‌طالب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الأشرف بن الحسین بن محمّد الجعفری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الأشرف أبوجعفر شرف الدین بن محمّد بن جعفر العلوی الحسینی المدائنی النحوی اللغوی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الأشرف أبوالمکارم بن محمّد بن أبی‌شجاع محمّد بن أحمد بن حمزة بن الحسن بن القاسم بن حمزة بن الحسن بن علی بن عبیداللّه بن الحسن بن عبیداللّه بن العبّاس بن علی بن أبی‌طالب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الأطهر ذوالفخر أبوالرضا بن محمّد بن محمّد بن زید بن علی بن موسی بن جعفر بن الحسین بن علی بن الحرّ بن الحسن بن علی بن الحسین بن علی بن أبی‌طالب الحسینی البغدادی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أمیرک أبوالفتوح بن إسماعیل بن أمیرک العلوی الهروی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أمیرکا بن أحمد الجعفری </w:t>
      </w:r>
      <w:r>
        <w:rPr>
          <w:rFonts w:eastAsia="IRNazanin" w:cs="IRNazanin"/>
          <w:color w:val="111111"/>
          <w:sz w:val="28"/>
          <w:szCs w:val="28"/>
          <w:lang w:bidi="fa-IR"/>
        </w:rPr>
        <w:t>136</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أمیرة زین الدین بن شرفشاه الشریف الحسنی القمّی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محمّدباقر الداماد بن محمّد شمس الدین الحسینی الاسترابادی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بابا فخرالدین بن محمّد العلوی الحسینی الآبی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بدران نجم الدین بن شریف بن أبی‌الفتوح العلوی الحسینی الموسوی النسّابة الاصبهانی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بدل کیا بن شرفشاه بن محمّد الحسینی الرازی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تاج الدین الملقّب سراج الدین بن محمّد بن الحسین الحسنی الکیسکی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جعفر بن إبراهیم الموسوی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جعفر الأمیر بن إبراهیم الأعرابی بن محمّد الجواد بن علی الزینبی بن عبداللّه بن جعفر الطیّار الجعفری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جعفر الطیّار بن أبی‌طالب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جعفر أبوالقاسم بن أحمد العلوی الرقّی العریضی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جعفر أبوعبداللّه بن أحمد بن إبراهیم المجاب بن محمّد العابد بن موسی الکاظم بن جعفر بن محمّد بن علی بن الحسین بن علی بن أبی‌طالب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جعفر أبو عبداللّه بن أحمد بن محمّد بن عیسی بن محمّد بن علی بن عبداللّه بن جعفر بن أبی‌طالب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جعفر بن الحسن المثنّی بن الحسن بن علی بن أبی‌طالب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جعفر أبوحرب بن حیدر بن جعفر بن علی بن محمّد بن الحسین بن أحمد بن محمّد بن علی بن عبداللّه بن جعفر بن عبداللّه بن جعفر بن محمّد بن علی بن أبی‌طالب المحمّدی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جعفر بن زید بن موسی الکاظم بن جعفر بن محمّد بن علی بن الحسین بن علی بن أبی‌طالب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جعفر بن سلیمان الجعفری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جعفر الثالث أبو عبداللّه المحدّث بن عبداللّه رأس المذری بن جعفر بن عبداللّه بن جعفر بن محمّد الحنفیة بن علی بن أبی‌طالب العلوی المحمّدی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جعفر بن عبداللّه بن جعفر بن محمّد الحنفیة بن علی بن أبی‌طالب العلوی المحمّدی </w:t>
      </w:r>
      <w:r>
        <w:rPr>
          <w:rFonts w:eastAsia="IRNazanin" w:cs="IRNazanin"/>
          <w:color w:val="111111"/>
          <w:sz w:val="28"/>
          <w:szCs w:val="28"/>
          <w:lang w:bidi="fa-IR"/>
        </w:rPr>
        <w:t>181</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عقیل بن عبداللّه بن عقیل بن محمّد بن عبداللّه بن عقیل بن أبی‌طالب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 بن علی بن أبی‌طالب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جعفر أبوإبراهیم بن علی بن جعفر الحسینی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جعفر بن علی بن الحسین بن زید بن علی بن الحسین بن علی بن أبی‌طالب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جعفر بن عمر بن الحسین بن علی بن عمر بن علی بن الحسین بن علی بن أبی‌طالب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جعفر بن محمّد الحسینی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جعفر بن محمّد العلوی المحمّدی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جعفر أبوهاشم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عبیداللّه بن الحسین الأصغر بن علی بن الحسین بن علی بن أبی‌طالب العلوی الحسینی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جعفر أبوالقاسم بن محمّد بن إبراهیم بن عبیداللّه بن موسی الکاظم بن جعفر بن محمّد بن علی بن الحسین بن علی بن أبی‌طالب العلوی الموسوی المصری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جعفر بن محمّد بن إبراهیم بن محمّد بن عبیداللّه بن موسی بن جعفر الزکی بن علی الهادی بن محمّد بن علی بن موسی بن جعفر بن محمّد بن علی بن الحسین بن علی بن أبی‌طالب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جعفر أبو عبداللّه بن محمّد بن إبراهیم بن محمّد بن موسی الکاظم بن جعفر بن محمّد بن علی بن الحسین بن علی بن أبی‌طالب الحیری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جعفر أبو عبداللّه بن محمّد بن أحمد بن محمّد بن الحسین بن إسحاق بن جعفر الصادق بن محمّد بن علی بن الحسین بن علی بن أبی‌طالب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جعفر الثالث أبو عبداللّه بن محمّد بن جعفر الغدّار بن الحسن بن جعفر الخطیب بن الحسن المثنّی بن الحسن بن علی بن أبی‌طالب الحسنی العلوی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جعفر أبوعبداللّه بن محمّد بن الحسن بن جعفر بن الحسن بن الحسن بن علی بن أبی‌طالب </w:t>
      </w:r>
      <w:r>
        <w:rPr>
          <w:rFonts w:eastAsia="IRNazanin" w:cs="IRNazanin"/>
          <w:color w:val="111111"/>
          <w:sz w:val="28"/>
          <w:szCs w:val="28"/>
          <w:lang w:bidi="fa-IR"/>
        </w:rPr>
        <w:t>226</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أبوإبراهیم بن أبی‌الحسن محمّد الزاهد بن أبی‌منصور ظفر الغازی بن أبی‌الحسن محمّد الأعرج بن أبی‌جعفر أحمد زبارة بن محمّد الأکبر زبارة بن عبداللّه المفقود بن الحسن المکفوف بن الحسن الأفطس بن علی الأصغر بن علی بن الحسین بن علی بن أبی‌طالب الحسینی النیسابوری الواعظ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 ضیاءالدین بن محمّد بن عبدالرحیم بن أحمد بن حجون العلوی الحسینی الصعیدی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جعفر أبومحمّد بن محمّد بن عبداللّه بن أحمد بن العبّاس بن إدریس بن محمّد العالم بن جعفر الأمیر بن إبراهیم الأعرابی بن محمّد الجواد بن علی الزینبی بن عبداللّه بن جعفر بن أبی‌طالب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جعفر بن محمّد بن عبداللّه بن محمّد بن عمر بن علی بن أبی‌طالب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جعفر أبوأحمد بن محمّد بن عبداللّه بن موسی الکاظم بن جعفر بن محمّد بن علی بن الحسین بن علی بن أبی‌طالب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جعفر الأصغر أبو عبداللّه بن محمّد الحنفیة بن علی بن أبی‌طالب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جعفر أبوالقاسم بن محمّد بن علی بن جعفر بن محمّد بن علی بن الحسین بن علی بن أبی‌طالب العلوی الحسینی العریضی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الحسن بن إبراهیم العلوی النصیبی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الحسن بن إبراهیم طباطبا بن إسماعیل الدیباج بن إبراهیم الغمر بن الحسن بن الحسن بن علی بن أبی‌طالب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الحسن بن إبراهیم بن عبداللّه بن الحسن بن الحسن بن علی بن أبی‌طالب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الحسن بن إبراهیم بن عبداللّه بن زید بن الحسن بن علی بن أبی‌طالب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الحسن بن أحمد العلوی النقیب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الحسن أبومحمّد النقیب بن أحمد بن القاسم بن محمّد العوید بن علی برغوث بن عبداللّه رأس المذری بن جعفر بن عبداللّه بن جعفر بن محمّد الحنفیة بن علی بن أبی‌طالب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الحسن بن إسحاق بن موسی الکاظم بن جعفر بن محمّد بن علی بن الحسین بن علی بن أبی‌طالب العلوی الموسوی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الحسن بن جعفر بن إسماعیل الأفطس العلوی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الحسن أبومحمّد الأخشیش بن جعفر الخطیب بن الحسن المثنّی بن الحسن بن علی بن أبی‌طالب المدنی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الحسن المثنّی أبومحمّد بن الحسن السبط بن علی بن أبی‌طالب </w:t>
      </w:r>
      <w:r>
        <w:rPr>
          <w:rFonts w:eastAsia="IRNazanin" w:cs="IRNazanin"/>
          <w:color w:val="111111"/>
          <w:sz w:val="28"/>
          <w:szCs w:val="28"/>
          <w:lang w:bidi="fa-IR"/>
        </w:rPr>
        <w:t>244</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المثلّث بن الحسن المثنّی بن الحسن بن علی بن أبی‌طالب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الحسن بن الحسن الأفطس بن علی الأصغر بن علی بن الحسین بن علی بن أبی‌طالب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الحسن بن الحسین العلوی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الحسن بن الحسین بن زید الشهید بن علی بن الحسین بن علی بن أبی‌طالب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الحسن أبومحمّد بن الحسین الأصغر بن علی بن الحسین بن علی بن أبی‌طالب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الحسن أبوطاهر بن حمزة العلوی الرازی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الحسن أبومحمّد المحدّث بن حمزة بن علی المرعش بن عبداللّه بن محمّد بن بن الحسن بن الحسین الأصغر بن علی بن الحسین بن علی بن أبی‌طالب الطبری العلوی المرعشی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الحسن أبومحمّد بن زید بن الحسن بن علی بن أبی طالب المدنی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الحسن أبومحمّد الطوزی بن زید بن الحسن الصدری بن محمّد الصدری بن حمزة بن إسحاق الأشرف بن علی الزینبی بن عبداللّه بن جعفر بن أبی‌طالب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الحسن بن عبداللّه بن الحسن بن الحسن بن علی بن أبی طالب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الحسن الأکبر أبومحمّد بن عبیداللّه بن العبّاس الشهید بن علی بن أبی‌طالب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الحسن بن علی بن إبراهیم العلوی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الحسن بن علی بن أحمد العلوی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الحسن أبومحمد بن علی بن إسماعیل بن جعفر بن محمّد بن عبداللّه بن محمّد بن عمر بن علی بن أبی‌طالب الجرجانی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الحسن بن علی بن الحسن الدینوری العلوی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الحسن بن علی بن الحسن بن علی بن أبی‌طالب الهاشمی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الحسن المکفوف بن علی العابد بن الحسن المثلّث بن الحسن بن الحسن بن علی بن أبی‌طالب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الحسن بن علی بن الحسن بن علی بن عمر الأشرف بن علی بن الحسین بن علی بن أبی‌طالب </w:t>
      </w:r>
      <w:r>
        <w:rPr>
          <w:rFonts w:eastAsia="IRNazanin" w:cs="IRNazanin"/>
          <w:color w:val="111111"/>
          <w:sz w:val="28"/>
          <w:szCs w:val="28"/>
          <w:lang w:bidi="fa-IR"/>
        </w:rPr>
        <w:t>303</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علی بن الحسین الشهید بفخ بن علی بن الحسن بن الحسن بن الحسن بن علی بن أبی‌طالب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الحسن أبومحمّد بن علی بن حمزة الأقساسی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الحسن أبومحمّد بن علی بن أبی‌طالب العبّاس بن أحمد بن محمّد بن أحمد بن جعفر بن محمّد بن زید بن علی بن الحسین بن علی بن أبی‌طالب الحسینی القزوینی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الحسن بن علی بن عثمان بن علی بن الحسین بن علی بن أبی‌طالب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الحسن الأفطس بن علی بن علی بن الحسین بن علی بن أبی‌طالب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الحسن بن علی بن عمر بن علی بن الحسین بن علی بن أبی‌طالب الهاشمی المدنی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الحسن بن علی بن محمّد العلوی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الحسن بن علی بن محمّد بن علی بن أبی‌طالب الهاشمی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الحسن أبومحمّد بن علی بن أبی‌الحسین المرتضی بن علی الحسنی البغدادی من ذرّیة جعفر بن الحسن بن الحسن بن علی بن أبی‌طالب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الحسن أبومحّمد بن عیسی بن محمّد بن علی بن جعفر الصادق بن محمّد بن علی بن الحسین بن علی بن أبی‌طالب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الحسن بن القاسم العبّاسی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الحسن کیا بن القاسم بن محمّد الحسینی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الحسن بن محمّد العلوی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الحسن أبومحمّد الرملی بن أبی‌الحسین محمّد الأکبر بن أحمد السکین بن جعفر الشاعر بن محمّد بن زید الشهید بن علی بن الحسین بن علی بن أبی‌طالب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الحسن أبومحمّد بن محمّد بن الحسین الطبری بن داود بن علی النقیب بن عیسی الکوفی بن محمّد البطحانی بن القاسم بن الحسن بن زید بن الحسن بن علی بن أبی‌طالب العلوی الحسنی النیسابوری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الحسن أبومحمّد بن محمّد بن حمزة بن علی المرعش بن الحسن بن الحسین الأصغر بن علی بن الحسین بن علی بن أبی‌طالب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الحسن بن محمّد بن عبداللّه بن محمّد بن عبداللّه بن الحسن بن الحسن بن علی بن أبی‌طالب </w:t>
      </w:r>
      <w:r>
        <w:rPr>
          <w:rFonts w:eastAsia="IRNazanin" w:cs="IRNazanin"/>
          <w:color w:val="111111"/>
          <w:sz w:val="28"/>
          <w:szCs w:val="28"/>
          <w:lang w:bidi="fa-IR"/>
        </w:rPr>
        <w:t>313</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أبومحمّد بن محمّد الجوّانی بن عبیداللّه الأعرج بن الحسین الأصغر بن علی بن الحسین بن علی بن أبی‌طالب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الحسن أبومحمّد بن محمّد الحنفیة بن علی بن أبی‌طالب الهاشمی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الحسن أبومحمّد بن أبی‌الحسن محمّد بن عمر الرئیس بن یحیی بن الحسین النقیب النسّابة بن أحمد المحدّث بن عمر بن یحیی بن الحسین ذی الدمعة بن زید الشهید بن علی بن الحسین بن علی بن أبی‌طالب الحسینی الزیدی الکوفی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الحسن أبومحمّد الأفوه بن محمّد بن أبی‌الحسین یحیی العقیقی بن أبی‌محمّد الحسن بن جعفر الحجّة بن عبیداللّه الأعرج بن الحسین الأصغر بن علی بن الحسین بن علی بن أبی‌طالب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الحسن أبومحمّد بهاءالدین بن مودود بن الحسن بن یحیی الحسنی العلوی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الحسن أبو عبداللّه بن موسی الکاظم بن جعفر بن محمّد بن علی بن الحسین بن علی بن أبی‌طالب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الحسن بن یحیی بن زید بن حسین بن زید بن علی بن الحسین بن علی بن أبی‌طالب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الحسین العسکری بن إبراهیم الرئیس بن علی الصالح بن عبیداللّه الأعرج بن الحسین الأصغر بن علی بن الحسین بن علی بن أبی‌طالب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الحسین بن إبراهیم بن موسی الکاظم بن جعفر بن محمّد بن علی بن الحسین بن علی بن أبی‌طالب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الحسین أبو عبداللّه بن أحمد العلوی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الحسین أبوهاشم بن أحمد بن علی المحدّث بن إبراهیم بن محمّد الجوّانی بن الحسن بن محمّد الجوّانی بن عبیداللّه الأعرج بن الحسین الأصغر بن علی بن الحسین بن علی بن أبی‌طالب العلوی الجوّانی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الحسین أبو عبداللّه بن أحمد بن عمر بن یحیی بن الحسین ذی‌الدمعة بن زید الشهید بن علی بن الحسین بن علی بن أبی‌طالب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الحسین أبو عبداللّه بن أحمد الناصر بن یحیی الهادی بن الحسین بن إبراهیم بن إسماعیل بن إبراهیم الغمر بن الحسن بن الحسن بن علی بن أبی‌طالب الکوفی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الحسین بن إسحاق بن جعفر بن محمّد بن علی بن الحسین بن علی بن أبی‌طالب </w:t>
      </w:r>
      <w:r>
        <w:rPr>
          <w:rFonts w:eastAsia="IRNazanin" w:cs="IRNazanin"/>
          <w:color w:val="111111"/>
          <w:sz w:val="28"/>
          <w:szCs w:val="28"/>
          <w:lang w:bidi="fa-IR"/>
        </w:rPr>
        <w:t>352</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أبو عبداللّه بن إسماعیل العلوی الحسنی النیسابوری فخر الحرمین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أبو عبداللّه بن جعفر الحجّة بن عبیداللّه الأعرج بن الحسین الأصغر بن علی بن الحسین بن علی بن أبی‌طالب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الحسین أبوعبداللّه بن الحسن الحسنی الحسینی الأسود الرازی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الحسین بن الحسن بن جعفر بن محمّد بن إسماعیل بن جعفر الصادق بن محمّد بن علی بن الحسین بن علی بن أبی‌طالب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الحسین أبو عبداللّه بن أبی‌محمّد الحسن الفارس النقیب بن الحسین النقیب النسّابة بن أحمد المحدّث بن عمر بن یحیی بن الحسین ذی الدمعة بن زید الشهید بن علی بن الحسین بن علی بن أبی‌طالب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الحسین أبو عبداللّه بن الحسن بن زید بن محمّد بن علی بن محمّد بن علی بن علی بن الحسین بن علی بن أبی‌طالب الحسینی الجرجانی القصبی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الحسین أبو عبداللّه الطبری بن داود بن علی النقیب بن عیسی الکوفی ابن محمّد البطحانی بن القاسم بن الحسن بن زید بن الحسن بن علی بن‌أبی‌طالب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الحسین صدرجهان بن روح اللّه الحسینی الطنبسی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الحسین أبوعبداللّه ذوالدمعة بن زید بن علی بن الحسین بن علی بن أبی‌طالب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الحسین بن عبداللّه بن علی المرعشی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الحسین بن علی الحسینی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الحسین أبو عبداللّه بن علی الداعی الحسینی السلیقی النیشابوری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الحسین بن علی بن إبرهیم العلوی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الحسین بن علی بن أحمد العلوی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الحسین أبو عبداللّه بن علی بن الحسن العلوی المصری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الحسین صاحب فخ بن علی بن الحسن بن الحسن بن الحسن بن علی بن أبی‌طالب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الحسین بن علی بن الحسن بن علی بن عمر بن علی بن الحسین بن علی بن أبی‌طالب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الحسین الأصغر بن علی بن الحسین بن علی بن أبی‌طالب القرشی الهاشمی المدنی </w:t>
      </w:r>
      <w:r>
        <w:rPr>
          <w:rFonts w:eastAsia="IRNazanin" w:cs="IRNazanin"/>
          <w:color w:val="111111"/>
          <w:sz w:val="28"/>
          <w:szCs w:val="28"/>
          <w:lang w:bidi="fa-IR"/>
        </w:rPr>
        <w:t>419</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علی بن الحسین بن علی بن عمر بن علی بن الحسین بن علی بن أبی‌طالب </w:t>
      </w:r>
    </w:p>
    <w:p>
      <w:pPr>
        <w:pStyle w:val="BookText"/>
        <w:rPr/>
      </w:pPr>
      <w:r>
        <w:rPr>
          <w:rFonts w:ascii="IRNazanin" w:hAnsi="IRNazanin" w:eastAsia="IRNazanin"/>
          <w:color w:val="111111"/>
          <w:sz w:val="28"/>
          <w:sz w:val="28"/>
          <w:szCs w:val="28"/>
          <w:rtl w:val="true"/>
          <w:lang w:bidi="fa-IR"/>
        </w:rPr>
        <w:t xml:space="preserve">الحسینی الکوفی المعروف بالزیدی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الحسین بن علی بن عمر بن علی بن أبی طالب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الحسین بن علی بن عمر بن علی بن الحسین بن علی بن أبی‌طالب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الحسین أبو عبداللّه الزیدی المحدّث بن أبی‌الحسن علی بن محمّد بن أبی‌الحسین زید بن أحمد بن عیسی بن یحیی بن الحسین بن زیدبن علی‌بن الحسین‌بن علی‌بن‌أبی طالب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الحسین بن القاسم بن إبراهیم بن إسماعیل بن إبراهیم بن الحسن بن الحسن بن علی بن أبی‌طالب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الحسین أبو عبداللّه النقیب بن القاسم السبیعی بن أحمد بن عبداللّه بن علی السدید بن الحسن الأمیر بن زید بن الحسن بن علی بن أبی‌طالب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الحسین أبوعلی بن محمّد بن الحسین العلوی الطبری نزیل هراة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الحسین أبو عبداللّه بن محمّد بن الحسین العلوی الواسطی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الحسین بن محمّد بن یحیی العلوی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الحسین بن موسی بن جعفر بن محمّد بن علی بن الحسین بن علی بن أبی‌طالب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الحسین بن موسی بن محمّد بن موسی بن إبراهیم بن موسی الکاظم بن جعفر بن محمّد بن علی بن الحسین بن علی بن أبی‌طالب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الحسین أبو عبداللّه بن الهادی بن الحسین الحسنی الشجری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الحسین بن یحیی بن الحسین بن مانکدیم الحسنی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حفص بن عمر بن علی بن أبی‌طالب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حمزة بن أحمد بن عبداللّه بن محمّد بن عمر بن علی بن أبی‌طالب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حمزة أبوالمناقب بن إسماعیل العلوی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حمزة أبومحمّد بن العبّاس بن علی بن الحسن بن علی العلوی الحسینی الأصبهانی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حمزة بن عبداللّه الجعفری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حمزة أبویعلی مختلس الوصیة بن عبیداللّه الأعرج بن الحسین الأصغر ابن علی بن الحسین بن علی بن أبی‌طالب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حمزة أبوالمکارم عزّالدین بن علی بن زهرة بن محمّد بن أحمد بن محمّد بن الحسین بن إسحاق بن جعفر الصادق بن محمّد بن علی‌بن الحسین‌بن علی‌بن‌أبی طالب الحسینی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حمزة بن علی بن محمّد بن المحسن العلوی الحسینی </w:t>
      </w:r>
      <w:r>
        <w:rPr>
          <w:rFonts w:eastAsia="IRNazanin" w:cs="IRNazanin"/>
          <w:color w:val="111111"/>
          <w:sz w:val="28"/>
          <w:szCs w:val="28"/>
          <w:lang w:bidi="fa-IR"/>
        </w:rPr>
        <w:t>450</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حمزة بن القاسم بن علی بن حمزة الشبیه بن الحسن بن عبیداللّه بن العبّاس الشهید بن علی بن أبی‌طالب العلوی العبّاسی الرازی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حمزة بن القاسم بن محمّد اللحیانی بن عبداللّه بن عبیداللّه الثانی بن الحسن بن عبیداللّه بن العبّاس الشهید بن علی بن أبی‌طالب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حمزة أبویعلی بن محمّد الأصغر بن أحمد السکین بن جعفر الشاعر بن محمّد بن زید الشهید بن علی بن الحسین بن علی بن أبی‌طالب العلوی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حمزة أبویعلی بن محمّد بن حمزة بن محمّد بن أحمد بن جعفر بن محمّد بن زید بن علی بن الحسین بن علی بن أبی‌طالب الزیدی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حمزة أبوطالب بن محمّد بن عبداللّه الجعفری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حمزة أبوالقاسم بن محمّد بن علی العلوی المقریء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حمزة بن أبی‌البرکات هبة‌اللّه بن محمّد بن الحسین بن داود الحسینی النیسابوری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حیدر أبوشجاع بن جعفر بن علی العلوی المحمّدی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حیدر بن محمّد بن زید بن محمّد بن عبداللّه الحسینی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الداعی أبوالفتوح بن إسماعیل بن الحسن بن علی العلوی الحسینی الاصبهانی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الداعی أبوالحسین بن الرضا الشریف القزوینی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الداعی أبوالخیر بن الرضا بن محمّد العلوی الحسنی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الداعی بن المهدی الاسترابادی الشریف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داود بن الحسن بن الحسن بن علی بن أبی‌طالب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داود أبوالحسن بن عبداللّه بن أبی‌الکرام محمّد بن علی الزینبی ابن عبداللّه بن جعفر بن أبی‌طالب الهاشمی الجعفری المدنی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داود أبوهاشم بن القاسم بن إسحاق بن عبداللّه بن جعفر بن أبی‌طالب الجعفری </w:t>
      </w:r>
      <w:r>
        <w:rPr>
          <w:rFonts w:eastAsia="IRNazanin" w:cs="IRNazanin"/>
          <w:color w:val="111111"/>
          <w:sz w:val="28"/>
          <w:szCs w:val="28"/>
          <w:lang w:bidi="fa-IR"/>
        </w:rPr>
        <w:t>506</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ذوالفقار أبوالصمصام عمادالدین بن محمّد بن جعفر بن معد بن الحسن بن أحمد بن إسماعیل بن یوسف بن محمّد بن یوسف بن إبراهیم بن موسی بن إسحاق بن عبداللّه بن الحسن المثنّی بن الحسن بن علی بن أبی‌طالب العلوی الحسنی المروزی المرندی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فی أخبار مصر والقاهرة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ومصنّفیهم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من لا یحضره الفقیه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483:11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العقیقی نسبة إلی أحمد العقیقی بن عیسی غضارة بن علی بن الحسین الأصغر بن علی بن الحسین بن علی بن أبی‌طالب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سنحنح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ینام اللیل، والیاء للمبالغة کالأحمری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الهاء وفتح الزاء وسکون الباء الأسد والشدید الصلت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الأسد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استکمل عقله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الجدل الکامل فی الحجاج</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الطاهرة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المحدّثین بأصبهان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اصبهان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المستدرک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أخرجنی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721:11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127:108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الاسناد الآتیة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ووجلت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السمیذ بالذال المعجمة والمهملة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الدقیق الأبیض</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الانفراد والاقتطاع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اصبهان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716:2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822:10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الرجال للکاظمی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جرجان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التحفة، والظاهر غیر صحیح</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اصبهان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1010:5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230:27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للعسکری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موسوعة الامامة فی نصوص أهل السنّة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1010:5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المسلسلات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السیوطی فی ذیل اللئالی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379:96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بحار الأنوار بحار الأنوار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704:9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یحیی بن أحمد بن عیسی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غیر صحیح</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258:103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یثبت عندی أنّه صاحب العنوان، لأنّ صاحب العنوان یروی عنه الشیخ الصدوق فهویعدّ من مشایخه، وهذا یروی عنه الشیخ المفید، وهو متأخّر عن الشیخ الصدوق، فالراوی والمروی عنه یختلف عمّا یروی عنه الشیخ الصدوق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للبحرانی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للسیّد ابن طاووس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224:91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73:46:46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للسیّد ابن طاووس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224:91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379:96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روایته عن الامام جعفر الصادق علیه السلام تأمّل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وهو علی بن محمّد العلوی المعروف بالمشلّل، کما یأتی مثل هذاالسند فی سند الخصال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أبوإسحاق</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157:50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لابن البطریق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6228</w:t>
      </w:r>
      <w:r>
        <w:rPr>
          <w:rFonts w:ascii="IRNazanin" w:hAnsi="IRNazanin" w:eastAsia="IRNazanin"/>
          <w:b w:val="false"/>
          <w:b w:val="false"/>
          <w:bCs w:val="false"/>
          <w:i w:val="false"/>
          <w:i w:val="false"/>
          <w:iCs w:val="false"/>
          <w:color w:val="333333"/>
          <w:sz w:val="20"/>
          <w:sz w:val="20"/>
          <w:szCs w:val="20"/>
          <w:rtl w:val="true"/>
        </w:rPr>
        <w:t xml:space="preserve">، فرائد السمطین للحموئی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الإحن والمحن للصفوانی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جرجان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الغرب الاسلامی بیروت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247:47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766:10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ومصنّفیهم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705:9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841:10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ومصنّفیهم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278:47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800:2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804:2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4709</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وهو غلط</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الطیفة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فی موسوعة الامامة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 واضح</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851:11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ومصنّفیهم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 فی ذکر علماء سمرقند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 فی ذکر علماء سمرقند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823:11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ومصنّفیهم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87:109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ومصنّفیهم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ومصنّفیهم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ومصنّفیهم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بن محمّد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ومصنّفیهم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الحظوة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بالبذل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وبقیا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167:38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554:31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السمندی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وهو غلط</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الإخفاء، والدسیس من تدسّه لیأتیک بالأخبار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علی بن أبی‌طالب علیه السلام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ومصنّفیهم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التهذیب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151:100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الأمالی، 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أبوالقاسم جعفر بن محمّد بن إبراهیم بن عبیداللّه الموسوی</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ثمانی عشرة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الأمالی، 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وهو غلط</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تاریخ قزوین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 أثبتناه</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388:36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نجبة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وهو غلط</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369:31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الکبا بالکسر والقصر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الکناسة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المفید بعد حدّثنی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 عن أبیه، عن جدّه عبداللّه بن محمّد بن عقیل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للکراجکی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وهو غلط</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287:35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الکاملة السجّادیة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فی تاریخ الملوک والاُمم </w:t>
      </w:r>
      <w:r>
        <w:rPr>
          <w:rFonts w:eastAsia="IRNazanin" w:cs="IRNazanin"/>
          <w:b w:val="false"/>
          <w:bCs w:val="false"/>
          <w:i w:val="false"/>
          <w:iCs w:val="false"/>
          <w:color w:val="333333"/>
          <w:sz w:val="20"/>
          <w:szCs w:val="20"/>
        </w:rPr>
        <w:t>196:13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البیّاع</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ومصنّفیهم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127:68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195:17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وأقضاهم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المسلسلات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xml:space="preserve">، التحفة اللطیفة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388:30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جیرون، والصحیح ما أثبتناه کما فی اللسان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التهذیب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للشیخ الطوسی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للشیخ الطوسی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تفسیرات فرات الکوفی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عائشة ویکنّی أباجعفر، وعائشة امّه مولاة لکثیر بن الصلت الکندی حلیف‌قریش، وتوفّی نحو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البغیبغة بضمّ الباء وفتح الغین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ضیعة بالمدینة کانت لآل جعفر ذی الجناحین، قاله 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اللیث والأزهری أنّها عین غزیرة الماء کثیرة النخل لآل رسول اللّه صلی الله علیه و آله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مسیل الماء</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150:16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126:21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أشعب بن جبیر، وکان أبوه خرج مع المختار بن أبی‌عبیدة وأسره مصعب، فضرب عنقه‌صبراً، ونشأ أشعب بالمدینة فی دور آل أبی‌طالب، وکان من القرّاء للقرآن، وکان قد نسک وغزا، وکان حسن الصوت بالقرآن، وکان أشعب مع بساطته وملاحته له حکایات وظرائف کثیرة، وتوفّی سنة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192:19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یزیّن ویسوی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والجمّة من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شعر ناصیته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126:21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العرب</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129:21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قوّضت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نقضته من غیر هدم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من المعرکة رثیثاً فهو مرتثّ، الرثیث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الجریح فیه رمق</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کتاب نزهة الأدب فی المحاضرات فی غایة البسط، وهو للوزیر زین الکفاة أبوسعید منصور بن الحسین الآبی تلمیذ شیخ الطائفة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108:24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بشیء لم یکن فیه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وصلها، والبلال کالبلّة، والمطر یربّ النبات والثری ینمیه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416:11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زبیان، زبان، ریان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یفتات، یغتاب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یذهب 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للبخاری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أخبار المدینة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148:66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أخبار المدینة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الدسم والزهومة من اللحم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215:64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أبی‌الفضل الحسین بن الحسن بن الحسین بن الحسن بن علی بن أبی‌طالب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الصحیح کما فی بعض نسخ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أبوالفضل الحسین بن الحسن بن الحسین بن الحسن بن علی بن علی بن الحسین بن علی بن أبی‌طالب</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157:74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التهذیب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التهذیب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التهذیب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التهذیب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وذکره أیضاً بعنوان الحسین العلوی فی موضع آخر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200:36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للقمّی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الضأن الحمراء الشدیدة الحمرة، ومن الإبل السمراء الشدیدة السمرة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فی تاریخ الملوک والاُمم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أخبار المدینة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136:47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لابن البطریق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6228</w:t>
      </w:r>
      <w:r>
        <w:rPr>
          <w:rFonts w:ascii="IRNazanin" w:hAnsi="IRNazanin" w:eastAsia="IRNazanin"/>
          <w:b w:val="false"/>
          <w:b w:val="false"/>
          <w:bCs w:val="false"/>
          <w:i w:val="false"/>
          <w:i w:val="false"/>
          <w:iCs w:val="false"/>
          <w:color w:val="333333"/>
          <w:sz w:val="20"/>
          <w:sz w:val="20"/>
          <w:szCs w:val="20"/>
          <w:rtl w:val="true"/>
        </w:rPr>
        <w:t xml:space="preserve">، فرائد السمطین للحموئی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248:47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أبوبکر محمّد بن علی بن أحمد بن الحسین الجورذانی المقریء، عن أبی مسلم‌عبد الرحمن بن محمّد بن إبراهیم بن شهدل المدینی، عن أبی‌العبّاس أحمد بن محمّد بن سعید بن عقدة الکوفی، عن أحمد بن الحسن بن سعید أبی عبداللّه، عن أبیه، عن حصین بن مخارق السلولی الحدیث</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558:5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229:80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78:85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368:96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210:76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324:51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للشیخ الطوسی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أخبار المدینة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388:30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ونزهة النواظر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مکان عثمان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285:16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الحسن بن القاسم بن حمزة بن الحسن بن عبیداللّه بن العبّاس الشهید بن علی بن‌أبی‌طالب العلوی العبّاسی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ومصنّفیهم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388:30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213:12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أخبار المدینة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من تاریخ مدینة دمشق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للشیخ الطوسی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للشیخ الطوسی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فی تاریخ الملوک والاُمم </w:t>
      </w:r>
      <w:r>
        <w:rPr>
          <w:rFonts w:eastAsia="IRNazanin" w:cs="IRNazanin"/>
          <w:b w:val="false"/>
          <w:bCs w:val="false"/>
          <w:i w:val="false"/>
          <w:iCs w:val="false"/>
          <w:color w:val="333333"/>
          <w:sz w:val="20"/>
          <w:szCs w:val="20"/>
        </w:rPr>
        <w:t>198:14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سنة ثمان وخمسین وثلاثمائة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وأربعمائة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وهو غلط</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و </w:t>
      </w:r>
      <w:r>
        <w:rPr>
          <w:rFonts w:eastAsia="IRNazanin" w:cs="IRNazanin"/>
          <w:b w:val="false"/>
          <w:bCs w:val="false"/>
          <w:i w:val="false"/>
          <w:iCs w:val="false"/>
          <w:color w:val="333333"/>
          <w:sz w:val="20"/>
          <w:szCs w:val="20"/>
        </w:rPr>
        <w:t>413:71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السکونی</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وخرقة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عیینة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الکمال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الحسن، وهو غلط</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بالمکتوبة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328:34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أبطأت فی سیرها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338:39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203:35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216:59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308:87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موضع اخری من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والأسماء للدولابی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369:104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عبداللّه الحسین بن أحمد بن محمّد بن علی بن عبداللّه بن جعفر بن محمّدبن علی بن الحسین بن علی بن أبی‌طالب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عن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عبداللّه الحسین بن أحمد بن محمّد بن علی بن عبداللّه بن جعفر بن عبداللّه بن جعفر بن محمّد بن علی بن الحسین بن علی بن أبی‌طالب، وسیأتی فی الاختصاص من التصریح بالمحمّدی</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الدوانقی</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589:33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فی تاریخ الملوک والاُمم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بحار الأنوار بحار الأنوار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595:10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310:88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البحار، وفی 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جرجان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175:108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178:108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للشیخ الطوسی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 وفیما ذکره من قتله وسنّه فیهما تأمّل</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أخبار المدینة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وهو غلط</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الکافی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والروضة من الکافی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زیادة عمّا فی الفروع، و بحار الأنوار </w:t>
      </w:r>
      <w:r>
        <w:rPr>
          <w:rFonts w:eastAsia="IRNazanin" w:cs="IRNazanin"/>
          <w:b w:val="false"/>
          <w:bCs w:val="false"/>
          <w:i w:val="false"/>
          <w:iCs w:val="false"/>
          <w:color w:val="333333"/>
          <w:sz w:val="20"/>
          <w:szCs w:val="20"/>
        </w:rPr>
        <w:t>134:22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آبائه علیهم السلام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337:76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277:79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283:103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380:93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287:103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 بالکسر والتشدید فعل من القواء وهی الأرض القفر الخالیة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المسلسلات للقمّی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388:36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338:36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وهو غلط</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وهو غلط</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وهو غلط</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260:43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800:2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802:2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ح السائل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الاقبائل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388:30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للعسکری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موسوعة الامامة فی نصوص أهل السنّة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127:68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البشارة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والأسماء للدولابی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160:48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169:48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تاریخ المدینة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429:12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151:46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المسلسلات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النسب ما أثبتناه من العنوان</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962:11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119:48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110:48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البحار وبعض کتب الرجال، وفی رجال الکشی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104:50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 الإطار کأنّ طول اللبس قد أکله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الطرف للسیّد ابن طاووس</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الطرف للسیّد ابن طاووس</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الطرف للسیّد ابن طاووس</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الطرف للسیّد ابن طاووس</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الطرف للسیّد ابن طاووس</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الطرف للسیّد ابن طاووس</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ومصنّفیهم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ومصنّفیهم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273:11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من لا یحضره الفقیه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نسبه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لابن العدیم </w:t>
      </w:r>
      <w:r>
        <w:rPr>
          <w:rFonts w:eastAsia="IRNazanin" w:cs="IRNazanin"/>
          <w:b w:val="false"/>
          <w:bCs w:val="false"/>
          <w:i w:val="false"/>
          <w:iCs w:val="false"/>
          <w:color w:val="333333"/>
          <w:sz w:val="20"/>
          <w:szCs w:val="20"/>
        </w:rPr>
        <w:t>2580:6</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w:t>
      </w:r>
      <w:r>
        <w:rPr>
          <w:rFonts w:eastAsia="IRNazanin" w:cs="IRNazanin"/>
          <w:b w:val="false"/>
          <w:bCs w:val="false"/>
          <w:i w:val="false"/>
          <w:iCs w:val="false"/>
          <w:color w:val="333333"/>
          <w:sz w:val="20"/>
          <w:szCs w:val="20"/>
        </w:rPr>
        <w:t>2581:6</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w:t>
      </w:r>
      <w:r>
        <w:rPr>
          <w:rFonts w:eastAsia="IRNazanin" w:cs="IRNazanin"/>
          <w:b w:val="false"/>
          <w:bCs w:val="false"/>
          <w:i w:val="false"/>
          <w:iCs w:val="false"/>
          <w:color w:val="333333"/>
          <w:sz w:val="20"/>
          <w:szCs w:val="20"/>
        </w:rPr>
        <w:t>1240:3</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ومصنّفیهم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من تاریخ مدینة دمشق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رواه فی کمال الدین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589:33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591:33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390:98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w:t>
      </w:r>
      <w:r>
        <w:rPr>
          <w:rFonts w:eastAsia="IRNazanin" w:cs="IRNazanin"/>
          <w:b w:val="false"/>
          <w:bCs w:val="false"/>
          <w:i w:val="false"/>
          <w:iCs w:val="false"/>
          <w:color w:val="333333"/>
          <w:sz w:val="20"/>
          <w:szCs w:val="20"/>
        </w:rPr>
        <w:t>236:15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ضیافة الاخوان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من لا یحضره الفقیه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من لا یحضره الفقیه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من لا یحضره الفقیه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بزیادة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بقم فی رجب سنة تسع وثلاثین وثلاثمائة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بزیادة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سبع وثلاثمائة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211:39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بقم فی رجب سنة تسع وثلاثین وثلاثمائة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الغازی</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الحدیث بطوله فی ترجمة الحسین بن زید الشهید</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208:27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438:29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280:27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538:66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کتبه الرضا علیه السلام للمأمون فی محض الاسلام وشرایع الاسلام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لأعمال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43:97</w:t>
      </w:r>
      <w:r>
        <w:rPr>
          <w:rFonts w:ascii="IRNazanin" w:hAnsi="IRNazanin" w:eastAsia="IRNazanin"/>
          <w:b w:val="false"/>
          <w:b w:val="false"/>
          <w:bCs w:val="false"/>
          <w:i w:val="false"/>
          <w:i w:val="false"/>
          <w:iCs w:val="false"/>
          <w:color w:val="333333"/>
          <w:sz w:val="20"/>
          <w:sz w:val="20"/>
          <w:szCs w:val="20"/>
          <w:rtl w:val="true"/>
        </w:rPr>
        <w:t>، وتقدّم الحدیث بطوله فی الحسن بن الحمزة العلوی</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215:10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498:13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الحسنی</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تاریخ البشر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385:11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امرة أمیرالمؤمنین علی بن أبی‌طالب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290:11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ومصنّفیهم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307:47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التقریب والتحفة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أبوسلیمان</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أخبار المدینة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الأمالی، 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وهو الحسین بن اسکیب الخراسانی المروزی</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للشیخ الطوسی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المعقوتین من الارشاد</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396:4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431:4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وکلب</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432:4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224:50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414:36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أکبر</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أبی‌هاشم، وهو غلط، وحرف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780:2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782:2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783:2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الأمالی، 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وهو الحسین بن اسکیب الخراسانی المروزی</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313:50</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688:2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250:50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306:50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المجزات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أسألکم عنه</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259:50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409:4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137:50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139:50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683:2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685:2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258:50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408:4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409:4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الفهرست ومختصر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معد</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الحسین بن أحمد المعروف بحمیدان</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ومصنّفیهم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 فی ذکر علماء سمرقند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للراوندی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872:2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image" Target="media/image2.jpeg"/><Relationship Id="rId571" Type="http://schemas.openxmlformats.org/officeDocument/2006/relationships/image" Target="media/image2.jpeg"/><Relationship Id="rId572" Type="http://schemas.openxmlformats.org/officeDocument/2006/relationships/footer" Target="footer565.xml"/><Relationship Id="rId573" Type="http://schemas.openxmlformats.org/officeDocument/2006/relationships/footnotes" Target="footnotes.xml"/><Relationship Id="rId574" Type="http://schemas.openxmlformats.org/officeDocument/2006/relationships/numbering" Target="numbering.xml"/><Relationship Id="rId575" Type="http://schemas.openxmlformats.org/officeDocument/2006/relationships/fontTable" Target="fontTable.xml"/><Relationship Id="rId576" Type="http://schemas.openxmlformats.org/officeDocument/2006/relationships/settings" Target="settings.xml"/><Relationship Id="rId5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573</Pages>
  <Words>74752</Words>
  <Characters>318958</Characters>
  <CharactersWithSpaces>392330</CharactersWithSpaces>
  <Paragraphs>1906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2026-08-28T12:50:56Z</dcterms:created>
  <dc:creator>ghaemiyeh.com</dc:creator>
  <dc:description/>
  <dc:language>en-US</dc:language>
  <cp:lastModifiedBy/>
  <dcterms:modified xsi:type="dcterms:W3CDTF">2026-08-28T16:21:15Z</dcterms:modified>
  <cp:revision>1</cp:revision>
  <dc:subject/>
  <dc:title>المحدثون من آل ابی طالب جلد 1</dc:title>
</cp:coreProperties>
</file>

<file path=docProps/custom.xml><?xml version="1.0" encoding="utf-8"?>
<Properties xmlns="http://schemas.openxmlformats.org/officeDocument/2006/custom-properties" xmlns:vt="http://schemas.openxmlformats.org/officeDocument/2006/docPropsVTypes"/>
</file>