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مسلم بن عوسجة أول شهداء اللّه فی معسکر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696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59698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59700_1051229030">
            <w:r>
              <w:rPr>
                <w:webHidden/>
                <w:rStyle w:val="IndexLink"/>
                <w:rtl w:val="true"/>
              </w:rPr>
              <w:t>اسمه ونسبه</w:t>
            </w:r>
            <w:r>
              <w:rPr>
                <w:rStyle w:val="IndexLink"/>
                <w:rtl w:val="true"/>
              </w:rPr>
              <w:tab/>
            </w:r>
            <w:r>
              <w:rPr>
                <w:rStyle w:val="IndexLink"/>
              </w:rPr>
              <w:t>27</w:t>
            </w:r>
          </w:hyperlink>
        </w:p>
        <w:p>
          <w:pPr>
            <w:pStyle w:val="Contents3"/>
            <w:tabs>
              <w:tab w:val="clear" w:pos="8459"/>
              <w:tab w:val="right" w:pos="9026" w:leader="dot"/>
            </w:tabs>
            <w:rPr/>
          </w:pPr>
          <w:hyperlink w:anchor="__RefHeading___Toc559702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59704_1051229030">
            <w:r>
              <w:rPr>
                <w:webHidden/>
                <w:rStyle w:val="IndexLink"/>
                <w:rtl w:val="true"/>
              </w:rPr>
              <w:t>نسبته</w:t>
            </w:r>
            <w:r>
              <w:rPr>
                <w:rStyle w:val="IndexLink"/>
                <w:rtl w:val="true"/>
              </w:rPr>
              <w:tab/>
            </w:r>
            <w:r>
              <w:rPr>
                <w:rStyle w:val="IndexLink"/>
              </w:rPr>
              <w:t>28</w:t>
            </w:r>
          </w:hyperlink>
        </w:p>
        <w:p>
          <w:pPr>
            <w:pStyle w:val="Contents4"/>
            <w:tabs>
              <w:tab w:val="clear" w:pos="8176"/>
              <w:tab w:val="right" w:pos="9026" w:leader="dot"/>
            </w:tabs>
            <w:rPr/>
          </w:pPr>
          <w:hyperlink w:anchor="__RefHeading___Toc559706_1051229030">
            <w:r>
              <w:rPr>
                <w:webHidden/>
                <w:rStyle w:val="IndexLink"/>
                <w:rtl w:val="true"/>
              </w:rPr>
              <w:t xml:space="preserve">الأسدي </w:t>
            </w:r>
            <w:r>
              <w:rPr>
                <w:rStyle w:val="IndexLink"/>
                <w:rtl w:val="true"/>
              </w:rPr>
              <w:t>:</w:t>
              <w:tab/>
            </w:r>
            <w:r>
              <w:rPr>
                <w:rStyle w:val="IndexLink"/>
              </w:rPr>
              <w:t>28</w:t>
            </w:r>
          </w:hyperlink>
        </w:p>
        <w:p>
          <w:pPr>
            <w:pStyle w:val="Contents4"/>
            <w:tabs>
              <w:tab w:val="clear" w:pos="8176"/>
              <w:tab w:val="right" w:pos="9026" w:leader="dot"/>
            </w:tabs>
            <w:rPr/>
          </w:pPr>
          <w:hyperlink w:anchor="__RefHeading___Toc559708_1051229030">
            <w:r>
              <w:rPr>
                <w:webHidden/>
                <w:rStyle w:val="IndexLink"/>
                <w:rtl w:val="true"/>
              </w:rPr>
              <w:t xml:space="preserve">السعدي </w:t>
            </w:r>
            <w:r>
              <w:rPr>
                <w:rStyle w:val="IndexLink"/>
                <w:rtl w:val="true"/>
              </w:rPr>
              <w:t>:</w:t>
              <w:tab/>
            </w:r>
            <w:r>
              <w:rPr>
                <w:rStyle w:val="IndexLink"/>
              </w:rPr>
              <w:t>28</w:t>
            </w:r>
          </w:hyperlink>
        </w:p>
        <w:p>
          <w:pPr>
            <w:pStyle w:val="Contents4"/>
            <w:tabs>
              <w:tab w:val="clear" w:pos="8176"/>
              <w:tab w:val="right" w:pos="9026" w:leader="dot"/>
            </w:tabs>
            <w:rPr/>
          </w:pPr>
          <w:hyperlink w:anchor="__RefHeading___Toc559710_1051229030">
            <w:r>
              <w:rPr>
                <w:webHidden/>
                <w:rStyle w:val="IndexLink"/>
                <w:rtl w:val="true"/>
              </w:rPr>
              <w:t xml:space="preserve">الثعلبي </w:t>
            </w:r>
            <w:r>
              <w:rPr>
                <w:rStyle w:val="IndexLink"/>
                <w:rtl w:val="true"/>
              </w:rPr>
              <w:t>:</w:t>
              <w:tab/>
            </w:r>
            <w:r>
              <w:rPr>
                <w:rStyle w:val="IndexLink"/>
              </w:rPr>
              <w:t>29</w:t>
            </w:r>
          </w:hyperlink>
        </w:p>
        <w:p>
          <w:pPr>
            <w:pStyle w:val="Contents2"/>
            <w:tabs>
              <w:tab w:val="clear" w:pos="8743"/>
              <w:tab w:val="right" w:pos="9026" w:leader="dot"/>
            </w:tabs>
            <w:rPr/>
          </w:pPr>
          <w:hyperlink w:anchor="__RefHeading___Toc559712_1051229030">
            <w:r>
              <w:rPr>
                <w:webHidden/>
                <w:rStyle w:val="IndexLink"/>
                <w:rtl w:val="true"/>
              </w:rPr>
              <w:t>منازل بني أسد</w:t>
            </w:r>
            <w:r>
              <w:rPr>
                <w:rStyle w:val="IndexLink"/>
                <w:rtl w:val="true"/>
              </w:rPr>
              <w:tab/>
            </w:r>
            <w:r>
              <w:rPr>
                <w:rStyle w:val="IndexLink"/>
              </w:rPr>
              <w:t>30</w:t>
            </w:r>
          </w:hyperlink>
        </w:p>
        <w:p>
          <w:pPr>
            <w:pStyle w:val="Contents3"/>
            <w:tabs>
              <w:tab w:val="clear" w:pos="8459"/>
              <w:tab w:val="right" w:pos="9026" w:leader="dot"/>
            </w:tabs>
            <w:rPr/>
          </w:pPr>
          <w:hyperlink w:anchor="__RefHeading___Toc559714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59716_1051229030">
            <w:r>
              <w:rPr>
                <w:webHidden/>
                <w:rStyle w:val="IndexLink"/>
                <w:rtl w:val="true"/>
              </w:rPr>
              <w:t>منازل بني أسد في الإسلام</w:t>
            </w:r>
            <w:r>
              <w:rPr>
                <w:rStyle w:val="IndexLink"/>
                <w:rtl w:val="true"/>
              </w:rPr>
              <w:tab/>
            </w:r>
            <w:r>
              <w:rPr>
                <w:rStyle w:val="IndexLink"/>
              </w:rPr>
              <w:t>31</w:t>
            </w:r>
          </w:hyperlink>
        </w:p>
        <w:p>
          <w:pPr>
            <w:pStyle w:val="Contents2"/>
            <w:tabs>
              <w:tab w:val="clear" w:pos="8743"/>
              <w:tab w:val="right" w:pos="9026" w:leader="dot"/>
            </w:tabs>
            <w:rPr/>
          </w:pPr>
          <w:hyperlink w:anchor="__RefHeading___Toc559718_1051229030">
            <w:r>
              <w:rPr>
                <w:webHidden/>
                <w:rStyle w:val="IndexLink"/>
                <w:rtl w:val="true"/>
              </w:rPr>
              <w:t>كنيته</w:t>
            </w:r>
            <w:r>
              <w:rPr>
                <w:rStyle w:val="IndexLink"/>
                <w:rtl w:val="true"/>
              </w:rPr>
              <w:tab/>
            </w:r>
            <w:r>
              <w:rPr>
                <w:rStyle w:val="IndexLink"/>
              </w:rPr>
              <w:t>33</w:t>
            </w:r>
          </w:hyperlink>
        </w:p>
        <w:p>
          <w:pPr>
            <w:pStyle w:val="Contents3"/>
            <w:tabs>
              <w:tab w:val="clear" w:pos="8459"/>
              <w:tab w:val="right" w:pos="9026" w:leader="dot"/>
            </w:tabs>
            <w:rPr/>
          </w:pPr>
          <w:hyperlink w:anchor="__RefHeading___Toc559720_1051229030">
            <w:r>
              <w:rPr>
                <w:webHidden/>
                <w:rStyle w:val="IndexLink"/>
                <w:rtl w:val="true"/>
              </w:rPr>
              <w:t>أبو جحل</w:t>
            </w:r>
            <w:r>
              <w:rPr>
                <w:rStyle w:val="IndexLink"/>
                <w:rtl w:val="true"/>
              </w:rPr>
              <w:tab/>
            </w:r>
            <w:r>
              <w:rPr>
                <w:rStyle w:val="IndexLink"/>
              </w:rPr>
              <w:t>33</w:t>
            </w:r>
          </w:hyperlink>
        </w:p>
        <w:p>
          <w:pPr>
            <w:pStyle w:val="Contents3"/>
            <w:tabs>
              <w:tab w:val="clear" w:pos="8459"/>
              <w:tab w:val="right" w:pos="9026" w:leader="dot"/>
            </w:tabs>
            <w:rPr/>
          </w:pPr>
          <w:hyperlink w:anchor="__RefHeading___Toc559722_1051229030">
            <w:r>
              <w:rPr>
                <w:webHidden/>
                <w:rStyle w:val="IndexLink"/>
                <w:rtl w:val="true"/>
              </w:rPr>
              <w:t xml:space="preserve">معنى جحل </w:t>
            </w:r>
            <w:r>
              <w:rPr>
                <w:rStyle w:val="IndexLink"/>
                <w:rtl w:val="true"/>
              </w:rPr>
              <w:t>:</w:t>
              <w:tab/>
            </w:r>
            <w:r>
              <w:rPr>
                <w:rStyle w:val="IndexLink"/>
              </w:rPr>
              <w:t>33</w:t>
            </w:r>
          </w:hyperlink>
        </w:p>
        <w:p>
          <w:pPr>
            <w:pStyle w:val="Contents2"/>
            <w:tabs>
              <w:tab w:val="clear" w:pos="8743"/>
              <w:tab w:val="right" w:pos="9026" w:leader="dot"/>
            </w:tabs>
            <w:rPr/>
          </w:pPr>
          <w:hyperlink w:anchor="__RefHeading___Toc559724_1051229030">
            <w:r>
              <w:rPr>
                <w:webHidden/>
                <w:rStyle w:val="IndexLink"/>
                <w:rtl w:val="true"/>
              </w:rPr>
              <w:t>عمره</w:t>
            </w:r>
            <w:r>
              <w:rPr>
                <w:rStyle w:val="IndexLink"/>
                <w:rtl w:val="true"/>
              </w:rPr>
              <w:tab/>
            </w:r>
            <w:r>
              <w:rPr>
                <w:rStyle w:val="IndexLink"/>
              </w:rPr>
              <w:t>36</w:t>
            </w:r>
          </w:hyperlink>
        </w:p>
        <w:p>
          <w:pPr>
            <w:pStyle w:val="Contents2"/>
            <w:tabs>
              <w:tab w:val="clear" w:pos="8743"/>
              <w:tab w:val="right" w:pos="9026" w:leader="dot"/>
            </w:tabs>
            <w:rPr/>
          </w:pPr>
          <w:hyperlink w:anchor="__RefHeading___Toc559726_1051229030">
            <w:r>
              <w:rPr>
                <w:webHidden/>
                <w:rStyle w:val="IndexLink"/>
                <w:rtl w:val="true"/>
              </w:rPr>
              <w:t>مكانته وشخصيته</w:t>
            </w:r>
            <w:r>
              <w:rPr>
                <w:rStyle w:val="IndexLink"/>
                <w:rtl w:val="true"/>
              </w:rPr>
              <w:tab/>
            </w:r>
            <w:r>
              <w:rPr>
                <w:rStyle w:val="IndexLink"/>
              </w:rPr>
              <w:t>39</w:t>
            </w:r>
          </w:hyperlink>
        </w:p>
        <w:p>
          <w:pPr>
            <w:pStyle w:val="Contents3"/>
            <w:tabs>
              <w:tab w:val="clear" w:pos="8459"/>
              <w:tab w:val="right" w:pos="9026" w:leader="dot"/>
            </w:tabs>
            <w:rPr/>
          </w:pPr>
          <w:hyperlink w:anchor="__RefHeading___Toc559728_105122903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59730_1051229030">
            <w:r>
              <w:rPr>
                <w:webHidden/>
                <w:rStyle w:val="IndexLink"/>
                <w:rtl w:val="true"/>
              </w:rPr>
              <w:t>مكانته في قومه</w:t>
            </w:r>
            <w:r>
              <w:rPr>
                <w:rStyle w:val="IndexLink"/>
                <w:rtl w:val="true"/>
              </w:rPr>
              <w:tab/>
            </w:r>
            <w:r>
              <w:rPr>
                <w:rStyle w:val="IndexLink"/>
              </w:rPr>
              <w:t>44</w:t>
            </w:r>
          </w:hyperlink>
        </w:p>
        <w:p>
          <w:pPr>
            <w:pStyle w:val="Contents3"/>
            <w:tabs>
              <w:tab w:val="clear" w:pos="8459"/>
              <w:tab w:val="right" w:pos="9026" w:leader="dot"/>
            </w:tabs>
            <w:rPr/>
          </w:pPr>
          <w:hyperlink w:anchor="__RefHeading___Toc559732_1051229030">
            <w:r>
              <w:rPr>
                <w:webHidden/>
                <w:rStyle w:val="IndexLink"/>
                <w:rtl w:val="true"/>
              </w:rPr>
              <w:t>إباؤه الضيم</w:t>
            </w:r>
            <w:r>
              <w:rPr>
                <w:rStyle w:val="IndexLink"/>
                <w:rtl w:val="true"/>
              </w:rPr>
              <w:tab/>
            </w:r>
            <w:r>
              <w:rPr>
                <w:rStyle w:val="IndexLink"/>
              </w:rPr>
              <w:t>45</w:t>
            </w:r>
          </w:hyperlink>
        </w:p>
        <w:p>
          <w:pPr>
            <w:pStyle w:val="Contents3"/>
            <w:tabs>
              <w:tab w:val="clear" w:pos="8459"/>
              <w:tab w:val="right" w:pos="9026" w:leader="dot"/>
            </w:tabs>
            <w:rPr/>
          </w:pPr>
          <w:hyperlink w:anchor="__RefHeading___Toc559734_1051229030">
            <w:r>
              <w:rPr>
                <w:webHidden/>
                <w:rStyle w:val="IndexLink"/>
                <w:rtl w:val="true"/>
              </w:rPr>
              <w:t>الانضباط والتسليم</w:t>
            </w:r>
            <w:r>
              <w:rPr>
                <w:rStyle w:val="IndexLink"/>
                <w:rtl w:val="true"/>
              </w:rPr>
              <w:tab/>
            </w:r>
            <w:r>
              <w:rPr>
                <w:rStyle w:val="IndexLink"/>
              </w:rPr>
              <w:t>47</w:t>
            </w:r>
          </w:hyperlink>
        </w:p>
        <w:p>
          <w:pPr>
            <w:pStyle w:val="Contents3"/>
            <w:tabs>
              <w:tab w:val="clear" w:pos="8459"/>
              <w:tab w:val="right" w:pos="9026" w:leader="dot"/>
            </w:tabs>
            <w:rPr/>
          </w:pPr>
          <w:hyperlink w:anchor="__RefHeading___Toc559736_1051229030">
            <w:r>
              <w:rPr>
                <w:webHidden/>
                <w:rStyle w:val="IndexLink"/>
                <w:rtl w:val="true"/>
              </w:rPr>
              <w:t>وفاؤه</w:t>
            </w:r>
            <w:r>
              <w:rPr>
                <w:rStyle w:val="IndexLink"/>
                <w:rtl w:val="true"/>
              </w:rPr>
              <w:tab/>
            </w:r>
            <w:r>
              <w:rPr>
                <w:rStyle w:val="IndexLink"/>
              </w:rPr>
              <w:t>49</w:t>
            </w:r>
          </w:hyperlink>
        </w:p>
        <w:p>
          <w:pPr>
            <w:pStyle w:val="Contents3"/>
            <w:tabs>
              <w:tab w:val="clear" w:pos="8459"/>
              <w:tab w:val="right" w:pos="9026" w:leader="dot"/>
            </w:tabs>
            <w:rPr/>
          </w:pPr>
          <w:hyperlink w:anchor="__RefHeading___Toc559738_1051229030">
            <w:r>
              <w:rPr>
                <w:webHidden/>
                <w:rStyle w:val="IndexLink"/>
                <w:rtl w:val="true"/>
              </w:rPr>
              <w:t>علو الهمّة</w:t>
            </w:r>
            <w:r>
              <w:rPr>
                <w:rStyle w:val="IndexLink"/>
                <w:rtl w:val="true"/>
              </w:rPr>
              <w:tab/>
            </w:r>
            <w:r>
              <w:rPr>
                <w:rStyle w:val="IndexLink"/>
              </w:rPr>
              <w:t>51</w:t>
            </w:r>
          </w:hyperlink>
        </w:p>
        <w:p>
          <w:pPr>
            <w:pStyle w:val="Contents3"/>
            <w:tabs>
              <w:tab w:val="clear" w:pos="8459"/>
              <w:tab w:val="right" w:pos="9026" w:leader="dot"/>
            </w:tabs>
            <w:rPr/>
          </w:pPr>
          <w:hyperlink w:anchor="__RefHeading___Toc559740_1051229030">
            <w:r>
              <w:rPr>
                <w:webHidden/>
                <w:rStyle w:val="IndexLink"/>
                <w:rtl w:val="true"/>
              </w:rPr>
              <w:t>قوته وشدة وطأته</w:t>
            </w:r>
            <w:r>
              <w:rPr>
                <w:rStyle w:val="IndexLink"/>
                <w:rtl w:val="true"/>
              </w:rPr>
              <w:tab/>
            </w:r>
            <w:r>
              <w:rPr>
                <w:rStyle w:val="IndexLink"/>
              </w:rPr>
              <w:t>51</w:t>
            </w:r>
          </w:hyperlink>
        </w:p>
        <w:p>
          <w:pPr>
            <w:pStyle w:val="Contents3"/>
            <w:tabs>
              <w:tab w:val="clear" w:pos="8459"/>
              <w:tab w:val="right" w:pos="9026" w:leader="dot"/>
            </w:tabs>
            <w:rPr/>
          </w:pPr>
          <w:hyperlink w:anchor="__RefHeading___Toc559742_1051229030">
            <w:r>
              <w:rPr>
                <w:webHidden/>
                <w:rStyle w:val="IndexLink"/>
                <w:rtl w:val="true"/>
              </w:rPr>
              <w:t>زهده</w:t>
            </w:r>
            <w:r>
              <w:rPr>
                <w:rStyle w:val="IndexLink"/>
                <w:rtl w:val="true"/>
              </w:rPr>
              <w:tab/>
            </w:r>
            <w:r>
              <w:rPr>
                <w:rStyle w:val="IndexLink"/>
              </w:rPr>
              <w:t>52</w:t>
            </w:r>
          </w:hyperlink>
        </w:p>
        <w:p>
          <w:pPr>
            <w:pStyle w:val="Contents3"/>
            <w:tabs>
              <w:tab w:val="clear" w:pos="8459"/>
              <w:tab w:val="right" w:pos="9026" w:leader="dot"/>
            </w:tabs>
            <w:rPr/>
          </w:pPr>
          <w:hyperlink w:anchor="__RefHeading___Toc559744_1051229030">
            <w:r>
              <w:rPr>
                <w:webHidden/>
                <w:rStyle w:val="IndexLink"/>
                <w:rtl w:val="true"/>
              </w:rPr>
              <w:t>حلمه وكظمه الغيظ</w:t>
            </w:r>
            <w:r>
              <w:rPr>
                <w:rStyle w:val="IndexLink"/>
                <w:rtl w:val="true"/>
              </w:rPr>
              <w:tab/>
            </w:r>
            <w:r>
              <w:rPr>
                <w:rStyle w:val="IndexLink"/>
              </w:rPr>
              <w:t>53</w:t>
            </w:r>
          </w:hyperlink>
        </w:p>
        <w:p>
          <w:pPr>
            <w:pStyle w:val="Contents3"/>
            <w:tabs>
              <w:tab w:val="clear" w:pos="8459"/>
              <w:tab w:val="right" w:pos="9026" w:leader="dot"/>
            </w:tabs>
            <w:rPr/>
          </w:pPr>
          <w:hyperlink w:anchor="__RefHeading___Toc559746_1051229030">
            <w:r>
              <w:rPr>
                <w:webHidden/>
                <w:rStyle w:val="IndexLink"/>
                <w:rtl w:val="true"/>
              </w:rPr>
              <w:t>شفقته</w:t>
            </w:r>
            <w:r>
              <w:rPr>
                <w:rStyle w:val="IndexLink"/>
                <w:rtl w:val="true"/>
              </w:rPr>
              <w:tab/>
            </w:r>
            <w:r>
              <w:rPr>
                <w:rStyle w:val="IndexLink"/>
              </w:rPr>
              <w:t>54</w:t>
            </w:r>
          </w:hyperlink>
        </w:p>
        <w:p>
          <w:pPr>
            <w:pStyle w:val="Contents3"/>
            <w:tabs>
              <w:tab w:val="clear" w:pos="8459"/>
              <w:tab w:val="right" w:pos="9026" w:leader="dot"/>
            </w:tabs>
            <w:rPr/>
          </w:pPr>
          <w:hyperlink w:anchor="__RefHeading___Toc559748_1051229030">
            <w:r>
              <w:rPr>
                <w:webHidden/>
                <w:rStyle w:val="IndexLink"/>
                <w:rtl w:val="true"/>
              </w:rPr>
              <w:t>بصيرته ويقينه</w:t>
            </w:r>
            <w:r>
              <w:rPr>
                <w:rStyle w:val="IndexLink"/>
                <w:rtl w:val="true"/>
              </w:rPr>
              <w:tab/>
            </w:r>
            <w:r>
              <w:rPr>
                <w:rStyle w:val="IndexLink"/>
              </w:rPr>
              <w:t>54</w:t>
            </w:r>
          </w:hyperlink>
        </w:p>
        <w:p>
          <w:pPr>
            <w:pStyle w:val="Contents3"/>
            <w:tabs>
              <w:tab w:val="clear" w:pos="8459"/>
              <w:tab w:val="right" w:pos="9026" w:leader="dot"/>
            </w:tabs>
            <w:rPr/>
          </w:pPr>
          <w:hyperlink w:anchor="__RefHeading___Toc559750_1051229030">
            <w:r>
              <w:rPr>
                <w:webHidden/>
                <w:rStyle w:val="IndexLink"/>
                <w:rtl w:val="true"/>
              </w:rPr>
              <w:t>أدبه مع إمامه</w:t>
            </w:r>
            <w:r>
              <w:rPr>
                <w:rStyle w:val="IndexLink"/>
                <w:rtl w:val="true"/>
              </w:rPr>
              <w:tab/>
            </w:r>
            <w:r>
              <w:rPr>
                <w:rStyle w:val="IndexLink"/>
              </w:rPr>
              <w:t>55</w:t>
            </w:r>
          </w:hyperlink>
        </w:p>
        <w:p>
          <w:pPr>
            <w:pStyle w:val="Contents3"/>
            <w:tabs>
              <w:tab w:val="clear" w:pos="8459"/>
              <w:tab w:val="right" w:pos="9026" w:leader="dot"/>
            </w:tabs>
            <w:rPr/>
          </w:pPr>
          <w:hyperlink w:anchor="__RefHeading___Toc559752_1051229030">
            <w:r>
              <w:rPr>
                <w:webHidden/>
                <w:rStyle w:val="IndexLink"/>
                <w:rtl w:val="true"/>
              </w:rPr>
              <w:t>شجاعته</w:t>
            </w:r>
            <w:r>
              <w:rPr>
                <w:rStyle w:val="IndexLink"/>
                <w:rtl w:val="true"/>
              </w:rPr>
              <w:tab/>
            </w:r>
            <w:r>
              <w:rPr>
                <w:rStyle w:val="IndexLink"/>
              </w:rPr>
              <w:t>56</w:t>
            </w:r>
          </w:hyperlink>
        </w:p>
        <w:p>
          <w:pPr>
            <w:pStyle w:val="Contents4"/>
            <w:tabs>
              <w:tab w:val="clear" w:pos="8176"/>
              <w:tab w:val="right" w:pos="9026" w:leader="dot"/>
            </w:tabs>
            <w:rPr/>
          </w:pPr>
          <w:hyperlink w:anchor="__RefHeading___Toc559754_105122903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559756_1051229030">
            <w:r>
              <w:rPr>
                <w:webHidden/>
                <w:rStyle w:val="IndexLink"/>
                <w:rtl w:val="true"/>
              </w:rPr>
              <w:t>صور من شجاعته</w:t>
            </w:r>
            <w:r>
              <w:rPr>
                <w:rStyle w:val="IndexLink"/>
                <w:rtl w:val="true"/>
              </w:rPr>
              <w:tab/>
            </w:r>
            <w:r>
              <w:rPr>
                <w:rStyle w:val="IndexLink"/>
              </w:rPr>
              <w:t>58</w:t>
            </w:r>
          </w:hyperlink>
        </w:p>
        <w:p>
          <w:pPr>
            <w:pStyle w:val="Contents2"/>
            <w:tabs>
              <w:tab w:val="clear" w:pos="8743"/>
              <w:tab w:val="right" w:pos="9026" w:leader="dot"/>
            </w:tabs>
            <w:rPr/>
          </w:pPr>
          <w:hyperlink w:anchor="__RefHeading___Toc559758_1051229030">
            <w:r>
              <w:rPr>
                <w:webHidden/>
                <w:rStyle w:val="IndexLink"/>
                <w:rtl w:val="true"/>
              </w:rPr>
              <w:t>الصحابي مسلم بن عوسجة</w:t>
            </w:r>
            <w:r>
              <w:rPr>
                <w:rStyle w:val="IndexLink"/>
                <w:rtl w:val="true"/>
              </w:rPr>
              <w:tab/>
            </w:r>
            <w:r>
              <w:rPr>
                <w:rStyle w:val="IndexLink"/>
              </w:rPr>
              <w:t>61</w:t>
            </w:r>
          </w:hyperlink>
        </w:p>
        <w:p>
          <w:pPr>
            <w:pStyle w:val="Contents2"/>
            <w:tabs>
              <w:tab w:val="clear" w:pos="8743"/>
              <w:tab w:val="right" w:pos="9026" w:leader="dot"/>
            </w:tabs>
            <w:rPr/>
          </w:pPr>
          <w:hyperlink w:anchor="__RefHeading___Toc559760_1051229030">
            <w:r>
              <w:rPr>
                <w:webHidden/>
                <w:rStyle w:val="IndexLink"/>
                <w:rtl w:val="true"/>
              </w:rPr>
              <w:t>مسلم مع أمير المؤمنين عليه السلام والإمام الحسن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559762_105122903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59764_1051229030">
            <w:r>
              <w:rPr>
                <w:webHidden/>
                <w:rStyle w:val="IndexLink"/>
                <w:rtl w:val="true"/>
              </w:rPr>
              <w:t>لماذا لم يرد اسمه في النصوص التاريخية ؟</w:t>
            </w:r>
            <w:r>
              <w:rPr>
                <w:rStyle w:val="IndexLink"/>
                <w:rtl w:val="true"/>
              </w:rPr>
              <w:tab/>
            </w:r>
            <w:r>
              <w:rPr>
                <w:rStyle w:val="IndexLink"/>
              </w:rPr>
              <w:t>72</w:t>
            </w:r>
          </w:hyperlink>
        </w:p>
        <w:p>
          <w:pPr>
            <w:pStyle w:val="Contents4"/>
            <w:tabs>
              <w:tab w:val="clear" w:pos="8176"/>
              <w:tab w:val="right" w:pos="9026" w:leader="dot"/>
            </w:tabs>
            <w:rPr/>
          </w:pPr>
          <w:hyperlink w:anchor="__RefHeading___Toc559766_105122903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559768_1051229030">
            <w:r>
              <w:rPr>
                <w:webHidden/>
                <w:rStyle w:val="IndexLink"/>
                <w:rtl w:val="true"/>
              </w:rPr>
              <w:t xml:space="preserve">السبب الأول </w:t>
            </w:r>
            <w:r>
              <w:rPr>
                <w:rStyle w:val="IndexLink"/>
                <w:rtl w:val="true"/>
              </w:rPr>
              <w:t>:</w:t>
              <w:tab/>
            </w:r>
            <w:r>
              <w:rPr>
                <w:rStyle w:val="IndexLink"/>
              </w:rPr>
              <w:t>72</w:t>
            </w:r>
          </w:hyperlink>
        </w:p>
        <w:p>
          <w:pPr>
            <w:pStyle w:val="Contents4"/>
            <w:tabs>
              <w:tab w:val="clear" w:pos="8176"/>
              <w:tab w:val="right" w:pos="9026" w:leader="dot"/>
            </w:tabs>
            <w:rPr/>
          </w:pPr>
          <w:hyperlink w:anchor="__RefHeading___Toc559770_1051229030">
            <w:r>
              <w:rPr>
                <w:webHidden/>
                <w:rStyle w:val="IndexLink"/>
                <w:rtl w:val="true"/>
              </w:rPr>
              <w:t xml:space="preserve">السبب الثاني </w:t>
            </w:r>
            <w:r>
              <w:rPr>
                <w:rStyle w:val="IndexLink"/>
                <w:rtl w:val="true"/>
              </w:rPr>
              <w:t>:</w:t>
              <w:tab/>
            </w:r>
            <w:r>
              <w:rPr>
                <w:rStyle w:val="IndexLink"/>
              </w:rPr>
              <w:t>73</w:t>
            </w:r>
          </w:hyperlink>
        </w:p>
        <w:p>
          <w:pPr>
            <w:pStyle w:val="Contents4"/>
            <w:tabs>
              <w:tab w:val="clear" w:pos="8176"/>
              <w:tab w:val="right" w:pos="9026" w:leader="dot"/>
            </w:tabs>
            <w:rPr/>
          </w:pPr>
          <w:hyperlink w:anchor="__RefHeading___Toc559772_1051229030">
            <w:r>
              <w:rPr>
                <w:webHidden/>
                <w:rStyle w:val="IndexLink"/>
                <w:rtl w:val="true"/>
              </w:rPr>
              <w:t xml:space="preserve">السبب الثالث </w:t>
            </w:r>
            <w:r>
              <w:rPr>
                <w:rStyle w:val="IndexLink"/>
                <w:rtl w:val="true"/>
              </w:rPr>
              <w:t>:</w:t>
              <w:tab/>
            </w:r>
            <w:r>
              <w:rPr>
                <w:rStyle w:val="IndexLink"/>
              </w:rPr>
              <w:t>73</w:t>
            </w:r>
          </w:hyperlink>
        </w:p>
        <w:p>
          <w:pPr>
            <w:pStyle w:val="Contents4"/>
            <w:tabs>
              <w:tab w:val="clear" w:pos="8176"/>
              <w:tab w:val="right" w:pos="9026" w:leader="dot"/>
            </w:tabs>
            <w:rPr/>
          </w:pPr>
          <w:hyperlink w:anchor="__RefHeading___Toc559774_1051229030">
            <w:r>
              <w:rPr>
                <w:webHidden/>
                <w:rStyle w:val="IndexLink"/>
                <w:rtl w:val="true"/>
              </w:rPr>
              <w:t xml:space="preserve">السبب الرابع </w:t>
            </w:r>
            <w:r>
              <w:rPr>
                <w:rStyle w:val="IndexLink"/>
                <w:rtl w:val="true"/>
              </w:rPr>
              <w:t>:</w:t>
              <w:tab/>
            </w:r>
            <w:r>
              <w:rPr>
                <w:rStyle w:val="IndexLink"/>
              </w:rPr>
              <w:t>74</w:t>
            </w:r>
          </w:hyperlink>
        </w:p>
        <w:p>
          <w:pPr>
            <w:pStyle w:val="Contents4"/>
            <w:tabs>
              <w:tab w:val="clear" w:pos="8176"/>
              <w:tab w:val="right" w:pos="9026" w:leader="dot"/>
            </w:tabs>
            <w:rPr/>
          </w:pPr>
          <w:hyperlink w:anchor="__RefHeading___Toc559776_1051229030">
            <w:r>
              <w:rPr>
                <w:webHidden/>
                <w:rStyle w:val="IndexLink"/>
                <w:rtl w:val="true"/>
              </w:rPr>
              <w:t xml:space="preserve">السبب الخامس </w:t>
            </w:r>
            <w:r>
              <w:rPr>
                <w:rStyle w:val="IndexLink"/>
                <w:rtl w:val="true"/>
              </w:rPr>
              <w:t>:</w:t>
              <w:tab/>
            </w:r>
            <w:r>
              <w:rPr>
                <w:rStyle w:val="IndexLink"/>
              </w:rPr>
              <w:t>79</w:t>
            </w:r>
          </w:hyperlink>
        </w:p>
        <w:p>
          <w:pPr>
            <w:pStyle w:val="Contents2"/>
            <w:tabs>
              <w:tab w:val="clear" w:pos="8743"/>
              <w:tab w:val="right" w:pos="9026" w:leader="dot"/>
            </w:tabs>
            <w:rPr/>
          </w:pPr>
          <w:hyperlink w:anchor="__RefHeading___Toc559778_1051229030">
            <w:r>
              <w:rPr>
                <w:webHidden/>
                <w:rStyle w:val="IndexLink"/>
                <w:rtl w:val="true"/>
              </w:rPr>
              <w:t>مواقف مسلم بن عوسجة</w:t>
            </w:r>
            <w:r>
              <w:rPr>
                <w:rStyle w:val="IndexLink"/>
                <w:rtl w:val="true"/>
              </w:rPr>
              <w:tab/>
            </w:r>
            <w:r>
              <w:rPr>
                <w:rStyle w:val="IndexLink"/>
              </w:rPr>
              <w:t>82</w:t>
            </w:r>
          </w:hyperlink>
        </w:p>
        <w:p>
          <w:pPr>
            <w:pStyle w:val="Contents3"/>
            <w:tabs>
              <w:tab w:val="clear" w:pos="8459"/>
              <w:tab w:val="right" w:pos="9026" w:leader="dot"/>
            </w:tabs>
            <w:rPr/>
          </w:pPr>
          <w:hyperlink w:anchor="__RefHeading___Toc559780_1051229030">
            <w:r>
              <w:rPr>
                <w:webHidden/>
                <w:rStyle w:val="IndexLink"/>
                <w:rtl w:val="true"/>
              </w:rPr>
              <w:t>موقفه يوم سلق آذربيجان</w:t>
            </w:r>
            <w:r>
              <w:rPr>
                <w:rStyle w:val="IndexLink"/>
                <w:rtl w:val="true"/>
              </w:rPr>
              <w:tab/>
            </w:r>
            <w:r>
              <w:rPr>
                <w:rStyle w:val="IndexLink"/>
              </w:rPr>
              <w:t>82</w:t>
            </w:r>
          </w:hyperlink>
        </w:p>
        <w:p>
          <w:pPr>
            <w:pStyle w:val="Contents3"/>
            <w:tabs>
              <w:tab w:val="clear" w:pos="8459"/>
              <w:tab w:val="right" w:pos="9026" w:leader="dot"/>
            </w:tabs>
            <w:rPr/>
          </w:pPr>
          <w:hyperlink w:anchor="__RefHeading___Toc559782_1051229030">
            <w:r>
              <w:rPr>
                <w:webHidden/>
                <w:rStyle w:val="IndexLink"/>
                <w:rtl w:val="true"/>
              </w:rPr>
              <w:t>مكاتبته الإمام الحسين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559784_105122903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559786_1051229030">
            <w:r>
              <w:rPr>
                <w:webHidden/>
                <w:rStyle w:val="IndexLink"/>
                <w:rtl w:val="true"/>
              </w:rPr>
              <w:t>أصناف الذين كاتبوا الحسين عليه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559788_105122903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59790_1051229030">
            <w:r>
              <w:rPr>
                <w:webHidden/>
                <w:rStyle w:val="IndexLink"/>
                <w:rtl w:val="true"/>
              </w:rPr>
              <w:t xml:space="preserve">الفريق الأول </w:t>
            </w:r>
            <w:r>
              <w:rPr>
                <w:rStyle w:val="IndexLink"/>
                <w:rtl w:val="true"/>
              </w:rPr>
              <w:t xml:space="preserve">: </w:t>
            </w:r>
            <w:r>
              <w:rPr>
                <w:rStyle w:val="IndexLink"/>
                <w:rtl w:val="true"/>
              </w:rPr>
              <w:t>الانتهازيون والمنافقون</w:t>
            </w:r>
            <w:r>
              <w:rPr>
                <w:rStyle w:val="IndexLink"/>
                <w:rtl w:val="true"/>
              </w:rPr>
              <w:tab/>
            </w:r>
            <w:r>
              <w:rPr>
                <w:rStyle w:val="IndexLink"/>
              </w:rPr>
              <w:t>83</w:t>
            </w:r>
          </w:hyperlink>
        </w:p>
        <w:p>
          <w:pPr>
            <w:pStyle w:val="Contents5"/>
            <w:tabs>
              <w:tab w:val="clear" w:pos="7892"/>
              <w:tab w:val="right" w:pos="9026" w:leader="dot"/>
            </w:tabs>
            <w:rPr/>
          </w:pPr>
          <w:hyperlink w:anchor="__RefHeading___Toc559792_1051229030">
            <w:r>
              <w:rPr>
                <w:webHidden/>
                <w:rStyle w:val="IndexLink"/>
                <w:rtl w:val="true"/>
              </w:rPr>
              <w:t xml:space="preserve">الفريق الثاني </w:t>
            </w:r>
            <w:r>
              <w:rPr>
                <w:rStyle w:val="IndexLink"/>
                <w:rtl w:val="true"/>
              </w:rPr>
              <w:t xml:space="preserve">: </w:t>
            </w:r>
            <w:r>
              <w:rPr>
                <w:rStyle w:val="IndexLink"/>
                <w:rtl w:val="true"/>
              </w:rPr>
              <w:t>الشيعة والمؤمنون</w:t>
            </w:r>
            <w:r>
              <w:rPr>
                <w:rStyle w:val="IndexLink"/>
                <w:rtl w:val="true"/>
              </w:rPr>
              <w:tab/>
            </w:r>
            <w:r>
              <w:rPr>
                <w:rStyle w:val="IndexLink"/>
              </w:rPr>
              <w:t>84</w:t>
            </w:r>
          </w:hyperlink>
        </w:p>
        <w:p>
          <w:pPr>
            <w:pStyle w:val="Contents5"/>
            <w:tabs>
              <w:tab w:val="clear" w:pos="7892"/>
              <w:tab w:val="right" w:pos="9026" w:leader="dot"/>
            </w:tabs>
            <w:rPr/>
          </w:pPr>
          <w:hyperlink w:anchor="__RefHeading___Toc559794_1051229030">
            <w:r>
              <w:rPr>
                <w:webHidden/>
                <w:rStyle w:val="IndexLink"/>
                <w:rtl w:val="true"/>
              </w:rPr>
              <w:t xml:space="preserve">الفريق الثالث </w:t>
            </w:r>
            <w:r>
              <w:rPr>
                <w:rStyle w:val="IndexLink"/>
                <w:rtl w:val="true"/>
              </w:rPr>
              <w:t xml:space="preserve">: </w:t>
            </w:r>
            <w:r>
              <w:rPr>
                <w:rStyle w:val="IndexLink"/>
                <w:rtl w:val="true"/>
              </w:rPr>
              <w:t>التائهون الضالون</w:t>
            </w:r>
            <w:r>
              <w:rPr>
                <w:rStyle w:val="IndexLink"/>
                <w:rtl w:val="true"/>
              </w:rPr>
              <w:tab/>
            </w:r>
            <w:r>
              <w:rPr>
                <w:rStyle w:val="IndexLink"/>
              </w:rPr>
              <w:t>88</w:t>
            </w:r>
          </w:hyperlink>
        </w:p>
        <w:p>
          <w:pPr>
            <w:pStyle w:val="Contents4"/>
            <w:tabs>
              <w:tab w:val="clear" w:pos="8176"/>
              <w:tab w:val="right" w:pos="9026" w:leader="dot"/>
            </w:tabs>
            <w:rPr/>
          </w:pPr>
          <w:hyperlink w:anchor="__RefHeading___Toc559796_1051229030">
            <w:r>
              <w:rPr>
                <w:webHidden/>
                <w:rStyle w:val="IndexLink"/>
                <w:rtl w:val="true"/>
              </w:rPr>
              <w:t>مسلم من سادة الفريق الثاني</w:t>
            </w:r>
            <w:r>
              <w:rPr>
                <w:rStyle w:val="IndexLink"/>
                <w:rtl w:val="true"/>
              </w:rPr>
              <w:tab/>
            </w:r>
            <w:r>
              <w:rPr>
                <w:rStyle w:val="IndexLink"/>
              </w:rPr>
              <w:t>89</w:t>
            </w:r>
          </w:hyperlink>
        </w:p>
        <w:p>
          <w:pPr>
            <w:pStyle w:val="Contents4"/>
            <w:tabs>
              <w:tab w:val="clear" w:pos="8176"/>
              <w:tab w:val="right" w:pos="9026" w:leader="dot"/>
            </w:tabs>
            <w:rPr/>
          </w:pPr>
          <w:hyperlink w:anchor="__RefHeading___Toc559798_1051229030">
            <w:r>
              <w:rPr>
                <w:webHidden/>
                <w:rStyle w:val="IndexLink"/>
                <w:rtl w:val="true"/>
              </w:rPr>
              <w:t>الفريق الذي خاطبه الإمام</w:t>
            </w:r>
            <w:r>
              <w:rPr>
                <w:rStyle w:val="IndexLink"/>
                <w:rtl w:val="true"/>
              </w:rPr>
              <w:tab/>
            </w:r>
            <w:r>
              <w:rPr>
                <w:rStyle w:val="IndexLink"/>
              </w:rPr>
              <w:t>89</w:t>
            </w:r>
          </w:hyperlink>
        </w:p>
        <w:p>
          <w:pPr>
            <w:pStyle w:val="Contents3"/>
            <w:tabs>
              <w:tab w:val="clear" w:pos="8459"/>
              <w:tab w:val="right" w:pos="9026" w:leader="dot"/>
            </w:tabs>
            <w:rPr/>
          </w:pPr>
          <w:hyperlink w:anchor="__RefHeading___Toc559800_1051229030">
            <w:r>
              <w:rPr>
                <w:webHidden/>
                <w:rStyle w:val="IndexLink"/>
                <w:rtl w:val="true"/>
              </w:rPr>
              <w:t>نزول مسلم بن عقيل عليهماالسلام عليه</w:t>
            </w:r>
            <w:r>
              <w:rPr>
                <w:rStyle w:val="IndexLink"/>
                <w:rtl w:val="true"/>
              </w:rPr>
              <w:tab/>
            </w:r>
            <w:r>
              <w:rPr>
                <w:rStyle w:val="IndexLink"/>
              </w:rPr>
              <w:t>91</w:t>
            </w:r>
          </w:hyperlink>
        </w:p>
        <w:p>
          <w:pPr>
            <w:pStyle w:val="Contents4"/>
            <w:tabs>
              <w:tab w:val="clear" w:pos="8176"/>
              <w:tab w:val="right" w:pos="9026" w:leader="dot"/>
            </w:tabs>
            <w:rPr/>
          </w:pPr>
          <w:hyperlink w:anchor="__RefHeading___Toc559802_105122903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559804_1051229030">
            <w:r>
              <w:rPr>
                <w:webHidden/>
                <w:rStyle w:val="IndexLink"/>
                <w:rtl w:val="true"/>
              </w:rPr>
              <w:t xml:space="preserve">الأمر الأول </w:t>
            </w:r>
            <w:r>
              <w:rPr>
                <w:rStyle w:val="IndexLink"/>
                <w:rtl w:val="true"/>
              </w:rPr>
              <w:t>:</w:t>
              <w:tab/>
            </w:r>
            <w:r>
              <w:rPr>
                <w:rStyle w:val="IndexLink"/>
              </w:rPr>
              <w:t>91</w:t>
            </w:r>
          </w:hyperlink>
        </w:p>
        <w:p>
          <w:pPr>
            <w:pStyle w:val="Contents4"/>
            <w:tabs>
              <w:tab w:val="clear" w:pos="8176"/>
              <w:tab w:val="right" w:pos="9026" w:leader="dot"/>
            </w:tabs>
            <w:rPr/>
          </w:pPr>
          <w:hyperlink w:anchor="__RefHeading___Toc559806_1051229030">
            <w:r>
              <w:rPr>
                <w:webHidden/>
                <w:rStyle w:val="IndexLink"/>
                <w:rtl w:val="true"/>
              </w:rPr>
              <w:t xml:space="preserve">الأمر الثاني </w:t>
            </w:r>
            <w:r>
              <w:rPr>
                <w:rStyle w:val="IndexLink"/>
                <w:rtl w:val="true"/>
              </w:rPr>
              <w:t>:</w:t>
              <w:tab/>
            </w:r>
            <w:r>
              <w:rPr>
                <w:rStyle w:val="IndexLink"/>
              </w:rPr>
              <w:t>92</w:t>
            </w:r>
          </w:hyperlink>
        </w:p>
        <w:p>
          <w:pPr>
            <w:pStyle w:val="Contents4"/>
            <w:tabs>
              <w:tab w:val="clear" w:pos="8176"/>
              <w:tab w:val="right" w:pos="9026" w:leader="dot"/>
            </w:tabs>
            <w:rPr/>
          </w:pPr>
          <w:hyperlink w:anchor="__RefHeading___Toc559808_1051229030">
            <w:r>
              <w:rPr>
                <w:webHidden/>
                <w:rStyle w:val="IndexLink"/>
                <w:rtl w:val="true"/>
              </w:rPr>
              <w:t xml:space="preserve">الأمر الثالث </w:t>
            </w:r>
            <w:r>
              <w:rPr>
                <w:rStyle w:val="IndexLink"/>
                <w:rtl w:val="true"/>
              </w:rPr>
              <w:t>:</w:t>
              <w:tab/>
            </w:r>
            <w:r>
              <w:rPr>
                <w:rStyle w:val="IndexLink"/>
              </w:rPr>
              <w:t>92</w:t>
            </w:r>
          </w:hyperlink>
        </w:p>
        <w:p>
          <w:pPr>
            <w:pStyle w:val="Contents4"/>
            <w:tabs>
              <w:tab w:val="clear" w:pos="8176"/>
              <w:tab w:val="right" w:pos="9026" w:leader="dot"/>
            </w:tabs>
            <w:rPr/>
          </w:pPr>
          <w:hyperlink w:anchor="__RefHeading___Toc559810_1051229030">
            <w:r>
              <w:rPr>
                <w:webHidden/>
                <w:rStyle w:val="IndexLink"/>
                <w:rtl w:val="true"/>
              </w:rPr>
              <w:t xml:space="preserve">الأمر الرابع </w:t>
            </w:r>
            <w:r>
              <w:rPr>
                <w:rStyle w:val="IndexLink"/>
                <w:rtl w:val="true"/>
              </w:rPr>
              <w:t>:</w:t>
              <w:tab/>
            </w:r>
            <w:r>
              <w:rPr>
                <w:rStyle w:val="IndexLink"/>
              </w:rPr>
              <w:t>92</w:t>
            </w:r>
          </w:hyperlink>
        </w:p>
        <w:p>
          <w:pPr>
            <w:pStyle w:val="Contents4"/>
            <w:tabs>
              <w:tab w:val="clear" w:pos="8176"/>
              <w:tab w:val="right" w:pos="9026" w:leader="dot"/>
            </w:tabs>
            <w:rPr/>
          </w:pPr>
          <w:hyperlink w:anchor="__RefHeading___Toc559812_1051229030">
            <w:r>
              <w:rPr>
                <w:webHidden/>
                <w:rStyle w:val="IndexLink"/>
                <w:rtl w:val="true"/>
              </w:rPr>
              <w:t xml:space="preserve">الأمر الخامس </w:t>
            </w:r>
            <w:r>
              <w:rPr>
                <w:rStyle w:val="IndexLink"/>
                <w:rtl w:val="true"/>
              </w:rPr>
              <w:t>:</w:t>
              <w:tab/>
            </w:r>
            <w:r>
              <w:rPr>
                <w:rStyle w:val="IndexLink"/>
              </w:rPr>
              <w:t>92</w:t>
            </w:r>
          </w:hyperlink>
        </w:p>
        <w:p>
          <w:pPr>
            <w:pStyle w:val="Contents3"/>
            <w:tabs>
              <w:tab w:val="clear" w:pos="8459"/>
              <w:tab w:val="right" w:pos="9026" w:leader="dot"/>
            </w:tabs>
            <w:rPr/>
          </w:pPr>
          <w:hyperlink w:anchor="__RefHeading___Toc559814_1051229030">
            <w:r>
              <w:rPr>
                <w:webHidden/>
                <w:rStyle w:val="IndexLink"/>
                <w:rtl w:val="true"/>
              </w:rPr>
              <w:t>أخذه البيعة للحسين عليه السلام في الكوفة</w:t>
            </w:r>
            <w:r>
              <w:rPr>
                <w:rStyle w:val="IndexLink"/>
                <w:rtl w:val="true"/>
              </w:rPr>
              <w:tab/>
            </w:r>
            <w:r>
              <w:rPr>
                <w:rStyle w:val="IndexLink"/>
              </w:rPr>
              <w:t>93</w:t>
            </w:r>
          </w:hyperlink>
        </w:p>
        <w:p>
          <w:pPr>
            <w:pStyle w:val="Contents3"/>
            <w:tabs>
              <w:tab w:val="clear" w:pos="8459"/>
              <w:tab w:val="right" w:pos="9026" w:leader="dot"/>
            </w:tabs>
            <w:rPr/>
          </w:pPr>
          <w:hyperlink w:anchor="__RefHeading___Toc559816_1051229030">
            <w:r>
              <w:rPr>
                <w:webHidden/>
                <w:rStyle w:val="IndexLink"/>
                <w:rtl w:val="true"/>
              </w:rPr>
              <w:t>دلالات أخذ البيعة</w:t>
            </w:r>
            <w:r>
              <w:rPr>
                <w:rStyle w:val="IndexLink"/>
                <w:rtl w:val="true"/>
              </w:rPr>
              <w:tab/>
            </w:r>
            <w:r>
              <w:rPr>
                <w:rStyle w:val="IndexLink"/>
              </w:rPr>
              <w:t>95</w:t>
            </w:r>
          </w:hyperlink>
        </w:p>
        <w:p>
          <w:pPr>
            <w:pStyle w:val="Contents4"/>
            <w:tabs>
              <w:tab w:val="clear" w:pos="8176"/>
              <w:tab w:val="right" w:pos="9026" w:leader="dot"/>
            </w:tabs>
            <w:rPr/>
          </w:pPr>
          <w:hyperlink w:anchor="__RefHeading___Toc559818_1051229030">
            <w:r>
              <w:rPr>
                <w:webHidden/>
                <w:rStyle w:val="IndexLink"/>
                <w:rtl w:val="true"/>
              </w:rPr>
              <w:t xml:space="preserve">أولاً </w:t>
            </w:r>
            <w:r>
              <w:rPr>
                <w:rStyle w:val="IndexLink"/>
                <w:rtl w:val="true"/>
              </w:rPr>
              <w:t xml:space="preserve">: </w:t>
            </w:r>
            <w:r>
              <w:rPr>
                <w:rStyle w:val="IndexLink"/>
                <w:rtl w:val="true"/>
              </w:rPr>
              <w:t>تخويله بأخذ البيعة</w:t>
            </w:r>
            <w:r>
              <w:rPr>
                <w:rStyle w:val="IndexLink"/>
                <w:rtl w:val="true"/>
              </w:rPr>
              <w:tab/>
            </w:r>
            <w:r>
              <w:rPr>
                <w:rStyle w:val="IndexLink"/>
              </w:rPr>
              <w:t>95</w:t>
            </w:r>
          </w:hyperlink>
        </w:p>
        <w:p>
          <w:pPr>
            <w:pStyle w:val="Contents4"/>
            <w:tabs>
              <w:tab w:val="clear" w:pos="8176"/>
              <w:tab w:val="right" w:pos="9026" w:leader="dot"/>
            </w:tabs>
            <w:rPr/>
          </w:pPr>
          <w:hyperlink w:anchor="__RefHeading___Toc559820_1051229030">
            <w:r>
              <w:rPr>
                <w:webHidden/>
                <w:rStyle w:val="IndexLink"/>
                <w:rtl w:val="true"/>
              </w:rPr>
              <w:t xml:space="preserve">ثانياً </w:t>
            </w:r>
            <w:r>
              <w:rPr>
                <w:rStyle w:val="IndexLink"/>
                <w:rtl w:val="true"/>
              </w:rPr>
              <w:t xml:space="preserve">: </w:t>
            </w:r>
            <w:r>
              <w:rPr>
                <w:rStyle w:val="IndexLink"/>
                <w:rtl w:val="true"/>
              </w:rPr>
              <w:t>معرفته بمفاد الدعوة</w:t>
            </w:r>
            <w:r>
              <w:rPr>
                <w:rStyle w:val="IndexLink"/>
                <w:rtl w:val="true"/>
              </w:rPr>
              <w:tab/>
            </w:r>
            <w:r>
              <w:rPr>
                <w:rStyle w:val="IndexLink"/>
              </w:rPr>
              <w:t>99</w:t>
            </w:r>
          </w:hyperlink>
        </w:p>
        <w:p>
          <w:pPr>
            <w:pStyle w:val="Contents4"/>
            <w:tabs>
              <w:tab w:val="clear" w:pos="8176"/>
              <w:tab w:val="right" w:pos="9026" w:leader="dot"/>
            </w:tabs>
            <w:rPr/>
          </w:pPr>
          <w:hyperlink w:anchor="__RefHeading___Toc559822_1051229030">
            <w:r>
              <w:rPr>
                <w:webHidden/>
                <w:rStyle w:val="IndexLink"/>
                <w:rtl w:val="true"/>
              </w:rPr>
              <w:t xml:space="preserve">ثالثاً </w:t>
            </w:r>
            <w:r>
              <w:rPr>
                <w:rStyle w:val="IndexLink"/>
                <w:rtl w:val="true"/>
              </w:rPr>
              <w:t xml:space="preserve">: </w:t>
            </w:r>
            <w:r>
              <w:rPr>
                <w:rStyle w:val="IndexLink"/>
                <w:rtl w:val="true"/>
              </w:rPr>
              <w:t>إيمانه واعتقاده ويقينه بمفاد الدعوة</w:t>
            </w:r>
            <w:r>
              <w:rPr>
                <w:rStyle w:val="IndexLink"/>
                <w:rtl w:val="true"/>
              </w:rPr>
              <w:tab/>
            </w:r>
            <w:r>
              <w:rPr>
                <w:rStyle w:val="IndexLink"/>
              </w:rPr>
              <w:t>101</w:t>
            </w:r>
          </w:hyperlink>
        </w:p>
        <w:p>
          <w:pPr>
            <w:pStyle w:val="Contents4"/>
            <w:tabs>
              <w:tab w:val="clear" w:pos="8176"/>
              <w:tab w:val="right" w:pos="9026" w:leader="dot"/>
            </w:tabs>
            <w:rPr/>
          </w:pPr>
          <w:hyperlink w:anchor="__RefHeading___Toc559824_1051229030">
            <w:r>
              <w:rPr>
                <w:webHidden/>
                <w:rStyle w:val="IndexLink"/>
                <w:rtl w:val="true"/>
              </w:rPr>
              <w:t xml:space="preserve">رابعاً </w:t>
            </w:r>
            <w:r>
              <w:rPr>
                <w:rStyle w:val="IndexLink"/>
                <w:rtl w:val="true"/>
              </w:rPr>
              <w:t xml:space="preserve">: </w:t>
            </w:r>
            <w:r>
              <w:rPr>
                <w:rStyle w:val="IndexLink"/>
                <w:rtl w:val="true"/>
              </w:rPr>
              <w:t>ثباته على الدعوة التي أخذ البيعة عليها</w:t>
            </w:r>
            <w:r>
              <w:rPr>
                <w:rStyle w:val="IndexLink"/>
                <w:rtl w:val="true"/>
              </w:rPr>
              <w:tab/>
            </w:r>
            <w:r>
              <w:rPr>
                <w:rStyle w:val="IndexLink"/>
              </w:rPr>
              <w:t>102</w:t>
            </w:r>
          </w:hyperlink>
        </w:p>
        <w:p>
          <w:pPr>
            <w:pStyle w:val="Contents4"/>
            <w:tabs>
              <w:tab w:val="clear" w:pos="8176"/>
              <w:tab w:val="right" w:pos="9026" w:leader="dot"/>
            </w:tabs>
            <w:rPr/>
          </w:pPr>
          <w:hyperlink w:anchor="__RefHeading___Toc559826_1051229030">
            <w:r>
              <w:rPr>
                <w:webHidden/>
                <w:rStyle w:val="IndexLink"/>
                <w:rtl w:val="true"/>
              </w:rPr>
              <w:t xml:space="preserve">خامساً </w:t>
            </w:r>
            <w:r>
              <w:rPr>
                <w:rStyle w:val="IndexLink"/>
                <w:rtl w:val="true"/>
              </w:rPr>
              <w:t xml:space="preserve">: </w:t>
            </w:r>
            <w:r>
              <w:rPr>
                <w:rStyle w:val="IndexLink"/>
                <w:rtl w:val="true"/>
              </w:rPr>
              <w:t>خبرته وحذقه ودقته</w:t>
            </w:r>
            <w:r>
              <w:rPr>
                <w:rStyle w:val="IndexLink"/>
                <w:rtl w:val="true"/>
              </w:rPr>
              <w:tab/>
            </w:r>
            <w:r>
              <w:rPr>
                <w:rStyle w:val="IndexLink"/>
              </w:rPr>
              <w:t>102</w:t>
            </w:r>
          </w:hyperlink>
        </w:p>
        <w:p>
          <w:pPr>
            <w:pStyle w:val="Contents4"/>
            <w:tabs>
              <w:tab w:val="clear" w:pos="8176"/>
              <w:tab w:val="right" w:pos="9026" w:leader="dot"/>
            </w:tabs>
            <w:rPr/>
          </w:pPr>
          <w:hyperlink w:anchor="__RefHeading___Toc559828_1051229030">
            <w:r>
              <w:rPr>
                <w:webHidden/>
                <w:rStyle w:val="IndexLink"/>
                <w:rtl w:val="true"/>
              </w:rPr>
              <w:t xml:space="preserve">سادساً </w:t>
            </w:r>
            <w:r>
              <w:rPr>
                <w:rStyle w:val="IndexLink"/>
                <w:rtl w:val="true"/>
              </w:rPr>
              <w:t xml:space="preserve">: </w:t>
            </w:r>
            <w:r>
              <w:rPr>
                <w:rStyle w:val="IndexLink"/>
                <w:rtl w:val="true"/>
              </w:rPr>
              <w:t>الشجاعة والإقدام والحزم</w:t>
            </w:r>
            <w:r>
              <w:rPr>
                <w:rStyle w:val="IndexLink"/>
                <w:rtl w:val="true"/>
              </w:rPr>
              <w:tab/>
            </w:r>
            <w:r>
              <w:rPr>
                <w:rStyle w:val="IndexLink"/>
              </w:rPr>
              <w:t>103</w:t>
            </w:r>
          </w:hyperlink>
        </w:p>
        <w:p>
          <w:pPr>
            <w:pStyle w:val="Contents3"/>
            <w:tabs>
              <w:tab w:val="clear" w:pos="8459"/>
              <w:tab w:val="right" w:pos="9026" w:leader="dot"/>
            </w:tabs>
            <w:rPr/>
          </w:pPr>
          <w:hyperlink w:anchor="__RefHeading___Toc559830_1051229030">
            <w:r>
              <w:rPr>
                <w:webHidden/>
                <w:rStyle w:val="IndexLink"/>
                <w:rtl w:val="true"/>
              </w:rPr>
              <w:t xml:space="preserve">لقاء معقل </w:t>
            </w:r>
            <w:r>
              <w:rPr>
                <w:rStyle w:val="IndexLink"/>
                <w:rtl w:val="true"/>
              </w:rPr>
              <w:t>! !</w:t>
              <w:tab/>
            </w:r>
            <w:r>
              <w:rPr>
                <w:rStyle w:val="IndexLink"/>
              </w:rPr>
              <w:t>104</w:t>
            </w:r>
          </w:hyperlink>
        </w:p>
        <w:p>
          <w:pPr>
            <w:pStyle w:val="Contents4"/>
            <w:tabs>
              <w:tab w:val="clear" w:pos="8176"/>
              <w:tab w:val="right" w:pos="9026" w:leader="dot"/>
            </w:tabs>
            <w:rPr/>
          </w:pPr>
          <w:hyperlink w:anchor="__RefHeading___Toc559832_105122903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559834_1051229030">
            <w:r>
              <w:rPr>
                <w:webHidden/>
                <w:rStyle w:val="IndexLink"/>
                <w:rtl w:val="true"/>
              </w:rPr>
              <w:t>رواية الدينوري</w:t>
            </w:r>
            <w:r>
              <w:rPr>
                <w:rStyle w:val="IndexLink"/>
                <w:rtl w:val="true"/>
              </w:rPr>
              <w:tab/>
            </w:r>
            <w:r>
              <w:rPr>
                <w:rStyle w:val="IndexLink"/>
              </w:rPr>
              <w:t>104</w:t>
            </w:r>
          </w:hyperlink>
        </w:p>
        <w:p>
          <w:pPr>
            <w:pStyle w:val="Contents4"/>
            <w:tabs>
              <w:tab w:val="clear" w:pos="8176"/>
              <w:tab w:val="right" w:pos="9026" w:leader="dot"/>
            </w:tabs>
            <w:rPr/>
          </w:pPr>
          <w:hyperlink w:anchor="__RefHeading___Toc559836_1051229030">
            <w:r>
              <w:rPr>
                <w:webHidden/>
                <w:rStyle w:val="IndexLink"/>
                <w:rtl w:val="true"/>
              </w:rPr>
              <w:t>رواية البلاذري</w:t>
            </w:r>
            <w:r>
              <w:rPr>
                <w:rStyle w:val="IndexLink"/>
                <w:rtl w:val="true"/>
              </w:rPr>
              <w:tab/>
            </w:r>
            <w:r>
              <w:rPr>
                <w:rStyle w:val="IndexLink"/>
              </w:rPr>
              <w:t>106</w:t>
            </w:r>
          </w:hyperlink>
        </w:p>
        <w:p>
          <w:pPr>
            <w:pStyle w:val="Contents4"/>
            <w:tabs>
              <w:tab w:val="clear" w:pos="8176"/>
              <w:tab w:val="right" w:pos="9026" w:leader="dot"/>
            </w:tabs>
            <w:rPr/>
          </w:pPr>
          <w:hyperlink w:anchor="__RefHeading___Toc559838_1051229030">
            <w:r>
              <w:rPr>
                <w:webHidden/>
                <w:rStyle w:val="IndexLink"/>
                <w:rtl w:val="true"/>
              </w:rPr>
              <w:t>رواية ابن أعثم الكوفي</w:t>
            </w:r>
            <w:r>
              <w:rPr>
                <w:rStyle w:val="IndexLink"/>
                <w:rtl w:val="true"/>
              </w:rPr>
              <w:tab/>
            </w:r>
            <w:r>
              <w:rPr>
                <w:rStyle w:val="IndexLink"/>
              </w:rPr>
              <w:t>107</w:t>
            </w:r>
          </w:hyperlink>
        </w:p>
        <w:p>
          <w:pPr>
            <w:pStyle w:val="Contents4"/>
            <w:tabs>
              <w:tab w:val="clear" w:pos="8176"/>
              <w:tab w:val="right" w:pos="9026" w:leader="dot"/>
            </w:tabs>
            <w:rPr/>
          </w:pPr>
          <w:hyperlink w:anchor="__RefHeading___Toc559840_1051229030">
            <w:r>
              <w:rPr>
                <w:webHidden/>
                <w:rStyle w:val="IndexLink"/>
                <w:rtl w:val="true"/>
              </w:rPr>
              <w:t>رواية الطبرسي</w:t>
            </w:r>
            <w:r>
              <w:rPr>
                <w:rStyle w:val="IndexLink"/>
                <w:rtl w:val="true"/>
              </w:rPr>
              <w:tab/>
            </w:r>
            <w:r>
              <w:rPr>
                <w:rStyle w:val="IndexLink"/>
              </w:rPr>
              <w:t>110</w:t>
            </w:r>
          </w:hyperlink>
        </w:p>
        <w:p>
          <w:pPr>
            <w:pStyle w:val="Contents4"/>
            <w:tabs>
              <w:tab w:val="clear" w:pos="8176"/>
              <w:tab w:val="right" w:pos="9026" w:leader="dot"/>
            </w:tabs>
            <w:rPr/>
          </w:pPr>
          <w:hyperlink w:anchor="__RefHeading___Toc559842_1051229030">
            <w:r>
              <w:rPr>
                <w:webHidden/>
                <w:rStyle w:val="IndexLink"/>
                <w:rtl w:val="true"/>
              </w:rPr>
              <w:t>رواية الطبري</w:t>
            </w:r>
            <w:r>
              <w:rPr>
                <w:rStyle w:val="IndexLink"/>
                <w:rtl w:val="true"/>
              </w:rPr>
              <w:tab/>
            </w:r>
            <w:r>
              <w:rPr>
                <w:rStyle w:val="IndexLink"/>
              </w:rPr>
              <w:t>111</w:t>
            </w:r>
          </w:hyperlink>
        </w:p>
        <w:p>
          <w:pPr>
            <w:pStyle w:val="Contents4"/>
            <w:tabs>
              <w:tab w:val="clear" w:pos="8176"/>
              <w:tab w:val="right" w:pos="9026" w:leader="dot"/>
            </w:tabs>
            <w:rPr/>
          </w:pPr>
          <w:hyperlink w:anchor="__RefHeading___Toc559844_1051229030">
            <w:r>
              <w:rPr>
                <w:webHidden/>
                <w:rStyle w:val="IndexLink"/>
                <w:rtl w:val="true"/>
              </w:rPr>
              <w:t>رواية ابن شهرآشوب</w:t>
            </w:r>
            <w:r>
              <w:rPr>
                <w:rStyle w:val="IndexLink"/>
                <w:rtl w:val="true"/>
              </w:rPr>
              <w:tab/>
            </w:r>
            <w:r>
              <w:rPr>
                <w:rStyle w:val="IndexLink"/>
              </w:rPr>
              <w:t>113</w:t>
            </w:r>
          </w:hyperlink>
        </w:p>
        <w:p>
          <w:pPr>
            <w:pStyle w:val="Contents3"/>
            <w:tabs>
              <w:tab w:val="clear" w:pos="8459"/>
              <w:tab w:val="right" w:pos="9026" w:leader="dot"/>
            </w:tabs>
            <w:rPr/>
          </w:pPr>
          <w:hyperlink w:anchor="__RefHeading___Toc559846_1051229030">
            <w:r>
              <w:rPr>
                <w:webHidden/>
                <w:rStyle w:val="IndexLink"/>
                <w:rtl w:val="true"/>
              </w:rPr>
              <w:t>وقفة عجلان</w:t>
            </w:r>
            <w:r>
              <w:rPr>
                <w:rStyle w:val="IndexLink"/>
                <w:rtl w:val="true"/>
              </w:rPr>
              <w:tab/>
            </w:r>
            <w:r>
              <w:rPr>
                <w:rStyle w:val="IndexLink"/>
              </w:rPr>
              <w:t>114</w:t>
            </w:r>
          </w:hyperlink>
        </w:p>
        <w:p>
          <w:pPr>
            <w:pStyle w:val="Contents3"/>
            <w:tabs>
              <w:tab w:val="clear" w:pos="8459"/>
              <w:tab w:val="right" w:pos="9026" w:leader="dot"/>
            </w:tabs>
            <w:rPr/>
          </w:pPr>
          <w:hyperlink w:anchor="__RefHeading___Toc559848_1051229030">
            <w:r>
              <w:rPr>
                <w:webHidden/>
                <w:rStyle w:val="IndexLink"/>
                <w:rtl w:val="true"/>
              </w:rPr>
              <w:t>مؤاخذات الشيخ القرشي على أعضاء الثورة</w:t>
            </w:r>
            <w:r>
              <w:rPr>
                <w:rStyle w:val="IndexLink"/>
                <w:rtl w:val="true"/>
              </w:rPr>
              <w:tab/>
            </w:r>
            <w:r>
              <w:rPr>
                <w:rStyle w:val="IndexLink"/>
              </w:rPr>
              <w:t>116</w:t>
            </w:r>
          </w:hyperlink>
        </w:p>
        <w:p>
          <w:pPr>
            <w:pStyle w:val="Contents3"/>
            <w:tabs>
              <w:tab w:val="clear" w:pos="8459"/>
              <w:tab w:val="right" w:pos="9026" w:leader="dot"/>
            </w:tabs>
            <w:rPr/>
          </w:pPr>
          <w:hyperlink w:anchor="__RefHeading___Toc559850_1051229030">
            <w:r>
              <w:rPr>
                <w:webHidden/>
                <w:rStyle w:val="IndexLink"/>
                <w:rtl w:val="true"/>
              </w:rPr>
              <w:t xml:space="preserve">معقل أوهم مسلم بن عوسجة </w:t>
            </w:r>
            <w:r>
              <w:rPr>
                <w:rStyle w:val="IndexLink"/>
                <w:rtl w:val="true"/>
              </w:rPr>
              <w:t>!!</w:t>
              <w:tab/>
            </w:r>
            <w:r>
              <w:rPr>
                <w:rStyle w:val="IndexLink"/>
              </w:rPr>
              <w:t>117</w:t>
            </w:r>
          </w:hyperlink>
        </w:p>
        <w:p>
          <w:pPr>
            <w:pStyle w:val="Contents3"/>
            <w:tabs>
              <w:tab w:val="clear" w:pos="8459"/>
              <w:tab w:val="right" w:pos="9026" w:leader="dot"/>
            </w:tabs>
            <w:rPr/>
          </w:pPr>
          <w:hyperlink w:anchor="__RefHeading___Toc559852_1051229030">
            <w:r>
              <w:rPr>
                <w:webHidden/>
                <w:rStyle w:val="IndexLink"/>
                <w:rtl w:val="true"/>
              </w:rPr>
              <w:t>الشيخ محمد جواد الطبسي مع الخبر</w:t>
            </w:r>
            <w:r>
              <w:rPr>
                <w:rStyle w:val="IndexLink"/>
                <w:rtl w:val="true"/>
              </w:rPr>
              <w:tab/>
            </w:r>
            <w:r>
              <w:rPr>
                <w:rStyle w:val="IndexLink"/>
              </w:rPr>
              <w:t>119</w:t>
            </w:r>
          </w:hyperlink>
        </w:p>
        <w:p>
          <w:pPr>
            <w:pStyle w:val="Contents3"/>
            <w:tabs>
              <w:tab w:val="clear" w:pos="8459"/>
              <w:tab w:val="right" w:pos="9026" w:leader="dot"/>
            </w:tabs>
            <w:rPr/>
          </w:pPr>
          <w:hyperlink w:anchor="__RefHeading___Toc559854_1051229030">
            <w:r>
              <w:rPr>
                <w:webHidden/>
                <w:rStyle w:val="IndexLink"/>
                <w:rtl w:val="true"/>
              </w:rPr>
              <w:t>اختيار السيد ابن طاووس</w:t>
            </w:r>
            <w:r>
              <w:rPr>
                <w:rStyle w:val="IndexLink"/>
                <w:rtl w:val="true"/>
              </w:rPr>
              <w:tab/>
            </w:r>
            <w:r>
              <w:rPr>
                <w:rStyle w:val="IndexLink"/>
              </w:rPr>
              <w:t>122</w:t>
            </w:r>
          </w:hyperlink>
        </w:p>
        <w:p>
          <w:pPr>
            <w:pStyle w:val="Contents3"/>
            <w:tabs>
              <w:tab w:val="clear" w:pos="8459"/>
              <w:tab w:val="right" w:pos="9026" w:leader="dot"/>
            </w:tabs>
            <w:rPr/>
          </w:pPr>
          <w:hyperlink w:anchor="__RefHeading___Toc559856_1051229030">
            <w:r>
              <w:rPr>
                <w:webHidden/>
                <w:rStyle w:val="IndexLink"/>
                <w:rtl w:val="true"/>
              </w:rPr>
              <w:t>لواء مسلم</w:t>
            </w:r>
            <w:r>
              <w:rPr>
                <w:rStyle w:val="IndexLink"/>
                <w:rtl w:val="true"/>
              </w:rPr>
              <w:tab/>
            </w:r>
            <w:r>
              <w:rPr>
                <w:rStyle w:val="IndexLink"/>
              </w:rPr>
              <w:t>124</w:t>
            </w:r>
          </w:hyperlink>
        </w:p>
        <w:p>
          <w:pPr>
            <w:pStyle w:val="Contents3"/>
            <w:tabs>
              <w:tab w:val="clear" w:pos="8459"/>
              <w:tab w:val="right" w:pos="9026" w:leader="dot"/>
            </w:tabs>
            <w:rPr/>
          </w:pPr>
          <w:hyperlink w:anchor="__RefHeading___Toc559858_1051229030">
            <w:r>
              <w:rPr>
                <w:webHidden/>
                <w:rStyle w:val="IndexLink"/>
                <w:rtl w:val="true"/>
              </w:rPr>
              <w:t>قائد الرجالة</w:t>
            </w:r>
            <w:r>
              <w:rPr>
                <w:rStyle w:val="IndexLink"/>
                <w:rtl w:val="true"/>
              </w:rPr>
              <w:tab/>
            </w:r>
            <w:r>
              <w:rPr>
                <w:rStyle w:val="IndexLink"/>
              </w:rPr>
              <w:t>126</w:t>
            </w:r>
          </w:hyperlink>
        </w:p>
        <w:p>
          <w:pPr>
            <w:pStyle w:val="Contents3"/>
            <w:tabs>
              <w:tab w:val="clear" w:pos="8459"/>
              <w:tab w:val="right" w:pos="9026" w:leader="dot"/>
            </w:tabs>
            <w:rPr/>
          </w:pPr>
          <w:hyperlink w:anchor="__RefHeading___Toc559860_1051229030">
            <w:r>
              <w:rPr>
                <w:webHidden/>
                <w:rStyle w:val="IndexLink"/>
                <w:rtl w:val="true"/>
              </w:rPr>
              <w:t>المهمة الصعبة</w:t>
            </w:r>
            <w:r>
              <w:rPr>
                <w:rStyle w:val="IndexLink"/>
                <w:rtl w:val="true"/>
              </w:rPr>
              <w:tab/>
            </w:r>
            <w:r>
              <w:rPr>
                <w:rStyle w:val="IndexLink"/>
              </w:rPr>
              <w:t>127</w:t>
            </w:r>
          </w:hyperlink>
        </w:p>
        <w:p>
          <w:pPr>
            <w:pStyle w:val="Contents3"/>
            <w:tabs>
              <w:tab w:val="clear" w:pos="8459"/>
              <w:tab w:val="right" w:pos="9026" w:leader="dot"/>
            </w:tabs>
            <w:rPr/>
          </w:pPr>
          <w:hyperlink w:anchor="__RefHeading___Toc559862_1051229030">
            <w:r>
              <w:rPr>
                <w:webHidden/>
                <w:rStyle w:val="IndexLink"/>
                <w:rtl w:val="true"/>
              </w:rPr>
              <w:t>معركة القصر</w:t>
            </w:r>
            <w:r>
              <w:rPr>
                <w:rStyle w:val="IndexLink"/>
                <w:rtl w:val="true"/>
              </w:rPr>
              <w:tab/>
            </w:r>
            <w:r>
              <w:rPr>
                <w:rStyle w:val="IndexLink"/>
              </w:rPr>
              <w:t>130</w:t>
            </w:r>
          </w:hyperlink>
        </w:p>
        <w:p>
          <w:pPr>
            <w:pStyle w:val="Contents3"/>
            <w:tabs>
              <w:tab w:val="clear" w:pos="8459"/>
              <w:tab w:val="right" w:pos="9026" w:leader="dot"/>
            </w:tabs>
            <w:rPr/>
          </w:pPr>
          <w:hyperlink w:anchor="__RefHeading___Toc559864_1051229030">
            <w:r>
              <w:rPr>
                <w:webHidden/>
                <w:rStyle w:val="IndexLink"/>
                <w:rtl w:val="true"/>
              </w:rPr>
              <w:t>الساعة الأخيرة مع مسلم بن عقيل عليهماالسلام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559866_1051229030">
            <w:r>
              <w:rPr>
                <w:webHidden/>
                <w:rStyle w:val="IndexLink"/>
                <w:rtl w:val="true"/>
              </w:rPr>
              <w:t>فرضيات لاستكشاف الموقف</w:t>
            </w:r>
            <w:r>
              <w:rPr>
                <w:rStyle w:val="IndexLink"/>
                <w:rtl w:val="true"/>
              </w:rPr>
              <w:tab/>
            </w:r>
            <w:r>
              <w:rPr>
                <w:rStyle w:val="IndexLink"/>
              </w:rPr>
              <w:t>136</w:t>
            </w:r>
          </w:hyperlink>
        </w:p>
        <w:p>
          <w:pPr>
            <w:pStyle w:val="Contents4"/>
            <w:tabs>
              <w:tab w:val="clear" w:pos="8176"/>
              <w:tab w:val="right" w:pos="9026" w:leader="dot"/>
            </w:tabs>
            <w:rPr/>
          </w:pPr>
          <w:hyperlink w:anchor="__RefHeading___Toc559868_105122903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59870_1051229030">
            <w:r>
              <w:rPr>
                <w:webHidden/>
                <w:rStyle w:val="IndexLink"/>
                <w:rtl w:val="true"/>
              </w:rPr>
              <w:t xml:space="preserve">أولاً </w:t>
            </w:r>
            <w:r>
              <w:rPr>
                <w:rStyle w:val="IndexLink"/>
                <w:rtl w:val="true"/>
              </w:rPr>
              <w:t xml:space="preserve">: </w:t>
            </w:r>
            <w:r>
              <w:rPr>
                <w:rStyle w:val="IndexLink"/>
                <w:rtl w:val="true"/>
              </w:rPr>
              <w:t>حامل اللواء لا يفرّ</w:t>
            </w:r>
            <w:r>
              <w:rPr>
                <w:rStyle w:val="IndexLink"/>
                <w:rtl w:val="true"/>
              </w:rPr>
              <w:tab/>
            </w:r>
            <w:r>
              <w:rPr>
                <w:rStyle w:val="IndexLink"/>
              </w:rPr>
              <w:t>136</w:t>
            </w:r>
          </w:hyperlink>
        </w:p>
        <w:p>
          <w:pPr>
            <w:pStyle w:val="Contents4"/>
            <w:tabs>
              <w:tab w:val="clear" w:pos="8176"/>
              <w:tab w:val="right" w:pos="9026" w:leader="dot"/>
            </w:tabs>
            <w:rPr/>
          </w:pPr>
          <w:hyperlink w:anchor="__RefHeading___Toc559872_1051229030">
            <w:r>
              <w:rPr>
                <w:webHidden/>
                <w:rStyle w:val="IndexLink"/>
                <w:rtl w:val="true"/>
              </w:rPr>
              <w:t xml:space="preserve">ثانياً </w:t>
            </w:r>
            <w:r>
              <w:rPr>
                <w:rStyle w:val="IndexLink"/>
                <w:rtl w:val="true"/>
              </w:rPr>
              <w:t xml:space="preserve">: </w:t>
            </w:r>
            <w:r>
              <w:rPr>
                <w:rStyle w:val="IndexLink"/>
                <w:rtl w:val="true"/>
              </w:rPr>
              <w:t>الاحتمالات التي يمكن أن تعالج الموقف</w:t>
            </w:r>
            <w:r>
              <w:rPr>
                <w:rStyle w:val="IndexLink"/>
                <w:rtl w:val="true"/>
              </w:rPr>
              <w:tab/>
            </w:r>
            <w:r>
              <w:rPr>
                <w:rStyle w:val="IndexLink"/>
              </w:rPr>
              <w:t>138</w:t>
            </w:r>
          </w:hyperlink>
        </w:p>
        <w:p>
          <w:pPr>
            <w:pStyle w:val="Contents5"/>
            <w:tabs>
              <w:tab w:val="clear" w:pos="7892"/>
              <w:tab w:val="right" w:pos="9026" w:leader="dot"/>
            </w:tabs>
            <w:rPr/>
          </w:pPr>
          <w:hyperlink w:anchor="__RefHeading___Toc559874_105122903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59876_1051229030">
            <w:r>
              <w:rPr>
                <w:webHidden/>
                <w:rStyle w:val="IndexLink"/>
                <w:rtl w:val="true"/>
              </w:rPr>
              <w:t xml:space="preserve">الإحتمال الأول </w:t>
            </w:r>
            <w:r>
              <w:rPr>
                <w:rStyle w:val="IndexLink"/>
                <w:rtl w:val="true"/>
              </w:rPr>
              <w:t>:</w:t>
              <w:tab/>
            </w:r>
            <w:r>
              <w:rPr>
                <w:rStyle w:val="IndexLink"/>
              </w:rPr>
              <w:t>138</w:t>
            </w:r>
          </w:hyperlink>
        </w:p>
        <w:p>
          <w:pPr>
            <w:pStyle w:val="Contents5"/>
            <w:tabs>
              <w:tab w:val="clear" w:pos="7892"/>
              <w:tab w:val="right" w:pos="9026" w:leader="dot"/>
            </w:tabs>
            <w:rPr/>
          </w:pPr>
          <w:hyperlink w:anchor="__RefHeading___Toc559878_1051229030">
            <w:r>
              <w:rPr>
                <w:webHidden/>
                <w:rStyle w:val="IndexLink"/>
                <w:rtl w:val="true"/>
              </w:rPr>
              <w:t xml:space="preserve">الاحتمال الثاني </w:t>
            </w:r>
            <w:r>
              <w:rPr>
                <w:rStyle w:val="IndexLink"/>
                <w:rtl w:val="true"/>
              </w:rPr>
              <w:t>:</w:t>
              <w:tab/>
            </w:r>
            <w:r>
              <w:rPr>
                <w:rStyle w:val="IndexLink"/>
              </w:rPr>
              <w:t>138</w:t>
            </w:r>
          </w:hyperlink>
        </w:p>
        <w:p>
          <w:pPr>
            <w:pStyle w:val="Contents5"/>
            <w:tabs>
              <w:tab w:val="clear" w:pos="7892"/>
              <w:tab w:val="right" w:pos="9026" w:leader="dot"/>
            </w:tabs>
            <w:rPr/>
          </w:pPr>
          <w:hyperlink w:anchor="__RefHeading___Toc559880_1051229030">
            <w:r>
              <w:rPr>
                <w:webHidden/>
                <w:rStyle w:val="IndexLink"/>
                <w:rtl w:val="true"/>
              </w:rPr>
              <w:t xml:space="preserve">الاحتمال الثالث </w:t>
            </w:r>
            <w:r>
              <w:rPr>
                <w:rStyle w:val="IndexLink"/>
                <w:rtl w:val="true"/>
              </w:rPr>
              <w:t>:</w:t>
              <w:tab/>
            </w:r>
            <w:r>
              <w:rPr>
                <w:rStyle w:val="IndexLink"/>
              </w:rPr>
              <w:t>139</w:t>
            </w:r>
          </w:hyperlink>
        </w:p>
        <w:p>
          <w:pPr>
            <w:pStyle w:val="Contents5"/>
            <w:tabs>
              <w:tab w:val="clear" w:pos="7892"/>
              <w:tab w:val="right" w:pos="9026" w:leader="dot"/>
            </w:tabs>
            <w:rPr/>
          </w:pPr>
          <w:hyperlink w:anchor="__RefHeading___Toc559882_1051229030">
            <w:r>
              <w:rPr>
                <w:webHidden/>
                <w:rStyle w:val="IndexLink"/>
                <w:rtl w:val="true"/>
              </w:rPr>
              <w:t xml:space="preserve">الاحتمال الرابع </w:t>
            </w:r>
            <w:r>
              <w:rPr>
                <w:rStyle w:val="IndexLink"/>
                <w:rtl w:val="true"/>
              </w:rPr>
              <w:t>:</w:t>
              <w:tab/>
            </w:r>
            <w:r>
              <w:rPr>
                <w:rStyle w:val="IndexLink"/>
              </w:rPr>
              <w:t>140</w:t>
            </w:r>
          </w:hyperlink>
        </w:p>
        <w:p>
          <w:pPr>
            <w:pStyle w:val="Contents5"/>
            <w:tabs>
              <w:tab w:val="clear" w:pos="7892"/>
              <w:tab w:val="right" w:pos="9026" w:leader="dot"/>
            </w:tabs>
            <w:rPr/>
          </w:pPr>
          <w:hyperlink w:anchor="__RefHeading___Toc559884_1051229030">
            <w:r>
              <w:rPr>
                <w:webHidden/>
                <w:rStyle w:val="IndexLink"/>
                <w:rtl w:val="true"/>
              </w:rPr>
              <w:t xml:space="preserve">الاحتمال الخامس </w:t>
            </w:r>
            <w:r>
              <w:rPr>
                <w:rStyle w:val="IndexLink"/>
                <w:rtl w:val="true"/>
              </w:rPr>
              <w:t>:</w:t>
              <w:tab/>
            </w:r>
            <w:r>
              <w:rPr>
                <w:rStyle w:val="IndexLink"/>
              </w:rPr>
              <w:t>140</w:t>
            </w:r>
          </w:hyperlink>
        </w:p>
        <w:p>
          <w:pPr>
            <w:pStyle w:val="Contents5"/>
            <w:tabs>
              <w:tab w:val="clear" w:pos="7892"/>
              <w:tab w:val="right" w:pos="9026" w:leader="dot"/>
            </w:tabs>
            <w:rPr/>
          </w:pPr>
          <w:hyperlink w:anchor="__RefHeading___Toc559886_1051229030">
            <w:r>
              <w:rPr>
                <w:webHidden/>
                <w:rStyle w:val="IndexLink"/>
                <w:rtl w:val="true"/>
              </w:rPr>
              <w:t xml:space="preserve">الاحتمال السادس </w:t>
            </w:r>
            <w:r>
              <w:rPr>
                <w:rStyle w:val="IndexLink"/>
                <w:rtl w:val="true"/>
              </w:rPr>
              <w:t>:</w:t>
              <w:tab/>
            </w:r>
            <w:r>
              <w:rPr>
                <w:rStyle w:val="IndexLink"/>
              </w:rPr>
              <w:t>141</w:t>
            </w:r>
          </w:hyperlink>
        </w:p>
        <w:p>
          <w:pPr>
            <w:pStyle w:val="Contents3"/>
            <w:tabs>
              <w:tab w:val="clear" w:pos="8459"/>
              <w:tab w:val="right" w:pos="9026" w:leader="dot"/>
            </w:tabs>
            <w:rPr/>
          </w:pPr>
          <w:hyperlink w:anchor="__RefHeading___Toc559888_1051229030">
            <w:r>
              <w:rPr>
                <w:webHidden/>
                <w:rStyle w:val="IndexLink"/>
                <w:rtl w:val="true"/>
              </w:rPr>
              <w:t>التحاقه بسيد الشهداء عليه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559890_1051229030">
            <w:r>
              <w:rPr>
                <w:webHidden/>
                <w:rStyle w:val="IndexLink"/>
                <w:rtl w:val="true"/>
              </w:rPr>
              <w:t>ليلة العاشر</w:t>
            </w:r>
            <w:r>
              <w:rPr>
                <w:rStyle w:val="IndexLink"/>
                <w:rtl w:val="true"/>
              </w:rPr>
              <w:tab/>
            </w:r>
            <w:r>
              <w:rPr>
                <w:rStyle w:val="IndexLink"/>
              </w:rPr>
              <w:t>147</w:t>
            </w:r>
          </w:hyperlink>
        </w:p>
        <w:p>
          <w:pPr>
            <w:pStyle w:val="Contents3"/>
            <w:tabs>
              <w:tab w:val="clear" w:pos="8459"/>
              <w:tab w:val="right" w:pos="9026" w:leader="dot"/>
            </w:tabs>
            <w:rPr/>
          </w:pPr>
          <w:hyperlink w:anchor="__RefHeading___Toc559892_105122903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559894_1051229030">
            <w:r>
              <w:rPr>
                <w:webHidden/>
                <w:rStyle w:val="IndexLink"/>
                <w:rtl w:val="true"/>
              </w:rPr>
              <w:t>مسلم بن عوسجة ليلة العاشر</w:t>
            </w:r>
            <w:r>
              <w:rPr>
                <w:rStyle w:val="IndexLink"/>
                <w:rtl w:val="true"/>
              </w:rPr>
              <w:tab/>
            </w:r>
            <w:r>
              <w:rPr>
                <w:rStyle w:val="IndexLink"/>
              </w:rPr>
              <w:t>148</w:t>
            </w:r>
          </w:hyperlink>
        </w:p>
        <w:p>
          <w:pPr>
            <w:pStyle w:val="Contents3"/>
            <w:tabs>
              <w:tab w:val="clear" w:pos="8459"/>
              <w:tab w:val="right" w:pos="9026" w:leader="dot"/>
            </w:tabs>
            <w:rPr/>
          </w:pPr>
          <w:hyperlink w:anchor="__RefHeading___Toc559896_1051229030">
            <w:r>
              <w:rPr>
                <w:webHidden/>
                <w:rStyle w:val="IndexLink"/>
                <w:rtl w:val="true"/>
              </w:rPr>
              <w:t>قيام مسلم لجواب الحسين</w:t>
            </w:r>
            <w:r>
              <w:rPr>
                <w:rStyle w:val="IndexLink"/>
                <w:rtl w:val="true"/>
              </w:rPr>
              <w:tab/>
            </w:r>
            <w:r>
              <w:rPr>
                <w:rStyle w:val="IndexLink"/>
              </w:rPr>
              <w:t>156</w:t>
            </w:r>
          </w:hyperlink>
        </w:p>
        <w:p>
          <w:pPr>
            <w:pStyle w:val="Contents3"/>
            <w:tabs>
              <w:tab w:val="clear" w:pos="8459"/>
              <w:tab w:val="right" w:pos="9026" w:leader="dot"/>
            </w:tabs>
            <w:rPr/>
          </w:pPr>
          <w:hyperlink w:anchor="__RefHeading___Toc559898_1051229030">
            <w:r>
              <w:rPr>
                <w:webHidden/>
                <w:rStyle w:val="IndexLink"/>
                <w:rtl w:val="true"/>
              </w:rPr>
              <w:t>مسوغات قيام مسلم بن عوسجة</w:t>
            </w:r>
            <w:r>
              <w:rPr>
                <w:rStyle w:val="IndexLink"/>
                <w:rtl w:val="true"/>
              </w:rPr>
              <w:tab/>
            </w:r>
            <w:r>
              <w:rPr>
                <w:rStyle w:val="IndexLink"/>
              </w:rPr>
              <w:t>157</w:t>
            </w:r>
          </w:hyperlink>
        </w:p>
        <w:p>
          <w:pPr>
            <w:pStyle w:val="Contents4"/>
            <w:tabs>
              <w:tab w:val="clear" w:pos="8176"/>
              <w:tab w:val="right" w:pos="9026" w:leader="dot"/>
            </w:tabs>
            <w:rPr/>
          </w:pPr>
          <w:hyperlink w:anchor="__RefHeading___Toc559900_105122903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559902_1051229030">
            <w:r>
              <w:rPr>
                <w:webHidden/>
                <w:rStyle w:val="IndexLink"/>
                <w:rtl w:val="true"/>
              </w:rPr>
              <w:t xml:space="preserve">المسوغ الأول </w:t>
            </w:r>
            <w:r>
              <w:rPr>
                <w:rStyle w:val="IndexLink"/>
                <w:rtl w:val="true"/>
              </w:rPr>
              <w:t>:</w:t>
              <w:tab/>
            </w:r>
            <w:r>
              <w:rPr>
                <w:rStyle w:val="IndexLink"/>
              </w:rPr>
              <w:t>157</w:t>
            </w:r>
          </w:hyperlink>
        </w:p>
        <w:p>
          <w:pPr>
            <w:pStyle w:val="Contents4"/>
            <w:tabs>
              <w:tab w:val="clear" w:pos="8176"/>
              <w:tab w:val="right" w:pos="9026" w:leader="dot"/>
            </w:tabs>
            <w:rPr/>
          </w:pPr>
          <w:hyperlink w:anchor="__RefHeading___Toc559904_1051229030">
            <w:r>
              <w:rPr>
                <w:webHidden/>
                <w:rStyle w:val="IndexLink"/>
                <w:rtl w:val="true"/>
              </w:rPr>
              <w:t xml:space="preserve">المسوغ الثاني </w:t>
            </w:r>
            <w:r>
              <w:rPr>
                <w:rStyle w:val="IndexLink"/>
                <w:rtl w:val="true"/>
              </w:rPr>
              <w:t>:</w:t>
              <w:tab/>
            </w:r>
            <w:r>
              <w:rPr>
                <w:rStyle w:val="IndexLink"/>
              </w:rPr>
              <w:t>157</w:t>
            </w:r>
          </w:hyperlink>
        </w:p>
        <w:p>
          <w:pPr>
            <w:pStyle w:val="Contents4"/>
            <w:tabs>
              <w:tab w:val="clear" w:pos="8176"/>
              <w:tab w:val="right" w:pos="9026" w:leader="dot"/>
            </w:tabs>
            <w:rPr/>
          </w:pPr>
          <w:hyperlink w:anchor="__RefHeading___Toc559906_1051229030">
            <w:r>
              <w:rPr>
                <w:webHidden/>
                <w:rStyle w:val="IndexLink"/>
                <w:rtl w:val="true"/>
              </w:rPr>
              <w:t xml:space="preserve">المسوغ الثالث </w:t>
            </w:r>
            <w:r>
              <w:rPr>
                <w:rStyle w:val="IndexLink"/>
                <w:rtl w:val="true"/>
              </w:rPr>
              <w:t>:</w:t>
              <w:tab/>
            </w:r>
            <w:r>
              <w:rPr>
                <w:rStyle w:val="IndexLink"/>
              </w:rPr>
              <w:t>157</w:t>
            </w:r>
          </w:hyperlink>
        </w:p>
        <w:p>
          <w:pPr>
            <w:pStyle w:val="Contents4"/>
            <w:tabs>
              <w:tab w:val="clear" w:pos="8176"/>
              <w:tab w:val="right" w:pos="9026" w:leader="dot"/>
            </w:tabs>
            <w:rPr/>
          </w:pPr>
          <w:hyperlink w:anchor="__RefHeading___Toc559908_1051229030">
            <w:r>
              <w:rPr>
                <w:webHidden/>
                <w:rStyle w:val="IndexLink"/>
                <w:rtl w:val="true"/>
              </w:rPr>
              <w:t xml:space="preserve">المسوغ الرابع </w:t>
            </w:r>
            <w:r>
              <w:rPr>
                <w:rStyle w:val="IndexLink"/>
                <w:rtl w:val="true"/>
              </w:rPr>
              <w:t>:</w:t>
              <w:tab/>
            </w:r>
            <w:r>
              <w:rPr>
                <w:rStyle w:val="IndexLink"/>
              </w:rPr>
              <w:t>158</w:t>
            </w:r>
          </w:hyperlink>
        </w:p>
        <w:p>
          <w:pPr>
            <w:pStyle w:val="Contents4"/>
            <w:tabs>
              <w:tab w:val="clear" w:pos="8176"/>
              <w:tab w:val="right" w:pos="9026" w:leader="dot"/>
            </w:tabs>
            <w:rPr/>
          </w:pPr>
          <w:hyperlink w:anchor="__RefHeading___Toc559910_1051229030">
            <w:r>
              <w:rPr>
                <w:webHidden/>
                <w:rStyle w:val="IndexLink"/>
                <w:rtl w:val="true"/>
              </w:rPr>
              <w:t xml:space="preserve">المسوغ الخامس </w:t>
            </w:r>
            <w:r>
              <w:rPr>
                <w:rStyle w:val="IndexLink"/>
                <w:rtl w:val="true"/>
              </w:rPr>
              <w:t>:</w:t>
              <w:tab/>
            </w:r>
            <w:r>
              <w:rPr>
                <w:rStyle w:val="IndexLink"/>
              </w:rPr>
              <w:t>158</w:t>
            </w:r>
          </w:hyperlink>
        </w:p>
        <w:p>
          <w:pPr>
            <w:pStyle w:val="Contents4"/>
            <w:tabs>
              <w:tab w:val="clear" w:pos="8176"/>
              <w:tab w:val="right" w:pos="9026" w:leader="dot"/>
            </w:tabs>
            <w:rPr/>
          </w:pPr>
          <w:hyperlink w:anchor="__RefHeading___Toc559912_1051229030">
            <w:r>
              <w:rPr>
                <w:webHidden/>
                <w:rStyle w:val="IndexLink"/>
                <w:rtl w:val="true"/>
              </w:rPr>
              <w:t xml:space="preserve">المسوغ السادس </w:t>
            </w:r>
            <w:r>
              <w:rPr>
                <w:rStyle w:val="IndexLink"/>
                <w:rtl w:val="true"/>
              </w:rPr>
              <w:t>:</w:t>
              <w:tab/>
            </w:r>
            <w:r>
              <w:rPr>
                <w:rStyle w:val="IndexLink"/>
              </w:rPr>
              <w:t>159</w:t>
            </w:r>
          </w:hyperlink>
        </w:p>
        <w:p>
          <w:pPr>
            <w:pStyle w:val="Contents2"/>
            <w:tabs>
              <w:tab w:val="clear" w:pos="8743"/>
              <w:tab w:val="right" w:pos="9026" w:leader="dot"/>
            </w:tabs>
            <w:rPr/>
          </w:pPr>
          <w:hyperlink w:anchor="__RefHeading___Toc559914_1051229030">
            <w:r>
              <w:rPr>
                <w:webHidden/>
                <w:rStyle w:val="IndexLink"/>
                <w:rtl w:val="true"/>
              </w:rPr>
              <w:t>وقفات تأمل في كلمات مسلم بن عوسجة</w:t>
            </w:r>
            <w:r>
              <w:rPr>
                <w:rStyle w:val="IndexLink"/>
                <w:rtl w:val="true"/>
              </w:rPr>
              <w:tab/>
            </w:r>
            <w:r>
              <w:rPr>
                <w:rStyle w:val="IndexLink"/>
              </w:rPr>
              <w:t>161</w:t>
            </w:r>
          </w:hyperlink>
        </w:p>
        <w:p>
          <w:pPr>
            <w:pStyle w:val="Contents3"/>
            <w:tabs>
              <w:tab w:val="clear" w:pos="8459"/>
              <w:tab w:val="right" w:pos="9026" w:leader="dot"/>
            </w:tabs>
            <w:rPr/>
          </w:pPr>
          <w:hyperlink w:anchor="__RefHeading___Toc559916_105122903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59918_1051229030">
            <w:r>
              <w:rPr>
                <w:webHidden/>
                <w:rStyle w:val="IndexLink"/>
                <w:rtl w:val="true"/>
              </w:rPr>
              <w:t xml:space="preserve">الوقفة الأولى </w:t>
            </w:r>
            <w:r>
              <w:rPr>
                <w:rStyle w:val="IndexLink"/>
                <w:rtl w:val="true"/>
              </w:rPr>
              <w:t xml:space="preserve">: </w:t>
            </w:r>
            <w:r>
              <w:rPr>
                <w:rStyle w:val="IndexLink"/>
                <w:rtl w:val="true"/>
              </w:rPr>
              <w:t>أنحن نخلى عنك؟</w:t>
            </w:r>
            <w:r>
              <w:rPr>
                <w:rStyle w:val="IndexLink"/>
                <w:rtl w:val="true"/>
              </w:rPr>
              <w:t>!</w:t>
              <w:tab/>
            </w:r>
            <w:r>
              <w:rPr>
                <w:rStyle w:val="IndexLink"/>
              </w:rPr>
              <w:t>161</w:t>
            </w:r>
          </w:hyperlink>
        </w:p>
        <w:p>
          <w:pPr>
            <w:pStyle w:val="Contents3"/>
            <w:tabs>
              <w:tab w:val="clear" w:pos="8459"/>
              <w:tab w:val="right" w:pos="9026" w:leader="dot"/>
            </w:tabs>
            <w:rPr/>
          </w:pPr>
          <w:hyperlink w:anchor="__RefHeading___Toc559920_1051229030">
            <w:r>
              <w:rPr>
                <w:webHidden/>
                <w:rStyle w:val="IndexLink"/>
                <w:rtl w:val="true"/>
              </w:rPr>
              <w:t xml:space="preserve">الوقفة الثانية </w:t>
            </w:r>
            <w:r>
              <w:rPr>
                <w:rStyle w:val="IndexLink"/>
                <w:rtl w:val="true"/>
              </w:rPr>
              <w:t xml:space="preserve">: </w:t>
            </w:r>
            <w:r>
              <w:rPr>
                <w:rStyle w:val="IndexLink"/>
                <w:rtl w:val="true"/>
              </w:rPr>
              <w:t>التقرّب الى الحسين بأمّه فاطمة عليهماالسلام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59922_1051229030">
            <w:r>
              <w:rPr>
                <w:webHidden/>
                <w:rStyle w:val="IndexLink"/>
                <w:rtl w:val="true"/>
              </w:rPr>
              <w:t xml:space="preserve">الوقفة الثالثة </w:t>
            </w:r>
            <w:r>
              <w:rPr>
                <w:rStyle w:val="IndexLink"/>
                <w:rtl w:val="true"/>
              </w:rPr>
              <w:t xml:space="preserve">: </w:t>
            </w:r>
            <w:r>
              <w:rPr>
                <w:rStyle w:val="IndexLink"/>
                <w:rtl w:val="true"/>
              </w:rPr>
              <w:t xml:space="preserve">المقصود من </w:t>
            </w:r>
            <w:r>
              <w:rPr>
                <w:rStyle w:val="IndexLink"/>
                <w:rtl w:val="true"/>
              </w:rPr>
              <w:t xml:space="preserve">« </w:t>
            </w:r>
            <w:r>
              <w:rPr>
                <w:rStyle w:val="IndexLink"/>
                <w:rtl w:val="true"/>
              </w:rPr>
              <w:t xml:space="preserve">هكذا </w:t>
            </w:r>
            <w:r>
              <w:rPr>
                <w:rStyle w:val="IndexLink"/>
                <w:rtl w:val="true"/>
              </w:rPr>
              <w:t>»</w:t>
              <w:tab/>
            </w:r>
            <w:r>
              <w:rPr>
                <w:rStyle w:val="IndexLink"/>
              </w:rPr>
              <w:t>163</w:t>
            </w:r>
          </w:hyperlink>
        </w:p>
        <w:p>
          <w:pPr>
            <w:pStyle w:val="Contents4"/>
            <w:tabs>
              <w:tab w:val="clear" w:pos="8176"/>
              <w:tab w:val="right" w:pos="9026" w:leader="dot"/>
            </w:tabs>
            <w:rPr/>
          </w:pPr>
          <w:hyperlink w:anchor="__RefHeading___Toc559924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559926_1051229030">
            <w:r>
              <w:rPr>
                <w:webHidden/>
                <w:rStyle w:val="IndexLink"/>
                <w:rtl w:val="true"/>
              </w:rPr>
              <w:t xml:space="preserve">الأولى </w:t>
            </w:r>
            <w:r>
              <w:rPr>
                <w:rStyle w:val="IndexLink"/>
                <w:rtl w:val="true"/>
              </w:rPr>
              <w:t>:</w:t>
              <w:tab/>
            </w:r>
            <w:r>
              <w:rPr>
                <w:rStyle w:val="IndexLink"/>
              </w:rPr>
              <w:t>163</w:t>
            </w:r>
          </w:hyperlink>
        </w:p>
        <w:p>
          <w:pPr>
            <w:pStyle w:val="Contents4"/>
            <w:tabs>
              <w:tab w:val="clear" w:pos="8176"/>
              <w:tab w:val="right" w:pos="9026" w:leader="dot"/>
            </w:tabs>
            <w:rPr/>
          </w:pPr>
          <w:hyperlink w:anchor="__RefHeading___Toc559928_1051229030">
            <w:r>
              <w:rPr>
                <w:webHidden/>
                <w:rStyle w:val="IndexLink"/>
                <w:rtl w:val="true"/>
              </w:rPr>
              <w:t xml:space="preserve">الثانية </w:t>
            </w:r>
            <w:r>
              <w:rPr>
                <w:rStyle w:val="IndexLink"/>
                <w:rtl w:val="true"/>
              </w:rPr>
              <w:t>:</w:t>
              <w:tab/>
            </w:r>
            <w:r>
              <w:rPr>
                <w:rStyle w:val="IndexLink"/>
              </w:rPr>
              <w:t>163</w:t>
            </w:r>
          </w:hyperlink>
        </w:p>
        <w:p>
          <w:pPr>
            <w:pStyle w:val="Contents3"/>
            <w:tabs>
              <w:tab w:val="clear" w:pos="8459"/>
              <w:tab w:val="right" w:pos="9026" w:leader="dot"/>
            </w:tabs>
            <w:rPr/>
          </w:pPr>
          <w:hyperlink w:anchor="__RefHeading___Toc559930_1051229030">
            <w:r>
              <w:rPr>
                <w:webHidden/>
                <w:rStyle w:val="IndexLink"/>
                <w:rtl w:val="true"/>
              </w:rPr>
              <w:t xml:space="preserve">الوقفة الرابعة </w:t>
            </w:r>
            <w:r>
              <w:rPr>
                <w:rStyle w:val="IndexLink"/>
                <w:rtl w:val="true"/>
              </w:rPr>
              <w:t xml:space="preserve">: </w:t>
            </w:r>
            <w:r>
              <w:rPr>
                <w:rStyle w:val="IndexLink"/>
                <w:rtl w:val="true"/>
              </w:rPr>
              <w:t>ننصرف وقد أحاط بك الأعداء</w:t>
            </w:r>
            <w:r>
              <w:rPr>
                <w:rStyle w:val="IndexLink"/>
                <w:rtl w:val="true"/>
              </w:rPr>
              <w:tab/>
            </w:r>
            <w:r>
              <w:rPr>
                <w:rStyle w:val="IndexLink"/>
              </w:rPr>
              <w:t>164</w:t>
            </w:r>
          </w:hyperlink>
        </w:p>
        <w:p>
          <w:pPr>
            <w:pStyle w:val="Contents3"/>
            <w:tabs>
              <w:tab w:val="clear" w:pos="8459"/>
              <w:tab w:val="right" w:pos="9026" w:leader="dot"/>
            </w:tabs>
            <w:rPr/>
          </w:pPr>
          <w:hyperlink w:anchor="__RefHeading___Toc559932_1051229030">
            <w:r>
              <w:rPr>
                <w:webHidden/>
                <w:rStyle w:val="IndexLink"/>
                <w:rtl w:val="true"/>
              </w:rPr>
              <w:t xml:space="preserve">الوقفة الخامسة </w:t>
            </w:r>
            <w:r>
              <w:rPr>
                <w:rStyle w:val="IndexLink"/>
                <w:rtl w:val="true"/>
              </w:rPr>
              <w:t xml:space="preserve">: </w:t>
            </w:r>
            <w:r>
              <w:rPr>
                <w:rStyle w:val="IndexLink"/>
                <w:rtl w:val="true"/>
              </w:rPr>
              <w:t>لا يراني اللّه أفعل ذلك أبدا</w:t>
            </w:r>
            <w:r>
              <w:rPr>
                <w:rStyle w:val="IndexLink"/>
                <w:rtl w:val="true"/>
              </w:rPr>
              <w:tab/>
            </w:r>
            <w:r>
              <w:rPr>
                <w:rStyle w:val="IndexLink"/>
              </w:rPr>
              <w:t>165</w:t>
            </w:r>
          </w:hyperlink>
        </w:p>
        <w:p>
          <w:pPr>
            <w:pStyle w:val="Contents3"/>
            <w:tabs>
              <w:tab w:val="clear" w:pos="8459"/>
              <w:tab w:val="right" w:pos="9026" w:leader="dot"/>
            </w:tabs>
            <w:rPr/>
          </w:pPr>
          <w:hyperlink w:anchor="__RefHeading___Toc559934_1051229030">
            <w:r>
              <w:rPr>
                <w:webHidden/>
                <w:rStyle w:val="IndexLink"/>
                <w:rtl w:val="true"/>
              </w:rPr>
              <w:t xml:space="preserve">الوقفة السادسة </w:t>
            </w:r>
            <w:r>
              <w:rPr>
                <w:rStyle w:val="IndexLink"/>
                <w:rtl w:val="true"/>
              </w:rPr>
              <w:t xml:space="preserve">: </w:t>
            </w:r>
            <w:r>
              <w:rPr>
                <w:rStyle w:val="IndexLink"/>
                <w:rtl w:val="true"/>
              </w:rPr>
              <w:t>الإعذار الى اللّه</w:t>
            </w:r>
            <w:r>
              <w:rPr>
                <w:rStyle w:val="IndexLink"/>
                <w:rtl w:val="true"/>
              </w:rPr>
              <w:tab/>
            </w:r>
            <w:r>
              <w:rPr>
                <w:rStyle w:val="IndexLink"/>
              </w:rPr>
              <w:t>166</w:t>
            </w:r>
          </w:hyperlink>
        </w:p>
        <w:p>
          <w:pPr>
            <w:pStyle w:val="Contents4"/>
            <w:tabs>
              <w:tab w:val="clear" w:pos="8176"/>
              <w:tab w:val="right" w:pos="9026" w:leader="dot"/>
            </w:tabs>
            <w:rPr/>
          </w:pPr>
          <w:hyperlink w:anchor="__RefHeading___Toc559936_105122903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59938_1051229030">
            <w:r>
              <w:rPr>
                <w:webHidden/>
                <w:rStyle w:val="IndexLink"/>
                <w:rtl w:val="true"/>
              </w:rPr>
              <w:t xml:space="preserve">الأولى </w:t>
            </w:r>
            <w:r>
              <w:rPr>
                <w:rStyle w:val="IndexLink"/>
                <w:rtl w:val="true"/>
              </w:rPr>
              <w:t>:</w:t>
              <w:tab/>
            </w:r>
            <w:r>
              <w:rPr>
                <w:rStyle w:val="IndexLink"/>
              </w:rPr>
              <w:t>166</w:t>
            </w:r>
          </w:hyperlink>
        </w:p>
        <w:p>
          <w:pPr>
            <w:pStyle w:val="Contents4"/>
            <w:tabs>
              <w:tab w:val="clear" w:pos="8176"/>
              <w:tab w:val="right" w:pos="9026" w:leader="dot"/>
            </w:tabs>
            <w:rPr/>
          </w:pPr>
          <w:hyperlink w:anchor="__RefHeading___Toc559940_1051229030">
            <w:r>
              <w:rPr>
                <w:webHidden/>
                <w:rStyle w:val="IndexLink"/>
                <w:rtl w:val="true"/>
              </w:rPr>
              <w:t xml:space="preserve">الثانية </w:t>
            </w:r>
            <w:r>
              <w:rPr>
                <w:rStyle w:val="IndexLink"/>
                <w:rtl w:val="true"/>
              </w:rPr>
              <w:t>:</w:t>
              <w:tab/>
            </w:r>
            <w:r>
              <w:rPr>
                <w:rStyle w:val="IndexLink"/>
              </w:rPr>
              <w:t>168</w:t>
            </w:r>
          </w:hyperlink>
        </w:p>
        <w:p>
          <w:pPr>
            <w:pStyle w:val="Contents4"/>
            <w:tabs>
              <w:tab w:val="clear" w:pos="8176"/>
              <w:tab w:val="right" w:pos="9026" w:leader="dot"/>
            </w:tabs>
            <w:rPr/>
          </w:pPr>
          <w:hyperlink w:anchor="__RefHeading___Toc559942_1051229030">
            <w:r>
              <w:rPr>
                <w:webHidden/>
                <w:rStyle w:val="IndexLink"/>
                <w:rtl w:val="true"/>
              </w:rPr>
              <w:t xml:space="preserve">الثالثة </w:t>
            </w:r>
            <w:r>
              <w:rPr>
                <w:rStyle w:val="IndexLink"/>
                <w:rtl w:val="true"/>
              </w:rPr>
              <w:t>:</w:t>
              <w:tab/>
            </w:r>
            <w:r>
              <w:rPr>
                <w:rStyle w:val="IndexLink"/>
              </w:rPr>
              <w:t>168</w:t>
            </w:r>
          </w:hyperlink>
        </w:p>
        <w:p>
          <w:pPr>
            <w:pStyle w:val="Contents4"/>
            <w:tabs>
              <w:tab w:val="clear" w:pos="8176"/>
              <w:tab w:val="right" w:pos="9026" w:leader="dot"/>
            </w:tabs>
            <w:rPr/>
          </w:pPr>
          <w:hyperlink w:anchor="__RefHeading___Toc559944_1051229030">
            <w:r>
              <w:rPr>
                <w:webHidden/>
                <w:rStyle w:val="IndexLink"/>
                <w:rtl w:val="true"/>
              </w:rPr>
              <w:t xml:space="preserve">الرابعة </w:t>
            </w:r>
            <w:r>
              <w:rPr>
                <w:rStyle w:val="IndexLink"/>
                <w:rtl w:val="true"/>
              </w:rPr>
              <w:t>:</w:t>
              <w:tab/>
            </w:r>
            <w:r>
              <w:rPr>
                <w:rStyle w:val="IndexLink"/>
              </w:rPr>
              <w:t>168</w:t>
            </w:r>
          </w:hyperlink>
        </w:p>
        <w:p>
          <w:pPr>
            <w:pStyle w:val="Contents3"/>
            <w:tabs>
              <w:tab w:val="clear" w:pos="8459"/>
              <w:tab w:val="right" w:pos="9026" w:leader="dot"/>
            </w:tabs>
            <w:rPr/>
          </w:pPr>
          <w:hyperlink w:anchor="__RefHeading___Toc559946_1051229030">
            <w:r>
              <w:rPr>
                <w:webHidden/>
                <w:rStyle w:val="IndexLink"/>
                <w:rtl w:val="true"/>
              </w:rPr>
              <w:t xml:space="preserve">الوقفة السابعة </w:t>
            </w:r>
            <w:r>
              <w:rPr>
                <w:rStyle w:val="IndexLink"/>
                <w:rtl w:val="true"/>
              </w:rPr>
              <w:t xml:space="preserve">: </w:t>
            </w:r>
            <w:r>
              <w:rPr>
                <w:rStyle w:val="IndexLink"/>
                <w:rtl w:val="true"/>
              </w:rPr>
              <w:t>أنا أفعل ذلك؟</w:t>
            </w:r>
            <w:r>
              <w:rPr>
                <w:rStyle w:val="IndexLink"/>
                <w:rtl w:val="true"/>
              </w:rPr>
              <w:t>!</w:t>
              <w:tab/>
            </w:r>
            <w:r>
              <w:rPr>
                <w:rStyle w:val="IndexLink"/>
              </w:rPr>
              <w:t>169</w:t>
            </w:r>
          </w:hyperlink>
        </w:p>
        <w:p>
          <w:pPr>
            <w:pStyle w:val="Contents3"/>
            <w:tabs>
              <w:tab w:val="clear" w:pos="8459"/>
              <w:tab w:val="right" w:pos="9026" w:leader="dot"/>
            </w:tabs>
            <w:rPr/>
          </w:pPr>
          <w:hyperlink w:anchor="__RefHeading___Toc559948_1051229030">
            <w:r>
              <w:rPr>
                <w:webHidden/>
                <w:rStyle w:val="IndexLink"/>
                <w:rtl w:val="true"/>
              </w:rPr>
              <w:t xml:space="preserve">الوقفة الثامنة </w:t>
            </w:r>
            <w:r>
              <w:rPr>
                <w:rStyle w:val="IndexLink"/>
                <w:rtl w:val="true"/>
              </w:rPr>
              <w:t xml:space="preserve">: </w:t>
            </w:r>
            <w:r>
              <w:rPr>
                <w:rStyle w:val="IndexLink"/>
                <w:rtl w:val="true"/>
              </w:rPr>
              <w:t>القتال حتى الشهادة</w:t>
            </w:r>
            <w:r>
              <w:rPr>
                <w:rStyle w:val="IndexLink"/>
                <w:rtl w:val="true"/>
              </w:rPr>
              <w:tab/>
            </w:r>
            <w:r>
              <w:rPr>
                <w:rStyle w:val="IndexLink"/>
              </w:rPr>
              <w:t>170</w:t>
            </w:r>
          </w:hyperlink>
        </w:p>
        <w:p>
          <w:pPr>
            <w:pStyle w:val="Contents4"/>
            <w:tabs>
              <w:tab w:val="clear" w:pos="8176"/>
              <w:tab w:val="right" w:pos="9026" w:leader="dot"/>
            </w:tabs>
            <w:rPr/>
          </w:pPr>
          <w:hyperlink w:anchor="__RefHeading___Toc559950_105122903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559952_1051229030">
            <w:r>
              <w:rPr>
                <w:webHidden/>
                <w:rStyle w:val="IndexLink"/>
                <w:rtl w:val="true"/>
              </w:rPr>
              <w:t xml:space="preserve">أولاً </w:t>
            </w:r>
            <w:r>
              <w:rPr>
                <w:rStyle w:val="IndexLink"/>
                <w:rtl w:val="true"/>
              </w:rPr>
              <w:t xml:space="preserve">: </w:t>
            </w:r>
            <w:r>
              <w:rPr>
                <w:rStyle w:val="IndexLink"/>
                <w:rtl w:val="true"/>
              </w:rPr>
              <w:t>القسم على النية</w:t>
            </w:r>
            <w:r>
              <w:rPr>
                <w:rStyle w:val="IndexLink"/>
                <w:rtl w:val="true"/>
              </w:rPr>
              <w:tab/>
            </w:r>
            <w:r>
              <w:rPr>
                <w:rStyle w:val="IndexLink"/>
              </w:rPr>
              <w:t>170</w:t>
            </w:r>
          </w:hyperlink>
        </w:p>
        <w:p>
          <w:pPr>
            <w:pStyle w:val="Contents4"/>
            <w:tabs>
              <w:tab w:val="clear" w:pos="8176"/>
              <w:tab w:val="right" w:pos="9026" w:leader="dot"/>
            </w:tabs>
            <w:rPr/>
          </w:pPr>
          <w:hyperlink w:anchor="__RefHeading___Toc559954_1051229030">
            <w:r>
              <w:rPr>
                <w:webHidden/>
                <w:rStyle w:val="IndexLink"/>
                <w:rtl w:val="true"/>
              </w:rPr>
              <w:t xml:space="preserve">ثانيا </w:t>
            </w:r>
            <w:r>
              <w:rPr>
                <w:rStyle w:val="IndexLink"/>
                <w:rtl w:val="true"/>
              </w:rPr>
              <w:t xml:space="preserve">: </w:t>
            </w:r>
            <w:r>
              <w:rPr>
                <w:rStyle w:val="IndexLink"/>
                <w:rtl w:val="true"/>
              </w:rPr>
              <w:t>مباشرة القتال</w:t>
            </w:r>
            <w:r>
              <w:rPr>
                <w:rStyle w:val="IndexLink"/>
                <w:rtl w:val="true"/>
              </w:rPr>
              <w:tab/>
            </w:r>
            <w:r>
              <w:rPr>
                <w:rStyle w:val="IndexLink"/>
              </w:rPr>
              <w:t>170</w:t>
            </w:r>
          </w:hyperlink>
        </w:p>
        <w:p>
          <w:pPr>
            <w:pStyle w:val="Contents4"/>
            <w:tabs>
              <w:tab w:val="clear" w:pos="8176"/>
              <w:tab w:val="right" w:pos="9026" w:leader="dot"/>
            </w:tabs>
            <w:rPr/>
          </w:pPr>
          <w:hyperlink w:anchor="__RefHeading___Toc559956_1051229030">
            <w:r>
              <w:rPr>
                <w:webHidden/>
                <w:rStyle w:val="IndexLink"/>
                <w:rtl w:val="true"/>
              </w:rPr>
              <w:t xml:space="preserve">ثالثا </w:t>
            </w:r>
            <w:r>
              <w:rPr>
                <w:rStyle w:val="IndexLink"/>
                <w:rtl w:val="true"/>
              </w:rPr>
              <w:t xml:space="preserve">: </w:t>
            </w:r>
            <w:r>
              <w:rPr>
                <w:rStyle w:val="IndexLink"/>
                <w:rtl w:val="true"/>
              </w:rPr>
              <w:t>الأهداف في العدو</w:t>
            </w:r>
            <w:r>
              <w:rPr>
                <w:rStyle w:val="IndexLink"/>
                <w:rtl w:val="true"/>
              </w:rPr>
              <w:tab/>
            </w:r>
            <w:r>
              <w:rPr>
                <w:rStyle w:val="IndexLink"/>
              </w:rPr>
              <w:t>171</w:t>
            </w:r>
          </w:hyperlink>
        </w:p>
        <w:p>
          <w:pPr>
            <w:pStyle w:val="Contents4"/>
            <w:tabs>
              <w:tab w:val="clear" w:pos="8176"/>
              <w:tab w:val="right" w:pos="9026" w:leader="dot"/>
            </w:tabs>
            <w:rPr/>
          </w:pPr>
          <w:hyperlink w:anchor="__RefHeading___Toc559958_1051229030">
            <w:r>
              <w:rPr>
                <w:webHidden/>
                <w:rStyle w:val="IndexLink"/>
                <w:rtl w:val="true"/>
              </w:rPr>
              <w:t xml:space="preserve">رابعا </w:t>
            </w:r>
            <w:r>
              <w:rPr>
                <w:rStyle w:val="IndexLink"/>
                <w:rtl w:val="true"/>
              </w:rPr>
              <w:t xml:space="preserve">: </w:t>
            </w:r>
            <w:r>
              <w:rPr>
                <w:rStyle w:val="IndexLink"/>
                <w:rtl w:val="true"/>
              </w:rPr>
              <w:t>أساليب القتال</w:t>
            </w:r>
            <w:r>
              <w:rPr>
                <w:rStyle w:val="IndexLink"/>
                <w:rtl w:val="true"/>
              </w:rPr>
              <w:tab/>
            </w:r>
            <w:r>
              <w:rPr>
                <w:rStyle w:val="IndexLink"/>
              </w:rPr>
              <w:t>171</w:t>
            </w:r>
          </w:hyperlink>
        </w:p>
        <w:p>
          <w:pPr>
            <w:pStyle w:val="Contents4"/>
            <w:tabs>
              <w:tab w:val="clear" w:pos="8176"/>
              <w:tab w:val="right" w:pos="9026" w:leader="dot"/>
            </w:tabs>
            <w:rPr/>
          </w:pPr>
          <w:hyperlink w:anchor="__RefHeading___Toc559960_1051229030">
            <w:r>
              <w:rPr>
                <w:webHidden/>
                <w:rStyle w:val="IndexLink"/>
                <w:rtl w:val="true"/>
              </w:rPr>
              <w:t xml:space="preserve">خامسا </w:t>
            </w:r>
            <w:r>
              <w:rPr>
                <w:rStyle w:val="IndexLink"/>
                <w:rtl w:val="true"/>
              </w:rPr>
              <w:t xml:space="preserve">: </w:t>
            </w:r>
            <w:r>
              <w:rPr>
                <w:rStyle w:val="IndexLink"/>
                <w:rtl w:val="true"/>
              </w:rPr>
              <w:t>غاية القتال</w:t>
            </w:r>
            <w:r>
              <w:rPr>
                <w:rStyle w:val="IndexLink"/>
                <w:rtl w:val="true"/>
              </w:rPr>
              <w:tab/>
            </w:r>
            <w:r>
              <w:rPr>
                <w:rStyle w:val="IndexLink"/>
              </w:rPr>
              <w:t>172</w:t>
            </w:r>
          </w:hyperlink>
        </w:p>
        <w:p>
          <w:pPr>
            <w:pStyle w:val="Contents3"/>
            <w:tabs>
              <w:tab w:val="clear" w:pos="8459"/>
              <w:tab w:val="right" w:pos="9026" w:leader="dot"/>
            </w:tabs>
            <w:rPr/>
          </w:pPr>
          <w:hyperlink w:anchor="__RefHeading___Toc559962_1051229030">
            <w:r>
              <w:rPr>
                <w:webHidden/>
                <w:rStyle w:val="IndexLink"/>
                <w:rtl w:val="true"/>
              </w:rPr>
              <w:t xml:space="preserve">الوقفة التاسعة </w:t>
            </w:r>
            <w:r>
              <w:rPr>
                <w:rStyle w:val="IndexLink"/>
                <w:rtl w:val="true"/>
              </w:rPr>
              <w:t xml:space="preserve">: </w:t>
            </w:r>
            <w:r>
              <w:rPr>
                <w:rStyle w:val="IndexLink"/>
                <w:rtl w:val="true"/>
              </w:rPr>
              <w:t>القتال بالحجارة</w:t>
            </w:r>
            <w:r>
              <w:rPr>
                <w:rStyle w:val="IndexLink"/>
                <w:rtl w:val="true"/>
              </w:rPr>
              <w:tab/>
            </w:r>
            <w:r>
              <w:rPr>
                <w:rStyle w:val="IndexLink"/>
              </w:rPr>
              <w:t>173</w:t>
            </w:r>
          </w:hyperlink>
        </w:p>
        <w:p>
          <w:pPr>
            <w:pStyle w:val="Contents4"/>
            <w:tabs>
              <w:tab w:val="clear" w:pos="8176"/>
              <w:tab w:val="right" w:pos="9026" w:leader="dot"/>
            </w:tabs>
            <w:rPr/>
          </w:pPr>
          <w:hyperlink w:anchor="__RefHeading___Toc559964_105122903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559966_1051229030">
            <w:r>
              <w:rPr>
                <w:webHidden/>
                <w:rStyle w:val="IndexLink"/>
                <w:rtl w:val="true"/>
              </w:rPr>
              <w:t xml:space="preserve">أولاً </w:t>
            </w:r>
            <w:r>
              <w:rPr>
                <w:rStyle w:val="IndexLink"/>
                <w:rtl w:val="true"/>
              </w:rPr>
              <w:t>:</w:t>
              <w:tab/>
            </w:r>
            <w:r>
              <w:rPr>
                <w:rStyle w:val="IndexLink"/>
              </w:rPr>
              <w:t>173</w:t>
            </w:r>
          </w:hyperlink>
        </w:p>
        <w:p>
          <w:pPr>
            <w:pStyle w:val="Contents4"/>
            <w:tabs>
              <w:tab w:val="clear" w:pos="8176"/>
              <w:tab w:val="right" w:pos="9026" w:leader="dot"/>
            </w:tabs>
            <w:rPr/>
          </w:pPr>
          <w:hyperlink w:anchor="__RefHeading___Toc559968_1051229030">
            <w:r>
              <w:rPr>
                <w:webHidden/>
                <w:rStyle w:val="IndexLink"/>
                <w:rtl w:val="true"/>
              </w:rPr>
              <w:t xml:space="preserve">ثانيا </w:t>
            </w:r>
            <w:r>
              <w:rPr>
                <w:rStyle w:val="IndexLink"/>
                <w:rtl w:val="true"/>
              </w:rPr>
              <w:t>:</w:t>
              <w:tab/>
            </w:r>
            <w:r>
              <w:rPr>
                <w:rStyle w:val="IndexLink"/>
              </w:rPr>
              <w:t>174</w:t>
            </w:r>
          </w:hyperlink>
        </w:p>
        <w:p>
          <w:pPr>
            <w:pStyle w:val="Contents4"/>
            <w:tabs>
              <w:tab w:val="clear" w:pos="8176"/>
              <w:tab w:val="right" w:pos="9026" w:leader="dot"/>
            </w:tabs>
            <w:rPr/>
          </w:pPr>
          <w:hyperlink w:anchor="__RefHeading___Toc559970_1051229030">
            <w:r>
              <w:rPr>
                <w:webHidden/>
                <w:rStyle w:val="IndexLink"/>
                <w:rtl w:val="true"/>
              </w:rPr>
              <w:t xml:space="preserve">ثالثا </w:t>
            </w:r>
            <w:r>
              <w:rPr>
                <w:rStyle w:val="IndexLink"/>
                <w:rtl w:val="true"/>
              </w:rPr>
              <w:t>:</w:t>
              <w:tab/>
            </w:r>
            <w:r>
              <w:rPr>
                <w:rStyle w:val="IndexLink"/>
              </w:rPr>
              <w:t>174</w:t>
            </w:r>
          </w:hyperlink>
        </w:p>
        <w:p>
          <w:pPr>
            <w:pStyle w:val="Contents4"/>
            <w:tabs>
              <w:tab w:val="clear" w:pos="8176"/>
              <w:tab w:val="right" w:pos="9026" w:leader="dot"/>
            </w:tabs>
            <w:rPr/>
          </w:pPr>
          <w:hyperlink w:anchor="__RefHeading___Toc559972_1051229030">
            <w:r>
              <w:rPr>
                <w:webHidden/>
                <w:rStyle w:val="IndexLink"/>
                <w:rtl w:val="true"/>
              </w:rPr>
              <w:t xml:space="preserve">رابعا </w:t>
            </w:r>
            <w:r>
              <w:rPr>
                <w:rStyle w:val="IndexLink"/>
                <w:rtl w:val="true"/>
              </w:rPr>
              <w:t>:</w:t>
              <w:tab/>
            </w:r>
            <w:r>
              <w:rPr>
                <w:rStyle w:val="IndexLink"/>
              </w:rPr>
              <w:t>174</w:t>
            </w:r>
          </w:hyperlink>
        </w:p>
        <w:p>
          <w:pPr>
            <w:pStyle w:val="Contents3"/>
            <w:tabs>
              <w:tab w:val="clear" w:pos="8459"/>
              <w:tab w:val="right" w:pos="9026" w:leader="dot"/>
            </w:tabs>
            <w:rPr/>
          </w:pPr>
          <w:hyperlink w:anchor="__RefHeading___Toc559974_1051229030">
            <w:r>
              <w:rPr>
                <w:webHidden/>
                <w:rStyle w:val="IndexLink"/>
                <w:rtl w:val="true"/>
              </w:rPr>
              <w:t>الوقفة العاشرة</w:t>
            </w:r>
            <w:r>
              <w:rPr>
                <w:rStyle w:val="IndexLink"/>
                <w:rtl w:val="true"/>
              </w:rPr>
              <w:tab/>
            </w:r>
            <w:r>
              <w:rPr>
                <w:rStyle w:val="IndexLink"/>
              </w:rPr>
              <w:t>175</w:t>
            </w:r>
          </w:hyperlink>
        </w:p>
        <w:p>
          <w:pPr>
            <w:pStyle w:val="Contents3"/>
            <w:tabs>
              <w:tab w:val="clear" w:pos="8459"/>
              <w:tab w:val="right" w:pos="9026" w:leader="dot"/>
            </w:tabs>
            <w:rPr/>
          </w:pPr>
          <w:hyperlink w:anchor="__RefHeading___Toc559976_1051229030">
            <w:r>
              <w:rPr>
                <w:webHidden/>
                <w:rStyle w:val="IndexLink"/>
                <w:rtl w:val="true"/>
              </w:rPr>
              <w:t>الوقفة الحادية عشر</w:t>
            </w:r>
            <w:r>
              <w:rPr>
                <w:rStyle w:val="IndexLink"/>
                <w:rtl w:val="true"/>
              </w:rPr>
              <w:tab/>
            </w:r>
            <w:r>
              <w:rPr>
                <w:rStyle w:val="IndexLink"/>
              </w:rPr>
              <w:t>175</w:t>
            </w:r>
          </w:hyperlink>
        </w:p>
        <w:p>
          <w:pPr>
            <w:pStyle w:val="Contents4"/>
            <w:tabs>
              <w:tab w:val="clear" w:pos="8176"/>
              <w:tab w:val="right" w:pos="9026" w:leader="dot"/>
            </w:tabs>
            <w:rPr/>
          </w:pPr>
          <w:hyperlink w:anchor="__RefHeading___Toc559978_105122903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559980_1051229030">
            <w:r>
              <w:rPr>
                <w:webHidden/>
                <w:rStyle w:val="IndexLink"/>
                <w:rtl w:val="true"/>
              </w:rPr>
              <w:t xml:space="preserve">اللحاظ الأول </w:t>
            </w:r>
            <w:r>
              <w:rPr>
                <w:rStyle w:val="IndexLink"/>
                <w:rtl w:val="true"/>
              </w:rPr>
              <w:t>:</w:t>
              <w:tab/>
            </w:r>
            <w:r>
              <w:rPr>
                <w:rStyle w:val="IndexLink"/>
              </w:rPr>
              <w:t>176</w:t>
            </w:r>
          </w:hyperlink>
        </w:p>
        <w:p>
          <w:pPr>
            <w:pStyle w:val="Contents4"/>
            <w:tabs>
              <w:tab w:val="clear" w:pos="8176"/>
              <w:tab w:val="right" w:pos="9026" w:leader="dot"/>
            </w:tabs>
            <w:rPr/>
          </w:pPr>
          <w:hyperlink w:anchor="__RefHeading___Toc559982_1051229030">
            <w:r>
              <w:rPr>
                <w:webHidden/>
                <w:rStyle w:val="IndexLink"/>
                <w:rtl w:val="true"/>
              </w:rPr>
              <w:t xml:space="preserve">واللحاظ الثاني </w:t>
            </w:r>
            <w:r>
              <w:rPr>
                <w:rStyle w:val="IndexLink"/>
                <w:rtl w:val="true"/>
              </w:rPr>
              <w:t>:</w:t>
              <w:tab/>
            </w:r>
            <w:r>
              <w:rPr>
                <w:rStyle w:val="IndexLink"/>
              </w:rPr>
              <w:t>176</w:t>
            </w:r>
          </w:hyperlink>
        </w:p>
        <w:p>
          <w:pPr>
            <w:pStyle w:val="Contents3"/>
            <w:tabs>
              <w:tab w:val="clear" w:pos="8459"/>
              <w:tab w:val="right" w:pos="9026" w:leader="dot"/>
            </w:tabs>
            <w:rPr/>
          </w:pPr>
          <w:hyperlink w:anchor="__RefHeading___Toc559984_1051229030">
            <w:r>
              <w:rPr>
                <w:webHidden/>
                <w:rStyle w:val="IndexLink"/>
                <w:rtl w:val="true"/>
              </w:rPr>
              <w:t>الوقفة الثانية عشر</w:t>
            </w:r>
            <w:r>
              <w:rPr>
                <w:rStyle w:val="IndexLink"/>
                <w:rtl w:val="true"/>
              </w:rPr>
              <w:tab/>
            </w:r>
            <w:r>
              <w:rPr>
                <w:rStyle w:val="IndexLink"/>
              </w:rPr>
              <w:t>178</w:t>
            </w:r>
          </w:hyperlink>
        </w:p>
        <w:p>
          <w:pPr>
            <w:pStyle w:val="Contents4"/>
            <w:tabs>
              <w:tab w:val="clear" w:pos="8176"/>
              <w:tab w:val="right" w:pos="9026" w:leader="dot"/>
            </w:tabs>
            <w:rPr/>
          </w:pPr>
          <w:hyperlink w:anchor="__RefHeading___Toc559986_105122903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559988_1051229030">
            <w:r>
              <w:rPr>
                <w:webHidden/>
                <w:rStyle w:val="IndexLink"/>
                <w:rtl w:val="true"/>
              </w:rPr>
              <w:t xml:space="preserve">أولاً </w:t>
            </w:r>
            <w:r>
              <w:rPr>
                <w:rStyle w:val="IndexLink"/>
                <w:rtl w:val="true"/>
              </w:rPr>
              <w:t>:</w:t>
              <w:tab/>
            </w:r>
            <w:r>
              <w:rPr>
                <w:rStyle w:val="IndexLink"/>
              </w:rPr>
              <w:t>178</w:t>
            </w:r>
          </w:hyperlink>
        </w:p>
        <w:p>
          <w:pPr>
            <w:pStyle w:val="Contents4"/>
            <w:tabs>
              <w:tab w:val="clear" w:pos="8176"/>
              <w:tab w:val="right" w:pos="9026" w:leader="dot"/>
            </w:tabs>
            <w:rPr/>
          </w:pPr>
          <w:hyperlink w:anchor="__RefHeading___Toc559990_1051229030">
            <w:r>
              <w:rPr>
                <w:webHidden/>
                <w:rStyle w:val="IndexLink"/>
                <w:rtl w:val="true"/>
              </w:rPr>
              <w:t xml:space="preserve">ثانيا </w:t>
            </w:r>
            <w:r>
              <w:rPr>
                <w:rStyle w:val="IndexLink"/>
                <w:rtl w:val="true"/>
              </w:rPr>
              <w:t>:</w:t>
              <w:tab/>
            </w:r>
            <w:r>
              <w:rPr>
                <w:rStyle w:val="IndexLink"/>
              </w:rPr>
              <w:t>179</w:t>
            </w:r>
          </w:hyperlink>
        </w:p>
        <w:p>
          <w:pPr>
            <w:pStyle w:val="Contents4"/>
            <w:tabs>
              <w:tab w:val="clear" w:pos="8176"/>
              <w:tab w:val="right" w:pos="9026" w:leader="dot"/>
            </w:tabs>
            <w:rPr/>
          </w:pPr>
          <w:hyperlink w:anchor="__RefHeading___Toc559992_1051229030">
            <w:r>
              <w:rPr>
                <w:webHidden/>
                <w:rStyle w:val="IndexLink"/>
                <w:rtl w:val="true"/>
              </w:rPr>
              <w:t xml:space="preserve">ثالثا </w:t>
            </w:r>
            <w:r>
              <w:rPr>
                <w:rStyle w:val="IndexLink"/>
                <w:rtl w:val="true"/>
              </w:rPr>
              <w:t>:</w:t>
              <w:tab/>
            </w:r>
            <w:r>
              <w:rPr>
                <w:rStyle w:val="IndexLink"/>
              </w:rPr>
              <w:t>179</w:t>
            </w:r>
          </w:hyperlink>
        </w:p>
        <w:p>
          <w:pPr>
            <w:pStyle w:val="Contents3"/>
            <w:tabs>
              <w:tab w:val="clear" w:pos="8459"/>
              <w:tab w:val="right" w:pos="9026" w:leader="dot"/>
            </w:tabs>
            <w:rPr/>
          </w:pPr>
          <w:hyperlink w:anchor="__RefHeading___Toc559994_1051229030">
            <w:r>
              <w:rPr>
                <w:webHidden/>
                <w:rStyle w:val="IndexLink"/>
                <w:rtl w:val="true"/>
              </w:rPr>
              <w:t>كلامه مع الحسين عليه السلام يوم العاشر</w:t>
            </w:r>
            <w:r>
              <w:rPr>
                <w:rStyle w:val="IndexLink"/>
                <w:rtl w:val="true"/>
              </w:rPr>
              <w:tab/>
            </w:r>
            <w:r>
              <w:rPr>
                <w:rStyle w:val="IndexLink"/>
              </w:rPr>
              <w:t>181</w:t>
            </w:r>
          </w:hyperlink>
        </w:p>
        <w:p>
          <w:pPr>
            <w:pStyle w:val="Contents3"/>
            <w:tabs>
              <w:tab w:val="clear" w:pos="8459"/>
              <w:tab w:val="right" w:pos="9026" w:leader="dot"/>
            </w:tabs>
            <w:rPr/>
          </w:pPr>
          <w:hyperlink w:anchor="__RefHeading___Toc559996_1051229030">
            <w:r>
              <w:rPr>
                <w:webHidden/>
                <w:rStyle w:val="IndexLink"/>
                <w:rtl w:val="true"/>
              </w:rPr>
              <w:t>رمي الشمر</w:t>
            </w:r>
            <w:r>
              <w:rPr>
                <w:rStyle w:val="IndexLink"/>
                <w:rtl w:val="true"/>
              </w:rPr>
              <w:tab/>
            </w:r>
            <w:r>
              <w:rPr>
                <w:rStyle w:val="IndexLink"/>
              </w:rPr>
              <w:t>182</w:t>
            </w:r>
          </w:hyperlink>
        </w:p>
        <w:p>
          <w:pPr>
            <w:pStyle w:val="Contents3"/>
            <w:tabs>
              <w:tab w:val="clear" w:pos="8459"/>
              <w:tab w:val="right" w:pos="9026" w:leader="dot"/>
            </w:tabs>
            <w:rPr/>
          </w:pPr>
          <w:hyperlink w:anchor="__RefHeading___Toc559998_1051229030">
            <w:r>
              <w:rPr>
                <w:webHidden/>
                <w:rStyle w:val="IndexLink"/>
                <w:rtl w:val="true"/>
              </w:rPr>
              <w:t>مع ابن حوزة</w:t>
            </w:r>
            <w:r>
              <w:rPr>
                <w:rStyle w:val="IndexLink"/>
                <w:rtl w:val="true"/>
              </w:rPr>
              <w:tab/>
            </w:r>
            <w:r>
              <w:rPr>
                <w:rStyle w:val="IndexLink"/>
              </w:rPr>
              <w:t>184</w:t>
            </w:r>
          </w:hyperlink>
        </w:p>
        <w:p>
          <w:pPr>
            <w:pStyle w:val="Contents3"/>
            <w:tabs>
              <w:tab w:val="clear" w:pos="8459"/>
              <w:tab w:val="right" w:pos="9026" w:leader="dot"/>
            </w:tabs>
            <w:rPr/>
          </w:pPr>
          <w:hyperlink w:anchor="__RefHeading___Toc560000_1051229030">
            <w:r>
              <w:rPr>
                <w:webHidden/>
                <w:rStyle w:val="IndexLink"/>
                <w:rtl w:val="true"/>
              </w:rPr>
              <w:t>رجزه</w:t>
            </w:r>
            <w:r>
              <w:rPr>
                <w:rStyle w:val="IndexLink"/>
                <w:rtl w:val="true"/>
              </w:rPr>
              <w:tab/>
            </w:r>
            <w:r>
              <w:rPr>
                <w:rStyle w:val="IndexLink"/>
              </w:rPr>
              <w:t>186</w:t>
            </w:r>
          </w:hyperlink>
        </w:p>
        <w:p>
          <w:pPr>
            <w:pStyle w:val="Contents3"/>
            <w:tabs>
              <w:tab w:val="clear" w:pos="8459"/>
              <w:tab w:val="right" w:pos="9026" w:leader="dot"/>
            </w:tabs>
            <w:rPr/>
          </w:pPr>
          <w:hyperlink w:anchor="__RefHeading___Toc560002_1051229030">
            <w:r>
              <w:rPr>
                <w:webHidden/>
                <w:rStyle w:val="IndexLink"/>
                <w:rtl w:val="true"/>
              </w:rPr>
              <w:t>لفتات</w:t>
            </w:r>
            <w:r>
              <w:rPr>
                <w:rStyle w:val="IndexLink"/>
                <w:rtl w:val="true"/>
              </w:rPr>
              <w:tab/>
            </w:r>
            <w:r>
              <w:rPr>
                <w:rStyle w:val="IndexLink"/>
              </w:rPr>
              <w:t>187</w:t>
            </w:r>
          </w:hyperlink>
        </w:p>
        <w:p>
          <w:pPr>
            <w:pStyle w:val="Contents4"/>
            <w:tabs>
              <w:tab w:val="clear" w:pos="8176"/>
              <w:tab w:val="right" w:pos="9026" w:leader="dot"/>
            </w:tabs>
            <w:rPr/>
          </w:pPr>
          <w:hyperlink w:anchor="__RefHeading___Toc560004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560006_1051229030">
            <w:r>
              <w:rPr>
                <w:webHidden/>
                <w:rStyle w:val="IndexLink"/>
                <w:rtl w:val="true"/>
              </w:rPr>
              <w:t>اللفتة الأولى</w:t>
            </w:r>
            <w:r>
              <w:rPr>
                <w:rStyle w:val="IndexLink"/>
                <w:rtl w:val="true"/>
              </w:rPr>
              <w:tab/>
            </w:r>
            <w:r>
              <w:rPr>
                <w:rStyle w:val="IndexLink"/>
              </w:rPr>
              <w:t>187</w:t>
            </w:r>
          </w:hyperlink>
        </w:p>
        <w:p>
          <w:pPr>
            <w:pStyle w:val="Contents4"/>
            <w:tabs>
              <w:tab w:val="clear" w:pos="8176"/>
              <w:tab w:val="right" w:pos="9026" w:leader="dot"/>
            </w:tabs>
            <w:rPr/>
          </w:pPr>
          <w:hyperlink w:anchor="__RefHeading___Toc560008_1051229030">
            <w:r>
              <w:rPr>
                <w:webHidden/>
                <w:rStyle w:val="IndexLink"/>
                <w:rtl w:val="true"/>
              </w:rPr>
              <w:t>اللفتة الثانية</w:t>
            </w:r>
            <w:r>
              <w:rPr>
                <w:rStyle w:val="IndexLink"/>
                <w:rtl w:val="true"/>
              </w:rPr>
              <w:tab/>
            </w:r>
            <w:r>
              <w:rPr>
                <w:rStyle w:val="IndexLink"/>
              </w:rPr>
              <w:t>189</w:t>
            </w:r>
          </w:hyperlink>
        </w:p>
        <w:p>
          <w:pPr>
            <w:pStyle w:val="Contents4"/>
            <w:tabs>
              <w:tab w:val="clear" w:pos="8176"/>
              <w:tab w:val="right" w:pos="9026" w:leader="dot"/>
            </w:tabs>
            <w:rPr/>
          </w:pPr>
          <w:hyperlink w:anchor="__RefHeading___Toc560010_1051229030">
            <w:r>
              <w:rPr>
                <w:webHidden/>
                <w:rStyle w:val="IndexLink"/>
                <w:rtl w:val="true"/>
              </w:rPr>
              <w:t>اللفتة الثالثة</w:t>
            </w:r>
            <w:r>
              <w:rPr>
                <w:rStyle w:val="IndexLink"/>
                <w:rtl w:val="true"/>
              </w:rPr>
              <w:tab/>
            </w:r>
            <w:r>
              <w:rPr>
                <w:rStyle w:val="IndexLink"/>
              </w:rPr>
              <w:t>190</w:t>
            </w:r>
          </w:hyperlink>
        </w:p>
        <w:p>
          <w:pPr>
            <w:pStyle w:val="Contents4"/>
            <w:tabs>
              <w:tab w:val="clear" w:pos="8176"/>
              <w:tab w:val="right" w:pos="9026" w:leader="dot"/>
            </w:tabs>
            <w:rPr/>
          </w:pPr>
          <w:hyperlink w:anchor="__RefHeading___Toc560012_1051229030">
            <w:r>
              <w:rPr>
                <w:webHidden/>
                <w:rStyle w:val="IndexLink"/>
                <w:rtl w:val="true"/>
              </w:rPr>
              <w:t>اللفتة الرابعة</w:t>
            </w:r>
            <w:r>
              <w:rPr>
                <w:rStyle w:val="IndexLink"/>
                <w:rtl w:val="true"/>
              </w:rPr>
              <w:tab/>
            </w:r>
            <w:r>
              <w:rPr>
                <w:rStyle w:val="IndexLink"/>
              </w:rPr>
              <w:t>191</w:t>
            </w:r>
          </w:hyperlink>
        </w:p>
        <w:p>
          <w:pPr>
            <w:pStyle w:val="Contents4"/>
            <w:tabs>
              <w:tab w:val="clear" w:pos="8176"/>
              <w:tab w:val="right" w:pos="9026" w:leader="dot"/>
            </w:tabs>
            <w:rPr/>
          </w:pPr>
          <w:hyperlink w:anchor="__RefHeading___Toc560014_1051229030">
            <w:r>
              <w:rPr>
                <w:webHidden/>
                <w:rStyle w:val="IndexLink"/>
                <w:rtl w:val="true"/>
              </w:rPr>
              <w:t>اللفتة الخامسة</w:t>
            </w:r>
            <w:r>
              <w:rPr>
                <w:rStyle w:val="IndexLink"/>
                <w:rtl w:val="true"/>
              </w:rPr>
              <w:tab/>
            </w:r>
            <w:r>
              <w:rPr>
                <w:rStyle w:val="IndexLink"/>
              </w:rPr>
              <w:t>192</w:t>
            </w:r>
          </w:hyperlink>
        </w:p>
        <w:p>
          <w:pPr>
            <w:pStyle w:val="Contents4"/>
            <w:tabs>
              <w:tab w:val="clear" w:pos="8176"/>
              <w:tab w:val="right" w:pos="9026" w:leader="dot"/>
            </w:tabs>
            <w:rPr/>
          </w:pPr>
          <w:hyperlink w:anchor="__RefHeading___Toc560016_1051229030">
            <w:r>
              <w:rPr>
                <w:webHidden/>
                <w:rStyle w:val="IndexLink"/>
                <w:rtl w:val="true"/>
              </w:rPr>
              <w:t>اللفتة السادسة</w:t>
            </w:r>
            <w:r>
              <w:rPr>
                <w:rStyle w:val="IndexLink"/>
                <w:rtl w:val="true"/>
              </w:rPr>
              <w:tab/>
            </w:r>
            <w:r>
              <w:rPr>
                <w:rStyle w:val="IndexLink"/>
              </w:rPr>
              <w:t>193</w:t>
            </w:r>
          </w:hyperlink>
        </w:p>
        <w:p>
          <w:pPr>
            <w:pStyle w:val="Contents2"/>
            <w:tabs>
              <w:tab w:val="clear" w:pos="8743"/>
              <w:tab w:val="right" w:pos="9026" w:leader="dot"/>
            </w:tabs>
            <w:rPr/>
          </w:pPr>
          <w:hyperlink w:anchor="__RefHeading___Toc560018_1051229030">
            <w:r>
              <w:rPr>
                <w:webHidden/>
                <w:rStyle w:val="IndexLink"/>
                <w:rtl w:val="true"/>
              </w:rPr>
              <w:t>مبارزته ومصرعه</w:t>
            </w:r>
            <w:r>
              <w:rPr>
                <w:rStyle w:val="IndexLink"/>
                <w:rtl w:val="true"/>
              </w:rPr>
              <w:tab/>
            </w:r>
            <w:r>
              <w:rPr>
                <w:rStyle w:val="IndexLink"/>
              </w:rPr>
              <w:t>199</w:t>
            </w:r>
          </w:hyperlink>
        </w:p>
        <w:p>
          <w:pPr>
            <w:pStyle w:val="Contents3"/>
            <w:tabs>
              <w:tab w:val="clear" w:pos="8459"/>
              <w:tab w:val="right" w:pos="9026" w:leader="dot"/>
            </w:tabs>
            <w:rPr/>
          </w:pPr>
          <w:hyperlink w:anchor="__RefHeading___Toc560020_105122903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560022_1051229030">
            <w:r>
              <w:rPr>
                <w:webHidden/>
                <w:rStyle w:val="IndexLink"/>
                <w:rtl w:val="true"/>
              </w:rPr>
              <w:t xml:space="preserve">المشهد الأول </w:t>
            </w:r>
            <w:r>
              <w:rPr>
                <w:rStyle w:val="IndexLink"/>
                <w:rtl w:val="true"/>
              </w:rPr>
              <w:t xml:space="preserve">: </w:t>
            </w:r>
            <w:r>
              <w:rPr>
                <w:rStyle w:val="IndexLink"/>
                <w:rtl w:val="true"/>
              </w:rPr>
              <w:t>مصرعه في الحملة</w:t>
            </w:r>
            <w:r>
              <w:rPr>
                <w:rStyle w:val="IndexLink"/>
                <w:rtl w:val="true"/>
              </w:rPr>
              <w:tab/>
            </w:r>
            <w:r>
              <w:rPr>
                <w:rStyle w:val="IndexLink"/>
              </w:rPr>
              <w:t>223</w:t>
            </w:r>
          </w:hyperlink>
        </w:p>
        <w:p>
          <w:pPr>
            <w:pStyle w:val="Contents3"/>
            <w:tabs>
              <w:tab w:val="clear" w:pos="8459"/>
              <w:tab w:val="right" w:pos="9026" w:leader="dot"/>
            </w:tabs>
            <w:rPr/>
          </w:pPr>
          <w:hyperlink w:anchor="__RefHeading___Toc560024_1051229030">
            <w:r>
              <w:rPr>
                <w:webHidden/>
                <w:rStyle w:val="IndexLink"/>
                <w:rtl w:val="true"/>
              </w:rPr>
              <w:t xml:space="preserve">المشهد الثاني </w:t>
            </w:r>
            <w:r>
              <w:rPr>
                <w:rStyle w:val="IndexLink"/>
                <w:rtl w:val="true"/>
              </w:rPr>
              <w:t xml:space="preserve">: </w:t>
            </w:r>
            <w:r>
              <w:rPr>
                <w:rStyle w:val="IndexLink"/>
                <w:rtl w:val="true"/>
              </w:rPr>
              <w:t>مصرعه في المبارزة</w:t>
            </w:r>
            <w:r>
              <w:rPr>
                <w:rStyle w:val="IndexLink"/>
                <w:rtl w:val="true"/>
              </w:rPr>
              <w:tab/>
            </w:r>
            <w:r>
              <w:rPr>
                <w:rStyle w:val="IndexLink"/>
              </w:rPr>
              <w:t>224</w:t>
            </w:r>
          </w:hyperlink>
        </w:p>
        <w:p>
          <w:pPr>
            <w:pStyle w:val="Contents3"/>
            <w:tabs>
              <w:tab w:val="clear" w:pos="8459"/>
              <w:tab w:val="right" w:pos="9026" w:leader="dot"/>
            </w:tabs>
            <w:rPr/>
          </w:pPr>
          <w:hyperlink w:anchor="__RefHeading___Toc560026_1051229030">
            <w:r>
              <w:rPr>
                <w:webHidden/>
                <w:rStyle w:val="IndexLink"/>
                <w:rtl w:val="true"/>
              </w:rPr>
              <w:t xml:space="preserve">المشهد الثالث </w:t>
            </w:r>
            <w:r>
              <w:rPr>
                <w:rStyle w:val="IndexLink"/>
                <w:rtl w:val="true"/>
              </w:rPr>
              <w:t xml:space="preserve">: </w:t>
            </w:r>
            <w:r>
              <w:rPr>
                <w:rStyle w:val="IndexLink"/>
                <w:rtl w:val="true"/>
              </w:rPr>
              <w:t>مصرعه في الحملة مبارزة</w:t>
            </w:r>
            <w:r>
              <w:rPr>
                <w:rStyle w:val="IndexLink"/>
                <w:rtl w:val="true"/>
              </w:rPr>
              <w:tab/>
            </w:r>
            <w:r>
              <w:rPr>
                <w:rStyle w:val="IndexLink"/>
              </w:rPr>
              <w:t>225</w:t>
            </w:r>
          </w:hyperlink>
        </w:p>
        <w:p>
          <w:pPr>
            <w:pStyle w:val="Contents3"/>
            <w:tabs>
              <w:tab w:val="clear" w:pos="8459"/>
              <w:tab w:val="right" w:pos="9026" w:leader="dot"/>
            </w:tabs>
            <w:rPr/>
          </w:pPr>
          <w:hyperlink w:anchor="__RefHeading___Toc560028_1051229030">
            <w:r>
              <w:rPr>
                <w:webHidden/>
                <w:rStyle w:val="IndexLink"/>
                <w:rtl w:val="true"/>
              </w:rPr>
              <w:t>الجمع بين المشاهد</w:t>
            </w:r>
            <w:r>
              <w:rPr>
                <w:rStyle w:val="IndexLink"/>
                <w:rtl w:val="true"/>
              </w:rPr>
              <w:tab/>
            </w:r>
            <w:r>
              <w:rPr>
                <w:rStyle w:val="IndexLink"/>
              </w:rPr>
              <w:t>226</w:t>
            </w:r>
          </w:hyperlink>
        </w:p>
        <w:p>
          <w:pPr>
            <w:pStyle w:val="Contents4"/>
            <w:tabs>
              <w:tab w:val="clear" w:pos="8176"/>
              <w:tab w:val="right" w:pos="9026" w:leader="dot"/>
            </w:tabs>
            <w:rPr/>
          </w:pPr>
          <w:hyperlink w:anchor="__RefHeading___Toc560030_105122903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560032_1051229030">
            <w:r>
              <w:rPr>
                <w:webHidden/>
                <w:rStyle w:val="IndexLink"/>
                <w:rtl w:val="true"/>
              </w:rPr>
              <w:t>شهادته برواية الخوارزمي</w:t>
            </w:r>
            <w:r>
              <w:rPr>
                <w:rStyle w:val="IndexLink"/>
                <w:rtl w:val="true"/>
              </w:rPr>
              <w:tab/>
            </w:r>
            <w:r>
              <w:rPr>
                <w:rStyle w:val="IndexLink"/>
              </w:rPr>
              <w:t>227</w:t>
            </w:r>
          </w:hyperlink>
        </w:p>
        <w:p>
          <w:pPr>
            <w:pStyle w:val="Contents4"/>
            <w:tabs>
              <w:tab w:val="clear" w:pos="8176"/>
              <w:tab w:val="right" w:pos="9026" w:leader="dot"/>
            </w:tabs>
            <w:rPr/>
          </w:pPr>
          <w:hyperlink w:anchor="__RefHeading___Toc560034_1051229030">
            <w:r>
              <w:rPr>
                <w:webHidden/>
                <w:rStyle w:val="IndexLink"/>
                <w:rtl w:val="true"/>
              </w:rPr>
              <w:t>تعليقة الحائري على شهادته</w:t>
            </w:r>
            <w:r>
              <w:rPr>
                <w:rStyle w:val="IndexLink"/>
                <w:rtl w:val="true"/>
              </w:rPr>
              <w:tab/>
            </w:r>
            <w:r>
              <w:rPr>
                <w:rStyle w:val="IndexLink"/>
              </w:rPr>
              <w:t>228</w:t>
            </w:r>
          </w:hyperlink>
        </w:p>
        <w:p>
          <w:pPr>
            <w:pStyle w:val="Contents4"/>
            <w:tabs>
              <w:tab w:val="clear" w:pos="8176"/>
              <w:tab w:val="right" w:pos="9026" w:leader="dot"/>
            </w:tabs>
            <w:rPr/>
          </w:pPr>
          <w:hyperlink w:anchor="__RefHeading___Toc560036_1051229030">
            <w:r>
              <w:rPr>
                <w:webHidden/>
                <w:rStyle w:val="IndexLink"/>
                <w:rtl w:val="true"/>
              </w:rPr>
              <w:t>تأبين الحسين له</w:t>
            </w:r>
            <w:r>
              <w:rPr>
                <w:rStyle w:val="IndexLink"/>
                <w:rtl w:val="true"/>
              </w:rPr>
              <w:tab/>
            </w:r>
            <w:r>
              <w:rPr>
                <w:rStyle w:val="IndexLink"/>
              </w:rPr>
              <w:t>230</w:t>
            </w:r>
          </w:hyperlink>
        </w:p>
        <w:p>
          <w:pPr>
            <w:pStyle w:val="Contents5"/>
            <w:tabs>
              <w:tab w:val="clear" w:pos="7892"/>
              <w:tab w:val="right" w:pos="9026" w:leader="dot"/>
            </w:tabs>
            <w:rPr/>
          </w:pPr>
          <w:hyperlink w:anchor="__RefHeading___Toc560038_105122903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60040_1051229030">
            <w:r>
              <w:rPr>
                <w:webHidden/>
                <w:rStyle w:val="IndexLink"/>
                <w:rtl w:val="true"/>
              </w:rPr>
              <w:t xml:space="preserve">أولاً </w:t>
            </w:r>
            <w:r>
              <w:rPr>
                <w:rStyle w:val="IndexLink"/>
                <w:rtl w:val="true"/>
              </w:rPr>
              <w:t>:</w:t>
              <w:tab/>
            </w:r>
            <w:r>
              <w:rPr>
                <w:rStyle w:val="IndexLink"/>
              </w:rPr>
              <w:t>230</w:t>
            </w:r>
          </w:hyperlink>
        </w:p>
        <w:p>
          <w:pPr>
            <w:pStyle w:val="Contents5"/>
            <w:tabs>
              <w:tab w:val="clear" w:pos="7892"/>
              <w:tab w:val="right" w:pos="9026" w:leader="dot"/>
            </w:tabs>
            <w:rPr/>
          </w:pPr>
          <w:hyperlink w:anchor="__RefHeading___Toc560042_1051229030">
            <w:r>
              <w:rPr>
                <w:webHidden/>
                <w:rStyle w:val="IndexLink"/>
                <w:rtl w:val="true"/>
              </w:rPr>
              <w:t xml:space="preserve">ثانيا </w:t>
            </w:r>
            <w:r>
              <w:rPr>
                <w:rStyle w:val="IndexLink"/>
                <w:rtl w:val="true"/>
              </w:rPr>
              <w:t>:</w:t>
              <w:tab/>
            </w:r>
            <w:r>
              <w:rPr>
                <w:rStyle w:val="IndexLink"/>
              </w:rPr>
              <w:t>231</w:t>
            </w:r>
          </w:hyperlink>
        </w:p>
        <w:p>
          <w:pPr>
            <w:pStyle w:val="Contents5"/>
            <w:tabs>
              <w:tab w:val="clear" w:pos="7892"/>
              <w:tab w:val="right" w:pos="9026" w:leader="dot"/>
            </w:tabs>
            <w:rPr/>
          </w:pPr>
          <w:hyperlink w:anchor="__RefHeading___Toc560044_1051229030">
            <w:r>
              <w:rPr>
                <w:webHidden/>
                <w:rStyle w:val="IndexLink"/>
                <w:rtl w:val="true"/>
              </w:rPr>
              <w:t xml:space="preserve">ثالثا </w:t>
            </w:r>
            <w:r>
              <w:rPr>
                <w:rStyle w:val="IndexLink"/>
                <w:rtl w:val="true"/>
              </w:rPr>
              <w:t>:</w:t>
              <w:tab/>
            </w:r>
            <w:r>
              <w:rPr>
                <w:rStyle w:val="IndexLink"/>
              </w:rPr>
              <w:t>238</w:t>
            </w:r>
          </w:hyperlink>
        </w:p>
        <w:p>
          <w:pPr>
            <w:pStyle w:val="Contents5"/>
            <w:tabs>
              <w:tab w:val="clear" w:pos="7892"/>
              <w:tab w:val="right" w:pos="9026" w:leader="dot"/>
            </w:tabs>
            <w:rPr/>
          </w:pPr>
          <w:hyperlink w:anchor="__RefHeading___Toc560046_1051229030">
            <w:r>
              <w:rPr>
                <w:webHidden/>
                <w:rStyle w:val="IndexLink"/>
                <w:rtl w:val="true"/>
              </w:rPr>
              <w:t xml:space="preserve">رابعاً </w:t>
            </w:r>
            <w:r>
              <w:rPr>
                <w:rStyle w:val="IndexLink"/>
                <w:rtl w:val="true"/>
              </w:rPr>
              <w:t>:</w:t>
              <w:tab/>
            </w:r>
            <w:r>
              <w:rPr>
                <w:rStyle w:val="IndexLink"/>
              </w:rPr>
              <w:t>240</w:t>
            </w:r>
          </w:hyperlink>
        </w:p>
        <w:p>
          <w:pPr>
            <w:pStyle w:val="Contents6"/>
            <w:tabs>
              <w:tab w:val="clear" w:pos="7609"/>
              <w:tab w:val="right" w:pos="9026" w:leader="dot"/>
            </w:tabs>
            <w:rPr/>
          </w:pPr>
          <w:hyperlink w:anchor="__RefHeading___Toc560048_1051229030">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60050_1051229030">
            <w:r>
              <w:rPr>
                <w:webHidden/>
                <w:rStyle w:val="IndexLink"/>
                <w:rtl w:val="true"/>
              </w:rPr>
              <w:t xml:space="preserve">التقدير الأول </w:t>
            </w:r>
            <w:r>
              <w:rPr>
                <w:rStyle w:val="IndexLink"/>
                <w:rtl w:val="true"/>
              </w:rPr>
              <w:t>:</w:t>
              <w:tab/>
            </w:r>
            <w:r>
              <w:rPr>
                <w:rStyle w:val="IndexLink"/>
              </w:rPr>
              <w:t>240</w:t>
            </w:r>
          </w:hyperlink>
        </w:p>
        <w:p>
          <w:pPr>
            <w:pStyle w:val="Contents6"/>
            <w:tabs>
              <w:tab w:val="clear" w:pos="7609"/>
              <w:tab w:val="right" w:pos="9026" w:leader="dot"/>
            </w:tabs>
            <w:rPr/>
          </w:pPr>
          <w:hyperlink w:anchor="__RefHeading___Toc560052_1051229030">
            <w:r>
              <w:rPr>
                <w:webHidden/>
                <w:rStyle w:val="IndexLink"/>
                <w:rtl w:val="true"/>
              </w:rPr>
              <w:t xml:space="preserve">التقدير الثاني </w:t>
            </w:r>
            <w:r>
              <w:rPr>
                <w:rStyle w:val="IndexLink"/>
                <w:rtl w:val="true"/>
              </w:rPr>
              <w:t>:</w:t>
              <w:tab/>
            </w:r>
            <w:r>
              <w:rPr>
                <w:rStyle w:val="IndexLink"/>
              </w:rPr>
              <w:t>241</w:t>
            </w:r>
          </w:hyperlink>
        </w:p>
        <w:p>
          <w:pPr>
            <w:pStyle w:val="Contents6"/>
            <w:tabs>
              <w:tab w:val="clear" w:pos="7609"/>
              <w:tab w:val="right" w:pos="9026" w:leader="dot"/>
            </w:tabs>
            <w:rPr/>
          </w:pPr>
          <w:hyperlink w:anchor="__RefHeading___Toc560054_1051229030">
            <w:r>
              <w:rPr>
                <w:webHidden/>
                <w:rStyle w:val="IndexLink"/>
                <w:rtl w:val="true"/>
              </w:rPr>
              <w:t xml:space="preserve">التقدير الثالث </w:t>
            </w:r>
            <w:r>
              <w:rPr>
                <w:rStyle w:val="IndexLink"/>
                <w:rtl w:val="true"/>
              </w:rPr>
              <w:t>:</w:t>
              <w:tab/>
            </w:r>
            <w:r>
              <w:rPr>
                <w:rStyle w:val="IndexLink"/>
              </w:rPr>
              <w:t>241</w:t>
            </w:r>
          </w:hyperlink>
        </w:p>
        <w:p>
          <w:pPr>
            <w:pStyle w:val="Contents6"/>
            <w:tabs>
              <w:tab w:val="clear" w:pos="7609"/>
              <w:tab w:val="right" w:pos="9026" w:leader="dot"/>
            </w:tabs>
            <w:rPr/>
          </w:pPr>
          <w:hyperlink w:anchor="__RefHeading___Toc560056_1051229030">
            <w:r>
              <w:rPr>
                <w:webHidden/>
                <w:rStyle w:val="IndexLink"/>
                <w:rtl w:val="true"/>
              </w:rPr>
              <w:t xml:space="preserve">التقدير الرابع </w:t>
            </w:r>
            <w:r>
              <w:rPr>
                <w:rStyle w:val="IndexLink"/>
                <w:rtl w:val="true"/>
              </w:rPr>
              <w:t>:</w:t>
              <w:tab/>
            </w:r>
            <w:r>
              <w:rPr>
                <w:rStyle w:val="IndexLink"/>
              </w:rPr>
              <w:t>241</w:t>
            </w:r>
          </w:hyperlink>
        </w:p>
        <w:p>
          <w:pPr>
            <w:pStyle w:val="Contents5"/>
            <w:tabs>
              <w:tab w:val="clear" w:pos="7892"/>
              <w:tab w:val="right" w:pos="9026" w:leader="dot"/>
            </w:tabs>
            <w:rPr/>
          </w:pPr>
          <w:hyperlink w:anchor="__RefHeading___Toc560058_1051229030">
            <w:r>
              <w:rPr>
                <w:webHidden/>
                <w:rStyle w:val="IndexLink"/>
                <w:rtl w:val="true"/>
              </w:rPr>
              <w:t xml:space="preserve">خامساً </w:t>
            </w:r>
            <w:r>
              <w:rPr>
                <w:rStyle w:val="IndexLink"/>
                <w:rtl w:val="true"/>
              </w:rPr>
              <w:t>:</w:t>
              <w:tab/>
            </w:r>
            <w:r>
              <w:rPr>
                <w:rStyle w:val="IndexLink"/>
              </w:rPr>
              <w:t>244</w:t>
            </w:r>
          </w:hyperlink>
        </w:p>
        <w:p>
          <w:pPr>
            <w:pStyle w:val="Contents5"/>
            <w:tabs>
              <w:tab w:val="clear" w:pos="7892"/>
              <w:tab w:val="right" w:pos="9026" w:leader="dot"/>
            </w:tabs>
            <w:rPr/>
          </w:pPr>
          <w:hyperlink w:anchor="__RefHeading___Toc560060_1051229030">
            <w:r>
              <w:rPr>
                <w:webHidden/>
                <w:rStyle w:val="IndexLink"/>
                <w:rtl w:val="true"/>
              </w:rPr>
              <w:t xml:space="preserve">سادساً </w:t>
            </w:r>
            <w:r>
              <w:rPr>
                <w:rStyle w:val="IndexLink"/>
                <w:rtl w:val="true"/>
              </w:rPr>
              <w:t>:</w:t>
              <w:tab/>
            </w:r>
            <w:r>
              <w:rPr>
                <w:rStyle w:val="IndexLink"/>
              </w:rPr>
              <w:t>244</w:t>
            </w:r>
          </w:hyperlink>
        </w:p>
        <w:p>
          <w:pPr>
            <w:pStyle w:val="Contents4"/>
            <w:tabs>
              <w:tab w:val="clear" w:pos="8176"/>
              <w:tab w:val="right" w:pos="9026" w:leader="dot"/>
            </w:tabs>
            <w:rPr/>
          </w:pPr>
          <w:hyperlink w:anchor="__RefHeading___Toc560062_1051229030">
            <w:r>
              <w:rPr>
                <w:webHidden/>
                <w:rStyle w:val="IndexLink"/>
                <w:rtl w:val="true"/>
              </w:rPr>
              <w:t>وصيته بالحسين عليه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560064_105122903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560066_1051229030">
            <w:r>
              <w:rPr>
                <w:webHidden/>
                <w:rStyle w:val="IndexLink"/>
                <w:rtl w:val="true"/>
              </w:rPr>
              <w:t xml:space="preserve">أولاً </w:t>
            </w:r>
            <w:r>
              <w:rPr>
                <w:rStyle w:val="IndexLink"/>
                <w:rtl w:val="true"/>
              </w:rPr>
              <w:t xml:space="preserve">: </w:t>
            </w:r>
            <w:r>
              <w:rPr>
                <w:rStyle w:val="IndexLink"/>
                <w:rtl w:val="true"/>
              </w:rPr>
              <w:t>لماذا حضر حبيب مع سيد الشهداء الحسين عليه السلام ؟</w:t>
            </w:r>
            <w:r>
              <w:rPr>
                <w:rStyle w:val="IndexLink"/>
                <w:rtl w:val="true"/>
              </w:rPr>
              <w:tab/>
            </w:r>
            <w:r>
              <w:rPr>
                <w:rStyle w:val="IndexLink"/>
              </w:rPr>
              <w:t>246</w:t>
            </w:r>
          </w:hyperlink>
        </w:p>
        <w:p>
          <w:pPr>
            <w:pStyle w:val="Contents6"/>
            <w:tabs>
              <w:tab w:val="clear" w:pos="7609"/>
              <w:tab w:val="right" w:pos="9026" w:leader="dot"/>
            </w:tabs>
            <w:rPr/>
          </w:pPr>
          <w:hyperlink w:anchor="__RefHeading___Toc560068_105122903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60070_1051229030">
            <w:r>
              <w:rPr>
                <w:webHidden/>
                <w:rStyle w:val="IndexLink"/>
                <w:rtl w:val="true"/>
              </w:rPr>
              <w:t xml:space="preserve">التصوّر الأول </w:t>
            </w:r>
            <w:r>
              <w:rPr>
                <w:rStyle w:val="IndexLink"/>
                <w:rtl w:val="true"/>
              </w:rPr>
              <w:t>:</w:t>
              <w:tab/>
            </w:r>
            <w:r>
              <w:rPr>
                <w:rStyle w:val="IndexLink"/>
              </w:rPr>
              <w:t>247</w:t>
            </w:r>
          </w:hyperlink>
        </w:p>
        <w:p>
          <w:pPr>
            <w:pStyle w:val="Contents6"/>
            <w:tabs>
              <w:tab w:val="clear" w:pos="7609"/>
              <w:tab w:val="right" w:pos="9026" w:leader="dot"/>
            </w:tabs>
            <w:rPr/>
          </w:pPr>
          <w:hyperlink w:anchor="__RefHeading___Toc560072_1051229030">
            <w:r>
              <w:rPr>
                <w:webHidden/>
                <w:rStyle w:val="IndexLink"/>
                <w:rtl w:val="true"/>
              </w:rPr>
              <w:t xml:space="preserve">التصوّر الثاني </w:t>
            </w:r>
            <w:r>
              <w:rPr>
                <w:rStyle w:val="IndexLink"/>
                <w:rtl w:val="true"/>
              </w:rPr>
              <w:t>:</w:t>
              <w:tab/>
            </w:r>
            <w:r>
              <w:rPr>
                <w:rStyle w:val="IndexLink"/>
              </w:rPr>
              <w:t>247</w:t>
            </w:r>
          </w:hyperlink>
        </w:p>
        <w:p>
          <w:pPr>
            <w:pStyle w:val="Contents6"/>
            <w:tabs>
              <w:tab w:val="clear" w:pos="7609"/>
              <w:tab w:val="right" w:pos="9026" w:leader="dot"/>
            </w:tabs>
            <w:rPr/>
          </w:pPr>
          <w:hyperlink w:anchor="__RefHeading___Toc560074_1051229030">
            <w:r>
              <w:rPr>
                <w:webHidden/>
                <w:rStyle w:val="IndexLink"/>
                <w:rtl w:val="true"/>
              </w:rPr>
              <w:t xml:space="preserve">التصوّر الثالث </w:t>
            </w:r>
            <w:r>
              <w:rPr>
                <w:rStyle w:val="IndexLink"/>
                <w:rtl w:val="true"/>
              </w:rPr>
              <w:t>:</w:t>
              <w:tab/>
            </w:r>
            <w:r>
              <w:rPr>
                <w:rStyle w:val="IndexLink"/>
              </w:rPr>
              <w:t>247</w:t>
            </w:r>
          </w:hyperlink>
        </w:p>
        <w:p>
          <w:pPr>
            <w:pStyle w:val="Contents6"/>
            <w:tabs>
              <w:tab w:val="clear" w:pos="7609"/>
              <w:tab w:val="right" w:pos="9026" w:leader="dot"/>
            </w:tabs>
            <w:rPr/>
          </w:pPr>
          <w:hyperlink w:anchor="__RefHeading___Toc560076_1051229030">
            <w:r>
              <w:rPr>
                <w:webHidden/>
                <w:rStyle w:val="IndexLink"/>
                <w:rtl w:val="true"/>
              </w:rPr>
              <w:t xml:space="preserve">التصوّر الرابع </w:t>
            </w:r>
            <w:r>
              <w:rPr>
                <w:rStyle w:val="IndexLink"/>
                <w:rtl w:val="true"/>
              </w:rPr>
              <w:t>:</w:t>
              <w:tab/>
            </w:r>
            <w:r>
              <w:rPr>
                <w:rStyle w:val="IndexLink"/>
              </w:rPr>
              <w:t>247</w:t>
            </w:r>
          </w:hyperlink>
        </w:p>
        <w:p>
          <w:pPr>
            <w:pStyle w:val="Contents5"/>
            <w:tabs>
              <w:tab w:val="clear" w:pos="7892"/>
              <w:tab w:val="right" w:pos="9026" w:leader="dot"/>
            </w:tabs>
            <w:rPr/>
          </w:pPr>
          <w:hyperlink w:anchor="__RefHeading___Toc560078_1051229030">
            <w:r>
              <w:rPr>
                <w:webHidden/>
                <w:rStyle w:val="IndexLink"/>
                <w:rtl w:val="true"/>
              </w:rPr>
              <w:t xml:space="preserve">ثانيا </w:t>
            </w:r>
            <w:r>
              <w:rPr>
                <w:rStyle w:val="IndexLink"/>
                <w:rtl w:val="true"/>
              </w:rPr>
              <w:t>:</w:t>
              <w:tab/>
            </w:r>
            <w:r>
              <w:rPr>
                <w:rStyle w:val="IndexLink"/>
              </w:rPr>
              <w:t>248</w:t>
            </w:r>
          </w:hyperlink>
        </w:p>
        <w:p>
          <w:pPr>
            <w:pStyle w:val="Contents5"/>
            <w:tabs>
              <w:tab w:val="clear" w:pos="7892"/>
              <w:tab w:val="right" w:pos="9026" w:leader="dot"/>
            </w:tabs>
            <w:rPr/>
          </w:pPr>
          <w:hyperlink w:anchor="__RefHeading___Toc560080_1051229030">
            <w:r>
              <w:rPr>
                <w:webHidden/>
                <w:rStyle w:val="IndexLink"/>
                <w:rtl w:val="true"/>
              </w:rPr>
              <w:t xml:space="preserve">ثالثا </w:t>
            </w:r>
            <w:r>
              <w:rPr>
                <w:rStyle w:val="IndexLink"/>
                <w:rtl w:val="true"/>
              </w:rPr>
              <w:t>:</w:t>
              <w:tab/>
            </w:r>
            <w:r>
              <w:rPr>
                <w:rStyle w:val="IndexLink"/>
              </w:rPr>
              <w:t>248</w:t>
            </w:r>
          </w:hyperlink>
        </w:p>
        <w:p>
          <w:pPr>
            <w:pStyle w:val="Contents5"/>
            <w:tabs>
              <w:tab w:val="clear" w:pos="7892"/>
              <w:tab w:val="right" w:pos="9026" w:leader="dot"/>
            </w:tabs>
            <w:rPr/>
          </w:pPr>
          <w:hyperlink w:anchor="__RefHeading___Toc560082_1051229030">
            <w:r>
              <w:rPr>
                <w:webHidden/>
                <w:rStyle w:val="IndexLink"/>
                <w:rtl w:val="true"/>
              </w:rPr>
              <w:t xml:space="preserve">رابعا </w:t>
            </w:r>
            <w:r>
              <w:rPr>
                <w:rStyle w:val="IndexLink"/>
                <w:rtl w:val="true"/>
              </w:rPr>
              <w:t xml:space="preserve">: </w:t>
            </w:r>
            <w:r>
              <w:rPr>
                <w:rStyle w:val="IndexLink"/>
                <w:rtl w:val="true"/>
              </w:rPr>
              <w:t>مضامين كلام حبيب</w:t>
            </w:r>
            <w:r>
              <w:rPr>
                <w:rStyle w:val="IndexLink"/>
                <w:rtl w:val="true"/>
              </w:rPr>
              <w:tab/>
            </w:r>
            <w:r>
              <w:rPr>
                <w:rStyle w:val="IndexLink"/>
              </w:rPr>
              <w:t>248</w:t>
            </w:r>
          </w:hyperlink>
        </w:p>
        <w:p>
          <w:pPr>
            <w:pStyle w:val="Contents6"/>
            <w:tabs>
              <w:tab w:val="clear" w:pos="7609"/>
              <w:tab w:val="right" w:pos="9026" w:leader="dot"/>
            </w:tabs>
            <w:rPr/>
          </w:pPr>
          <w:hyperlink w:anchor="__RefHeading___Toc560084_105122903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560086_1051229030">
            <w:r>
              <w:rPr>
                <w:webHidden/>
                <w:rStyle w:val="IndexLink"/>
                <w:rtl w:val="true"/>
              </w:rPr>
              <w:t xml:space="preserve">النقطة الأولى </w:t>
            </w:r>
            <w:r>
              <w:rPr>
                <w:rStyle w:val="IndexLink"/>
                <w:rtl w:val="true"/>
              </w:rPr>
              <w:t>:</w:t>
              <w:tab/>
            </w:r>
            <w:r>
              <w:rPr>
                <w:rStyle w:val="IndexLink"/>
              </w:rPr>
              <w:t>248</w:t>
            </w:r>
          </w:hyperlink>
        </w:p>
        <w:p>
          <w:pPr>
            <w:pStyle w:val="Contents6"/>
            <w:tabs>
              <w:tab w:val="clear" w:pos="7609"/>
              <w:tab w:val="right" w:pos="9026" w:leader="dot"/>
            </w:tabs>
            <w:rPr/>
          </w:pPr>
          <w:hyperlink w:anchor="__RefHeading___Toc560088_1051229030">
            <w:r>
              <w:rPr>
                <w:webHidden/>
                <w:rStyle w:val="IndexLink"/>
                <w:rtl w:val="true"/>
              </w:rPr>
              <w:t xml:space="preserve">النقطة الثانية </w:t>
            </w:r>
            <w:r>
              <w:rPr>
                <w:rStyle w:val="IndexLink"/>
                <w:rtl w:val="true"/>
              </w:rPr>
              <w:t>:</w:t>
              <w:tab/>
            </w:r>
            <w:r>
              <w:rPr>
                <w:rStyle w:val="IndexLink"/>
              </w:rPr>
              <w:t>248</w:t>
            </w:r>
          </w:hyperlink>
        </w:p>
        <w:p>
          <w:pPr>
            <w:pStyle w:val="Contents6"/>
            <w:tabs>
              <w:tab w:val="clear" w:pos="7609"/>
              <w:tab w:val="right" w:pos="9026" w:leader="dot"/>
            </w:tabs>
            <w:rPr/>
          </w:pPr>
          <w:hyperlink w:anchor="__RefHeading___Toc560090_1051229030">
            <w:r>
              <w:rPr>
                <w:webHidden/>
                <w:rStyle w:val="IndexLink"/>
                <w:rtl w:val="true"/>
              </w:rPr>
              <w:t xml:space="preserve">النقطة الثالثة </w:t>
            </w:r>
            <w:r>
              <w:rPr>
                <w:rStyle w:val="IndexLink"/>
                <w:rtl w:val="true"/>
              </w:rPr>
              <w:t>:</w:t>
              <w:tab/>
            </w:r>
            <w:r>
              <w:rPr>
                <w:rStyle w:val="IndexLink"/>
              </w:rPr>
              <w:t>249</w:t>
            </w:r>
          </w:hyperlink>
        </w:p>
        <w:p>
          <w:pPr>
            <w:pStyle w:val="Contents6"/>
            <w:tabs>
              <w:tab w:val="clear" w:pos="7609"/>
              <w:tab w:val="right" w:pos="9026" w:leader="dot"/>
            </w:tabs>
            <w:rPr/>
          </w:pPr>
          <w:hyperlink w:anchor="__RefHeading___Toc560092_1051229030">
            <w:r>
              <w:rPr>
                <w:webHidden/>
                <w:rStyle w:val="IndexLink"/>
                <w:rtl w:val="true"/>
              </w:rPr>
              <w:t xml:space="preserve">النقطة الرابعة </w:t>
            </w:r>
            <w:r>
              <w:rPr>
                <w:rStyle w:val="IndexLink"/>
                <w:rtl w:val="true"/>
              </w:rPr>
              <w:t>:</w:t>
              <w:tab/>
            </w:r>
            <w:r>
              <w:rPr>
                <w:rStyle w:val="IndexLink"/>
              </w:rPr>
              <w:t>249</w:t>
            </w:r>
          </w:hyperlink>
        </w:p>
        <w:p>
          <w:pPr>
            <w:pStyle w:val="Contents5"/>
            <w:tabs>
              <w:tab w:val="clear" w:pos="7892"/>
              <w:tab w:val="right" w:pos="9026" w:leader="dot"/>
            </w:tabs>
            <w:rPr/>
          </w:pPr>
          <w:hyperlink w:anchor="__RefHeading___Toc560094_1051229030">
            <w:r>
              <w:rPr>
                <w:webHidden/>
                <w:rStyle w:val="IndexLink"/>
                <w:rtl w:val="true"/>
              </w:rPr>
              <w:t xml:space="preserve">خامسا </w:t>
            </w:r>
            <w:r>
              <w:rPr>
                <w:rStyle w:val="IndexLink"/>
                <w:rtl w:val="true"/>
              </w:rPr>
              <w:t xml:space="preserve">: </w:t>
            </w:r>
            <w:r>
              <w:rPr>
                <w:rStyle w:val="IndexLink"/>
                <w:rtl w:val="true"/>
              </w:rPr>
              <w:t>وصيّة مسلم</w:t>
            </w:r>
            <w:r>
              <w:rPr>
                <w:rStyle w:val="IndexLink"/>
                <w:rtl w:val="true"/>
              </w:rPr>
              <w:tab/>
            </w:r>
            <w:r>
              <w:rPr>
                <w:rStyle w:val="IndexLink"/>
              </w:rPr>
              <w:t>249</w:t>
            </w:r>
          </w:hyperlink>
        </w:p>
        <w:p>
          <w:pPr>
            <w:pStyle w:val="Contents5"/>
            <w:tabs>
              <w:tab w:val="clear" w:pos="7892"/>
              <w:tab w:val="right" w:pos="9026" w:leader="dot"/>
            </w:tabs>
            <w:rPr/>
          </w:pPr>
          <w:hyperlink w:anchor="__RefHeading___Toc560096_1051229030">
            <w:r>
              <w:rPr>
                <w:webHidden/>
                <w:rStyle w:val="IndexLink"/>
                <w:rtl w:val="true"/>
              </w:rPr>
              <w:t xml:space="preserve">سادسا </w:t>
            </w:r>
            <w:r>
              <w:rPr>
                <w:rStyle w:val="IndexLink"/>
                <w:rtl w:val="true"/>
              </w:rPr>
              <w:t>:</w:t>
              <w:tab/>
            </w:r>
            <w:r>
              <w:rPr>
                <w:rStyle w:val="IndexLink"/>
              </w:rPr>
              <w:t>250</w:t>
            </w:r>
          </w:hyperlink>
        </w:p>
        <w:p>
          <w:pPr>
            <w:pStyle w:val="Contents4"/>
            <w:tabs>
              <w:tab w:val="clear" w:pos="8176"/>
              <w:tab w:val="right" w:pos="9026" w:leader="dot"/>
            </w:tabs>
            <w:rPr/>
          </w:pPr>
          <w:hyperlink w:anchor="__RefHeading___Toc560098_1051229030">
            <w:r>
              <w:rPr>
                <w:webHidden/>
                <w:rStyle w:val="IndexLink"/>
                <w:rtl w:val="true"/>
              </w:rPr>
              <w:t>شهادة شبث</w:t>
            </w:r>
            <w:r>
              <w:rPr>
                <w:rStyle w:val="IndexLink"/>
                <w:rtl w:val="true"/>
              </w:rPr>
              <w:tab/>
            </w:r>
            <w:r>
              <w:rPr>
                <w:rStyle w:val="IndexLink"/>
              </w:rPr>
              <w:t>251</w:t>
            </w:r>
          </w:hyperlink>
        </w:p>
        <w:p>
          <w:pPr>
            <w:pStyle w:val="Contents4"/>
            <w:tabs>
              <w:tab w:val="clear" w:pos="8176"/>
              <w:tab w:val="right" w:pos="9026" w:leader="dot"/>
            </w:tabs>
            <w:rPr/>
          </w:pPr>
          <w:hyperlink w:anchor="__RefHeading___Toc560100_1051229030">
            <w:r>
              <w:rPr>
                <w:webHidden/>
                <w:rStyle w:val="IndexLink"/>
                <w:rtl w:val="true"/>
              </w:rPr>
              <w:t>أول قتيل</w:t>
            </w:r>
            <w:r>
              <w:rPr>
                <w:rStyle w:val="IndexLink"/>
                <w:rtl w:val="true"/>
              </w:rPr>
              <w:tab/>
            </w:r>
            <w:r>
              <w:rPr>
                <w:rStyle w:val="IndexLink"/>
              </w:rPr>
              <w:t>253</w:t>
            </w:r>
          </w:hyperlink>
        </w:p>
        <w:p>
          <w:pPr>
            <w:pStyle w:val="Contents5"/>
            <w:tabs>
              <w:tab w:val="clear" w:pos="7892"/>
              <w:tab w:val="right" w:pos="9026" w:leader="dot"/>
            </w:tabs>
            <w:rPr/>
          </w:pPr>
          <w:hyperlink w:anchor="__RefHeading___Toc560102_105122903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560104_1051229030">
            <w:r>
              <w:rPr>
                <w:webHidden/>
                <w:rStyle w:val="IndexLink"/>
                <w:rtl w:val="true"/>
              </w:rPr>
              <w:t>تلخيص الأقوال</w:t>
            </w:r>
            <w:r>
              <w:rPr>
                <w:rStyle w:val="IndexLink"/>
                <w:rtl w:val="true"/>
              </w:rPr>
              <w:tab/>
            </w:r>
            <w:r>
              <w:rPr>
                <w:rStyle w:val="IndexLink"/>
              </w:rPr>
              <w:t>255</w:t>
            </w:r>
          </w:hyperlink>
        </w:p>
        <w:p>
          <w:pPr>
            <w:pStyle w:val="Contents4"/>
            <w:tabs>
              <w:tab w:val="clear" w:pos="8176"/>
              <w:tab w:val="right" w:pos="9026" w:leader="dot"/>
            </w:tabs>
            <w:rPr/>
          </w:pPr>
          <w:hyperlink w:anchor="__RefHeading___Toc560106_1051229030">
            <w:r>
              <w:rPr>
                <w:webHidden/>
                <w:rStyle w:val="IndexLink"/>
                <w:rtl w:val="true"/>
              </w:rPr>
              <w:t>خروج جاريته</w:t>
            </w:r>
            <w:r>
              <w:rPr>
                <w:rStyle w:val="IndexLink"/>
                <w:rtl w:val="true"/>
              </w:rPr>
              <w:tab/>
            </w:r>
            <w:r>
              <w:rPr>
                <w:rStyle w:val="IndexLink"/>
              </w:rPr>
              <w:t>257</w:t>
            </w:r>
          </w:hyperlink>
        </w:p>
        <w:p>
          <w:pPr>
            <w:pStyle w:val="Contents4"/>
            <w:tabs>
              <w:tab w:val="clear" w:pos="8176"/>
              <w:tab w:val="right" w:pos="9026" w:leader="dot"/>
            </w:tabs>
            <w:rPr/>
          </w:pPr>
          <w:hyperlink w:anchor="__RefHeading___Toc560108_1051229030">
            <w:r>
              <w:rPr>
                <w:webHidden/>
                <w:rStyle w:val="IndexLink"/>
                <w:rtl w:val="true"/>
              </w:rPr>
              <w:t>قاتله</w:t>
            </w:r>
            <w:r>
              <w:rPr>
                <w:rStyle w:val="IndexLink"/>
                <w:rtl w:val="true"/>
              </w:rPr>
              <w:tab/>
            </w:r>
            <w:r>
              <w:rPr>
                <w:rStyle w:val="IndexLink"/>
              </w:rPr>
              <w:t>260</w:t>
            </w:r>
          </w:hyperlink>
        </w:p>
        <w:p>
          <w:pPr>
            <w:pStyle w:val="Contents4"/>
            <w:tabs>
              <w:tab w:val="clear" w:pos="8176"/>
              <w:tab w:val="right" w:pos="9026" w:leader="dot"/>
            </w:tabs>
            <w:rPr/>
          </w:pPr>
          <w:hyperlink w:anchor="__RefHeading___Toc560110_1051229030">
            <w:r>
              <w:rPr>
                <w:webHidden/>
                <w:rStyle w:val="IndexLink"/>
                <w:rtl w:val="true"/>
              </w:rPr>
              <w:t>خلف بن مسلم</w:t>
            </w:r>
            <w:r>
              <w:rPr>
                <w:rStyle w:val="IndexLink"/>
                <w:rtl w:val="true"/>
              </w:rPr>
              <w:tab/>
            </w:r>
            <w:r>
              <w:rPr>
                <w:rStyle w:val="IndexLink"/>
              </w:rPr>
              <w:t>264</w:t>
            </w:r>
          </w:hyperlink>
        </w:p>
        <w:p>
          <w:pPr>
            <w:pStyle w:val="Contents2"/>
            <w:tabs>
              <w:tab w:val="clear" w:pos="8743"/>
              <w:tab w:val="right" w:pos="9026" w:leader="dot"/>
            </w:tabs>
            <w:rPr/>
          </w:pPr>
          <w:hyperlink w:anchor="__RefHeading___Toc560112_1051229030">
            <w:r>
              <w:rPr>
                <w:webHidden/>
                <w:rStyle w:val="IndexLink"/>
                <w:rtl w:val="true"/>
              </w:rPr>
              <w:t>عيال مسلم في كربلاء</w:t>
            </w:r>
            <w:r>
              <w:rPr>
                <w:rStyle w:val="IndexLink"/>
                <w:rtl w:val="true"/>
              </w:rPr>
              <w:tab/>
            </w:r>
            <w:r>
              <w:rPr>
                <w:rStyle w:val="IndexLink"/>
              </w:rPr>
              <w:t>268</w:t>
            </w:r>
          </w:hyperlink>
        </w:p>
        <w:p>
          <w:pPr>
            <w:pStyle w:val="Contents3"/>
            <w:tabs>
              <w:tab w:val="clear" w:pos="8459"/>
              <w:tab w:val="right" w:pos="9026" w:leader="dot"/>
            </w:tabs>
            <w:rPr/>
          </w:pPr>
          <w:hyperlink w:anchor="__RefHeading___Toc560114_105122903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60116_1051229030">
            <w:r>
              <w:rPr>
                <w:webHidden/>
                <w:rStyle w:val="IndexLink"/>
                <w:rtl w:val="true"/>
              </w:rPr>
              <w:t xml:space="preserve">عائلة جنادة بن الحرث السلماني </w:t>
            </w:r>
            <w:r>
              <w:rPr>
                <w:rStyle w:val="IndexLink"/>
                <w:rtl w:val="true"/>
              </w:rPr>
              <w:t>:</w:t>
              <w:tab/>
            </w:r>
            <w:r>
              <w:rPr>
                <w:rStyle w:val="IndexLink"/>
              </w:rPr>
              <w:t>268</w:t>
            </w:r>
          </w:hyperlink>
        </w:p>
        <w:p>
          <w:pPr>
            <w:pStyle w:val="Contents3"/>
            <w:tabs>
              <w:tab w:val="clear" w:pos="8459"/>
              <w:tab w:val="right" w:pos="9026" w:leader="dot"/>
            </w:tabs>
            <w:rPr/>
          </w:pPr>
          <w:hyperlink w:anchor="__RefHeading___Toc560118_1051229030">
            <w:r>
              <w:rPr>
                <w:webHidden/>
                <w:rStyle w:val="IndexLink"/>
                <w:rtl w:val="true"/>
              </w:rPr>
              <w:t xml:space="preserve">عائلة عبد اللّه بن عمير الكلبي </w:t>
            </w:r>
            <w:r>
              <w:rPr>
                <w:rStyle w:val="IndexLink"/>
                <w:rtl w:val="true"/>
              </w:rPr>
              <w:t>:</w:t>
              <w:tab/>
            </w:r>
            <w:r>
              <w:rPr>
                <w:rStyle w:val="IndexLink"/>
              </w:rPr>
              <w:t>269</w:t>
            </w:r>
          </w:hyperlink>
        </w:p>
        <w:p>
          <w:pPr>
            <w:pStyle w:val="Contents3"/>
            <w:tabs>
              <w:tab w:val="clear" w:pos="8459"/>
              <w:tab w:val="right" w:pos="9026" w:leader="dot"/>
            </w:tabs>
            <w:rPr/>
          </w:pPr>
          <w:hyperlink w:anchor="__RefHeading___Toc560120_1051229030">
            <w:r>
              <w:rPr>
                <w:webHidden/>
                <w:rStyle w:val="IndexLink"/>
                <w:rtl w:val="true"/>
              </w:rPr>
              <w:t xml:space="preserve">عائلة علي بن مظاهر </w:t>
            </w:r>
            <w:r>
              <w:rPr>
                <w:rStyle w:val="IndexLink"/>
                <w:rtl w:val="true"/>
              </w:rPr>
              <w:t>:</w:t>
              <w:tab/>
            </w:r>
            <w:r>
              <w:rPr>
                <w:rStyle w:val="IndexLink"/>
              </w:rPr>
              <w:t>269</w:t>
            </w:r>
          </w:hyperlink>
        </w:p>
        <w:p>
          <w:pPr>
            <w:pStyle w:val="Contents3"/>
            <w:tabs>
              <w:tab w:val="clear" w:pos="8459"/>
              <w:tab w:val="right" w:pos="9026" w:leader="dot"/>
            </w:tabs>
            <w:rPr/>
          </w:pPr>
          <w:hyperlink w:anchor="__RefHeading___Toc560122_1051229030">
            <w:r>
              <w:rPr>
                <w:webHidden/>
                <w:rStyle w:val="IndexLink"/>
                <w:rtl w:val="true"/>
              </w:rPr>
              <w:t xml:space="preserve">عائلة مسلم بن عوسجة </w:t>
            </w:r>
            <w:r>
              <w:rPr>
                <w:rStyle w:val="IndexLink"/>
                <w:rtl w:val="true"/>
              </w:rPr>
              <w:t>:</w:t>
              <w:tab/>
            </w:r>
            <w:r>
              <w:rPr>
                <w:rStyle w:val="IndexLink"/>
              </w:rPr>
              <w:t>271</w:t>
            </w:r>
          </w:hyperlink>
        </w:p>
        <w:p>
          <w:pPr>
            <w:pStyle w:val="Contents2"/>
            <w:tabs>
              <w:tab w:val="clear" w:pos="8743"/>
              <w:tab w:val="right" w:pos="9026" w:leader="dot"/>
            </w:tabs>
            <w:rPr/>
          </w:pPr>
          <w:hyperlink w:anchor="__RefHeading___Toc560124_1051229030">
            <w:r>
              <w:rPr>
                <w:webHidden/>
                <w:rStyle w:val="IndexLink"/>
                <w:rtl w:val="true"/>
              </w:rPr>
              <w:t>سؤال السجاد عليه السلام عنه</w:t>
            </w:r>
            <w:r>
              <w:rPr>
                <w:rStyle w:val="IndexLink"/>
                <w:rtl w:val="true"/>
              </w:rPr>
              <w:tab/>
            </w:r>
            <w:r>
              <w:rPr>
                <w:rStyle w:val="IndexLink"/>
              </w:rPr>
              <w:t>272</w:t>
            </w:r>
          </w:hyperlink>
        </w:p>
        <w:p>
          <w:pPr>
            <w:pStyle w:val="Contents2"/>
            <w:tabs>
              <w:tab w:val="clear" w:pos="8743"/>
              <w:tab w:val="right" w:pos="9026" w:leader="dot"/>
            </w:tabs>
            <w:rPr/>
          </w:pPr>
          <w:hyperlink w:anchor="__RefHeading___Toc560126_1051229030">
            <w:r>
              <w:rPr>
                <w:webHidden/>
                <w:rStyle w:val="IndexLink"/>
                <w:rtl w:val="true"/>
              </w:rPr>
              <w:t>زيارة مسلم بن عوسجة</w:t>
            </w:r>
            <w:r>
              <w:rPr>
                <w:rStyle w:val="IndexLink"/>
                <w:rtl w:val="true"/>
              </w:rPr>
              <w:tab/>
            </w:r>
            <w:r>
              <w:rPr>
                <w:rStyle w:val="IndexLink"/>
              </w:rPr>
              <w:t>274</w:t>
            </w:r>
          </w:hyperlink>
        </w:p>
        <w:p>
          <w:pPr>
            <w:pStyle w:val="Contents3"/>
            <w:tabs>
              <w:tab w:val="clear" w:pos="8459"/>
              <w:tab w:val="right" w:pos="9026" w:leader="dot"/>
            </w:tabs>
            <w:rPr/>
          </w:pPr>
          <w:hyperlink w:anchor="__RefHeading___Toc560128_105122903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560130_1051229030">
            <w:r>
              <w:rPr>
                <w:webHidden/>
                <w:rStyle w:val="IndexLink"/>
                <w:rtl w:val="true"/>
              </w:rPr>
              <w:t xml:space="preserve">النمط الأول </w:t>
            </w:r>
            <w:r>
              <w:rPr>
                <w:rStyle w:val="IndexLink"/>
                <w:rtl w:val="true"/>
              </w:rPr>
              <w:t xml:space="preserve">: </w:t>
            </w:r>
            <w:r>
              <w:rPr>
                <w:rStyle w:val="IndexLink"/>
                <w:rtl w:val="true"/>
              </w:rPr>
              <w:t>الزيارة الخاصة</w:t>
            </w:r>
            <w:r>
              <w:rPr>
                <w:rStyle w:val="IndexLink"/>
                <w:rtl w:val="true"/>
              </w:rPr>
              <w:tab/>
            </w:r>
            <w:r>
              <w:rPr>
                <w:rStyle w:val="IndexLink"/>
              </w:rPr>
              <w:t>274</w:t>
            </w:r>
          </w:hyperlink>
        </w:p>
        <w:p>
          <w:pPr>
            <w:pStyle w:val="Contents4"/>
            <w:tabs>
              <w:tab w:val="clear" w:pos="8176"/>
              <w:tab w:val="right" w:pos="9026" w:leader="dot"/>
            </w:tabs>
            <w:rPr/>
          </w:pPr>
          <w:hyperlink w:anchor="__RefHeading___Toc560132_105122903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560134_1051229030">
            <w:r>
              <w:rPr>
                <w:webHidden/>
                <w:rStyle w:val="IndexLink"/>
                <w:rtl w:val="true"/>
              </w:rPr>
              <w:t xml:space="preserve">تسليم الحجة </w:t>
            </w:r>
            <w:r>
              <w:rPr>
                <w:rStyle w:val="IndexLink"/>
                <w:rtl w:val="true"/>
              </w:rPr>
              <w:t xml:space="preserve">( </w:t>
            </w:r>
            <w:r>
              <w:rPr>
                <w:rStyle w:val="IndexLink"/>
                <w:rtl w:val="true"/>
              </w:rPr>
              <w:t xml:space="preserve">عج </w:t>
            </w:r>
            <w:r>
              <w:rPr>
                <w:rStyle w:val="IndexLink"/>
                <w:rtl w:val="true"/>
              </w:rPr>
              <w:t xml:space="preserve">) </w:t>
            </w:r>
            <w:r>
              <w:rPr>
                <w:rStyle w:val="IndexLink"/>
                <w:rtl w:val="true"/>
              </w:rPr>
              <w:t>عليه</w:t>
            </w:r>
            <w:r>
              <w:rPr>
                <w:rStyle w:val="IndexLink"/>
                <w:rtl w:val="true"/>
              </w:rPr>
              <w:tab/>
            </w:r>
            <w:r>
              <w:rPr>
                <w:rStyle w:val="IndexLink"/>
              </w:rPr>
              <w:t>274</w:t>
            </w:r>
          </w:hyperlink>
        </w:p>
        <w:p>
          <w:pPr>
            <w:pStyle w:val="Contents5"/>
            <w:tabs>
              <w:tab w:val="clear" w:pos="7892"/>
              <w:tab w:val="right" w:pos="9026" w:leader="dot"/>
            </w:tabs>
            <w:rPr/>
          </w:pPr>
          <w:hyperlink w:anchor="__RefHeading___Toc560136_105122903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60138_1051229030">
            <w:r>
              <w:rPr>
                <w:webHidden/>
                <w:rStyle w:val="IndexLink"/>
                <w:rtl w:val="true"/>
              </w:rPr>
              <w:t xml:space="preserve">أولاً </w:t>
            </w:r>
            <w:r>
              <w:rPr>
                <w:rStyle w:val="IndexLink"/>
                <w:rtl w:val="true"/>
              </w:rPr>
              <w:t xml:space="preserve">: </w:t>
            </w:r>
            <w:r>
              <w:rPr>
                <w:rStyle w:val="IndexLink"/>
                <w:rtl w:val="true"/>
              </w:rPr>
              <w:t>إختصاص مسلم بالإكرام</w:t>
            </w:r>
            <w:r>
              <w:rPr>
                <w:rStyle w:val="IndexLink"/>
                <w:rtl w:val="true"/>
              </w:rPr>
              <w:tab/>
            </w:r>
            <w:r>
              <w:rPr>
                <w:rStyle w:val="IndexLink"/>
              </w:rPr>
              <w:t>276</w:t>
            </w:r>
          </w:hyperlink>
        </w:p>
        <w:p>
          <w:pPr>
            <w:pStyle w:val="Contents5"/>
            <w:tabs>
              <w:tab w:val="clear" w:pos="7892"/>
              <w:tab w:val="right" w:pos="9026" w:leader="dot"/>
            </w:tabs>
            <w:rPr/>
          </w:pPr>
          <w:hyperlink w:anchor="__RefHeading___Toc560140_1051229030">
            <w:r>
              <w:rPr>
                <w:webHidden/>
                <w:rStyle w:val="IndexLink"/>
                <w:rtl w:val="true"/>
              </w:rPr>
              <w:t xml:space="preserve">ثانيا </w:t>
            </w:r>
            <w:r>
              <w:rPr>
                <w:rStyle w:val="IndexLink"/>
                <w:rtl w:val="true"/>
              </w:rPr>
              <w:t xml:space="preserve">: </w:t>
            </w:r>
            <w:r>
              <w:rPr>
                <w:rStyle w:val="IndexLink"/>
                <w:rtl w:val="true"/>
              </w:rPr>
              <w:t>الثأر لدم مسلم</w:t>
            </w:r>
            <w:r>
              <w:rPr>
                <w:rStyle w:val="IndexLink"/>
                <w:rtl w:val="true"/>
              </w:rPr>
              <w:tab/>
            </w:r>
            <w:r>
              <w:rPr>
                <w:rStyle w:val="IndexLink"/>
              </w:rPr>
              <w:t>276</w:t>
            </w:r>
          </w:hyperlink>
        </w:p>
        <w:p>
          <w:pPr>
            <w:pStyle w:val="Contents5"/>
            <w:tabs>
              <w:tab w:val="clear" w:pos="7892"/>
              <w:tab w:val="right" w:pos="9026" w:leader="dot"/>
            </w:tabs>
            <w:rPr/>
          </w:pPr>
          <w:hyperlink w:anchor="__RefHeading___Toc560142_1051229030">
            <w:r>
              <w:rPr>
                <w:webHidden/>
                <w:rStyle w:val="IndexLink"/>
                <w:rtl w:val="true"/>
              </w:rPr>
              <w:t xml:space="preserve">ثالثا </w:t>
            </w:r>
            <w:r>
              <w:rPr>
                <w:rStyle w:val="IndexLink"/>
                <w:rtl w:val="true"/>
              </w:rPr>
              <w:t xml:space="preserve">: </w:t>
            </w:r>
            <w:r>
              <w:rPr>
                <w:rStyle w:val="IndexLink"/>
                <w:rtl w:val="true"/>
              </w:rPr>
              <w:t>ليلة العاشر كانت مركز الإبتلاء</w:t>
            </w:r>
            <w:r>
              <w:rPr>
                <w:rStyle w:val="IndexLink"/>
                <w:rtl w:val="true"/>
              </w:rPr>
              <w:tab/>
            </w:r>
            <w:r>
              <w:rPr>
                <w:rStyle w:val="IndexLink"/>
              </w:rPr>
              <w:t>277</w:t>
            </w:r>
          </w:hyperlink>
        </w:p>
        <w:p>
          <w:pPr>
            <w:pStyle w:val="Contents5"/>
            <w:tabs>
              <w:tab w:val="clear" w:pos="7892"/>
              <w:tab w:val="right" w:pos="9026" w:leader="dot"/>
            </w:tabs>
            <w:rPr/>
          </w:pPr>
          <w:hyperlink w:anchor="__RefHeading___Toc560144_1051229030">
            <w:r>
              <w:rPr>
                <w:webHidden/>
                <w:rStyle w:val="IndexLink"/>
                <w:rtl w:val="true"/>
              </w:rPr>
              <w:t xml:space="preserve">رابعا </w:t>
            </w:r>
            <w:r>
              <w:rPr>
                <w:rStyle w:val="IndexLink"/>
                <w:rtl w:val="true"/>
              </w:rPr>
              <w:t xml:space="preserve">: </w:t>
            </w:r>
            <w:r>
              <w:rPr>
                <w:rStyle w:val="IndexLink"/>
                <w:rtl w:val="true"/>
              </w:rPr>
              <w:t>شكر الموقف</w:t>
            </w:r>
            <w:r>
              <w:rPr>
                <w:rStyle w:val="IndexLink"/>
                <w:rtl w:val="true"/>
              </w:rPr>
              <w:tab/>
            </w:r>
            <w:r>
              <w:rPr>
                <w:rStyle w:val="IndexLink"/>
              </w:rPr>
              <w:t>278</w:t>
            </w:r>
          </w:hyperlink>
        </w:p>
        <w:p>
          <w:pPr>
            <w:pStyle w:val="Contents5"/>
            <w:tabs>
              <w:tab w:val="clear" w:pos="7892"/>
              <w:tab w:val="right" w:pos="9026" w:leader="dot"/>
            </w:tabs>
            <w:rPr/>
          </w:pPr>
          <w:hyperlink w:anchor="__RefHeading___Toc560146_1051229030">
            <w:r>
              <w:rPr>
                <w:webHidden/>
                <w:rStyle w:val="IndexLink"/>
                <w:rtl w:val="true"/>
              </w:rPr>
              <w:t xml:space="preserve">خامسا </w:t>
            </w:r>
            <w:r>
              <w:rPr>
                <w:rStyle w:val="IndexLink"/>
                <w:rtl w:val="true"/>
              </w:rPr>
              <w:t xml:space="preserve">: </w:t>
            </w:r>
            <w:r>
              <w:rPr>
                <w:rStyle w:val="IndexLink"/>
                <w:rtl w:val="true"/>
              </w:rPr>
              <w:t>خصوصية الموقف ليلة العاشر</w:t>
            </w:r>
            <w:r>
              <w:rPr>
                <w:rStyle w:val="IndexLink"/>
                <w:rtl w:val="true"/>
              </w:rPr>
              <w:tab/>
            </w:r>
            <w:r>
              <w:rPr>
                <w:rStyle w:val="IndexLink"/>
              </w:rPr>
              <w:t>279</w:t>
            </w:r>
          </w:hyperlink>
        </w:p>
        <w:p>
          <w:pPr>
            <w:pStyle w:val="Contents3"/>
            <w:tabs>
              <w:tab w:val="clear" w:pos="8459"/>
              <w:tab w:val="right" w:pos="9026" w:leader="dot"/>
            </w:tabs>
            <w:rPr/>
          </w:pPr>
          <w:hyperlink w:anchor="__RefHeading___Toc560148_1051229030">
            <w:r>
              <w:rPr>
                <w:webHidden/>
                <w:rStyle w:val="IndexLink"/>
                <w:rtl w:val="true"/>
              </w:rPr>
              <w:t xml:space="preserve">النمط الثاني </w:t>
            </w:r>
            <w:r>
              <w:rPr>
                <w:rStyle w:val="IndexLink"/>
                <w:rtl w:val="true"/>
              </w:rPr>
              <w:t xml:space="preserve">: </w:t>
            </w:r>
            <w:r>
              <w:rPr>
                <w:rStyle w:val="IndexLink"/>
                <w:rtl w:val="true"/>
              </w:rPr>
              <w:t>الزيارة ضمن زيارة سيد الشهداء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560150_1051229030">
            <w:r>
              <w:rPr>
                <w:webHidden/>
                <w:rStyle w:val="IndexLink"/>
                <w:rtl w:val="true"/>
              </w:rPr>
              <w:t xml:space="preserve">النمط الثالث </w:t>
            </w:r>
            <w:r>
              <w:rPr>
                <w:rStyle w:val="IndexLink"/>
                <w:rtl w:val="true"/>
              </w:rPr>
              <w:t xml:space="preserve">: </w:t>
            </w:r>
            <w:r>
              <w:rPr>
                <w:rStyle w:val="IndexLink"/>
                <w:rtl w:val="true"/>
              </w:rPr>
              <w:t>الزيارة العامة</w:t>
            </w:r>
            <w:r>
              <w:rPr>
                <w:rStyle w:val="IndexLink"/>
                <w:rtl w:val="true"/>
              </w:rPr>
              <w:tab/>
            </w:r>
            <w:r>
              <w:rPr>
                <w:rStyle w:val="IndexLink"/>
              </w:rPr>
              <w:t>281</w:t>
            </w:r>
          </w:hyperlink>
        </w:p>
        <w:p>
          <w:pPr>
            <w:pStyle w:val="Contents4"/>
            <w:tabs>
              <w:tab w:val="clear" w:pos="8176"/>
              <w:tab w:val="right" w:pos="9026" w:leader="dot"/>
            </w:tabs>
            <w:rPr/>
          </w:pPr>
          <w:hyperlink w:anchor="__RefHeading___Toc560152_105122903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560154_1051229030">
            <w:r>
              <w:rPr>
                <w:webHidden/>
                <w:rStyle w:val="IndexLink"/>
                <w:rtl w:val="true"/>
              </w:rPr>
              <w:t>النص الأول</w:t>
            </w:r>
            <w:r>
              <w:rPr>
                <w:rStyle w:val="IndexLink"/>
                <w:rtl w:val="true"/>
              </w:rPr>
              <w:tab/>
            </w:r>
            <w:r>
              <w:rPr>
                <w:rStyle w:val="IndexLink"/>
              </w:rPr>
              <w:t>283</w:t>
            </w:r>
          </w:hyperlink>
        </w:p>
        <w:p>
          <w:pPr>
            <w:pStyle w:val="Contents5"/>
            <w:tabs>
              <w:tab w:val="clear" w:pos="7892"/>
              <w:tab w:val="right" w:pos="9026" w:leader="dot"/>
            </w:tabs>
            <w:rPr/>
          </w:pPr>
          <w:hyperlink w:anchor="__RefHeading___Toc560156_105122903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560158_1051229030">
            <w:r>
              <w:rPr>
                <w:webHidden/>
                <w:rStyle w:val="IndexLink"/>
                <w:rtl w:val="true"/>
              </w:rPr>
              <w:t xml:space="preserve">النكتة الأولى </w:t>
            </w:r>
            <w:r>
              <w:rPr>
                <w:rStyle w:val="IndexLink"/>
                <w:rtl w:val="true"/>
              </w:rPr>
              <w:t>:</w:t>
              <w:tab/>
            </w:r>
            <w:r>
              <w:rPr>
                <w:rStyle w:val="IndexLink"/>
              </w:rPr>
              <w:t>283</w:t>
            </w:r>
          </w:hyperlink>
        </w:p>
        <w:p>
          <w:pPr>
            <w:pStyle w:val="Contents5"/>
            <w:tabs>
              <w:tab w:val="clear" w:pos="7892"/>
              <w:tab w:val="right" w:pos="9026" w:leader="dot"/>
            </w:tabs>
            <w:rPr/>
          </w:pPr>
          <w:hyperlink w:anchor="__RefHeading___Toc560160_1051229030">
            <w:r>
              <w:rPr>
                <w:webHidden/>
                <w:rStyle w:val="IndexLink"/>
                <w:rtl w:val="true"/>
              </w:rPr>
              <w:t xml:space="preserve">النكتة الثانية </w:t>
            </w:r>
            <w:r>
              <w:rPr>
                <w:rStyle w:val="IndexLink"/>
                <w:rtl w:val="true"/>
              </w:rPr>
              <w:t>:</w:t>
              <w:tab/>
            </w:r>
            <w:r>
              <w:rPr>
                <w:rStyle w:val="IndexLink"/>
              </w:rPr>
              <w:t>284</w:t>
            </w:r>
          </w:hyperlink>
        </w:p>
        <w:p>
          <w:pPr>
            <w:pStyle w:val="Contents5"/>
            <w:tabs>
              <w:tab w:val="clear" w:pos="7892"/>
              <w:tab w:val="right" w:pos="9026" w:leader="dot"/>
            </w:tabs>
            <w:rPr/>
          </w:pPr>
          <w:hyperlink w:anchor="__RefHeading___Toc560162_1051229030">
            <w:r>
              <w:rPr>
                <w:webHidden/>
                <w:rStyle w:val="IndexLink"/>
                <w:rtl w:val="true"/>
              </w:rPr>
              <w:t xml:space="preserve">النكتة الثالثة </w:t>
            </w:r>
            <w:r>
              <w:rPr>
                <w:rStyle w:val="IndexLink"/>
                <w:rtl w:val="true"/>
              </w:rPr>
              <w:t>:</w:t>
              <w:tab/>
            </w:r>
            <w:r>
              <w:rPr>
                <w:rStyle w:val="IndexLink"/>
              </w:rPr>
              <w:t>285</w:t>
            </w:r>
          </w:hyperlink>
        </w:p>
        <w:p>
          <w:pPr>
            <w:pStyle w:val="Contents5"/>
            <w:tabs>
              <w:tab w:val="clear" w:pos="7892"/>
              <w:tab w:val="right" w:pos="9026" w:leader="dot"/>
            </w:tabs>
            <w:rPr/>
          </w:pPr>
          <w:hyperlink w:anchor="__RefHeading___Toc560164_1051229030">
            <w:r>
              <w:rPr>
                <w:webHidden/>
                <w:rStyle w:val="IndexLink"/>
                <w:rtl w:val="true"/>
              </w:rPr>
              <w:t xml:space="preserve">النكتة الرابعة </w:t>
            </w:r>
            <w:r>
              <w:rPr>
                <w:rStyle w:val="IndexLink"/>
                <w:rtl w:val="true"/>
              </w:rPr>
              <w:t>:</w:t>
              <w:tab/>
            </w:r>
            <w:r>
              <w:rPr>
                <w:rStyle w:val="IndexLink"/>
              </w:rPr>
              <w:t>285</w:t>
            </w:r>
          </w:hyperlink>
        </w:p>
        <w:p>
          <w:pPr>
            <w:pStyle w:val="Contents5"/>
            <w:tabs>
              <w:tab w:val="clear" w:pos="7892"/>
              <w:tab w:val="right" w:pos="9026" w:leader="dot"/>
            </w:tabs>
            <w:rPr/>
          </w:pPr>
          <w:hyperlink w:anchor="__RefHeading___Toc560166_1051229030">
            <w:r>
              <w:rPr>
                <w:webHidden/>
                <w:rStyle w:val="IndexLink"/>
                <w:rtl w:val="true"/>
              </w:rPr>
              <w:t xml:space="preserve">النكتة الخامسة </w:t>
            </w:r>
            <w:r>
              <w:rPr>
                <w:rStyle w:val="IndexLink"/>
                <w:rtl w:val="true"/>
              </w:rPr>
              <w:t>:</w:t>
              <w:tab/>
            </w:r>
            <w:r>
              <w:rPr>
                <w:rStyle w:val="IndexLink"/>
              </w:rPr>
              <w:t>286</w:t>
            </w:r>
          </w:hyperlink>
        </w:p>
        <w:p>
          <w:pPr>
            <w:pStyle w:val="Contents4"/>
            <w:tabs>
              <w:tab w:val="clear" w:pos="8176"/>
              <w:tab w:val="right" w:pos="9026" w:leader="dot"/>
            </w:tabs>
            <w:rPr/>
          </w:pPr>
          <w:hyperlink w:anchor="__RefHeading___Toc560168_1051229030">
            <w:r>
              <w:rPr>
                <w:webHidden/>
                <w:rStyle w:val="IndexLink"/>
                <w:rtl w:val="true"/>
              </w:rPr>
              <w:t>النصّ الثاني</w:t>
            </w:r>
            <w:r>
              <w:rPr>
                <w:rStyle w:val="IndexLink"/>
                <w:rtl w:val="true"/>
              </w:rPr>
              <w:tab/>
            </w:r>
            <w:r>
              <w:rPr>
                <w:rStyle w:val="IndexLink"/>
              </w:rPr>
              <w:t>287</w:t>
            </w:r>
          </w:hyperlink>
        </w:p>
        <w:p>
          <w:pPr>
            <w:pStyle w:val="Contents4"/>
            <w:tabs>
              <w:tab w:val="clear" w:pos="8176"/>
              <w:tab w:val="right" w:pos="9026" w:leader="dot"/>
            </w:tabs>
            <w:rPr/>
          </w:pPr>
          <w:hyperlink w:anchor="__RefHeading___Toc560170_1051229030">
            <w:r>
              <w:rPr>
                <w:webHidden/>
                <w:rStyle w:val="IndexLink"/>
                <w:rtl w:val="true"/>
              </w:rPr>
              <w:t>النصّ الثالث</w:t>
            </w:r>
            <w:r>
              <w:rPr>
                <w:rStyle w:val="IndexLink"/>
                <w:rtl w:val="true"/>
              </w:rPr>
              <w:tab/>
            </w:r>
            <w:r>
              <w:rPr>
                <w:rStyle w:val="IndexLink"/>
              </w:rPr>
              <w:t>291</w:t>
            </w:r>
          </w:hyperlink>
        </w:p>
        <w:p>
          <w:pPr>
            <w:pStyle w:val="Contents4"/>
            <w:tabs>
              <w:tab w:val="clear" w:pos="8176"/>
              <w:tab w:val="right" w:pos="9026" w:leader="dot"/>
            </w:tabs>
            <w:rPr/>
          </w:pPr>
          <w:hyperlink w:anchor="__RefHeading___Toc560172_1051229030">
            <w:r>
              <w:rPr>
                <w:webHidden/>
                <w:rStyle w:val="IndexLink"/>
                <w:rtl w:val="true"/>
              </w:rPr>
              <w:t>النصّ الرابع</w:t>
            </w:r>
            <w:r>
              <w:rPr>
                <w:rStyle w:val="IndexLink"/>
                <w:rtl w:val="true"/>
              </w:rPr>
              <w:tab/>
            </w:r>
            <w:r>
              <w:rPr>
                <w:rStyle w:val="IndexLink"/>
              </w:rPr>
              <w:t>292</w:t>
            </w:r>
          </w:hyperlink>
        </w:p>
        <w:p>
          <w:pPr>
            <w:pStyle w:val="Contents4"/>
            <w:tabs>
              <w:tab w:val="clear" w:pos="8176"/>
              <w:tab w:val="right" w:pos="9026" w:leader="dot"/>
            </w:tabs>
            <w:rPr/>
          </w:pPr>
          <w:hyperlink w:anchor="__RefHeading___Toc560174_1051229030">
            <w:r>
              <w:rPr>
                <w:webHidden/>
                <w:rStyle w:val="IndexLink"/>
                <w:rtl w:val="true"/>
              </w:rPr>
              <w:t>النصّ الخامس</w:t>
            </w:r>
            <w:r>
              <w:rPr>
                <w:rStyle w:val="IndexLink"/>
                <w:rtl w:val="true"/>
              </w:rPr>
              <w:tab/>
            </w:r>
            <w:r>
              <w:rPr>
                <w:rStyle w:val="IndexLink"/>
              </w:rPr>
              <w:t>293</w:t>
            </w:r>
          </w:hyperlink>
        </w:p>
        <w:p>
          <w:pPr>
            <w:pStyle w:val="Contents4"/>
            <w:tabs>
              <w:tab w:val="clear" w:pos="8176"/>
              <w:tab w:val="right" w:pos="9026" w:leader="dot"/>
            </w:tabs>
            <w:rPr/>
          </w:pPr>
          <w:hyperlink w:anchor="__RefHeading___Toc560176_1051229030">
            <w:r>
              <w:rPr>
                <w:webHidden/>
                <w:rStyle w:val="IndexLink"/>
                <w:rtl w:val="true"/>
              </w:rPr>
              <w:t>النصّ السادس</w:t>
            </w:r>
            <w:r>
              <w:rPr>
                <w:rStyle w:val="IndexLink"/>
                <w:rtl w:val="true"/>
              </w:rPr>
              <w:tab/>
            </w:r>
            <w:r>
              <w:rPr>
                <w:rStyle w:val="IndexLink"/>
              </w:rPr>
              <w:t>294</w:t>
            </w:r>
          </w:hyperlink>
        </w:p>
        <w:p>
          <w:pPr>
            <w:pStyle w:val="Contents4"/>
            <w:tabs>
              <w:tab w:val="clear" w:pos="8176"/>
              <w:tab w:val="right" w:pos="9026" w:leader="dot"/>
            </w:tabs>
            <w:rPr/>
          </w:pPr>
          <w:hyperlink w:anchor="__RefHeading___Toc560178_1051229030">
            <w:r>
              <w:rPr>
                <w:webHidden/>
                <w:rStyle w:val="IndexLink"/>
                <w:rtl w:val="true"/>
              </w:rPr>
              <w:t>النصّ السابع</w:t>
            </w:r>
            <w:r>
              <w:rPr>
                <w:rStyle w:val="IndexLink"/>
                <w:rtl w:val="true"/>
              </w:rPr>
              <w:tab/>
            </w:r>
            <w:r>
              <w:rPr>
                <w:rStyle w:val="IndexLink"/>
              </w:rPr>
              <w:t>295</w:t>
            </w:r>
          </w:hyperlink>
        </w:p>
        <w:p>
          <w:pPr>
            <w:pStyle w:val="Contents4"/>
            <w:tabs>
              <w:tab w:val="clear" w:pos="8176"/>
              <w:tab w:val="right" w:pos="9026" w:leader="dot"/>
            </w:tabs>
            <w:rPr/>
          </w:pPr>
          <w:hyperlink w:anchor="__RefHeading___Toc560180_1051229030">
            <w:r>
              <w:rPr>
                <w:webHidden/>
                <w:rStyle w:val="IndexLink"/>
                <w:rtl w:val="true"/>
              </w:rPr>
              <w:t>النصّ الثامن</w:t>
            </w:r>
            <w:r>
              <w:rPr>
                <w:rStyle w:val="IndexLink"/>
                <w:rtl w:val="true"/>
              </w:rPr>
              <w:tab/>
            </w:r>
            <w:r>
              <w:rPr>
                <w:rStyle w:val="IndexLink"/>
              </w:rPr>
              <w:t>296</w:t>
            </w:r>
          </w:hyperlink>
        </w:p>
        <w:p>
          <w:pPr>
            <w:pStyle w:val="Contents4"/>
            <w:tabs>
              <w:tab w:val="clear" w:pos="8176"/>
              <w:tab w:val="right" w:pos="9026" w:leader="dot"/>
            </w:tabs>
            <w:rPr/>
          </w:pPr>
          <w:hyperlink w:anchor="__RefHeading___Toc560182_1051229030">
            <w:r>
              <w:rPr>
                <w:webHidden/>
                <w:rStyle w:val="IndexLink"/>
                <w:rtl w:val="true"/>
              </w:rPr>
              <w:t>النصّ التاسع</w:t>
            </w:r>
            <w:r>
              <w:rPr>
                <w:rStyle w:val="IndexLink"/>
                <w:rtl w:val="true"/>
              </w:rPr>
              <w:tab/>
            </w:r>
            <w:r>
              <w:rPr>
                <w:rStyle w:val="IndexLink"/>
              </w:rPr>
              <w:t>297</w:t>
            </w:r>
          </w:hyperlink>
        </w:p>
        <w:p>
          <w:pPr>
            <w:pStyle w:val="Contents4"/>
            <w:tabs>
              <w:tab w:val="clear" w:pos="8176"/>
              <w:tab w:val="right" w:pos="9026" w:leader="dot"/>
            </w:tabs>
            <w:rPr/>
          </w:pPr>
          <w:hyperlink w:anchor="__RefHeading___Toc560184_1051229030">
            <w:r>
              <w:rPr>
                <w:webHidden/>
                <w:rStyle w:val="IndexLink"/>
                <w:rtl w:val="true"/>
              </w:rPr>
              <w:t>النصّ العاشر</w:t>
            </w:r>
            <w:r>
              <w:rPr>
                <w:rStyle w:val="IndexLink"/>
                <w:rtl w:val="true"/>
              </w:rPr>
              <w:tab/>
            </w:r>
            <w:r>
              <w:rPr>
                <w:rStyle w:val="IndexLink"/>
              </w:rPr>
              <w:t>298</w:t>
            </w:r>
          </w:hyperlink>
        </w:p>
        <w:p>
          <w:pPr>
            <w:pStyle w:val="Contents4"/>
            <w:tabs>
              <w:tab w:val="clear" w:pos="8176"/>
              <w:tab w:val="right" w:pos="9026" w:leader="dot"/>
            </w:tabs>
            <w:rPr/>
          </w:pPr>
          <w:hyperlink w:anchor="__RefHeading___Toc560186_1051229030">
            <w:r>
              <w:rPr>
                <w:webHidden/>
                <w:rStyle w:val="IndexLink"/>
                <w:rtl w:val="true"/>
              </w:rPr>
              <w:t>النصّ الحادي عشر</w:t>
            </w:r>
            <w:r>
              <w:rPr>
                <w:rStyle w:val="IndexLink"/>
                <w:rtl w:val="true"/>
              </w:rPr>
              <w:tab/>
            </w:r>
            <w:r>
              <w:rPr>
                <w:rStyle w:val="IndexLink"/>
              </w:rPr>
              <w:t>299</w:t>
            </w:r>
          </w:hyperlink>
        </w:p>
        <w:p>
          <w:pPr>
            <w:pStyle w:val="Contents4"/>
            <w:tabs>
              <w:tab w:val="clear" w:pos="8176"/>
              <w:tab w:val="right" w:pos="9026" w:leader="dot"/>
            </w:tabs>
            <w:rPr/>
          </w:pPr>
          <w:hyperlink w:anchor="__RefHeading___Toc560188_1051229030">
            <w:r>
              <w:rPr>
                <w:webHidden/>
                <w:rStyle w:val="IndexLink"/>
                <w:rtl w:val="true"/>
              </w:rPr>
              <w:t>النصّ الثاني عشر</w:t>
            </w:r>
            <w:r>
              <w:rPr>
                <w:rStyle w:val="IndexLink"/>
                <w:rtl w:val="true"/>
              </w:rPr>
              <w:tab/>
            </w:r>
            <w:r>
              <w:rPr>
                <w:rStyle w:val="IndexLink"/>
              </w:rPr>
              <w:t>300</w:t>
            </w:r>
          </w:hyperlink>
        </w:p>
        <w:p>
          <w:pPr>
            <w:pStyle w:val="Contents2"/>
            <w:tabs>
              <w:tab w:val="clear" w:pos="8743"/>
              <w:tab w:val="right" w:pos="9026" w:leader="dot"/>
            </w:tabs>
            <w:rPr/>
          </w:pPr>
          <w:hyperlink w:anchor="__RefHeading___Toc560190_1051229030">
            <w:r>
              <w:rPr>
                <w:webHidden/>
                <w:rStyle w:val="IndexLink"/>
                <w:rtl w:val="true"/>
              </w:rPr>
              <w:t>الإمام الغريب يستصرخ مسلم بن عوسجة وإخوته بعد الشهادة</w:t>
            </w:r>
            <w:r>
              <w:rPr>
                <w:rStyle w:val="IndexLink"/>
                <w:rtl w:val="true"/>
              </w:rPr>
              <w:tab/>
            </w:r>
            <w:r>
              <w:rPr>
                <w:rStyle w:val="IndexLink"/>
              </w:rPr>
              <w:t>301</w:t>
            </w:r>
          </w:hyperlink>
        </w:p>
        <w:p>
          <w:pPr>
            <w:pStyle w:val="Contents3"/>
            <w:tabs>
              <w:tab w:val="clear" w:pos="8459"/>
              <w:tab w:val="right" w:pos="9026" w:leader="dot"/>
            </w:tabs>
            <w:rPr/>
          </w:pPr>
          <w:hyperlink w:anchor="__RefHeading___Toc560192_105122903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560194_1051229030">
            <w:r>
              <w:rPr>
                <w:webHidden/>
                <w:rStyle w:val="IndexLink"/>
                <w:rtl w:val="true"/>
              </w:rPr>
              <w:t>رثاؤه</w:t>
            </w:r>
            <w:r>
              <w:rPr>
                <w:rStyle w:val="IndexLink"/>
                <w:rtl w:val="true"/>
              </w:rPr>
              <w:tab/>
            </w:r>
            <w:r>
              <w:rPr>
                <w:rStyle w:val="IndexLink"/>
              </w:rPr>
              <w:t>303</w:t>
            </w:r>
          </w:hyperlink>
        </w:p>
        <w:p>
          <w:pPr>
            <w:pStyle w:val="Contents3"/>
            <w:tabs>
              <w:tab w:val="clear" w:pos="8459"/>
              <w:tab w:val="right" w:pos="9026" w:leader="dot"/>
            </w:tabs>
            <w:rPr/>
          </w:pPr>
          <w:hyperlink w:anchor="__RefHeading___Toc560196_1051229030">
            <w:r>
              <w:rPr>
                <w:webHidden/>
                <w:rStyle w:val="IndexLink"/>
                <w:rtl w:val="true"/>
              </w:rPr>
              <w:t>عقبه</w:t>
            </w:r>
            <w:r>
              <w:rPr>
                <w:rStyle w:val="IndexLink"/>
                <w:rtl w:val="true"/>
              </w:rPr>
              <w:tab/>
            </w:r>
            <w:r>
              <w:rPr>
                <w:rStyle w:val="IndexLink"/>
              </w:rPr>
              <w:t>305</w:t>
            </w:r>
          </w:hyperlink>
        </w:p>
        <w:p>
          <w:pPr>
            <w:pStyle w:val="Contents2"/>
            <w:tabs>
              <w:tab w:val="clear" w:pos="8743"/>
              <w:tab w:val="right" w:pos="9026" w:leader="dot"/>
            </w:tabs>
            <w:rPr/>
          </w:pPr>
          <w:hyperlink w:anchor="__RefHeading___Toc560198_1051229030">
            <w:r>
              <w:rPr>
                <w:webHidden/>
                <w:rStyle w:val="IndexLink"/>
                <w:rtl w:val="true"/>
              </w:rPr>
              <w:t>بعض ما قيل فيه</w:t>
            </w:r>
            <w:r>
              <w:rPr>
                <w:rStyle w:val="IndexLink"/>
                <w:rtl w:val="true"/>
              </w:rPr>
              <w:tab/>
            </w:r>
            <w:r>
              <w:rPr>
                <w:rStyle w:val="IndexLink"/>
              </w:rPr>
              <w:t>307</w:t>
            </w:r>
          </w:hyperlink>
        </w:p>
        <w:p>
          <w:pPr>
            <w:pStyle w:val="Contents3"/>
            <w:tabs>
              <w:tab w:val="clear" w:pos="8459"/>
              <w:tab w:val="right" w:pos="9026" w:leader="dot"/>
            </w:tabs>
            <w:rPr/>
          </w:pPr>
          <w:hyperlink w:anchor="__RefHeading___Toc560200_1051229030">
            <w:r>
              <w:rPr>
                <w:webHidden/>
                <w:rStyle w:val="IndexLink"/>
                <w:rtl w:val="true"/>
              </w:rPr>
              <w:t>الشيخ عباس القمي رحمه الله</w:t>
            </w:r>
            <w:r>
              <w:rPr>
                <w:rStyle w:val="IndexLink"/>
                <w:rtl w:val="true"/>
              </w:rPr>
              <w:tab/>
            </w:r>
            <w:r>
              <w:rPr>
                <w:rStyle w:val="IndexLink"/>
              </w:rPr>
              <w:t>307</w:t>
            </w:r>
          </w:hyperlink>
        </w:p>
        <w:p>
          <w:pPr>
            <w:pStyle w:val="Contents3"/>
            <w:tabs>
              <w:tab w:val="clear" w:pos="8459"/>
              <w:tab w:val="right" w:pos="9026" w:leader="dot"/>
            </w:tabs>
            <w:rPr/>
          </w:pPr>
          <w:hyperlink w:anchor="__RefHeading___Toc560202_1051229030">
            <w:r>
              <w:rPr>
                <w:webHidden/>
                <w:rStyle w:val="IndexLink"/>
                <w:rtl w:val="true"/>
              </w:rPr>
              <w:t>خير الدين الزركلي</w:t>
            </w:r>
            <w:r>
              <w:rPr>
                <w:rStyle w:val="IndexLink"/>
                <w:rtl w:val="true"/>
              </w:rPr>
              <w:tab/>
            </w:r>
            <w:r>
              <w:rPr>
                <w:rStyle w:val="IndexLink"/>
              </w:rPr>
              <w:t>307</w:t>
            </w:r>
          </w:hyperlink>
        </w:p>
        <w:p>
          <w:pPr>
            <w:pStyle w:val="Contents3"/>
            <w:tabs>
              <w:tab w:val="clear" w:pos="8459"/>
              <w:tab w:val="right" w:pos="9026" w:leader="dot"/>
            </w:tabs>
            <w:rPr/>
          </w:pPr>
          <w:hyperlink w:anchor="__RefHeading___Toc560204_1051229030">
            <w:r>
              <w:rPr>
                <w:webHidden/>
                <w:rStyle w:val="IndexLink"/>
                <w:rtl w:val="true"/>
              </w:rPr>
              <w:t>محمد مهدي شمس الدين رحمه الله</w:t>
            </w:r>
            <w:r>
              <w:rPr>
                <w:rStyle w:val="IndexLink"/>
                <w:rtl w:val="true"/>
              </w:rPr>
              <w:tab/>
            </w:r>
            <w:r>
              <w:rPr>
                <w:rStyle w:val="IndexLink"/>
              </w:rPr>
              <w:t>307</w:t>
            </w:r>
          </w:hyperlink>
        </w:p>
        <w:p>
          <w:pPr>
            <w:pStyle w:val="Contents3"/>
            <w:tabs>
              <w:tab w:val="clear" w:pos="8459"/>
              <w:tab w:val="right" w:pos="9026" w:leader="dot"/>
            </w:tabs>
            <w:rPr/>
          </w:pPr>
          <w:hyperlink w:anchor="__RefHeading___Toc560206_1051229030">
            <w:r>
              <w:rPr>
                <w:webHidden/>
                <w:rStyle w:val="IndexLink"/>
                <w:rtl w:val="true"/>
              </w:rPr>
              <w:t>السيد الخوئي رحمه الله</w:t>
            </w:r>
            <w:r>
              <w:rPr>
                <w:rStyle w:val="IndexLink"/>
                <w:rtl w:val="true"/>
              </w:rPr>
              <w:tab/>
            </w:r>
            <w:r>
              <w:rPr>
                <w:rStyle w:val="IndexLink"/>
              </w:rPr>
              <w:t>308</w:t>
            </w:r>
          </w:hyperlink>
        </w:p>
        <w:p>
          <w:pPr>
            <w:pStyle w:val="Contents3"/>
            <w:tabs>
              <w:tab w:val="clear" w:pos="8459"/>
              <w:tab w:val="right" w:pos="9026" w:leader="dot"/>
            </w:tabs>
            <w:rPr/>
          </w:pPr>
          <w:hyperlink w:anchor="__RefHeading___Toc560208_1051229030">
            <w:r>
              <w:rPr>
                <w:webHidden/>
                <w:rStyle w:val="IndexLink"/>
                <w:rtl w:val="true"/>
              </w:rPr>
              <w:t>ابن داود الحلي</w:t>
            </w:r>
            <w:r>
              <w:rPr>
                <w:rStyle w:val="IndexLink"/>
                <w:rtl w:val="true"/>
              </w:rPr>
              <w:tab/>
            </w:r>
            <w:r>
              <w:rPr>
                <w:rStyle w:val="IndexLink"/>
              </w:rPr>
              <w:t>309</w:t>
            </w:r>
          </w:hyperlink>
        </w:p>
        <w:p>
          <w:pPr>
            <w:pStyle w:val="Contents3"/>
            <w:tabs>
              <w:tab w:val="clear" w:pos="8459"/>
              <w:tab w:val="right" w:pos="9026" w:leader="dot"/>
            </w:tabs>
            <w:rPr/>
          </w:pPr>
          <w:hyperlink w:anchor="__RefHeading___Toc560210_1051229030">
            <w:r>
              <w:rPr>
                <w:webHidden/>
                <w:rStyle w:val="IndexLink"/>
                <w:rtl w:val="true"/>
              </w:rPr>
              <w:t>التفريشي</w:t>
            </w:r>
            <w:r>
              <w:rPr>
                <w:rStyle w:val="IndexLink"/>
                <w:rtl w:val="true"/>
              </w:rPr>
              <w:tab/>
            </w:r>
            <w:r>
              <w:rPr>
                <w:rStyle w:val="IndexLink"/>
              </w:rPr>
              <w:t>309</w:t>
            </w:r>
          </w:hyperlink>
        </w:p>
        <w:p>
          <w:pPr>
            <w:pStyle w:val="Contents3"/>
            <w:tabs>
              <w:tab w:val="clear" w:pos="8459"/>
              <w:tab w:val="right" w:pos="9026" w:leader="dot"/>
            </w:tabs>
            <w:rPr/>
          </w:pPr>
          <w:hyperlink w:anchor="__RefHeading___Toc560212_1051229030">
            <w:r>
              <w:rPr>
                <w:webHidden/>
                <w:rStyle w:val="IndexLink"/>
                <w:rtl w:val="true"/>
              </w:rPr>
              <w:t>محمد علي الأردبيلي</w:t>
            </w:r>
            <w:r>
              <w:rPr>
                <w:rStyle w:val="IndexLink"/>
                <w:rtl w:val="true"/>
              </w:rPr>
              <w:tab/>
            </w:r>
            <w:r>
              <w:rPr>
                <w:rStyle w:val="IndexLink"/>
              </w:rPr>
              <w:t>309</w:t>
            </w:r>
          </w:hyperlink>
        </w:p>
        <w:p>
          <w:pPr>
            <w:pStyle w:val="Contents3"/>
            <w:tabs>
              <w:tab w:val="clear" w:pos="8459"/>
              <w:tab w:val="right" w:pos="9026" w:leader="dot"/>
            </w:tabs>
            <w:rPr/>
          </w:pPr>
          <w:hyperlink w:anchor="__RefHeading___Toc560214_1051229030">
            <w:r>
              <w:rPr>
                <w:webHidden/>
                <w:rStyle w:val="IndexLink"/>
                <w:rtl w:val="true"/>
              </w:rPr>
              <w:t>السيد علي البروجردي</w:t>
            </w:r>
            <w:r>
              <w:rPr>
                <w:rStyle w:val="IndexLink"/>
                <w:rtl w:val="true"/>
              </w:rPr>
              <w:tab/>
            </w:r>
            <w:r>
              <w:rPr>
                <w:rStyle w:val="IndexLink"/>
              </w:rPr>
              <w:t>309</w:t>
            </w:r>
          </w:hyperlink>
        </w:p>
        <w:p>
          <w:pPr>
            <w:pStyle w:val="Contents3"/>
            <w:tabs>
              <w:tab w:val="clear" w:pos="8459"/>
              <w:tab w:val="right" w:pos="9026" w:leader="dot"/>
            </w:tabs>
            <w:rPr/>
          </w:pPr>
          <w:hyperlink w:anchor="__RefHeading___Toc560216_1051229030">
            <w:r>
              <w:rPr>
                <w:webHidden/>
                <w:rStyle w:val="IndexLink"/>
                <w:rtl w:val="true"/>
              </w:rPr>
              <w:t>الشيخ المامقاني</w:t>
            </w:r>
            <w:r>
              <w:rPr>
                <w:rStyle w:val="IndexLink"/>
                <w:rtl w:val="true"/>
              </w:rPr>
              <w:tab/>
            </w:r>
            <w:r>
              <w:rPr>
                <w:rStyle w:val="IndexLink"/>
              </w:rPr>
              <w:t>309</w:t>
            </w:r>
          </w:hyperlink>
        </w:p>
        <w:p>
          <w:pPr>
            <w:pStyle w:val="Contents3"/>
            <w:tabs>
              <w:tab w:val="clear" w:pos="8459"/>
              <w:tab w:val="right" w:pos="9026" w:leader="dot"/>
            </w:tabs>
            <w:rPr/>
          </w:pPr>
          <w:hyperlink w:anchor="__RefHeading___Toc560218_1051229030">
            <w:r>
              <w:rPr>
                <w:webHidden/>
                <w:rStyle w:val="IndexLink"/>
                <w:rtl w:val="true"/>
              </w:rPr>
              <w:t>الحائري في معالي السبطين</w:t>
            </w:r>
            <w:r>
              <w:rPr>
                <w:rStyle w:val="IndexLink"/>
                <w:rtl w:val="true"/>
              </w:rPr>
              <w:tab/>
            </w:r>
            <w:r>
              <w:rPr>
                <w:rStyle w:val="IndexLink"/>
              </w:rPr>
              <w:t>310</w:t>
            </w:r>
          </w:hyperlink>
        </w:p>
        <w:p>
          <w:pPr>
            <w:pStyle w:val="Contents3"/>
            <w:tabs>
              <w:tab w:val="clear" w:pos="8459"/>
              <w:tab w:val="right" w:pos="9026" w:leader="dot"/>
            </w:tabs>
            <w:rPr/>
          </w:pPr>
          <w:hyperlink w:anchor="__RefHeading___Toc560220_1051229030">
            <w:r>
              <w:rPr>
                <w:webHidden/>
                <w:rStyle w:val="IndexLink"/>
                <w:rtl w:val="true"/>
              </w:rPr>
              <w:t>إبصار العين في أنصار الحسين عليه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560222_1051229030">
            <w:r>
              <w:rPr>
                <w:webHidden/>
                <w:rStyle w:val="IndexLink"/>
                <w:rtl w:val="true"/>
              </w:rPr>
              <w:t>الفهرست</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5_60121"/>
      <w:bookmarkStart w:id="1" w:name="pg7275_60121"/>
      <w:bookmarkEnd w:id="1"/>
    </w:p>
    <w:p>
      <w:pPr>
        <w:pStyle w:val="Heading2"/>
        <w:numPr>
          <w:ilvl w:val="1"/>
          <w:numId w:val="1"/>
        </w:numPr>
        <w:rPr/>
      </w:pPr>
      <w:bookmarkStart w:id="2" w:name="pg7275_60121"/>
      <w:bookmarkStart w:id="3" w:name="__RefHeading___Toc55969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مسلم بن عوسجة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معسكر الحسين عليه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ـ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69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 المدبّر بلا وزير ، ولا خلق من عباده يستشير ، الأوّل غير موصوف ، والباقي بعد فناء الخلق ، العظيم الربوبية ، نور السماوات والأرضين وفاطرهما ومبتدعهما ، بغير عمد خلقهما ، فاستقرت الأرضون بأوتادها فوق الماء ، ثم علا ربّنا في السَّماواتِ الْعُلى الرَّحْمنُ عَلَى الْعَرْشِ اسْتَوى لَهُ ما فِي السَّماواتِ وَما فِي الأَرْضِ وَما بَيْنَهُما وَما تَحْتَ الثَّرى ، فأنا أشهد بأنّك أنت اللّه ، لا رافع لما وضعت ، ولا واضع لما رفعت ، ولا معزّ لمن أذللت ، ولا مذلّ لمن أعززت ، ولا مانع لما أعطيت ، ولا معطي لما منعت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 وَنَوَامِيَ بَرَكَاتك عَلَى مُحَمَّدٍ عَبْدِك وَرَسُولك ، الْخَاتِمِ لِمَا سَبَقَ ، وَالْفَاتِحِ لِمَا انْغَلَقَ ، وَالْمُعْلِنِ الْحَقَّ بِالْحَقِّ ، وَالدَّافِعِ جَيْشَاتِ الأَبَاطِيلِ ، وَالدَّامِغِ صَوْلاتِ الأَضَالِيلِ ، كَمَا حُمِّلَ ، فَاضْطَلَعَ قَائِماً بِأَمْرِكَ ، مُسْتَوْفِزاً فِي مَرْضَاتِك ،َ غَيْرَ نَاكِلٍ عَنْ قُدُمٍ ، وَلا وَاهٍ فِي عَزْمٍ ، وَاعِياً لِوَحْيِكَ ، حَافِظاً لِعَهْدِكَ ، مَاضِياً عَلَى نَفَاذِ أَمْرِكَ ، حَتَّى أَوْرَى قَبَسَ الْقَابِسِ ، وَأَضَاءَ الطَّرِيقَ لِلْخَابِطِ ، وَهُدِيَتْ بِهِ الْقُلُوبُ بَعْدَ خَوْضَاتِ الْفِتَنِ </w:t>
      </w:r>
    </w:p>
    <w:p>
      <w:pPr>
        <w:pStyle w:val="BookText"/>
        <w:rPr/>
      </w:pPr>
      <w:r>
        <w:rPr>
          <w:rFonts w:ascii="Amiri" w:hAnsi="Amiri" w:eastAsia="Amiri" w:cs="Amiri"/>
          <w:color w:val="111111"/>
          <w:sz w:val="28"/>
          <w:sz w:val="28"/>
          <w:szCs w:val="28"/>
          <w:rtl w:val="true"/>
          <w:lang w:bidi="ar-SA"/>
        </w:rPr>
        <w:t>وَالآثَامِ ، وَأَقَامَ بِمُوضِحَاتِ الأَعْلامِ ، وَنَيِّرَاتِ الأَحْكَامِ ، فَهُوَ أَمِينُكَ</w:t>
      </w:r>
    </w:p>
    <w:p>
      <w:pPr>
        <w:pStyle w:val="BookText"/>
        <w:rPr/>
      </w:pPr>
      <w:r>
        <w:rPr>
          <w:rFonts w:ascii="Amiri" w:hAnsi="Amiri" w:eastAsia="Amiri" w:cs="Amiri"/>
          <w:color w:val="111111"/>
          <w:sz w:val="28"/>
          <w:sz w:val="28"/>
          <w:szCs w:val="28"/>
          <w:rtl w:val="true"/>
          <w:lang w:bidi="ar-SA"/>
        </w:rPr>
        <w:t>الْمَأْمُونُ ، وَخَازِنُ عِلْمِكَ الَْمخْزُونِ ، وَ شَهِيدُكَ يَوْمَ الدِّينِ ، وَبَعِيثُكَ بِالْحَقِّ ،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 بقية الشجرة الطيّبة الزاكية المباركة ،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كلمتهم ، وأفلج حجّتهم ، واكشف البلاء واللأواء ، وحنادس الأباطيل والعمى عنهم ، وثبّت قلوب شيعتهم وحزبك على طاعتهم وولايتهم ونصرتهم وموالاتهم ، وأعنهم وامنحهم الصبر على الأذى فيك، واجعل لهم أياما مشهودة ، وأوقاتا محمودة مسعودة ، توشك فيها فرجهم ، وتوجب فيها تمكينهم ونصرهم ، كما ضمنت لأوليائك في كتابك المنزل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 وآخر تابع له على ذلك ، اللّهم واهلك من جعل يوم قتل ابن نبيك وخيرتك عيدا ، واستهلّ به فرحا ومرحا ، وخذ آخرهم كما أخذت أولهم ، وأضعف اللّهم </w:t>
      </w:r>
    </w:p>
    <w:p>
      <w:pPr>
        <w:pStyle w:val="BookText"/>
        <w:rPr/>
      </w:pPr>
      <w:r>
        <w:rPr>
          <w:rFonts w:ascii="Amiri" w:hAnsi="Amiri" w:eastAsia="Amiri" w:cs="Amiri"/>
          <w:color w:val="111111"/>
          <w:sz w:val="28"/>
          <w:sz w:val="28"/>
          <w:szCs w:val="28"/>
          <w:rtl w:val="true"/>
          <w:lang w:bidi="ar-SA"/>
        </w:rPr>
        <w:t>العذاب والتنكيل على ظالمي أهل بيت نبيك ، واهلك أشياعهم وقادتهم ، وأبر حماتهم وجماعتهم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وصلّى اللّهم على الشهيد السعيد ، والسبط الثاني ، والإمام الثالث ، والمبارك ، والتابع لمرضاة اللّه ، المتحقّق بصفات اللّه ، والدليل على ذات اللّه ، أفضل ثقاة اللّه ، المشغول ليلاً ونهارا بطاعة اللّه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 الرضي ، ذو النسب العلي ، المنفق الملي ، أبو عبد اللّه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الأئمة ، شافع الأمّة ، سيد شباب أهل الجنة ، وعَبرة كلّ مؤن ومؤنة ، صاحب المحنة الكبرى ، والواقعة العظمى ، وعَبرة المؤنين في دار البلوى، ومن كان بالإمامة أحقّ وأولى ، المقتول بكربلاء، ثاني السيد الحصور يحيى ابن النبي الشهيد زكريا عليهماالسلام ، الحسين بن علي المرتضى عليهماالسلام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المجتهدين ، وسراج المتوكّلين ، مفخر أئمة المهتدين ، وبضعة كبد سيد المرسلين صلى الله عليه و آله ، نور العترة الفاطمية ، وسراج الأنساب العلوية ، وشرف غرس الأحساب الرضوية ، المقتول بأيدي شرّ البرية ، سبط الأسباط ، وطالب الثأر يوم الصراط ، أكرم العتر ، وأجلّ الأسر ، وأثمر </w:t>
      </w:r>
    </w:p>
    <w:p>
      <w:pPr>
        <w:pStyle w:val="BookText"/>
        <w:rPr/>
      </w:pPr>
      <w:r>
        <w:rPr>
          <w:rFonts w:ascii="Amiri" w:hAnsi="Amiri" w:eastAsia="Amiri" w:cs="Amiri"/>
          <w:color w:val="111111"/>
          <w:sz w:val="28"/>
          <w:sz w:val="28"/>
          <w:szCs w:val="28"/>
          <w:rtl w:val="true"/>
          <w:lang w:bidi="ar-SA"/>
        </w:rPr>
        <w:t xml:space="preserve">الشجر ، وأزهر البدر ، معظّم ، مكرّم ، موقّر ، منظّف مطهّر ، أكبر الخلائق في زمانه في النفس ، وأعزّهم في الجنس ، أذكاهم في العرف ، وأوفاهم في العرف ، أطيب العرق ، وأجمل الخلق ، وأحسن الخلق ، قطعة النور ، ولقلب النبي صلى الله عليه و آله سرور ، المنزّه عن الإفك والزور ، وعلى تحمّل المحن والأذى صبور ، مع القلب المشروح حسور ، مجتبى الملك الغالب ، الحسين بن علي بن أبي طالب عليهم السلام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الذي حمله ميكائيل ، وناغاه في المهد جبرائيل ، الإمام القتيل ، الذي اسمه مكتوب على سرادق عرش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مصباح الهدى، وسفينة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الشافع في يوم الجزاء ، سيدنا ومولانا سيد الشهداء</w:t>
      </w:r>
      <w:r>
        <w:rPr>
          <w:rStyle w:val="FootnoteAnchor"/>
          <w:rtl w:val="true"/>
        </w:rPr>
        <w:footnoteReference w:id="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ذكره اللّه في اللوح الأخضر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وجعلت حسينا خازن وحيي، وأكرمته بالشهادة، وختمت له بالسعادة، فهو أفضل من استشهد، وأرفع الشهداء درجة ، جعلت كلمتي التامّة معه ، والحجّة البالغة عنده ، وبعترته أثيب وأعاقب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قال فيه جدّه المبعوث رحمة للعالمين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 أحبّ اللّه من أحبّ حسينا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 وهو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علي قذف في قلوب المؤنين ، فلا يحبّه إلاّ مؤن ، ولا يبغضه إلاّ منافق ، وإنّ حبّ الحسن والحسين قذف في قلوب المؤنين والمنافقين والكافرين ، فلا ترى لهم ذامّا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أيّ المخلوقات كان أولئك المردة العتاة ، وأبناء البغايا الرخيصات ، الذين قاتلوه بغضا لأبيه ، وسبوا الفاطميات ، ولم يحفظوا النبي صلى الله عليه و آله في ذراريه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سيد الساجدين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أصبحنا مطرّدين مشرّدين شاسعين عن الأمصار ، كأنّا أولاد ترك وكابل ، من غير جرم إجترمناه ، ولا مكروه ارتكبناه ، ولا ثلمة في الإسلام ثلمناها ، ما سمعنا بهذا في آبائنا الأولين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فواللّه لو أنّ النبي صلى الله عليه و آله تقدّم في قتالنا كما تقدّم اليهم في الوصاية بنا لما إزدادوا على ما فعلوا بنا ، فإنّا للّه وإنّا اليه راجعون ، من مصيبة ما أعظمها ، وأوجعها ، وأفجعها ، وأكظّها ، وأقطعها ، وأمرّها ، وأفدحها ، فعند اللّه نحتسبه فيما أصابنا ، وما بلغ بنا ، إنّه عزيز ذو إنتقام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لهم بالمرصاد ، فإنّ دمه الزاكي الذي سكن في الخلد ، واقشعرت له أظلّة العرش ، وبكى له جميع الخلائق ، وبكت له السماوات </w:t>
      </w:r>
    </w:p>
    <w:p>
      <w:pPr>
        <w:pStyle w:val="BookText"/>
        <w:rPr/>
      </w:pPr>
      <w:r>
        <w:rPr>
          <w:rFonts w:ascii="Amiri" w:hAnsi="Amiri" w:eastAsia="Amiri" w:cs="Amiri"/>
          <w:color w:val="111111"/>
          <w:sz w:val="28"/>
          <w:sz w:val="28"/>
          <w:szCs w:val="28"/>
          <w:rtl w:val="true"/>
          <w:lang w:bidi="ar-SA"/>
        </w:rPr>
        <w:t>السبع ، والأرضون السبع ، وما فيهن ، وما بينهن ، ومن يتقلّب في الجنة والنار من خلق ربّنا ، وما يرى وما لا يرى ، سوف لا ولم ولن يسكن ، لأنّه قتيل اللّه وابن قتيله ، وثار اللّه وابن ثاره ، ووتر اللّه الموتور في السماوات والأرض</w:t>
      </w:r>
      <w:r>
        <w:rPr>
          <w:rStyle w:val="FootnoteAnchor"/>
          <w:rtl w:val="true"/>
        </w:rPr>
        <w:footnoteReference w:id="12"/>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قائما يفرج عنها الهم والكربات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 يا علي ، واللّه لا يسكن دمي حتى يبعث اللّه المهدي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فذلك قائم آل محمد عليهم السلام يخرج ، فيقتل بدم الحسين عليه السلام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للّه ولرسوله ولنا أجمعين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بشّر بذلك رسول ربّ العالمين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اطلعت على الأرض اطلاعة فاخترتك منها ، فجعلتك نبيا ، وشققت لك من اسمي اسما ، فأنا المحمود وأنت محمد ، ثم اطلعت الثانية فاخترت منها عليا ، وجعلته وصيّك وخليفتك ، وزوج ابنتك ، وأبا ذريّتك ، وشققت له اسما من أسمائي ، فأنا العلي الأعلى ، وهو علي ، وخلقت فاطمة والحسن والحسين من نوركما ، ثم عرضت ولايتهم على الملائكة ، فمن قبلها كان عندي من المقرّبين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 لو أنّ عبدا عبدني حتى ينقطع ، ويصير كالشنّ البالي ، ثم أتاني جاحدا لولايتهم ، فما أسكنته جنّتي ، ولا أظللته تحت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تحبّ أن تراهم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 فرفعت رأسي ، وإذا أنا بأنوار علي ، وفاطمة ، والحسن ، والحسين ، وعلي بن الحسين ، ومحمد بن علي ، وجعفر بن محمد ، وموسى بن جعفر ، وعلي بن موسى ، ومحمد بن علي ، وعلي بن محمد ، والحسن بن علي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القائم في وسطهم ،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ومن هؤاء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الأئمة ، وهذا القائم الذي يحلّل حلالي ، ويحرّم حرامي ، وبه أنتقم من أعدائي ، وهو راحة لأوليائي ، وهو الذي يشفي قلوب شيعتك من الظالمين والجاحدين والكافرين ، فيخرج اللاّت والعزى طريين فيحرقهما ،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عليهماالسلام في يوم عاشوراء ، فألفيته كاسف اللّون ، ظاهر الحزن ، ودموعه تنحدر من عينيه كاللؤؤالمتساقط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غفلة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الحسين بن علي أصيب في مثل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فما قولك في صومه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وانكشفت الملحمة عنهم ، وفي الأرض منهم ثلاثون صريعا في مواليهم ، يعزّ على رسول اللّه صلى الله عليه و آله مصرعهم ،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لكان صلى الله عليه و آله هو المعزّى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 السلام حتى اخضلّت لحيته بدموعه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علّمه آداب يوم عاشوراء ، وآداب الزيارة في ذلك اليوم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الفجرة الذين شاقّوا رسولك ، وحاربوا أولياءك ، وعبدوا غيرك ، واستحلّوا محارمك ، والعن القادة والأتباع ، ومن كان منهم فخب وأوضع معهم ، أو رضي بفعلهم لعنا كثيرا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وعجّل فرج آل محمد صلى الله عليه و آله ، واجعل صلواتك عليه وعليهم ، واستنقذهم من أيدي المنافقين المضلّين ، والكفرة الجاحدين ، وافتح لهم فتحا يسيرا ، وأتح لهم روحا وفرجا قريبا ، واجعل لهم من لدنك على عدوّك وعدوّهم سلطانا نصيرا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 وكفرت بالكلمة ، وعكفت على القادة الظلمة ، وهجرت الكتاب والسنة ، وعدلت عن الحبلين اللّذين أمرت بطاعتهما ، والتمسّك بهما ، فأماتت الحقّ ، وجارت عن القصد ، ومالأت الأحزاب ، وحرّفت الكتاب ، وكفرت بالحقّ لمّا جاءها ، وتمسّكت بالباطل لمّا اعترضها ، وضيّعت حقّك ، وأضلّت خلقك ، وقتلت أولاد نبيك ، وخيرة عبادك ، وحملة علمك ، وورثة حكمتك ووحيك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فزلزل أقدام أعدائك ، وأعداء رسولك ، وأهل بيت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وأخرب ديارهم ، وافلل سلاحهم ، وخالف بين كلمتهم ، وفتّ في أعضادهم ، وأوهن كيدهم ، واضربهم بسيفك القاطع ، وارمهم بحجرك الدامغ ، وطمّهم بالبلاء طمّا ، وقمّهم بالعذاب قمّا ، وعذّبهم عذابا نكرا ، وخذهم بالسنين والمثلات التي أهلكت بها أعداءك ، إنّك ذو نقمة من المجرمين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سنتك ضائعة ، وأحكامك معطلة ، وعترة نبيك في الأرض هائمة ، اللّهم فأعن الحقّ وأهله ، واقمع الباطل وأهله ، ومنّ علينا بالنجاة ، واهدنا إلى الإيمان ، وعجّل فرجنا ، وانظمه بفرج أوليائك ، واجعلهم لنا ودّا ، واجعلنا لهم وفدا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والصلاة والسلام على أصحاب الحسين عليه السلام الذين كشف لهم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حتى رأوا منازلهم من الجنة ، فكان الرجل منهم يقدم على القتل ليبادر إلى حوراء يعانقها ، وإلى مكانه من الجنة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ووعدهم ربّ العزّة أن يعيد لهم الكرّة على أعدائهم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بذلك أصحاب الحسين</w:t>
      </w:r>
      <w:r>
        <w:rPr>
          <w:rStyle w:val="FootnoteAnchor"/>
          <w:rtl w:val="true"/>
        </w:rPr>
        <w:footnoteReference w:id="18"/>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وسلّم على مَن كاتب الحسين عليه السلام ووفى ، ونزل عنده سفير الحسين عليه السلام فدافع وعنه وحمى ، وحمل رايته ورفض الذلّ وأبى ، والتحق بالحسين عليه السلام مع أهله وعياله فضحّى بنفسه وفدى ، وأطاع إمامه وسلّم له واتقى ، وحامى عن حرم سيد المرسلين صلى الله عليه و آلهوأمير المؤمنين عليه السلام ، ومشى اليه الحسين عليه السلام وأبّنه فأوصى بالغريب ، وسارع في التضحية بين يدي سيد الشهداء عليه السلام ، فكان أول من شرى نفسه ، وأول شهيد من شهداء اللّه قضى نحبه</w:t>
      </w:r>
      <w:r>
        <w:rPr>
          <w:rStyle w:val="FootnoteAnchor"/>
          <w:rtl w:val="true"/>
        </w:rPr>
        <w:footnoteReference w:id="19"/>
      </w:r>
      <w:r>
        <w:rPr>
          <w:rFonts w:ascii="Amiri" w:hAnsi="Amiri" w:eastAsia="Amiri" w:cs="Amiri"/>
          <w:color w:val="111111"/>
          <w:sz w:val="28"/>
          <w:sz w:val="28"/>
          <w:szCs w:val="28"/>
          <w:rtl w:val="true"/>
          <w:lang w:bidi="ar-SA"/>
        </w:rPr>
        <w:t xml:space="preserve">، كما ورد في خطاب الحجّة المنتقم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الزيارة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الحرب التي حمل رايتها الأمويون ومن سلّطلهم على رقاب المسلمين لم تنته بعد منذ أن بادروا الى مواجهة خاتم النبيين صلى الله عليه و آله ، والى يوم الناس هذا ، وستبقى حتى ظهور المنقذ الأعظم ، والطالب بدم الحسين عليه السلام ، والآخذ بذحول الأنبياء والأوصياء والشهداء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الحرب المفتوحة هذه تنحصر في صورة أو مشهد أو موقف معين ، كما أنّها لم تنحصر في زمن من الأزمان منذ أن سقط هابيل مضرجا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امتاز الأمويون عبر التاريخ بالإعلام القوي ، والحرب النفسية ، والتسلّل الماكر الى قلوب الناس وأفكارهم ، وتغذيتهم بالسموم الفتّاكة ذات المنظر الخدّاع، وقد اشتهر كلامهم على الألسن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جنود من 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حربهم الإعلامية مع سيد الشهداء عليه السلام قويّة ماكرة تتّسم بالخبث والشيطنة بحيث صوّرت سبط النبي صلى الله عليه و آله وريحانة الرسول ، وسيد شباب أهل الجنة للمغرّر بهم من السذّج في صورة الخارجي ، وأبدت سكان سرادق العزّ من مخدّرات الرسالة وعقائل الوحي في مشهد السبايا </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دأبهم مع المعصومين الأبرار عليهم السلام الذين شهد لهم الكتاب والسنة بالطهارة والعصمة والقدس ، فما ظنّك بأنصارهم والمدافعين عنهم والمحامين عن حريمهم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وربما اضطر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يخاله نيلاً من أصحاب الأئمةعموما ، وأنصار سيد الشهداء عليه السلام خصوصا ، لأنّه لا يجد في الإمام مغمزا ولا مهمزا ، فيحاول الإقتراب من حريمه من خلال التعرّض لأقرب الشخصيات منه ، والسعي في تهديم الأركان التي بنيت عليه أسس معسكرات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تجد مشهدا من مشاهد الطفّ أو تسمع عن رجل من رجال الحسين عليه السلام في التاريخ خبرا إلاّ وفيه ما يدعو للتأمّل والوقوف بحذر أمامه ، لأنّ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المأجور الذي اعتاد على تسطير التاريخ على أنغام وقع الصفراء والبيضاء ، واكتنز في أعماقه أكداس الحقد والبغضاء على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أن يصوغ التاريخ بشكل تبدو فيه مظلومية المظلوم باهتة ، كما يحاول أن يجلو وجه الظالم ويعرضه بصورة الحمل الوديع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تعرّض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فعرضه في صورة الشيخ الذي إستطاع ابن زياد الشاب النزق بالإستعانة بمولاه معقل أن يغرّه ويخدعه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ويتسلّل الى مسلم بن عقيل عليهماالسلام أيضا ويخدعه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ويغيّر مسار القيام الحسيني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لا يقبله العارف برجال الحسين عليه السلام ، الذي يجعل ميزانه في تقويم الأشخاص أقوال الأئمة المعصومين عليهم السلام ، ولا يلتفت الى المؤرخ والراوي فيما يعارض كلامهم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أتينا في كتابنا هذا على أخبار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وحاولنا دراستها ومناقشتها ، لعلّنا نستكشف شيئا من أنواره ، ونتعلّم درسا من صفحات حياته المشرقة الوضاءة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أنّنا واجهنا شحّة في الموارد التاريخية التي تتحدّث عنه ، فقد عوّدنا التاريخ أن يكون بخيلاً في الحديث عن رجال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حاولنا أن نستفيد ممّا رواه التاريخ على قلّته ، فربما استفدنا من نصّ واحد في مواضع عديدة ، ودرسناه من عدّة جهات ، وسلّطنا الأضواء عليه بعدّة لحاظات ، ضمن إحتمالات ووجوه ربما كانت مقنعة للجميع ، أو كانت بعضها مقنعة للبعض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قد يبدو للوهلة الأولى أنّ ثمة تكرارا في ذكر النصوص ، وهو ليس كذلك ، لأنّ النصّ إنّما يذكر في كلّ مرّة بلحاظ يختلف عن اللحاظ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ثنايا الكتاب من كلام صحيح نافع فيه الخير والصلاح ، فهو من أهل البيت عليهم السلام ، وما كان شططا أو خطأً ، فهو منّي وأستغفر اللّه لي وللمؤمنين ، والحمد للّه ربّ العالمين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أتقدّم بالشكر الجزيل للأستاذ الدكتور الحاج محمود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ورحم أمّه وأباه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تفضّل عليّ بمراجعة الكتاب مشكورا مأجورا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تقبّل منّا هذا القليل ، واجعله نافعا لنا يوم لا ينفع مال ولا بنون ،ولا تفرّق بيننا وبين سيد الشهداء الحسين عليه السلام في الدنيا والآخرة طرفة عين أبدا ، واجعل وجه الحسين عليه السلام آخر وجه نراه في الدنيا ، وأول وجه نراه في القبر ويوم يقوم الناس لربّ العالمين ، وارحمني به وأولادي وأزواجي ووالديّ ومن ولدهما ومن ولدا والمؤمنين والمؤمنات ، وعجّل فرج وليّ أمرك الثائر لدم الحسين عليه السلام ، واجعلنا من جنده وأعوانه والآخذين بثأره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26/8/1430</w:t>
      </w:r>
      <w:r>
        <w:rPr>
          <w:rFonts w:eastAsia="Times New Roman" w:cs="Times New Roman" w:ascii="Times New Roman" w:hAnsi="Times New Roman"/>
          <w:color w:val="111111"/>
          <w:sz w:val="28"/>
          <w:szCs w:val="28"/>
          <w:rtl w:val="true"/>
          <w:lang w:val="en-US" w:bidi="en-US"/>
        </w:rPr>
        <w:t xml:space="preserve"> </w:t>
      </w:r>
      <w:bookmarkStart w:id="7" w:name="pg7275_60139"/>
    </w:p>
    <w:p>
      <w:pPr>
        <w:pStyle w:val="Heading2"/>
        <w:numPr>
          <w:ilvl w:val="1"/>
          <w:numId w:val="1"/>
        </w:numPr>
        <w:rPr/>
      </w:pPr>
      <w:bookmarkStart w:id="8" w:name="__RefHeading___Toc559700_1051229030"/>
      <w:bookmarkStart w:id="9" w:name="_Toc3"/>
      <w:bookmarkEnd w:id="7"/>
      <w:bookmarkEnd w:id="8"/>
      <w:r>
        <w:rPr>
          <w:rtl w:val="true"/>
        </w:rPr>
        <w:t>اسمه ونسبه</w:t>
      </w:r>
      <w:bookmarkEnd w:id="9"/>
    </w:p>
    <w:p>
      <w:pPr>
        <w:pStyle w:val="Heading3"/>
        <w:numPr>
          <w:ilvl w:val="2"/>
          <w:numId w:val="1"/>
        </w:numPr>
        <w:rPr/>
      </w:pPr>
      <w:bookmarkStart w:id="10" w:name="__RefHeading___Toc559702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مسلم بن عوسجة بن ثعلبة بن ربيعة بن رئاب بن هر بن مالك بن الحارث بن سعد بن ثعلبة بن دودان بن أسد بن خزيمة بن مدركة بن إلياس بن مضر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وولد رئاب بن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ربيعة ، وهو أبو جبيلة ، وقد رأس ، وثعلبة بن ربيعة بن رئاب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عوسجة أبا مسلم بن عوسجة الذي قتل مع الحسين بن علي عليهماالسلام بالطفّ</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إبصار العين لمحمد السماوي رحمه الله وتنقيح المقال للمامقاني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عوسجة الأسدي ، هو مسلم بن عوسجة بن سعد بن ثعلبة بن دودان بن أسد بن خزيمة ، أبو حجل الأسدي السعدي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12" w:name="pg7275_60140"/>
    </w:p>
    <w:p>
      <w:pPr>
        <w:pStyle w:val="BookText"/>
        <w:rPr/>
      </w:pPr>
      <w:bookmarkEnd w:id="12"/>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الأسدي من بنى سعد بنثعلبة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تسمية من قتل مع الحسين عليه السلام للفضيل ، والحدائق الوردية للمحلي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السعدي ، من بني سعد بن ثعلبة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559704_1051229030"/>
      <w:bookmarkStart w:id="14" w:name="_Toc5"/>
      <w:bookmarkEnd w:id="13"/>
      <w:r>
        <w:rPr>
          <w:rtl w:val="true"/>
        </w:rPr>
        <w:t>نسبته</w:t>
      </w:r>
      <w:bookmarkEnd w:id="14"/>
    </w:p>
    <w:p>
      <w:pPr>
        <w:pStyle w:val="Heading4"/>
        <w:numPr>
          <w:ilvl w:val="3"/>
          <w:numId w:val="1"/>
        </w:numPr>
        <w:rPr/>
      </w:pPr>
      <w:bookmarkStart w:id="15" w:name="__RefHeading___Toc559706_1051229030"/>
      <w:bookmarkStart w:id="16" w:name="_Toc6"/>
      <w:bookmarkEnd w:id="15"/>
      <w:r>
        <w:rPr>
          <w:rtl w:val="true"/>
        </w:rPr>
        <w:t xml:space="preserve">الأسدي </w:t>
      </w:r>
      <w:r>
        <w:rPr>
          <w:rtl w:val="true"/>
        </w:rPr>
        <w:t>:</w:t>
      </w:r>
      <w:bookmarkEnd w:id="16"/>
    </w:p>
    <w:p>
      <w:pPr>
        <w:pStyle w:val="BookText"/>
        <w:rPr/>
      </w:pPr>
      <w:r>
        <w:rPr>
          <w:rFonts w:ascii="Amiri" w:hAnsi="Amiri" w:eastAsia="Amiri" w:cs="Amiri"/>
          <w:color w:val="111111"/>
          <w:sz w:val="28"/>
          <w:sz w:val="28"/>
          <w:szCs w:val="28"/>
          <w:rtl w:val="true"/>
          <w:lang w:bidi="ar-SA"/>
        </w:rPr>
        <w:t xml:space="preserve">نبسة الى أسد بن خزيمة بن مدركة بن إلياس بن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بهذه النسبة كلّ من ذكره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559708_1051229030"/>
      <w:bookmarkStart w:id="18" w:name="_Toc7"/>
      <w:bookmarkEnd w:id="17"/>
      <w:r>
        <w:rPr>
          <w:rtl w:val="true"/>
        </w:rPr>
        <w:t xml:space="preserve">السعدي </w:t>
      </w:r>
      <w:r>
        <w:rPr>
          <w:rtl w:val="true"/>
        </w:rPr>
        <w:t>:</w:t>
      </w:r>
      <w:bookmarkEnd w:id="18"/>
    </w:p>
    <w:p>
      <w:pPr>
        <w:pStyle w:val="BookText"/>
        <w:rPr/>
      </w:pPr>
      <w:r>
        <w:rPr>
          <w:rFonts w:ascii="Amiri" w:hAnsi="Amiri" w:eastAsia="Amiri" w:cs="Amiri"/>
          <w:color w:val="111111"/>
          <w:sz w:val="28"/>
          <w:sz w:val="28"/>
          <w:szCs w:val="28"/>
          <w:rtl w:val="true"/>
          <w:lang w:bidi="ar-SA"/>
        </w:rPr>
        <w:t xml:space="preserve">نسبة الى سعد بن ثعلبة بن دودان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بهذه النسبة الفضيل في تسمية من قتل مع الحسين عليه السلام مجلة تراثنا ، والمحلي في الحدائق الوردية ، والسماوي في إبصار العين ، والمامقاني في تنقيح المقال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9" w:name="pg7275_60141"/>
    </w:p>
    <w:p>
      <w:pPr>
        <w:pStyle w:val="BookText"/>
        <w:rPr/>
      </w:pPr>
      <w:bookmarkEnd w:id="19"/>
      <w:r>
        <w:rPr>
          <w:rFonts w:ascii="Amiri" w:hAnsi="Amiri" w:eastAsia="Amiri" w:cs="Amiri"/>
          <w:color w:val="111111"/>
          <w:sz w:val="28"/>
          <w:sz w:val="28"/>
          <w:szCs w:val="28"/>
          <w:rtl w:val="true"/>
          <w:lang w:bidi="ar-SA"/>
        </w:rPr>
        <w:t xml:space="preserve">وذكره بهذه النسبة دون تصريح بها الطبري في تاريخه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بنىسعد بن ثعلبة</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بهذه النسبة أيضاً الشيخ المظفر في كتاب حبيب البطل الأسدي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559710_1051229030"/>
      <w:bookmarkStart w:id="21" w:name="_Toc8"/>
      <w:bookmarkEnd w:id="20"/>
      <w:r>
        <w:rPr>
          <w:rtl w:val="true"/>
        </w:rPr>
        <w:t xml:space="preserve">الثعلبي </w:t>
      </w:r>
      <w:r>
        <w:rPr>
          <w:rtl w:val="true"/>
        </w:rPr>
        <w:t>:</w:t>
      </w:r>
      <w:bookmarkEnd w:id="21"/>
    </w:p>
    <w:p>
      <w:pPr>
        <w:pStyle w:val="BookText"/>
        <w:rPr/>
      </w:pPr>
      <w:r>
        <w:rPr>
          <w:rFonts w:ascii="Amiri" w:hAnsi="Amiri" w:eastAsia="Amiri" w:cs="Amiri"/>
          <w:color w:val="111111"/>
          <w:sz w:val="28"/>
          <w:sz w:val="28"/>
          <w:szCs w:val="28"/>
          <w:rtl w:val="true"/>
          <w:lang w:bidi="ar-SA"/>
        </w:rPr>
        <w:t xml:space="preserve">نسبة الى ثعلبة جدّه ثعلبة أو الى ثعلبة بن دودان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بهذه النسبة المحقّق الشيخ عبد الواحد المظفر في كتابه حبيب بن مظاهر </w:t>
      </w:r>
      <w:r>
        <w:rPr>
          <w:rFonts w:eastAsia="Amiri" w:cs="Amiri" w:ascii="Amiri" w:hAnsi="Amiri"/>
          <w:color w:val="111111"/>
          <w:sz w:val="28"/>
          <w:szCs w:val="28"/>
          <w:rtl w:val="true"/>
          <w:lang w:bidi="ar-SA"/>
        </w:rPr>
        <w:t xml:space="preserve">. </w:t>
      </w:r>
      <w:bookmarkStart w:id="22" w:name="pg7275_60142"/>
    </w:p>
    <w:p>
      <w:pPr>
        <w:pStyle w:val="Heading2"/>
        <w:numPr>
          <w:ilvl w:val="1"/>
          <w:numId w:val="1"/>
        </w:numPr>
        <w:rPr/>
      </w:pPr>
      <w:bookmarkStart w:id="23" w:name="__RefHeading___Toc559712_1051229030"/>
      <w:bookmarkStart w:id="24" w:name="_Toc9"/>
      <w:bookmarkEnd w:id="22"/>
      <w:bookmarkEnd w:id="23"/>
      <w:r>
        <w:rPr>
          <w:rtl w:val="true"/>
        </w:rPr>
        <w:t>منازل بني أسد</w:t>
      </w:r>
      <w:bookmarkEnd w:id="24"/>
    </w:p>
    <w:p>
      <w:pPr>
        <w:pStyle w:val="Heading3"/>
        <w:numPr>
          <w:ilvl w:val="2"/>
          <w:numId w:val="1"/>
        </w:numPr>
        <w:rPr/>
      </w:pPr>
      <w:bookmarkStart w:id="25" w:name="__RefHeading___Toc559714_1051229030"/>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كانت منازل بني أسد في الجاهلية حوالي بلاد حائل عاصمة آل الرشيد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بالجبلين ، أو جبلي طي ، ولهذا يقول أبو العسوس الطائي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حماة الجبلين</w:t>
      </w:r>
    </w:p>
    <w:p>
      <w:pPr>
        <w:pStyle w:val="BookText"/>
        <w:rPr/>
      </w:pPr>
      <w:r>
        <w:rPr>
          <w:rFonts w:ascii="Amiri" w:hAnsi="Amiri" w:eastAsia="Amiri" w:cs="Amiri"/>
          <w:color w:val="111111"/>
          <w:sz w:val="28"/>
          <w:sz w:val="28"/>
          <w:szCs w:val="28"/>
          <w:rtl w:val="true"/>
          <w:lang w:bidi="ar-SA"/>
        </w:rPr>
        <w:t>بين العذيب الى العين</w:t>
      </w:r>
    </w:p>
    <w:p>
      <w:pPr>
        <w:pStyle w:val="BookText"/>
        <w:rPr/>
      </w:pPr>
      <w:r>
        <w:rPr>
          <w:rFonts w:ascii="Amiri" w:hAnsi="Amiri" w:eastAsia="Amiri" w:cs="Amiri"/>
          <w:color w:val="111111"/>
          <w:sz w:val="28"/>
          <w:sz w:val="28"/>
          <w:szCs w:val="28"/>
          <w:rtl w:val="true"/>
          <w:lang w:bidi="ar-SA"/>
        </w:rPr>
        <w:t xml:space="preserve">قال ابن خلدون المالكي في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أسد ، فمنهم بنو أسد بن خزيمة بن مدركة بطن كبير متسع ذا بطون ، وبلادهم فيما يلي الكرخ من أرض نجد في مجاورة 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بلاد طي كانت لبني أسد ، فلما خرجوا من اليمن غلبوهم أجاء وسلمى ، وحاربوا واصطلحوا ، وتجاوروا لبني أسد الثعلبية وواقصة وغاضرة ، ولهم من المنازل المسماة في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غاضرة والنغف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تفرّقوا من بلاد الحجاز على الأقطار ، ولم يبق لهم حي ، وبلادهم الآن فيما ذكر ابن سعيد لطي وبني عقيل الأمراء ، وكانوا بأرض العراق والجزيرة </w:t>
      </w:r>
      <w:r>
        <w:rPr>
          <w:rFonts w:eastAsia="Amiri" w:cs="Amiri" w:ascii="Amiri" w:hAnsi="Amiri"/>
          <w:color w:val="111111"/>
          <w:sz w:val="28"/>
          <w:szCs w:val="28"/>
          <w:rtl w:val="true"/>
          <w:lang w:bidi="ar-SA"/>
        </w:rPr>
        <w:t xml:space="preserve">. </w:t>
      </w:r>
      <w:bookmarkStart w:id="27" w:name="pg7275_60143"/>
    </w:p>
    <w:p>
      <w:pPr>
        <w:pStyle w:val="BookText"/>
        <w:rPr/>
      </w:pPr>
      <w:bookmarkEnd w:id="27"/>
      <w:r>
        <w:rPr>
          <w:rFonts w:ascii="Amiri" w:hAnsi="Amiri" w:eastAsia="Amiri" w:cs="Amiri"/>
          <w:color w:val="111111"/>
          <w:sz w:val="28"/>
          <w:sz w:val="28"/>
          <w:szCs w:val="28"/>
          <w:rtl w:val="true"/>
          <w:lang w:bidi="ar-SA"/>
        </w:rPr>
        <w:t>وكانوا في الدولة السلجوقية قد عظم أمرهم ، وملكوا الحلّة وجهاتها ، وكان بها منهم الملوك بنو مزيد الذين ألف الهباري أرجوزته المعروفة في السياسة لهم ، ثم اضمحل ملكهم بعد ذلك ، وورث بلادهم بالعراق خفاجة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 . .</w:t>
      </w:r>
    </w:p>
    <w:p>
      <w:pPr>
        <w:pStyle w:val="Heading3"/>
        <w:numPr>
          <w:ilvl w:val="2"/>
          <w:numId w:val="1"/>
        </w:numPr>
        <w:rPr/>
      </w:pPr>
      <w:bookmarkStart w:id="28" w:name="__RefHeading___Toc559716_1051229030"/>
      <w:bookmarkStart w:id="29" w:name="_Toc11"/>
      <w:bookmarkEnd w:id="28"/>
      <w:r>
        <w:rPr>
          <w:rtl w:val="true"/>
        </w:rPr>
        <w:t>منازل بني أسد في الإسلام</w:t>
      </w:r>
      <w:bookmarkEnd w:id="29"/>
    </w:p>
    <w:p>
      <w:pPr>
        <w:pStyle w:val="BookText"/>
        <w:rPr/>
      </w:pPr>
      <w:r>
        <w:rPr>
          <w:rFonts w:ascii="Amiri" w:hAnsi="Amiri" w:eastAsia="Amiri" w:cs="Amiri"/>
          <w:color w:val="111111"/>
          <w:sz w:val="28"/>
          <w:sz w:val="28"/>
          <w:szCs w:val="28"/>
          <w:rtl w:val="true"/>
          <w:lang w:bidi="ar-SA"/>
        </w:rPr>
        <w:t xml:space="preserve">انتزحت هذه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انتزح غيرها من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المغازي الإسلامية ، وكان اتجاهه نحو أرض العراق ، ولمّا مصّرت الكوفة اختطّ بها بنو أسد كغيرهم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خطّتهم قبلي الجامع الأعظم جنوبياً غربياً ، ويعرف اليوم بقبر ميثم التمار على الطريق الواقع بين النجف والكوفة على يسار المتّجه الى النجف يمين المقبل منها ، بين كري سعد والجامع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وبالقرب من هذه الخطة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رجل من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بهذه الخطّة مسجدان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بني جذيمة ، وهم بنو جذيمة بن مالك بن نصر بن قعين بن الحارث بن ثعلبة بن دودان بن أسد بن خزيمة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سماك بن مخرمة بن حمين الأسدي ، أحد بني الهالك بن عمرو بن أسد 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الهالك حداداً ، وسماك ناصبياً من العثمانية يبغض أمير المؤمنين علي بن أبي طالب عليهماالسلام ، وهرب منه ونزل الرقّة يكاتب معاوية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ومسجده هذا أحد المساجد الملعونة التي بنيت فرحاً بقتل الحسين</w:t>
      </w:r>
      <w:r>
        <w:rPr>
          <w:rStyle w:val="FootnoteAnchor"/>
          <w:rtl w:val="true"/>
        </w:rPr>
        <w:footnoteReference w:id="30"/>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30" w:name="pg7275_60145"/>
    </w:p>
    <w:p>
      <w:pPr>
        <w:pStyle w:val="Heading2"/>
        <w:numPr>
          <w:ilvl w:val="1"/>
          <w:numId w:val="1"/>
        </w:numPr>
        <w:rPr/>
      </w:pPr>
      <w:bookmarkStart w:id="31" w:name="__RefHeading___Toc559718_1051229030"/>
      <w:bookmarkStart w:id="32" w:name="_Toc12"/>
      <w:bookmarkEnd w:id="30"/>
      <w:bookmarkEnd w:id="31"/>
      <w:r>
        <w:rPr>
          <w:rtl w:val="true"/>
        </w:rPr>
        <w:t>كنيته</w:t>
      </w:r>
      <w:bookmarkEnd w:id="32"/>
    </w:p>
    <w:p>
      <w:pPr>
        <w:pStyle w:val="Heading3"/>
        <w:numPr>
          <w:ilvl w:val="2"/>
          <w:numId w:val="1"/>
        </w:numPr>
        <w:rPr/>
      </w:pPr>
      <w:bookmarkStart w:id="33" w:name="__RefHeading___Toc559720_1051229030"/>
      <w:bookmarkStart w:id="34" w:name="_Toc13"/>
      <w:bookmarkEnd w:id="33"/>
      <w:r>
        <w:rPr>
          <w:rtl w:val="true"/>
        </w:rPr>
        <w:t>أبو جحل</w:t>
      </w:r>
      <w:bookmarkEnd w:id="34"/>
    </w:p>
    <w:p>
      <w:pPr>
        <w:pStyle w:val="BookText"/>
        <w:rPr/>
      </w:pPr>
      <w:r>
        <w:rPr>
          <w:rFonts w:ascii="Amiri" w:hAnsi="Amiri" w:eastAsia="Amiri" w:cs="Amiri"/>
          <w:color w:val="111111"/>
          <w:sz w:val="28"/>
          <w:sz w:val="28"/>
          <w:szCs w:val="28"/>
          <w:rtl w:val="true"/>
          <w:lang w:bidi="ar-SA"/>
        </w:rPr>
        <w:t xml:space="preserve">قال السماوي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الأسدي ، هو مسلم بن عوسجة بن سعد بن ثعلبة بن دودان بن أسد بن خزيمة ، أبو حجل الأسدي السعدي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الزبيدي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جحل ، مسلم بن عوسجة الأسدي ، استشهد مع الحسين بن علي عليهماالسلام ، وهو الذي عناه الكميت في شعره ، يعني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أبوالشعثاء أشعث داميا</w:t>
      </w:r>
    </w:p>
    <w:p>
      <w:pPr>
        <w:pStyle w:val="BookText"/>
        <w:rPr/>
      </w:pPr>
      <w:r>
        <w:rPr>
          <w:rFonts w:ascii="Amiri" w:hAnsi="Amiri" w:eastAsia="Amiri" w:cs="Amiri"/>
          <w:color w:val="111111"/>
          <w:sz w:val="28"/>
          <w:sz w:val="28"/>
          <w:szCs w:val="28"/>
          <w:rtl w:val="true"/>
          <w:lang w:bidi="ar-SA"/>
        </w:rPr>
        <w:t>وإنّ أبا جحل قتيل مجحل</w:t>
      </w:r>
    </w:p>
    <w:p>
      <w:pPr>
        <w:pStyle w:val="BookText"/>
        <w:rPr/>
      </w:pPr>
      <w:r>
        <w:rPr>
          <w:rFonts w:ascii="Amiri" w:hAnsi="Amiri" w:eastAsia="Amiri" w:cs="Amiri"/>
          <w:color w:val="111111"/>
          <w:sz w:val="28"/>
          <w:sz w:val="28"/>
          <w:szCs w:val="28"/>
          <w:rtl w:val="true"/>
          <w:lang w:bidi="ar-SA"/>
        </w:rPr>
        <w:t xml:space="preserve">وكذا ذكره ابن منظور في لسان العرب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59722_1051229030"/>
      <w:bookmarkStart w:id="36" w:name="_Toc14"/>
      <w:bookmarkEnd w:id="35"/>
      <w:r>
        <w:rPr>
          <w:rtl w:val="true"/>
        </w:rPr>
        <w:t xml:space="preserve">معنى جحل </w:t>
      </w:r>
      <w:r>
        <w:rPr>
          <w:rtl w:val="true"/>
        </w:rPr>
        <w:t>:</w:t>
      </w:r>
      <w:bookmarkEnd w:id="36"/>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 الرجال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الضَّبُّ المُسِنُّ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 ، وخصّ بعضهم به العظيم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عظيم ، وجمعه جُحُول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الجَنْبَين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الوجه واسع الجبين كَزُّه في غِلَظ وعظم أَسنان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الجَحْل العظيم 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مُقَدِّحَةً عَيْنُه وجاحلةً عَيْنُه إِذا غارت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فجَحَله جَحْلاً أَي 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 الرجلِ صاحبَه ، ثم ذكر بيت الكميت المذكور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والمشترك في هذه المعاني جميعاً العظمة ، فإذا قلنا أنّه السيد من الرجال ، فهو عظيم ، وإذا قلنا أنّه اليعسوب ، فهو العظيم منها ، وكذا ترى في كلّ المعاني المذكورة للكلمة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بالعظيم من ذلك المعنى المذكور ، ويبدو أنّ العظمة في مسلم بن عوسجة ملحوظة في هذه التكنية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سيد في قومه ، وسيد في الرجال ، ويعسوب عشيرته ، وعظيم بين يعاسيب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وكنيته أبو جحل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أيضاً الملحوظ فيه العظيم منها ، وقد احتوى من أسرار آل محمد صلى الله عليه و آله ما جعله زقّاً مكتوماً يسقي شيعتهم بما خصّه اللّه به من رحيق علوم أهل البيت عليهم السلام حتى</w:t>
      </w:r>
    </w:p>
    <w:p>
      <w:pPr>
        <w:pStyle w:val="BookText"/>
        <w:rPr/>
      </w:pPr>
      <w:r>
        <w:rPr>
          <w:rFonts w:ascii="Amiri" w:hAnsi="Amiri" w:eastAsia="Amiri" w:cs="Amiri"/>
          <w:color w:val="111111"/>
          <w:sz w:val="28"/>
          <w:sz w:val="28"/>
          <w:szCs w:val="28"/>
          <w:rtl w:val="true"/>
          <w:lang w:bidi="ar-SA"/>
        </w:rPr>
        <w:t xml:space="preserve">اصطفاه واختاره ، ليكون من الأنصار الذين لا يعلم العالم بالخلق وسيد الشهداء عليه السلام خيراً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ذلك كلّه يكنى بأبي جحل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ويقتل ضمأً على شاطيء الفرات ، ويعالج العطش وهو كبير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جحل ، لأنّه جحل أعداء الحسين عليه السلام فصرعهم ، تماماً كما فعل مع ابن حوزة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جحل ، لأنّه خرّ صريعاً ضامئا بين يدي سيد الشهداء عليه السلام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عظيم في خلقه ، عظيم في خُلقه ، عظيم في قومه ، عظيم في الأرض ، عظيم في السماء ، عظيم في مواقفه ، عظيم في صبره ، عظيم في ولائه ، عظيم في حياته ، عظيم في موته ، عظيم في كلّ ما يمتّ اليه ، وعظيم في كلّ ما يتعلّق به </w:t>
      </w:r>
      <w:r>
        <w:rPr>
          <w:rFonts w:eastAsia="Amiri" w:cs="Amiri" w:ascii="Amiri" w:hAnsi="Amiri"/>
          <w:color w:val="111111"/>
          <w:sz w:val="28"/>
          <w:szCs w:val="28"/>
          <w:rtl w:val="true"/>
          <w:lang w:bidi="ar-SA"/>
        </w:rPr>
        <w:t xml:space="preserve">. . . </w:t>
      </w:r>
      <w:bookmarkStart w:id="37" w:name="pg7275_60148"/>
    </w:p>
    <w:p>
      <w:pPr>
        <w:pStyle w:val="Heading2"/>
        <w:numPr>
          <w:ilvl w:val="1"/>
          <w:numId w:val="1"/>
        </w:numPr>
        <w:rPr/>
      </w:pPr>
      <w:bookmarkStart w:id="38" w:name="__RefHeading___Toc559724_1051229030"/>
      <w:bookmarkStart w:id="39" w:name="_Toc15"/>
      <w:bookmarkEnd w:id="37"/>
      <w:bookmarkEnd w:id="38"/>
      <w:r>
        <w:rPr>
          <w:rtl w:val="true"/>
        </w:rPr>
        <w:t>عمره</w:t>
      </w:r>
      <w:bookmarkEnd w:id="39"/>
    </w:p>
    <w:p>
      <w:pPr>
        <w:pStyle w:val="BookText"/>
        <w:rPr/>
      </w:pPr>
      <w:r>
        <w:rPr>
          <w:rFonts w:ascii="Amiri" w:hAnsi="Amiri" w:eastAsia="Amiri" w:cs="Amiri"/>
          <w:color w:val="111111"/>
          <w:sz w:val="28"/>
          <w:sz w:val="28"/>
          <w:szCs w:val="28"/>
          <w:rtl w:val="true"/>
          <w:lang w:bidi="ar-SA"/>
        </w:rPr>
        <w:t xml:space="preserve">أكّدت المصادر أنّ مسلم بن عوسجة كان من أصحاب النبي صلى الله عليه و آله ، وأنّه شارك في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ملك عمر بن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والمشهور بين الرجاليين تعريف الصحابي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النبي صلى الله عليه و آلهمؤمنا به ، ومات على الإسلام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معالم المدرستين للسيد مرتضى العسكري في تعريف الصحابي بمدرسة أهل البيت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الصاحب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 وأصحاب ، وصحاب ، وصحابة والصاحب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 والملازم ، ولا يقال إلاّ لمن كثرت ملازمته ، وإنّ المصاحبة تقتضي طول لبثه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هذا يقتضي أن يكون مسلم بن عوسجة الكوفي على عهد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يافعا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السفر </w:t>
      </w:r>
    </w:p>
    <w:p>
      <w:pPr>
        <w:pStyle w:val="BookText"/>
        <w:rPr/>
      </w:pPr>
      <w:r>
        <w:rPr>
          <w:rFonts w:ascii="Amiri" w:hAnsi="Amiri" w:eastAsia="Amiri" w:cs="Amiri"/>
          <w:color w:val="111111"/>
          <w:sz w:val="28"/>
          <w:sz w:val="28"/>
          <w:szCs w:val="28"/>
          <w:rtl w:val="true"/>
          <w:lang w:bidi="ar-SA"/>
        </w:rPr>
        <w:t xml:space="preserve">من الكوفة الى المدينة ، والمكث فيها مدّة تكثر فيها ملازمته للنبي صلى الله عليه و آله ، ويطول لبثه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عنه الشيخ صاحب الجواهر بالشيخ الهمّ ، وقرنه مع عمار في تمثيله للسنّ ، فقال في معرض كلامه عن نفي وجوب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الشيخ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عنه ، للأصل ، وظاهر الآية المعتضد بعدم الخلاف المحكي والمحصل ، مضافا إلى قاعدة نفي الحرج المقتضية كالآية للحوق المريض ونحوه به ، كما صرح به غير واحد إلاّ أن يكون مريضا مرضا لا يمنعه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قوّة الهمّ عليه وجب عليه ، وإن كبر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وقع من عمار بن ياسر في صفين ومسلم بن عوسجة في كربلاء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رسول اللّه صلى الله عليه و آله مع الحسين عليه السلام</w:t>
      </w:r>
    </w:p>
    <w:p>
      <w:pPr>
        <w:pStyle w:val="BookText"/>
        <w:rPr/>
      </w:pPr>
      <w:r>
        <w:rPr>
          <w:rFonts w:ascii="Amiri" w:hAnsi="Amiri" w:eastAsia="Amiri" w:cs="Amiri"/>
          <w:color w:val="111111"/>
          <w:sz w:val="28"/>
          <w:sz w:val="28"/>
          <w:szCs w:val="28"/>
          <w:rtl w:val="true"/>
          <w:lang w:bidi="ar-SA"/>
        </w:rPr>
        <w:t xml:space="preserve">خمسة نفر في الطف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الحرث الكاهلي ، ذكره جميع المؤرخين ، وحبيب بن مظهر الأسدي ، ذكره ابن حجر ، ومسلم بن عوسجة الأسدي ، ذكره ابن سعد في الطبقات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شمس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تدلّ على أنّه كان من الشيوخ ، كالذي نستفيده بالنسبة إلى الصحابة ومن عاصرهم ، كمسلم بن عوسجة ، وأنس بن الحارث الكاهلي ، ومن أشبه حالهما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السنّ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بعض المحقّقين أنّه كان قد ذرّف على التسعين ، أي زاد عليها ، ويؤيده تمثيل صاحب الجواهر بعمار في صفين وبه ، حيث أنّ عمار في صفين كان قد ذرّف على التسعين ، وتعبيره عنه بالشيخ الهمّ ، والهمّ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الطاعن</w:t>
      </w:r>
      <w:r>
        <w:rPr>
          <w:rStyle w:val="FootnoteAnchor"/>
          <w:rtl w:val="true"/>
        </w:rPr>
        <w:footnoteReference w:id="38"/>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 xml:space="preserve">. </w:t>
      </w:r>
      <w:bookmarkStart w:id="40" w:name="pg7275_60151"/>
    </w:p>
    <w:p>
      <w:pPr>
        <w:pStyle w:val="Heading2"/>
        <w:numPr>
          <w:ilvl w:val="1"/>
          <w:numId w:val="1"/>
        </w:numPr>
        <w:rPr/>
      </w:pPr>
      <w:bookmarkStart w:id="41" w:name="__RefHeading___Toc559726_1051229030"/>
      <w:bookmarkStart w:id="42" w:name="_Toc16"/>
      <w:bookmarkEnd w:id="40"/>
      <w:bookmarkEnd w:id="41"/>
      <w:r>
        <w:rPr>
          <w:rtl w:val="true"/>
        </w:rPr>
        <w:t>مكانته وشخصيته</w:t>
      </w:r>
      <w:bookmarkEnd w:id="42"/>
    </w:p>
    <w:p>
      <w:pPr>
        <w:pStyle w:val="Heading3"/>
        <w:numPr>
          <w:ilvl w:val="2"/>
          <w:numId w:val="1"/>
        </w:numPr>
        <w:rPr/>
      </w:pPr>
      <w:bookmarkStart w:id="43" w:name="__RefHeading___Toc559728_1051229030"/>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يقف الإنسان حائراً أمام رجال أذهلوا التاريخ ، وبذّوا البشرية ، حتى مدحهم إمامهم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الخلق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أصحاباً خيراً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يستسلم الكاتب إذا نوى الاقتراب من أنوار مسلم بن عوسجة الى العجز ، فهو مهما كان قوياً مقتدراً ملمّا بفنون الكتابة ، لا يحلم أن ينال نجمه أبداً ، ولا يسعه وصف شخصية عظيمة جسدت الفضائل ومكارم الأخلاق في كلّ أبعادها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العذر إن وقفنا على ساحل هذا البحر العذب الذي يتدفّق منه العطاء ، ويروي بأمواجه التاريخ والبشرية جمعاء ، فنغترف منه على قدر إنائنا المحدود، ونستنير به كالمقتبس العجلان ، ونصفه وصف الخجل المبهور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من ادعى الإلمام بشتى نواحي شخصية هذا الشهيد العظيم ، وحصر مفاخره بفصل من كتاب ، أو مجلس أو خطاب ، فإنّه سوف يفتضح ، ويرى عجزه بعينه التي قصرت عن لمحة قصيرة الى نور الرجل الذي واسى الحسين عليه السلام حيّا وميتا ، ومشى اليه الحسين عليه السلام وأبّنه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وصفه النبي صلى الله عليه و آله مع الثلّة الطيبة التي دافعت عن حبيبه وريحانته سيدالشهداء عليه السلام ، فوصفهم بالنجوم ، فقال مخاطباً سيدة نساء العالمين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قولويه في كامل الزيارات وفرات في تفسيره بالإسناد عن مسمع بن عبد الملك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عليه السلام مع أمّه تحمله ، فأخذه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قاتليك ، ولعن اللّه سالبيك ، وأهلك اللّه المتوازرين عليك ، وحكم اللّه بيني وبين من أعان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أي شيء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ذكرت ما يصيبه بعدي وبعدك من الأذى والظلم والغدر والبغي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يومئذٍ في عصبة كأنّهم نجوم السماء يتهادون إلى القتل ، وكأنّي انظر إلى معسكرهم ، والى موضع رحالهم وتربتهم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الموضع الذي تصف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ذات كرب وبلاء علينا وعلى الأمّة ، يخرج عليهم شرار أمّتي ، ولو أنّ أحدهم شفع له من في السماوات والأرضين ما شفعوا فيهم ، وهم المخلّدون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 وما قتل قتلته أحد كان قبله ، وتبكيه السماوات والأرضون والملائكة والوحش والحيتان في البحار والجبال ، لو يؤذن لها ما بقي على الأرض متنفّس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وتأتيه قوم من محبّينا ليس في الأرض أعلم باللّه ، ولا أقوم بحقّنا منهم ، وليس على ظهر الأرض أحد يلتفت إليه غيرهم ، أولئك مصابيح في ظلمات الجور ، وهم الشفعاء ، وهم واردون حوضي غدا ، أعرفهم إذا وردوا عليّ بسيماهم ، وأهل كلّ دين يطلبون أئمتهم ، وهم يطلبوننا ولا يطلبون غيرنا ، وهم قوام الأرض ، بهم ينزل الغيث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فاطمه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إنّا للّه ، وبكت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إنّ أهل الجنان هم الشهداء في الدنيا ،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وَأَمْوالَهُمْ بِأَنَّ لَهُمُ الْجَنَّةَ يُقاتِلُونَ فِي سَبِيلِ اللّهِ فَيَقْتُلُونَ وَيُقْتَلُونَ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عند اللّه خير من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بنت محمد صلى الله عليه و آله ، أما تحبّين أن تأمرين غدا بأمر فتطاعين في هذا الخلق عند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ترضين أن يكون ابنك من حملة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ترضين أن يكون أبوك يأتونه يسألونه الشفاعة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والحديث من غررالأحاديث الواردة فيالإخبار بشهادة سيدالشهداء عليه السلام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أتينا على شرحه مفصلاً في دراستنا لكتاب كامل الزيارات ، ونذكر هنا ما يخصّ تشبيه النبي صلى الله عليه و آله لأصحاب الحسين عليه السلام بالنجوم، باعتبار أنّ مسلم بن عوسجة نجم من تلك النجوم اللوامع السواطع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يومئذٍ في عصبة كأنّهم نجوم السماء يتهادون إلى القتل ، وكأنّي انظر إلى معسكرهم ، والى موضع رحالهم وتربتهم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بيّن النبي صلى الله عليه و آله صفة أصحاب الحسين عليه السلام ورهطه والمستشهدين بين يديه ، وفي هذا التشبيه دلالات قوية ورائعة وجزيلة ، وإشارات جميلة وجليلة ، نشير الى بعضها سراعاً ،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 تظهر ولا تزهر في السماء إلاّ إذا عمّ الظلام السماء ،</w:t>
      </w:r>
    </w:p>
    <w:p>
      <w:pPr>
        <w:pStyle w:val="BookText"/>
        <w:rPr/>
      </w:pPr>
      <w:r>
        <w:rPr>
          <w:rFonts w:ascii="Amiri" w:hAnsi="Amiri" w:eastAsia="Amiri" w:cs="Amiri"/>
          <w:color w:val="111111"/>
          <w:sz w:val="28"/>
          <w:sz w:val="28"/>
          <w:szCs w:val="28"/>
          <w:rtl w:val="true"/>
          <w:lang w:bidi="ar-SA"/>
        </w:rPr>
        <w:t xml:space="preserve">فهم يقومون مع إمامهم في وقت يعمّ فيه الضلال والظلام على سائر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هادٍ أمين ، من 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 أو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الى غايته بأمان</w:t>
      </w:r>
    </w:p>
    <w:p>
      <w:pPr>
        <w:pStyle w:val="BookText"/>
        <w:rPr/>
      </w:pPr>
      <w:r>
        <w:rPr>
          <w:rFonts w:ascii="Amiri" w:hAnsi="Amiri" w:eastAsia="Amiri" w:cs="Amiri"/>
          <w:color w:val="111111"/>
          <w:sz w:val="28"/>
          <w:sz w:val="28"/>
          <w:szCs w:val="28"/>
          <w:rtl w:val="true"/>
          <w:lang w:bidi="ar-SA"/>
        </w:rPr>
        <w:t xml:space="preserve">وإطمئنان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أيضاً هداة أمناء يهدون الأمّة المتحيّرة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يعتري من اهتدى بهم الشكّ والحيرة والاضطراب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عليهم السلام في صورة من صورهم ، لأنّه صلى الله عليه و آله شبّه أهل بيته في غير موضع بنجوم السماء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بنجوم السماء باعتبار أنّ النجوم أمان لأهل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النجوم إذا طويت طويت السماء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النجوم إذا ذهبت أتى أهل </w:t>
      </w:r>
    </w:p>
    <w:p>
      <w:pPr>
        <w:pStyle w:val="BookText"/>
        <w:rPr/>
      </w:pPr>
      <w:r>
        <w:rPr>
          <w:rFonts w:ascii="Amiri" w:hAnsi="Amiri" w:eastAsia="Amiri" w:cs="Amiri"/>
          <w:color w:val="111111"/>
          <w:sz w:val="28"/>
          <w:sz w:val="28"/>
          <w:szCs w:val="28"/>
          <w:rtl w:val="true"/>
          <w:lang w:bidi="ar-SA"/>
        </w:rPr>
        <w:t xml:space="preserve">السماء ما يكرهون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ذهبت النجوم ذهب أهل السماء ، وهكذا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زينة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جَعَلْنا فِي السَّماءِ بُرُوجاً وَزَيَّنَّاها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w:t>
      </w:r>
    </w:p>
    <w:p>
      <w:pPr>
        <w:pStyle w:val="BookText"/>
        <w:rPr/>
      </w:pPr>
      <w:r>
        <w:rPr>
          <w:rFonts w:ascii="Amiri" w:hAnsi="Amiri" w:eastAsia="Amiri" w:cs="Amiri"/>
          <w:color w:val="111111"/>
          <w:sz w:val="28"/>
          <w:sz w:val="28"/>
          <w:szCs w:val="28"/>
          <w:rtl w:val="true"/>
          <w:lang w:bidi="ar-SA"/>
        </w:rPr>
        <w:t xml:space="preserve">يَنْظُرُوا إِلَى السَّماءِ فَوْقَهُمْ كَيْفَ بَنَيْناها وَ زَيَّنَّاها وَ ما لَها مِنْ فُرُوجٍ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فأصحاب الحسين عليه السلام يزينون السماء ، ويكونون زينة لأهل الأرض والسماء ، فينظرون لهم فيفرج اللّه عنهم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النبي صلى الله عليه و آله بالنجوم ، والنجوم لوامع سواطع زواهر نيّرات ، في إشارة الى أنّهم ستلمع أسماؤهم وتبقى نيرات زواهر ، وستبقى النجوم لامعة مدى عمر الأرض ، وكذلك هم سيبقون لوامع مدى التاريخ الى أن يرث اللّه الأرض ومن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النجوم في ظهورها للأبصار ولمعانها ، وإن كانت هي في نفسها كبيرة عظيمة ضخمة ، كما تختلف في معرفة الناس بها واهتدائهم بها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هم أصحاب الحسين عليه السلام ، فمنهم من هو معروف للناس مثل حبيب بن مظاهر وزهير بن القين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يسمع الناس به ولا يعرفون عنه الشيء الكثير ، ومنهم من يعرفون اسمه ولا يعرفون عنه شيء أصلاً ، ومنهم من لا يعرفه الناس بتاتاً ، ومنهم من لا نعرفه ولم نسمع باسمه حتى يظهر المولى صاحب الأمر أو نلتقيهم في الجنة إن شاء اللّه </w:t>
      </w:r>
      <w:r>
        <w:rPr>
          <w:rFonts w:eastAsia="Amiri" w:cs="Amiri" w:ascii="Amiri" w:hAnsi="Amiri"/>
          <w:color w:val="111111"/>
          <w:sz w:val="28"/>
          <w:szCs w:val="28"/>
          <w:rtl w:val="true"/>
          <w:lang w:bidi="ar-SA"/>
        </w:rPr>
        <w:t xml:space="preserve">. </w:t>
      </w:r>
      <w:bookmarkStart w:id="45" w:name="pg7275_60156"/>
    </w:p>
    <w:p>
      <w:pPr>
        <w:pStyle w:val="BookText"/>
        <w:rPr/>
      </w:pPr>
      <w:bookmarkEnd w:id="45"/>
      <w:r>
        <w:rPr>
          <w:rFonts w:ascii="Amiri" w:hAnsi="Amiri" w:eastAsia="Amiri" w:cs="Amiri"/>
          <w:color w:val="111111"/>
          <w:sz w:val="28"/>
          <w:sz w:val="28"/>
          <w:szCs w:val="28"/>
          <w:rtl w:val="true"/>
          <w:lang w:bidi="ar-SA"/>
        </w:rPr>
        <w:t xml:space="preserve">وهكذا لو أردنا ملاحظة ما ورد في الكتاب الكريم والسنة المطهرة من خواص ومميزات للنجوم وتطبيقها عليهم لطال بنا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يتهادون الى القتل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إمّا من الهدية ، كأنّهم يهدي بعضهم بعضاً الى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تمايلت في مشيها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هداه أي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يتسابقون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التقديرات كلّها ، فهي كناية عن فرحهم وسرورهم واستئناسهم بالمنية دون ريحانة النبي 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59730_1051229030"/>
      <w:bookmarkStart w:id="47" w:name="_Toc18"/>
      <w:bookmarkEnd w:id="46"/>
      <w:r>
        <w:rPr>
          <w:rtl w:val="true"/>
        </w:rPr>
        <w:t>مكانته في قومه</w:t>
      </w:r>
      <w:bookmarkEnd w:id="47"/>
    </w:p>
    <w:p>
      <w:pPr>
        <w:pStyle w:val="BookText"/>
        <w:rPr/>
      </w:pPr>
      <w:r>
        <w:rPr>
          <w:rFonts w:ascii="Amiri" w:hAnsi="Amiri" w:eastAsia="Amiri" w:cs="Amiri"/>
          <w:color w:val="111111"/>
          <w:sz w:val="28"/>
          <w:sz w:val="28"/>
          <w:szCs w:val="28"/>
          <w:rtl w:val="true"/>
          <w:lang w:bidi="ar-SA"/>
        </w:rPr>
        <w:t xml:space="preserve">إنّ بني أسد لهم موقع مميّز في المجتمع العربي ، لا سيما في المجتمع الكوفي ، ولمسلم بن عوسجة موقع مميّز في بني أسد ، فهو من أبطالهم وفرسانهم ورجالهم وأشراف رؤوسهم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مفاخرهم ، ومن الأسماء اللامعة في سماء المجتمع البشري كلّه ، وقد افتخر به العدو ، فكيف بالعشيرة ، افتخر به شبث بن ربعي اللعين ، وافتخر به المسلمون يوم سلق آذربيجان ، وكان مفخرة يوم مسلم بن عقيل عليهماالسلام ،ومفخرة في طفّ أبي عبد اللّه الحسين عليه السلام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استكشاف مكانته ومنزلته العظيمة في قومه ومصره من رجزه يوم عاشوراء حيث قال </w:t>
      </w:r>
      <w:r>
        <w:rPr>
          <w:rFonts w:eastAsia="Amiri" w:cs="Amiri" w:ascii="Amiri" w:hAnsi="Amiri"/>
          <w:color w:val="111111"/>
          <w:sz w:val="28"/>
          <w:szCs w:val="28"/>
          <w:rtl w:val="true"/>
          <w:lang w:bidi="ar-SA"/>
        </w:rPr>
        <w:t xml:space="preserve">: </w:t>
      </w:r>
      <w:bookmarkStart w:id="48" w:name="pg7275_60157"/>
    </w:p>
    <w:p>
      <w:pPr>
        <w:pStyle w:val="BookText"/>
        <w:rPr/>
      </w:pPr>
      <w:bookmarkEnd w:id="48"/>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وإنّ بيتي في ذرى بني أسد</w:t>
      </w:r>
    </w:p>
    <w:p>
      <w:pPr>
        <w:pStyle w:val="BookText"/>
        <w:rPr/>
      </w:pPr>
      <w:r>
        <w:rPr>
          <w:rFonts w:ascii="Amiri" w:hAnsi="Amiri" w:eastAsia="Amiri" w:cs="Amiri"/>
          <w:color w:val="111111"/>
          <w:sz w:val="28"/>
          <w:sz w:val="28"/>
          <w:szCs w:val="28"/>
          <w:rtl w:val="true"/>
          <w:lang w:bidi="ar-SA"/>
        </w:rPr>
        <w:t>فمن بغاني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pStyle w:val="BookText"/>
        <w:rPr/>
      </w:pPr>
      <w:r>
        <w:rPr>
          <w:rFonts w:ascii="Amiri" w:hAnsi="Amiri" w:eastAsia="Amiri" w:cs="Amiri"/>
          <w:color w:val="111111"/>
          <w:sz w:val="28"/>
          <w:sz w:val="28"/>
          <w:szCs w:val="28"/>
          <w:rtl w:val="true"/>
          <w:lang w:bidi="ar-SA"/>
        </w:rPr>
        <w:t xml:space="preserve">وصف نفسه في رجزه بالأسد القوي الشاب ذي اللبد في قوم عرفوا ببني أسد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ذرى هؤلاء القوم وعليّتهم وجماجمهم ، وسيأتيك تفصيل الكلام في رجزه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59732_1051229030"/>
      <w:bookmarkStart w:id="50" w:name="_Toc19"/>
      <w:bookmarkEnd w:id="49"/>
      <w:r>
        <w:rPr>
          <w:rtl w:val="true"/>
        </w:rPr>
        <w:t>إباؤه الضيم</w:t>
      </w:r>
      <w:bookmarkEnd w:id="50"/>
    </w:p>
    <w:p>
      <w:pPr>
        <w:pStyle w:val="BookText"/>
        <w:rPr/>
      </w:pPr>
      <w:r>
        <w:rPr>
          <w:rFonts w:ascii="Amiri" w:hAnsi="Amiri" w:eastAsia="Amiri" w:cs="Amiri"/>
          <w:color w:val="111111"/>
          <w:sz w:val="28"/>
          <w:sz w:val="28"/>
          <w:szCs w:val="28"/>
          <w:rtl w:val="true"/>
          <w:lang w:bidi="ar-SA"/>
        </w:rPr>
        <w:t xml:space="preserve">مسلم بن عوسجة خريج مدرسة الإمام أبي الأحرار وأبي الضيم سيد الشهداء الحسين عليه السلام الذي قيل له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على حكم بني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أعطيكم بيدي إعطاء الذليل ، ولا أفرّ فرار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مِنْ كُلِّ مُتَكَبِّرٍ لا يُؤمِنُ بِيَوْمِ الْحِسابِ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عزّ خير من حياة في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عليه السلام في يوم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w:t>
      </w:r>
    </w:p>
    <w:p>
      <w:pPr>
        <w:pStyle w:val="BookText"/>
        <w:rPr/>
      </w:pPr>
      <w:r>
        <w:rPr>
          <w:rFonts w:ascii="IRNazanin" w:hAnsi="IRNazanin" w:eastAsia="IRNazanin"/>
          <w:color w:val="111111"/>
          <w:sz w:val="28"/>
          <w:sz w:val="28"/>
          <w:szCs w:val="28"/>
          <w:rtl w:val="true"/>
          <w:lang w:bidi="fa-IR"/>
        </w:rPr>
        <w:t>والعار أولى من دخول النار</w:t>
      </w:r>
    </w:p>
    <w:p>
      <w:pPr>
        <w:pStyle w:val="BookText"/>
        <w:rPr/>
      </w:pPr>
      <w:r>
        <w:rPr>
          <w:rFonts w:ascii="Amiri" w:hAnsi="Amiri" w:eastAsia="Amiri" w:cs="Amiri"/>
          <w:color w:val="111111"/>
          <w:sz w:val="28"/>
          <w:sz w:val="28"/>
          <w:szCs w:val="28"/>
          <w:rtl w:val="true"/>
          <w:lang w:bidi="ar-SA"/>
        </w:rPr>
        <w:t>واللّه ما هذا وهذا جاري</w:t>
      </w:r>
    </w:p>
    <w:p>
      <w:pPr>
        <w:pStyle w:val="BookText"/>
        <w:rPr/>
      </w:pPr>
      <w:r>
        <w:rPr>
          <w:rFonts w:ascii="Amiri" w:hAnsi="Amiri" w:eastAsia="Amiri" w:cs="Amiri"/>
          <w:color w:val="111111"/>
          <w:sz w:val="28"/>
          <w:sz w:val="28"/>
          <w:szCs w:val="28"/>
          <w:rtl w:val="true"/>
          <w:lang w:bidi="ar-SA"/>
        </w:rPr>
        <w:t xml:space="preserve">قال ابن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الذي رأى القتل في 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حياة والعيش في الذلّ قتلا </w:t>
      </w:r>
    </w:p>
    <w:p>
      <w:pPr>
        <w:pStyle w:val="BookText"/>
        <w:rPr/>
      </w:pPr>
      <w:r>
        <w:rPr>
          <w:rFonts w:ascii="Amiri" w:hAnsi="Amiri" w:eastAsia="Amiri" w:cs="Amiri"/>
          <w:color w:val="111111"/>
          <w:sz w:val="28"/>
          <w:sz w:val="28"/>
          <w:szCs w:val="28"/>
          <w:rtl w:val="true"/>
          <w:lang w:bidi="ar-SA"/>
        </w:rPr>
        <w:t xml:space="preserve">وروى أبو نعيم في الحلية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القوم بالحسين عليه السلام ، وأيقن أنّهم قاتلوه ، 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نزل ما ترون من الأمر وأنّ الدنيا قد تنكرت وتغيرت وأدبر معروفها واستمرت حتى لم يبق منها إلاّ كصبابة الإناء وإلاّ خسيس عيش كالمرعى الوبيل</w:t>
      </w:r>
    </w:p>
    <w:p>
      <w:pPr>
        <w:pStyle w:val="BookText"/>
        <w:rPr/>
      </w:pPr>
      <w:r>
        <w:rPr>
          <w:rFonts w:ascii="Amiri" w:hAnsi="Amiri" w:eastAsia="Amiri" w:cs="Amiri"/>
          <w:color w:val="111111"/>
          <w:sz w:val="28"/>
          <w:sz w:val="28"/>
          <w:szCs w:val="28"/>
          <w:rtl w:val="true"/>
          <w:lang w:bidi="ar-SA"/>
        </w:rPr>
        <w:t xml:space="preserve">ألا ترون الحقّ لا يعمل به والباطل لا يتناهى عنه ليرغب المؤمن في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لا أرى الموت إلاّ سعادة والحياة مع الظالمين إلاّ برما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لمّا قصد الطفّ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 الفتى</w:t>
      </w:r>
    </w:p>
    <w:p>
      <w:pPr>
        <w:pStyle w:val="BookText"/>
        <w:rPr/>
      </w:pP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وواسى الرجال الصالحين بنفسه</w:t>
      </w:r>
    </w:p>
    <w:p>
      <w:pPr>
        <w:pStyle w:val="BookText"/>
        <w:rPr/>
      </w:pPr>
      <w:r>
        <w:rPr>
          <w:rFonts w:ascii="IRNazanin" w:hAnsi="IRNazanin" w:eastAsia="IRNazanin"/>
          <w:color w:val="111111"/>
          <w:sz w:val="28"/>
          <w:sz w:val="28"/>
          <w:szCs w:val="28"/>
          <w:rtl w:val="true"/>
          <w:lang w:bidi="fa-IR"/>
        </w:rPr>
        <w:t>وفارق مذموما وخالف مجرما</w:t>
      </w:r>
    </w:p>
    <w:p>
      <w:pPr>
        <w:pStyle w:val="BookText"/>
        <w:rPr/>
      </w:pPr>
      <w:r>
        <w:rPr>
          <w:rFonts w:ascii="Amiri" w:hAnsi="Amiri" w:eastAsia="Amiri" w:cs="Amiri"/>
          <w:color w:val="111111"/>
          <w:sz w:val="28"/>
          <w:sz w:val="28"/>
          <w:szCs w:val="28"/>
          <w:rtl w:val="true"/>
          <w:lang w:bidi="ar-SA"/>
        </w:rPr>
        <w:t>أقدّم نفسي لا أريد بقاءها</w:t>
      </w:r>
    </w:p>
    <w:p>
      <w:pPr>
        <w:pStyle w:val="BookText"/>
        <w:rPr/>
      </w:pPr>
      <w:r>
        <w:rPr>
          <w:rFonts w:ascii="Amiri" w:hAnsi="Amiri" w:eastAsia="Amiri" w:cs="Amiri"/>
          <w:color w:val="111111"/>
          <w:sz w:val="28"/>
          <w:sz w:val="28"/>
          <w:szCs w:val="28"/>
          <w:rtl w:val="true"/>
          <w:lang w:bidi="ar-SA"/>
        </w:rPr>
        <w:t>لنلقى خميسا في الهياج عرمرما</w:t>
      </w:r>
    </w:p>
    <w:p>
      <w:pPr>
        <w:pStyle w:val="BookText"/>
        <w:rPr/>
      </w:pPr>
      <w:r>
        <w:rPr>
          <w:rFonts w:ascii="Amiri" w:hAnsi="Amiri" w:eastAsia="Amiri" w:cs="Amiri"/>
          <w:color w:val="111111"/>
          <w:sz w:val="28"/>
          <w:sz w:val="28"/>
          <w:szCs w:val="28"/>
          <w:rtl w:val="true"/>
          <w:lang w:bidi="ar-SA"/>
        </w:rPr>
        <w:t>فإن عشت لم أُذمم وإن متّ لم أُلم</w:t>
      </w:r>
    </w:p>
    <w:p>
      <w:pPr>
        <w:pStyle w:val="BookText"/>
        <w:rPr/>
      </w:pPr>
      <w:r>
        <w:rPr>
          <w:rFonts w:ascii="Amiri" w:hAnsi="Amiri" w:eastAsia="Amiri" w:cs="Amiri"/>
          <w:color w:val="111111"/>
          <w:sz w:val="28"/>
          <w:sz w:val="28"/>
          <w:szCs w:val="28"/>
          <w:rtl w:val="true"/>
          <w:lang w:bidi="ar-SA"/>
        </w:rPr>
        <w:t>كفى بك ذلاًّ أن تعيش فترغما</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سمع ابن عوسجة هذه الكلمات ورآها في شخص معدن الإباء للضيم ، فوعاها قلبه ، وتشرّبت بها روحه ، فأبى الخنوع والرضوخ ، وآثر الموت بين يدي إمام الإباء على العيش الرخيص في مستنقعات غابة القرود الأموية العفنة </w:t>
      </w:r>
      <w:r>
        <w:rPr>
          <w:rFonts w:eastAsia="Amiri" w:cs="Amiri" w:ascii="Amiri" w:hAnsi="Amiri"/>
          <w:color w:val="111111"/>
          <w:sz w:val="28"/>
          <w:szCs w:val="28"/>
          <w:rtl w:val="true"/>
          <w:lang w:bidi="ar-SA"/>
        </w:rPr>
        <w:t xml:space="preserve">. </w:t>
      </w:r>
      <w:bookmarkStart w:id="51" w:name="pg7275_60159"/>
    </w:p>
    <w:p>
      <w:pPr>
        <w:pStyle w:val="BookText"/>
        <w:rPr/>
      </w:pPr>
      <w:bookmarkEnd w:id="51"/>
      <w:r>
        <w:rPr>
          <w:rFonts w:ascii="Amiri" w:hAnsi="Amiri" w:eastAsia="Amiri" w:cs="Amiri"/>
          <w:color w:val="111111"/>
          <w:sz w:val="28"/>
          <w:sz w:val="28"/>
          <w:szCs w:val="28"/>
          <w:rtl w:val="true"/>
          <w:lang w:bidi="ar-SA"/>
        </w:rPr>
        <w:t xml:space="preserve">لقد وقف مرفوع الهامة ، شامخ العلامة ، كالجبل لا تزلزله العواصف ، ولا تستفل منه القواصف ، قويا في ذات اللّه ، ثابتا في الدفاع عن حريم رسول اللّه صلى الله عليه و آله ، غير مكترث بأكداس السلاح وقطعان الذئاب والوحوش الكاسرة المتمرّدة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الضيم الأموي ، وأبى الحياة الذليلة ، واختار الموت في عزّ إمتثالاً لقول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إباءه يتجسّد في مواقفه بين يدي سيد الشهداء عليه السلام في كربلاء ، حيث رسم أروع صور الإباء للتاريخ والبشرية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لذلك مثلاً واحدا ، حينما هجم على اللعين ابن حوزة الذي تطاول على معسكر الحسين عليه السلام وطغى ، فشدّ عليه مسلم بن عوسجة ، فضرب رجله اليمنى فطارت ، وعدا به فرسه يضرب برأسه كلّ حجر وكلّ شجر حتى مات ، وعجل اللّه بروحه إلى النار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59734_1051229030"/>
      <w:bookmarkStart w:id="53" w:name="_Toc20"/>
      <w:bookmarkEnd w:id="52"/>
      <w:r>
        <w:rPr>
          <w:rtl w:val="true"/>
        </w:rPr>
        <w:t>الانضباط والتسليم</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التسليم للإمام إسّ العقيدة ، ومخّ العبادة ، ومعنى التدين ، وضبط النفس التزاما بأمر المعصوم في الرضا والسخط علامة الإيمان الحقّ ، وقد وردت روايات كثيرة في بيان التسليم ومعناه وحدوده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والتسليم والانضباط في الظروف العادية ، أو فيما يوافق الهوى ويؤمن المصالح ليس عسيرا ، بل فيه من الشعور بالغبطة والسعادة واللّذة ما يدفع الإنسان للالتزام به ، غير أنّ العسير الذي لا يتذوّق طعمه إلاّ المؤمن المحتسب الذي عرف الحقّ ، وعرفه الحقّ ، هو التسليم في الغضب ، وفيما لا تهوى النفس ، وربما فيما يحرم الإنسان من مصلحة عاجلة يخالها تجلب له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التسليم في الصحة والمرض ، والدعة والرخاء والشدّة والضراء ، والمنشط والرضا والسخط والغضب ، هو التسليم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يلغي الإنسان ما يتوهمه عقلاً عنده ويلتزم بالمعصوم ، ويتنكّر لما يتخيّله فكرا صحيحا ويتّصل بالفكر الذي لا يقبل الخطا والسهو والاختلاط ، ويتجنّب الموقف الذي يحسبه صائبا ، ويركن الى الموقف الذي أراده الحقّ المطلق ، ولا يرى في نفسه حرجا ويسلّم تسليما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رأيناه واضحا جليّا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تسليما لسيد شباب أهل الجنة عليه السلام المفروض طاعته ، فهو بالرغم من شدّة غضبه وسخطه على شمر الاّ أنّه استاذن الإمام في ضربه ، والحال أنّه كان مطمئنا واثقا أنّ رميته لا تخطئ ، وأنّه في موقف يقطع فيه أنّ السهم لا يقع الى الأرض ، وأنّ إصابته حتمية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 أمكنني وليس يسقط سهم ، فالفاسق من أعظم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يعرفه جيدا ويعلم أنّه جبار من الجبارين ، وطاغية من الطواغيت ، وأنّه قد تعدّى طوره ، </w:t>
      </w:r>
      <w:bookmarkStart w:id="54" w:name="pg7275_60161"/>
    </w:p>
    <w:p>
      <w:pPr>
        <w:pStyle w:val="BookText"/>
        <w:rPr/>
      </w:pPr>
      <w:bookmarkEnd w:id="54"/>
      <w:r>
        <w:rPr>
          <w:rFonts w:ascii="Amiri" w:hAnsi="Amiri" w:eastAsia="Amiri" w:cs="Amiri"/>
          <w:color w:val="111111"/>
          <w:sz w:val="28"/>
          <w:sz w:val="28"/>
          <w:szCs w:val="28"/>
          <w:rtl w:val="true"/>
          <w:lang w:bidi="ar-SA"/>
        </w:rPr>
        <w:t xml:space="preserve">وتجاوز على إمام زمانه ، واساء مع المعصوم ، وأنكر إمامته ، ولا شكّ ولا ريب أنّ حكمه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الآن يقف موقف المحارب في ساحة المعركة ، وتكاد الحرب عمّا قريب تقوم على ساق ، وقد اصطف العسكران ، ووقف الجيشان للقتال ، والخيل تتقحّم ، والدماء تتدفّق في الإعناق ، والمفروض أنّ مسلما قد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شمرا هو قاتل سيد الشهداء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وأكثر ، يستأذن مسلم في قتل شمر ، ثم يمنعه الإمام عليه السلام فيمسك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ويسلّم </w:t>
      </w:r>
      <w:r>
        <w:rPr>
          <w:rFonts w:eastAsia="Amiri" w:cs="Amiri" w:ascii="Amiri" w:hAnsi="Amiri"/>
          <w:color w:val="111111"/>
          <w:sz w:val="28"/>
          <w:szCs w:val="28"/>
          <w:rtl w:val="true"/>
          <w:lang w:bidi="ar-SA"/>
        </w:rPr>
        <w:t>. . .</w:t>
      </w:r>
    </w:p>
    <w:p>
      <w:pPr>
        <w:pStyle w:val="Heading3"/>
        <w:numPr>
          <w:ilvl w:val="2"/>
          <w:numId w:val="1"/>
        </w:numPr>
        <w:rPr/>
      </w:pPr>
      <w:bookmarkStart w:id="55" w:name="__RefHeading___Toc559736_1051229030"/>
      <w:bookmarkStart w:id="56" w:name="_Toc21"/>
      <w:bookmarkEnd w:id="55"/>
      <w:r>
        <w:rPr>
          <w:rtl w:val="true"/>
        </w:rPr>
        <w:t>وفاؤه</w:t>
      </w:r>
      <w:bookmarkEnd w:id="56"/>
    </w:p>
    <w:p>
      <w:pPr>
        <w:pStyle w:val="BookText"/>
        <w:rPr/>
      </w:pPr>
      <w:r>
        <w:rPr>
          <w:rFonts w:ascii="Amiri" w:hAnsi="Amiri" w:eastAsia="Amiri" w:cs="Amiri"/>
          <w:color w:val="111111"/>
          <w:sz w:val="28"/>
          <w:sz w:val="28"/>
          <w:szCs w:val="28"/>
          <w:rtl w:val="true"/>
          <w:lang w:bidi="ar-SA"/>
        </w:rPr>
        <w:t>يكفي مسلم بن عوسجة وإخوانه شرفا ونبلاً أنّه نال شهادة عظيمة من سيد الشهداء عليه السلام في الوفاء ، فما عسى الكاتب أو المتحدّث أن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ثمّة حاجة للتدليل على ذلك ، وتجميع الشواهد لاثباته ؟</w:t>
      </w:r>
    </w:p>
    <w:p>
      <w:pPr>
        <w:pStyle w:val="BookText"/>
        <w:rPr/>
      </w:pPr>
      <w:r>
        <w:rPr>
          <w:rFonts w:ascii="Amiri" w:hAnsi="Amiri" w:eastAsia="Amiri" w:cs="Amiri"/>
          <w:color w:val="111111"/>
          <w:sz w:val="28"/>
          <w:sz w:val="28"/>
          <w:szCs w:val="28"/>
          <w:rtl w:val="true"/>
          <w:lang w:bidi="ar-SA"/>
        </w:rPr>
        <w:t xml:space="preserve">قال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أوفى ولا خيراً من أصحابي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أنّنا سنذكر صورا من وفائه تيمنا ، ولتكون لنا درسا ، ومفخرا وعزّا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لقد كان مسلم وفيّا للحسين عليه السلام يوم كتب له يعده النصرة ، فوفى إذ خان الآخرون ، وثبت إذ نكص الكاذبون ، والتزم إذ تنصّل 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ووفى مسلم مع نفسه بالوعد الذي قطعه على نفسه في نصر ريحانة النبي صلى الله عليه و آله ، ولم يخن نفسه ، ولم يراوغ ، ولم يختلف الموقف عنده ، لا في الرخاء ، ولا في الشدّة ، ولا في الكوفة ، ولا في كربلاء ، إنّه قطع على نفسه ووعدها نصرة الحسين عليه السلام ، ثم وفى لها باختيار السعادة 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والأجمل من ذلك كلّه والأروع وفاؤه لإمامه بعد أن صرع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شيخ كبير ، يقع صريعا ، وأهله وعياله بالقرب منه ، وقد ترك الدنيا وراءه ، وهو مفارق لا رجعة له ، ومسافر لا تُنتظر عودته ، وغائب لا يُرتجى حضوره ، والواقف عنده إمام أعطاه اللّه كلّ شيء ، ومسلم يعلم علم اليقين أنّه إذا تمنّى على سيد الشهداء عليه السلام في آخر لحظاته أمنية فإنّه يحقّقها له ، لأنّه إمام الكرم والشفقة والوفاء ، وهو رحمة اللّه الواسعة ، إلاّ أنّه لا يتمنّى شيئا لنفسه ، ولا لأهله ، لم يوص بماله ولا عياله ، بل لم يوص بنفسه ، ولم يطلب لها شيئا من أمر الدنيا والآخرة ، إنّما أوصى بالحسين عليه السلام ، فالحسين مقدّم على نفسه وأهله وعياله وماله ، وهو دنياه وآخرته ونعيمه وجنته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bookmarkStart w:id="57" w:name="pg7275_60163"/>
    </w:p>
    <w:p>
      <w:pPr>
        <w:pStyle w:val="Heading3"/>
        <w:numPr>
          <w:ilvl w:val="2"/>
          <w:numId w:val="1"/>
        </w:numPr>
        <w:rPr/>
      </w:pPr>
      <w:bookmarkStart w:id="58" w:name="__RefHeading___Toc559738_1051229030"/>
      <w:bookmarkStart w:id="59" w:name="_Toc22"/>
      <w:bookmarkEnd w:id="57"/>
      <w:bookmarkEnd w:id="58"/>
      <w:r>
        <w:rPr>
          <w:rtl w:val="true"/>
        </w:rPr>
        <w:t>علو الهمّة</w:t>
      </w:r>
      <w:bookmarkEnd w:id="59"/>
    </w:p>
    <w:p>
      <w:pPr>
        <w:pStyle w:val="BookText"/>
        <w:rPr/>
      </w:pPr>
      <w:r>
        <w:rPr>
          <w:rFonts w:ascii="Amiri" w:hAnsi="Amiri" w:eastAsia="Amiri" w:cs="Amiri"/>
          <w:color w:val="111111"/>
          <w:sz w:val="28"/>
          <w:sz w:val="28"/>
          <w:szCs w:val="28"/>
          <w:rtl w:val="true"/>
          <w:lang w:bidi="ar-SA"/>
        </w:rPr>
        <w:t xml:space="preserve">تتضاءل الجبال أمام همّة مسلم بن عوسجة ، فقد علت همّته على الدنيا بكلّ ما فيها من كيانات يضرب بها المثل للعلو والشموخ والإرتفاع ، فهو مع كبر سنه وشيخوخته وعطشه ومحاصرته ، وملاحظة العدو وتجبّره وكثرته وعدّته وعديده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أبرح حتى أكسر في صدورهم رمحي وأضربهم بسيفي ما ثبت قائمه 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ويبدي استعداده لمقاتلتهم بالحجارة مع عدم توفّر السلاح عنده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59740_1051229030"/>
      <w:bookmarkStart w:id="61" w:name="_Toc23"/>
      <w:bookmarkEnd w:id="60"/>
      <w:r>
        <w:rPr>
          <w:rtl w:val="true"/>
        </w:rPr>
        <w:t>قوته وشدة وطأته</w:t>
      </w:r>
      <w:bookmarkEnd w:id="61"/>
    </w:p>
    <w:p>
      <w:pPr>
        <w:pStyle w:val="BookText"/>
        <w:rPr/>
      </w:pPr>
      <w:r>
        <w:rPr>
          <w:rFonts w:ascii="Amiri" w:hAnsi="Amiri" w:eastAsia="Amiri" w:cs="Amiri"/>
          <w:color w:val="111111"/>
          <w:sz w:val="28"/>
          <w:sz w:val="28"/>
          <w:szCs w:val="28"/>
          <w:rtl w:val="true"/>
          <w:lang w:bidi="ar-SA"/>
        </w:rPr>
        <w:t xml:space="preserve">مسلم بن عوسجة من فرسان المصر ، وأبطال المسلمين منذ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جرّب العدو قوته وصولته وسطوة سيفه في معركة القصر في الكوفة ، وقد اختاره مسلم بن عقيل عليهماالسلام ليكون حاملاً لراية واسعة من رايات جيشه في مواجهة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قوته وثباته لما دفع مسلم بن عقيل عليهماالسلام اليه الراية في معركة خطيرة تعدّ من أهم معارك التاريخ مصيرية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قوته لما فرح العدو وزغرد وكبّر وطاش بسماع خبر مصرعه ، ففرح العدو بقتله يكشف أنّه كان قد أبلى فيهم بلاءا عظيما ، وأنّه زلزل الأرض تحت أقدامهم ، وأدخل الرعب في قلوبهم </w:t>
      </w:r>
      <w:r>
        <w:rPr>
          <w:rFonts w:eastAsia="Amiri" w:cs="Amiri" w:ascii="Amiri" w:hAnsi="Amiri"/>
          <w:color w:val="111111"/>
          <w:sz w:val="28"/>
          <w:szCs w:val="28"/>
          <w:rtl w:val="true"/>
          <w:lang w:bidi="ar-SA"/>
        </w:rPr>
        <w:t xml:space="preserve">. </w:t>
      </w:r>
      <w:bookmarkStart w:id="62" w:name="pg7275_60164"/>
    </w:p>
    <w:p>
      <w:pPr>
        <w:pStyle w:val="BookText"/>
        <w:rPr/>
      </w:pPr>
      <w:bookmarkEnd w:id="62"/>
      <w:r>
        <w:rPr>
          <w:rFonts w:ascii="Amiri" w:hAnsi="Amiri" w:eastAsia="Amiri" w:cs="Amiri"/>
          <w:color w:val="111111"/>
          <w:sz w:val="28"/>
          <w:sz w:val="28"/>
          <w:szCs w:val="28"/>
          <w:rtl w:val="true"/>
          <w:lang w:bidi="ar-SA"/>
        </w:rPr>
        <w:t xml:space="preserve">فلولا أنّه خبطهم بسيفه خبطا ، ومزّقهم بسنانه تمزيقا ، وفرّقهم بحملاتهتفريفا ، حتى حسبوا له حسابا أعجزهم عن مقابلته ، وجبّنهم عن مصاولته ، لما فرحوا بقتله كلّ هذا الفرح ، ولما تعالت الزعقات من أطراف معسكرهم ابتهاجا بخلاصهم من طود عظيم كان يصدهم كلّما أرادوا التقدّم نحو ميسرة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وثب وثبة الأسد الغضبان ، فخبط ابن حوزة بسيفه ، وهو على فرسه ، فاستهدف رجله فطارت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ضربة واحدة قطعت رجل فارس قوي استند الى ظهر فرس قوي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59742_1051229030"/>
      <w:bookmarkStart w:id="64" w:name="_Toc24"/>
      <w:bookmarkEnd w:id="63"/>
      <w:r>
        <w:rPr>
          <w:rtl w:val="true"/>
        </w:rPr>
        <w:t>زهده</w:t>
      </w:r>
      <w:bookmarkEnd w:id="64"/>
    </w:p>
    <w:p>
      <w:pPr>
        <w:pStyle w:val="BookText"/>
        <w:rPr/>
      </w:pPr>
      <w:r>
        <w:rPr>
          <w:rFonts w:ascii="Amiri" w:hAnsi="Amiri" w:eastAsia="Amiri" w:cs="Amiri"/>
          <w:color w:val="111111"/>
          <w:sz w:val="28"/>
          <w:sz w:val="28"/>
          <w:szCs w:val="28"/>
          <w:rtl w:val="true"/>
          <w:lang w:bidi="ar-SA"/>
        </w:rPr>
        <w:t xml:space="preserve">الزهد في الدنيا يريح القلب والبدن ، وقد زهد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 وأعرض عنها بحذافيرها ، ولم تعدل عنده شيئا حتى يوصي بما يهمّه فيها ، فالوصية الوحيدة التي كانت تهمّه ، والبقية الوحيدة عنده في هذه الدنيا ، إنّما هو الحسين عليه السلام ، ليس في الدنيا شيء آخر يعتزّ به أو يعير له أدنى إهتمام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تجد ثمة زهدا أعلى وأرفع وأرقى وأروع من زهد مسلم بن عوسجة ، بعد أن أعرض عن الدنيا ، وكانت قد تعرّضت له ، وهو يتمنّى أن يخرج منها بالقتل والإحراق سبعين مرّة </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تتمنّاه الدنيا ويتمنّى فراقها ، تتشوّق اليه ويتشوّق للخروج منها والابتعاد عنها ، تريده يبقى ويريد هو أن يرحل ، ولا يريدها تبقى إلاّ </w:t>
      </w:r>
      <w:bookmarkStart w:id="65" w:name="pg7275_60165"/>
    </w:p>
    <w:p>
      <w:pPr>
        <w:pStyle w:val="BookText"/>
        <w:rPr/>
      </w:pPr>
      <w:bookmarkEnd w:id="65"/>
      <w:r>
        <w:rPr>
          <w:rFonts w:ascii="Amiri" w:hAnsi="Amiri" w:eastAsia="Amiri" w:cs="Amiri"/>
          <w:color w:val="111111"/>
          <w:sz w:val="28"/>
          <w:sz w:val="28"/>
          <w:szCs w:val="28"/>
          <w:rtl w:val="true"/>
          <w:lang w:bidi="ar-SA"/>
        </w:rPr>
        <w:t xml:space="preserve">إذا كان يقتل فيها دون محبوبه الحسين عليه السلام ، فإذا جادت عليه الدنيابهذه العطية ، فهو على استعداد أن يعود لها مرّة بعد مرّة ، وإلاّ فهي سجن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والموت قنطرة تعبر به عن البؤس والضراء الى الجنان الواسعة والنعيم الدائم ، فكيف لا يزهد فيها مسلم ، وهو يسمع ذلك ويعيه من فم إمامه سيد الشهداء عليه السلام مباشرة ،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بني الكرام ، فما الموت إلاّ قنطرة تعبر بكم عن البؤس والضراء إلى الجنان الواسعة والنعيم الدائمة ، فأيّكم يكره أن ينتقل من سجن إلى قصر، وماهو لأعدائكم إلاّ كمن ينتقل من قصر إلى سجن وعذاب ، 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سجن المؤمن وجنّة الكافر ، والموت جسر هؤلاء إلى جناتهم ، وجسر هؤلاء إلى جحيمهم ، ما كذبت ولا كذبت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559744_1051229030"/>
      <w:bookmarkStart w:id="67" w:name="_Toc25"/>
      <w:bookmarkEnd w:id="66"/>
      <w:r>
        <w:rPr>
          <w:rtl w:val="true"/>
        </w:rPr>
        <w:t>حلمه وكظمه الغيظ</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معرفة حلمه وكظمه الغيظ أن نراه يغلي كالمرجل ، ويستعر داخله ناراً ، ويتضوّر ويتميّز غضبا ، وهو يسمع شمرا ويراه يعتدي على عزّته وكرامته وكلّ وجوده المتمثّل في إمامه سيد شباب أهل الجنة عليه السلام ، </w:t>
      </w:r>
      <w:bookmarkStart w:id="68" w:name="pg7275_60166"/>
    </w:p>
    <w:p>
      <w:pPr>
        <w:pStyle w:val="BookText"/>
        <w:rPr/>
      </w:pPr>
      <w:bookmarkEnd w:id="68"/>
      <w:r>
        <w:rPr>
          <w:rFonts w:ascii="Amiri" w:hAnsi="Amiri" w:eastAsia="Amiri" w:cs="Amiri"/>
          <w:color w:val="111111"/>
          <w:sz w:val="28"/>
          <w:sz w:val="28"/>
          <w:szCs w:val="28"/>
          <w:rtl w:val="true"/>
          <w:lang w:bidi="ar-SA"/>
        </w:rPr>
        <w:t xml:space="preserve">فتثور ثائرته ، وتنتفض مشاعره ، وتتوثب جوارحه للانتقام من الفاسقالجبار ، فيأمره الإمام عليه السلام أن يمسك ، فيمسك ، ويستعمل الحلم ، ويكظم الغيظ في مثل هذا الموقف ، إنّه بحقّ أروع صورة لكظم الغيظ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59746_1051229030"/>
      <w:bookmarkStart w:id="70" w:name="_Toc26"/>
      <w:bookmarkEnd w:id="69"/>
      <w:r>
        <w:rPr>
          <w:rtl w:val="true"/>
        </w:rPr>
        <w:t>شفقته</w:t>
      </w:r>
      <w:bookmarkEnd w:id="70"/>
    </w:p>
    <w:p>
      <w:pPr>
        <w:pStyle w:val="BookText"/>
        <w:rPr/>
      </w:pPr>
      <w:r>
        <w:rPr>
          <w:rFonts w:ascii="Amiri" w:hAnsi="Amiri" w:eastAsia="Amiri" w:cs="Amiri"/>
          <w:color w:val="111111"/>
          <w:sz w:val="28"/>
          <w:sz w:val="28"/>
          <w:szCs w:val="28"/>
          <w:rtl w:val="true"/>
          <w:lang w:bidi="ar-SA"/>
        </w:rPr>
        <w:t xml:space="preserve">لا حاجة للتدليل والبحث عن الشواهد لمعرفة مدى شفقة هذا الشيخ الحنون العطوف بعد ما سمعنا وصيته في لحظاته الأخيرة بالغريب الوحيد الإمام الحسين عليه السلام سيما إذا لاحظنا الظروف والمشهد والكيفية التي أوصى بها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59748_1051229030"/>
      <w:bookmarkStart w:id="72" w:name="_Toc27"/>
      <w:bookmarkEnd w:id="71"/>
      <w:r>
        <w:rPr>
          <w:rtl w:val="true"/>
        </w:rPr>
        <w:t>بصيرته ويقينه</w:t>
      </w:r>
      <w:bookmarkEnd w:id="72"/>
    </w:p>
    <w:p>
      <w:pPr>
        <w:pStyle w:val="BookText"/>
        <w:rPr/>
      </w:pPr>
      <w:r>
        <w:rPr>
          <w:rFonts w:ascii="Amiri" w:hAnsi="Amiri" w:eastAsia="Amiri" w:cs="Amiri"/>
          <w:color w:val="111111"/>
          <w:sz w:val="28"/>
          <w:sz w:val="28"/>
          <w:szCs w:val="28"/>
          <w:rtl w:val="true"/>
          <w:lang w:bidi="ar-SA"/>
        </w:rPr>
        <w:t xml:space="preserve">كان مسلم بن عوسجة نافذ البصيرة ، صلب الإيمان ، متقن العمل ، متخلّقاً بأخلاق الرحمن ، وقد شهد له بذلك العدو يوم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تقاتلون فرسان المصر وأهل البصائر ، وقوماً ، مستميتين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أفاد ابن عوسجة نفسه مدى بصيرته بالبيت الأخير من رجزه ، حينما قرر أنّه على الهدى والحقّ الصريح الذي لا يعتريه شكّ ولا ريب ولا ترديد ، وأنّ من بغاه وتعامى حائد عن الرشد ، وكافر بدين جبار صمد </w:t>
      </w:r>
      <w:r>
        <w:rPr>
          <w:rFonts w:eastAsia="Amiri" w:cs="Amiri" w:ascii="Amiri" w:hAnsi="Amiri"/>
          <w:color w:val="111111"/>
          <w:sz w:val="28"/>
          <w:szCs w:val="28"/>
          <w:rtl w:val="true"/>
          <w:lang w:bidi="ar-SA"/>
        </w:rPr>
        <w:t xml:space="preserve">. </w:t>
      </w:r>
      <w:bookmarkStart w:id="73" w:name="pg7275_60167"/>
    </w:p>
    <w:p>
      <w:pPr>
        <w:pStyle w:val="BookText"/>
        <w:rPr/>
      </w:pPr>
      <w:bookmarkEnd w:id="73"/>
      <w:r>
        <w:rPr>
          <w:rFonts w:ascii="Amiri" w:hAnsi="Amiri" w:eastAsia="Amiri" w:cs="Amiri"/>
          <w:color w:val="111111"/>
          <w:sz w:val="28"/>
          <w:sz w:val="28"/>
          <w:szCs w:val="28"/>
          <w:rtl w:val="true"/>
          <w:lang w:bidi="ar-SA"/>
        </w:rPr>
        <w:t xml:space="preserve">وأمّا يقينه فإنّه تيقّن التوحيد ورآه في شخص إمام زمانه عليه السلام ،وانكشف له الغطاء ، فعاين الآخرة معاينة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الشيخ الصدوق في علل الشرائع عن أبي عبد اللَّه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عليه السلام وإقدامهم على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كشف لهم الغطاء حتى رأوا منازلهم من الجنة ، فكان الرجل منهم يقدم على القتل ليبادر إلى حوراء يعانقها ، وإلى مكانه من الجنة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59750_1051229030"/>
      <w:bookmarkStart w:id="75" w:name="_Toc28"/>
      <w:bookmarkEnd w:id="74"/>
      <w:r>
        <w:rPr>
          <w:rtl w:val="true"/>
        </w:rPr>
        <w:t>أدبه مع إمامه</w:t>
      </w:r>
      <w:bookmarkEnd w:id="75"/>
    </w:p>
    <w:p>
      <w:pPr>
        <w:pStyle w:val="BookText"/>
        <w:rPr/>
      </w:pPr>
      <w:r>
        <w:rPr>
          <w:rFonts w:ascii="Amiri" w:hAnsi="Amiri" w:eastAsia="Amiri" w:cs="Amiri"/>
          <w:color w:val="111111"/>
          <w:sz w:val="28"/>
          <w:sz w:val="28"/>
          <w:szCs w:val="28"/>
          <w:rtl w:val="true"/>
          <w:lang w:bidi="ar-SA"/>
        </w:rPr>
        <w:t xml:space="preserve">يعرف أدب هذا الشيخ العظيم الكبير مع الإمام عليه السلام من مراجعة سريعة لمواقفه في كربلاء ، ولذا فإنّنا سوف لا نطيل الكلام في ذلك ، ونتركه للقارئ الكريم ، ونقتصر هنا على كلمة واحدة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نستكشف أدبه الرفيع وأخلاقه الكريمة ، وخصاله الحميدة ، وصفاته الجميلة ، وخلاله الجليلة ، من توسّله بإمامه واستئذانه أن يرمي الشمر اللعين ، وهو واثق متأكد من إصابته ، وأنّ سهمه لا يخطئ ، ورميته لا تمرق ، لأنّه في مرمى قوسه ، وهو يعرف أنّ شمراً من العتاة الجبارين ، وقد ارتكب ما يستحقّ القتل بالتحقيق ، ولكنّه لا يرى لنفسه إرادة مع وجود الإمام ، فيستأذن ، فيمنعه الإمام فيمسك </w:t>
      </w:r>
      <w:r>
        <w:rPr>
          <w:rFonts w:eastAsia="Amiri" w:cs="Amiri" w:ascii="Amiri" w:hAnsi="Amiri"/>
          <w:color w:val="111111"/>
          <w:sz w:val="28"/>
          <w:szCs w:val="28"/>
          <w:rtl w:val="true"/>
          <w:lang w:bidi="ar-SA"/>
        </w:rPr>
        <w:t xml:space="preserve">. </w:t>
      </w:r>
      <w:bookmarkStart w:id="76" w:name="pg7275_60168"/>
    </w:p>
    <w:p>
      <w:pPr>
        <w:pStyle w:val="BookText"/>
        <w:rPr/>
      </w:pPr>
      <w:bookmarkEnd w:id="76"/>
      <w:r>
        <w:rPr>
          <w:rFonts w:ascii="Amiri" w:hAnsi="Amiri" w:eastAsia="Amiri" w:cs="Amiri"/>
          <w:color w:val="111111"/>
          <w:sz w:val="28"/>
          <w:sz w:val="28"/>
          <w:szCs w:val="28"/>
          <w:rtl w:val="true"/>
          <w:lang w:bidi="ar-SA"/>
        </w:rPr>
        <w:t xml:space="preserve">ونرى الإدب والعقيدة والدماثة والشجاعة تتدفّق من كلماته التيانبرى ينثرها على مسامع الزمن بين يدي إمامه ليلة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ختم حياته الشريفة المجيدة بشكره للإمام ووصيته به وبأهله لحظة اللّحاق بالرفيق الأعلى </w:t>
      </w:r>
      <w:r>
        <w:rPr>
          <w:rFonts w:eastAsia="Amiri" w:cs="Amiri" w:ascii="Amiri" w:hAnsi="Amiri"/>
          <w:color w:val="111111"/>
          <w:sz w:val="28"/>
          <w:szCs w:val="28"/>
          <w:rtl w:val="true"/>
          <w:lang w:bidi="ar-SA"/>
        </w:rPr>
        <w:t>. . .</w:t>
      </w:r>
    </w:p>
    <w:p>
      <w:pPr>
        <w:pStyle w:val="Heading3"/>
        <w:numPr>
          <w:ilvl w:val="2"/>
          <w:numId w:val="1"/>
        </w:numPr>
        <w:rPr/>
      </w:pPr>
      <w:bookmarkStart w:id="77" w:name="__RefHeading___Toc559752_1051229030"/>
      <w:bookmarkStart w:id="78" w:name="_Toc29"/>
      <w:bookmarkEnd w:id="77"/>
      <w:r>
        <w:rPr>
          <w:rtl w:val="true"/>
        </w:rPr>
        <w:t>شجاعته</w:t>
      </w:r>
      <w:bookmarkEnd w:id="78"/>
    </w:p>
    <w:p>
      <w:pPr>
        <w:pStyle w:val="Heading4"/>
        <w:numPr>
          <w:ilvl w:val="3"/>
          <w:numId w:val="1"/>
        </w:numPr>
        <w:rPr/>
      </w:pPr>
      <w:bookmarkStart w:id="79" w:name="__RefHeading___Toc559754_1051229030"/>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لقد امتاز أصحاب الحسين عليه السلام جميعاً بالشجاعة والفروسية والشهامة</w:t>
      </w:r>
    </w:p>
    <w:p>
      <w:pPr>
        <w:pStyle w:val="BookText"/>
        <w:rPr/>
      </w:pPr>
      <w:r>
        <w:rPr>
          <w:rFonts w:ascii="Amiri" w:hAnsi="Amiri" w:eastAsia="Amiri" w:cs="Amiri"/>
          <w:color w:val="111111"/>
          <w:sz w:val="28"/>
          <w:sz w:val="28"/>
          <w:szCs w:val="28"/>
          <w:rtl w:val="true"/>
          <w:lang w:bidi="ar-SA"/>
        </w:rPr>
        <w:t xml:space="preserve">والإقدام ، وأول ما كشف عن شجاعتهم وإقدامهم وشهامتهم هو اختيارهم الوقوف في صف سيد الشهداء عليه السلام كالبنيان المرصوص ، حتى لكأنّك تنظر الى رجل واحد يتكرر في عدّة صور ، بالرغم من وجود التفاوت الشخصي بينهم ، وبالرغم اختلاف أعمارهم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مواقف الأعداء نجدهم قد قدّموا اعترافات وشهادات ضخمة في حقّ بعض رجال الحسين عليه السلام ، تماما كما حصل مع المولى مسلم بن عوسجة ، أو فيهم ككوكبة كاملة كما سمعنا منادي القوم يصرخ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حمقى ، مهلاً أتدرون من تقاتلون ؟ إنّما تقاتلون فرسان المصر ، وأهل البصائر ، وقوماً ، مستميتين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ذريّة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عضضت بالجندل ، إنّك لو شهدت ما شهدنا لفعلت ما 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ثارت علينا عصابة ، أيديها في مقابض سيوفها كالأسود الضارية ، تحطم الفرسان يميناً وشمالاً ، وتلقي أنفسها على الموت ، لا تقبل الأمان ، ولا ترغب في المال ، ولا يحول حائل بينها وبين الورود على حياض المنية ، أو الاستيلاء على الملك ، فلو كففنا عنها رويداً لأتت على نفوس العسكر بحذافيرها ، فما كنّا فاعلين لا أم لك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أبو عمرو الكشي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نصروا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ولقوا جبال الحديد ، واستقبلوا الرماح بصدورهم ، والسيوف بوجوههم ، وهم يعرض عليهم الأمان والأموال فيأبون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لنا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الحسين ومنّا عين تطرف حتى قتلوا حوله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إذن قوم معروفون بالشجاعة والبصيرة والاستبسال والاستماتة في الحقّ ، وأنّهم أصحاب مقامات ووجاهات إجتماعية بارزة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مسلم بن عوسجة فهو نجم لامع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المصر وأهل البصائر والمستميتين </w:t>
      </w:r>
      <w:r>
        <w:rPr>
          <w:rFonts w:eastAsia="Amiri" w:cs="Amiri" w:ascii="Amiri" w:hAnsi="Amiri"/>
          <w:color w:val="111111"/>
          <w:sz w:val="28"/>
          <w:szCs w:val="28"/>
          <w:rtl w:val="true"/>
          <w:lang w:bidi="ar-SA"/>
        </w:rPr>
        <w:t xml:space="preserve">» . </w:t>
      </w:r>
      <w:bookmarkStart w:id="81" w:name="pg7275_60170"/>
    </w:p>
    <w:p>
      <w:pPr>
        <w:pStyle w:val="BookText"/>
        <w:rPr/>
      </w:pPr>
      <w:bookmarkEnd w:id="81"/>
      <w:r>
        <w:rPr>
          <w:rFonts w:ascii="Amiri" w:hAnsi="Amiri" w:eastAsia="Amiri" w:cs="Amiri"/>
          <w:color w:val="111111"/>
          <w:sz w:val="28"/>
          <w:sz w:val="28"/>
          <w:szCs w:val="28"/>
          <w:rtl w:val="true"/>
          <w:lang w:bidi="ar-SA"/>
        </w:rPr>
        <w:t xml:space="preserve">وقد رأيناه منذ اللحظة الأولى مع مسلم بن عقيل عليهماالسلام ، ومع أبي الضيموسيد الشهداء عليه السلام ، والشجاعة تتدفّق من كلّ روحه وقلبه وجسمه وكلماته ، وكلّ شيء فيه ، بالرغم من كبر سنه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لا نريد الإطالة والتكرار ، ففي المراجعة السريعة لبعض مواقفه التي سجلها لنا التاريخ كفاية لمعرفة شجاعته التي تذهل العقول ، وتملتلك القلوب ، وتهزّ المشاعر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والشجاعة في مسلم شيمة وخلق ، درج عليها منذ شبابه ، ولازمته حتى توّج كلّ مشاهد الشجاعة في مبارزته وقتاله وقد أكلت السنين عمره الشريف ، وأخيراً في شهادته </w:t>
      </w:r>
      <w:r>
        <w:rPr>
          <w:rFonts w:eastAsia="Amiri" w:cs="Amiri" w:ascii="Amiri" w:hAnsi="Amiri"/>
          <w:color w:val="111111"/>
          <w:sz w:val="28"/>
          <w:szCs w:val="28"/>
          <w:rtl w:val="true"/>
          <w:lang w:bidi="ar-SA"/>
        </w:rPr>
        <w:t>. . .</w:t>
      </w:r>
    </w:p>
    <w:p>
      <w:pPr>
        <w:pStyle w:val="Heading4"/>
        <w:numPr>
          <w:ilvl w:val="3"/>
          <w:numId w:val="1"/>
        </w:numPr>
        <w:rPr/>
      </w:pPr>
      <w:bookmarkStart w:id="82" w:name="__RefHeading___Toc559756_1051229030"/>
      <w:bookmarkStart w:id="83" w:name="_Toc31"/>
      <w:bookmarkEnd w:id="82"/>
      <w:r>
        <w:rPr>
          <w:rtl w:val="true"/>
        </w:rPr>
        <w:t>صور من شجاعته</w:t>
      </w:r>
      <w:bookmarkEnd w:id="83"/>
    </w:p>
    <w:p>
      <w:pPr>
        <w:pStyle w:val="BookText"/>
        <w:rPr/>
      </w:pPr>
      <w:r>
        <w:rPr>
          <w:rFonts w:ascii="Amiri" w:hAnsi="Amiri" w:eastAsia="Amiri" w:cs="Amiri"/>
          <w:color w:val="111111"/>
          <w:sz w:val="28"/>
          <w:sz w:val="28"/>
          <w:szCs w:val="28"/>
          <w:rtl w:val="true"/>
          <w:lang w:bidi="ar-SA"/>
        </w:rPr>
        <w:t xml:space="preserve">يمكن أن نشير الى بعض الصور الخاطفة من شجاعته ، ونترك التفصيل فيها الى محلّه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شبث بن ربعي</w:t>
      </w:r>
    </w:p>
    <w:p>
      <w:pPr>
        <w:pStyle w:val="BookText"/>
        <w:rPr/>
      </w:pPr>
      <w:r>
        <w:rPr>
          <w:rFonts w:ascii="Amiri" w:hAnsi="Amiri" w:eastAsia="Amiri" w:cs="Amiri"/>
          <w:color w:val="111111"/>
          <w:sz w:val="28"/>
          <w:sz w:val="28"/>
          <w:szCs w:val="28"/>
          <w:rtl w:val="true"/>
          <w:lang w:bidi="ar-SA"/>
        </w:rPr>
        <w:t xml:space="preserve">روى الطبري وابن الأثير وغيرهما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شبث لبعض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 إنّما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تقتلون أنفسكم بأيديكم ، وتذلّلون أنفسكم لغيركم ، تفرحون أن يقتل مثل مسلم بن عوسجة ، أما والذي أسلمت له ، لربّ موقف له قد رأيته في المسلمين كريم ، لقد رأيته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آذربيجان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ستة من المشركين قبل تتام خيول المسلمين ، أفيقتل منكم مثلهوتفرحون</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استضافته مسلم بن عقيل</w:t>
      </w:r>
    </w:p>
    <w:p>
      <w:pPr>
        <w:pStyle w:val="BookText"/>
        <w:rPr/>
      </w:pPr>
      <w:r>
        <w:rPr>
          <w:rFonts w:ascii="Amiri" w:hAnsi="Amiri" w:eastAsia="Amiri" w:cs="Amiri"/>
          <w:color w:val="111111"/>
          <w:sz w:val="28"/>
          <w:sz w:val="28"/>
          <w:szCs w:val="28"/>
          <w:rtl w:val="true"/>
          <w:lang w:bidi="ar-SA"/>
        </w:rPr>
        <w:t>روى الطبري وابن كثير والمزي أنّ مسلم بن عقيل نزل أول ما نزل في الكوفة على مسلم بن عوسجة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ندرك مدى شجاعة هذا الصنديد المتيقّن لابد من مراجعة أجواء الرعب والفتنة وتزلزل المجتمع يومئذ ، ومدى تجبّر السلطان ووحشيته مع شيعة أمير المؤمنين وشيعة الحسين عليهماالسلام ، ففي مثل ذلك الجوّ الرهيب الذي يخشى المرء أن يخرج فيه اصبعه ، يستقبل مسلم بن عوسجة سفير الحسين عليه السلام ، ويقوم بأمره حتى يكون من أقرب المقرّبين اليه ، ومن المشاركين له في كلّ حركاته وسكناته ، بل يشاركه في أخذ البيعة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في ذلك عن قريب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عمرو بن الحجاج الزبيدي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أصحاب سيد الشهداء عليه السلام على قلّتهم ، فقتلوا من أعداء اللّه مقتلة عظيمة ، وكانوا إذا قتل منهم الرجل والرجلان يبين فيهم لقلّتهم ، </w:t>
      </w:r>
    </w:p>
    <w:p>
      <w:pPr>
        <w:pStyle w:val="BookText"/>
        <w:rPr/>
      </w:pPr>
      <w:r>
        <w:rPr>
          <w:rFonts w:ascii="Amiri" w:hAnsi="Amiri" w:eastAsia="Amiri" w:cs="Amiri"/>
          <w:color w:val="111111"/>
          <w:sz w:val="28"/>
          <w:sz w:val="28"/>
          <w:szCs w:val="28"/>
          <w:rtl w:val="true"/>
          <w:lang w:bidi="ar-SA"/>
        </w:rPr>
        <w:t>وإذا قتل في أولئك لا يبين فيهم لكثرتهم</w:t>
      </w:r>
      <w:r>
        <w:rPr>
          <w:rStyle w:val="FootnoteAnchor"/>
          <w:rtl w:val="true"/>
        </w:rPr>
        <w:footnoteReference w:id="52"/>
      </w:r>
      <w:r>
        <w:rPr>
          <w:rFonts w:ascii="Amiri" w:hAnsi="Amiri" w:eastAsia="Amiri" w:cs="Amiri"/>
          <w:color w:val="111111"/>
          <w:sz w:val="28"/>
          <w:sz w:val="28"/>
          <w:szCs w:val="28"/>
          <w:rtl w:val="true"/>
          <w:lang w:bidi="ar-SA"/>
        </w:rPr>
        <w:t xml:space="preserve">، حتى برز مسلم بن عوسجةوهلال بن نافع ، فصاح عمرو بن الحجاج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حمقى ، أتدرون من تقاتلون إنّما تقاتلون فرسان المصر وقوماً مستميتين ، لا يبرزن لهم منكم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الرأي ما رأيت ، وأرسل إلى الناس يعزم عليهم ألاّ يبارز رجل منكم رجلاً منهم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وستوافيك صور من شجاعة مسلم بن عوسجة في ثنايا هذا الكتاب ، فتتبع </w:t>
      </w:r>
      <w:r>
        <w:rPr>
          <w:rFonts w:eastAsia="Amiri" w:cs="Amiri" w:ascii="Amiri" w:hAnsi="Amiri"/>
          <w:color w:val="111111"/>
          <w:sz w:val="28"/>
          <w:szCs w:val="28"/>
          <w:rtl w:val="true"/>
          <w:lang w:bidi="ar-SA"/>
        </w:rPr>
        <w:t xml:space="preserve">. . . </w:t>
      </w:r>
      <w:bookmarkStart w:id="84" w:name="pg7275_60173"/>
    </w:p>
    <w:p>
      <w:pPr>
        <w:pStyle w:val="Heading2"/>
        <w:numPr>
          <w:ilvl w:val="1"/>
          <w:numId w:val="1"/>
        </w:numPr>
        <w:rPr/>
      </w:pPr>
      <w:bookmarkStart w:id="85" w:name="__RefHeading___Toc559758_1051229030"/>
      <w:bookmarkStart w:id="86" w:name="_Toc32"/>
      <w:bookmarkEnd w:id="84"/>
      <w:bookmarkEnd w:id="85"/>
      <w:r>
        <w:rPr>
          <w:rtl w:val="true"/>
        </w:rPr>
        <w:t>الصحابي مسلم بن عوسجة</w:t>
      </w:r>
      <w:bookmarkEnd w:id="86"/>
    </w:p>
    <w:p>
      <w:pPr>
        <w:pStyle w:val="BookText"/>
        <w:rPr/>
      </w:pPr>
      <w:r>
        <w:rPr>
          <w:rFonts w:ascii="Amiri" w:hAnsi="Amiri" w:eastAsia="Amiri" w:cs="Amiri"/>
          <w:color w:val="111111"/>
          <w:sz w:val="28"/>
          <w:sz w:val="28"/>
          <w:szCs w:val="28"/>
          <w:rtl w:val="true"/>
          <w:lang w:bidi="ar-SA"/>
        </w:rPr>
        <w:t>صحب النبي محمداً</w:t>
      </w:r>
    </w:p>
    <w:p>
      <w:pPr>
        <w:pStyle w:val="BookText"/>
        <w:rPr/>
      </w:pPr>
      <w:r>
        <w:rPr>
          <w:rFonts w:ascii="Amiri" w:hAnsi="Amiri" w:eastAsia="Amiri" w:cs="Amiri"/>
          <w:color w:val="111111"/>
          <w:sz w:val="28"/>
          <w:sz w:val="28"/>
          <w:szCs w:val="28"/>
          <w:rtl w:val="true"/>
          <w:lang w:bidi="ar-SA"/>
        </w:rPr>
        <w:t>ثم الوصي المؤتمن</w:t>
      </w:r>
    </w:p>
    <w:p>
      <w:pPr>
        <w:pStyle w:val="BookText"/>
        <w:rPr/>
      </w:pPr>
      <w:r>
        <w:rPr>
          <w:rFonts w:ascii="Amiri" w:hAnsi="Amiri" w:eastAsia="Amiri" w:cs="Amiri"/>
          <w:color w:val="111111"/>
          <w:sz w:val="28"/>
          <w:sz w:val="28"/>
          <w:szCs w:val="28"/>
          <w:rtl w:val="true"/>
          <w:lang w:bidi="ar-SA"/>
        </w:rPr>
        <w:t>وفدى الحسين بنفسه</w:t>
      </w:r>
    </w:p>
    <w:p>
      <w:pPr>
        <w:pStyle w:val="BookText"/>
        <w:rPr/>
      </w:pPr>
      <w:r>
        <w:rPr>
          <w:rFonts w:ascii="IRNazanin" w:hAnsi="IRNazanin" w:eastAsia="IRNazanin"/>
          <w:color w:val="111111"/>
          <w:sz w:val="28"/>
          <w:sz w:val="28"/>
          <w:szCs w:val="28"/>
          <w:rtl w:val="true"/>
          <w:lang w:bidi="fa-IR"/>
        </w:rPr>
        <w:t>من بعد ما نصر الحسن</w:t>
      </w:r>
    </w:p>
    <w:p>
      <w:pPr>
        <w:pStyle w:val="BookText"/>
        <w:rPr/>
      </w:pPr>
      <w:r>
        <w:rPr>
          <w:rFonts w:ascii="Amiri" w:hAnsi="Amiri" w:eastAsia="Amiri" w:cs="Amiri"/>
          <w:color w:val="111111"/>
          <w:sz w:val="28"/>
          <w:sz w:val="28"/>
          <w:szCs w:val="28"/>
          <w:rtl w:val="true"/>
          <w:lang w:bidi="ar-SA"/>
        </w:rPr>
        <w:t>وشرى المهيمن نفسه</w:t>
      </w:r>
    </w:p>
    <w:p>
      <w:pPr>
        <w:pStyle w:val="BookText"/>
        <w:rPr/>
      </w:pPr>
      <w:r>
        <w:rPr>
          <w:rFonts w:ascii="Amiri" w:hAnsi="Amiri" w:eastAsia="Amiri" w:cs="Amiri"/>
          <w:color w:val="111111"/>
          <w:sz w:val="28"/>
          <w:sz w:val="28"/>
          <w:szCs w:val="28"/>
          <w:rtl w:val="true"/>
          <w:lang w:bidi="ar-SA"/>
        </w:rPr>
        <w:t>منه فأغلى في الثمن</w:t>
      </w:r>
    </w:p>
    <w:p>
      <w:pPr>
        <w:pStyle w:val="BookText"/>
        <w:rPr/>
      </w:pPr>
      <w:r>
        <w:rPr>
          <w:rFonts w:ascii="Amiri" w:hAnsi="Amiri" w:eastAsia="Amiri" w:cs="Amiri"/>
          <w:color w:val="111111"/>
          <w:sz w:val="28"/>
          <w:sz w:val="28"/>
          <w:szCs w:val="28"/>
          <w:rtl w:val="true"/>
          <w:lang w:bidi="ar-SA"/>
        </w:rPr>
        <w:t>من كان قيمة نفسه</w:t>
      </w:r>
    </w:p>
    <w:p>
      <w:pPr>
        <w:pStyle w:val="BookText"/>
        <w:rPr/>
      </w:pPr>
      <w:r>
        <w:rPr>
          <w:rFonts w:ascii="Amiri" w:hAnsi="Amiri" w:eastAsia="Amiri" w:cs="Amiri"/>
          <w:color w:val="111111"/>
          <w:sz w:val="28"/>
          <w:sz w:val="28"/>
          <w:szCs w:val="28"/>
          <w:rtl w:val="true"/>
          <w:lang w:bidi="ar-SA"/>
        </w:rPr>
        <w:t>دار الكرامة في عدن</w:t>
      </w:r>
    </w:p>
    <w:p>
      <w:pPr>
        <w:pStyle w:val="BookText"/>
        <w:rPr/>
      </w:pPr>
      <w:r>
        <w:rPr>
          <w:rFonts w:ascii="Amiri" w:hAnsi="Amiri" w:eastAsia="Amiri" w:cs="Amiri"/>
          <w:color w:val="111111"/>
          <w:sz w:val="28"/>
          <w:sz w:val="28"/>
          <w:szCs w:val="28"/>
          <w:rtl w:val="true"/>
          <w:lang w:bidi="ar-SA"/>
        </w:rPr>
        <w:t>ربح التجارة بيّن</w:t>
      </w:r>
    </w:p>
    <w:p>
      <w:pPr>
        <w:pStyle w:val="BookText"/>
        <w:rPr/>
      </w:pPr>
      <w:r>
        <w:rPr>
          <w:rFonts w:ascii="Amiri" w:hAnsi="Amiri" w:eastAsia="Amiri" w:cs="Amiri"/>
          <w:color w:val="111111"/>
          <w:sz w:val="28"/>
          <w:sz w:val="28"/>
          <w:szCs w:val="28"/>
          <w:rtl w:val="true"/>
          <w:lang w:bidi="ar-SA"/>
        </w:rPr>
        <w:t>ما فيه بخس أو غبن</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نصّ الشيخ السماوي في إبصار العين على صحبة مسلم بن عوسجة نقلاً عن ابن سعد في طبقاته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صحابياً ممّن رأى رسول اللّه صلى الله عليه و آله ، وروى عنه الشعبي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فوائده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من أصحاب رسول اللّه صلى الله عليه و آله مع الحسين عليه السلام خمسة نفر في الطف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الحرث الكاهلي ، ذكره جميع المؤرخين ، وحبيب بن مظهر الأسدي ، ذكره ابن حجر ، ومسلم بن عوسجة الأسدي ، </w:t>
      </w:r>
    </w:p>
    <w:p>
      <w:pPr>
        <w:pStyle w:val="BookText"/>
        <w:rPr/>
      </w:pPr>
      <w:r>
        <w:rPr>
          <w:rFonts w:ascii="Amiri" w:hAnsi="Amiri" w:eastAsia="Amiri" w:cs="Amiri"/>
          <w:color w:val="111111"/>
          <w:sz w:val="28"/>
          <w:sz w:val="28"/>
          <w:szCs w:val="28"/>
          <w:rtl w:val="true"/>
          <w:lang w:bidi="ar-SA"/>
        </w:rPr>
        <w:t>ذكره ابن سعد في الطبقات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المامقاني في تنقيح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صحابياً ممّن رأى النبي صلى الله عليه و آله ، وكان رجلاً شجاعاً ، له ذكر في المغازي والفتوح الإسلامية ، ونصّ على ذلك ابن سعد في محكي طبقاته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مهدي شمس الدين في أنصار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صحابياً ممّن رأى رسول اللّه صلى الله عليه و آله ، وروى عنه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حسين الأنصاري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ركب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كتب الرجال عند أهل السنة من قبيل الإصابة والإستيعاب وأسد الغابة والطبقات ، وكذا كتب الرجال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كان من أصحاب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رجلاً عابداً متهجّداً قارئاً للقرآن ، شجاعاً ، له ذكر في المغازي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جعفر الطبسي معلّقاً على قول السماوي في الإبصار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أعثر عليه في الطبقات الكبرى ، وأورده الجزري في أسد الغابةبعنوان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أبو عوسجة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حجر في الإصابة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علي جهاد الحساني معلّقاً على قول الشيخ السماوي أيضاً فيالإبصار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ابن سعد في طبقاته ، وذكره ابن حجر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أبو عوسجة ، وخرّج له رواية عن النبي صلى الله عليه و آله ، وقال عن عوسجة بن مسلم عن أبيه قال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وقال الزيعلي في 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مسلم أبي عوسجة رواه الطبراني أيضاً في معجمه حدّثنا عبد اللّه بن أحمد بن حنبل حدّثني محمد بن جعفر الوركاني حدّثنا أبو الأحوص عن سليمان بن قرم عن عوسجة بن مسلم عن أبيه قال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ورواه البزار في مسنده حدّثنا محمد بن إسحاق حدّثنا مهدي بن حفص حدّثنا أبو الأحوص به عن مسلم أبي عوسجة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النبي صلى الله عليه و آله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البزار أخطأ فيه مهدي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رسول اللّه</w:t>
      </w:r>
    </w:p>
    <w:p>
      <w:pPr>
        <w:pStyle w:val="BookText"/>
        <w:rPr/>
      </w:pPr>
      <w:r>
        <w:rPr>
          <w:rFonts w:ascii="Amiri" w:hAnsi="Amiri" w:eastAsia="Amiri" w:cs="Amiri"/>
          <w:color w:val="111111"/>
          <w:sz w:val="28"/>
          <w:sz w:val="28"/>
          <w:szCs w:val="28"/>
          <w:rtl w:val="true"/>
          <w:lang w:bidi="ar-SA"/>
        </w:rPr>
        <w:t xml:space="preserve">صلى الله عليه و آله ، وإنّما سافر مع علي عليه السلام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عوسجة بن مسلم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الطبراني والبزار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حجر أيضاً في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عوسجة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وقال البغوي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أحسبه كان بالكوفة ، حدّثنا هارون بن عبد اللّه حدّثنا مهدي بن حفص حدّثنا أبو الأحوص عن سليمان بن قرم عن عوسجة عن أبيه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رسول اللّه‌</w:t>
      </w:r>
      <w:r>
        <w:rPr>
          <w:rStyle w:val="FootnoteAnchor"/>
          <w:rtl w:val="true"/>
        </w:rPr>
        <w:footnoteReference w:id="64"/>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يسنده غير مهدي ، وهو خطأ ، وأخرجه بن أبي خيثمة عن مهدي وابن السكن من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عن عوسجة عن عبد اللّه بن مسعود موقوفاً ، وقال 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من فعل عبد اللّه ، وقد رواه عنه مهدي عن أبي الأحوص ، فقال عن سليمان عن عوسجة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عبد اللّه 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الطبراني عن عبد اللّه بن أحمد بن حنبل عن محمد بن جعفر الوركاني عن أبي الأحوص مثل ما روى مهدي مرفوعاً ، ولفظه رأيت رسول اللّه صلى الله عليه و آله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ابن الأثير في أسد الغابة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أبو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الأحوص سليمان بن قرم عن عوسجة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أبونعيم وأبوموسى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النصوص كلّها تؤكد أنّ مسلم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وليسابن عوسجة ، والتصحيف بعيد نسبياً ، لأنّ التصحيف قد يحصل في</w:t>
      </w:r>
    </w:p>
    <w:p>
      <w:pPr>
        <w:pStyle w:val="BookText"/>
        <w:rPr/>
      </w:pPr>
      <w:r>
        <w:rPr>
          <w:rFonts w:ascii="Amiri" w:hAnsi="Amiri" w:eastAsia="Amiri" w:cs="Amiri"/>
          <w:color w:val="111111"/>
          <w:sz w:val="28"/>
          <w:sz w:val="28"/>
          <w:szCs w:val="28"/>
          <w:rtl w:val="true"/>
          <w:lang w:bidi="ar-SA"/>
        </w:rPr>
        <w:t xml:space="preserve">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أبو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موحداً في كلّ المواضع والمصادر على حدّ سواء ، غير أنّ المصادر تذكره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أبو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تعود في سند الخبر لتذكره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عوسجة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وعبارة ابن حجر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والد عوسجة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وطبقات ابن سعد المتوفرة لدينا ، وكذا ترجمة الإمام الحسين عليه السلام من</w:t>
      </w:r>
    </w:p>
    <w:p>
      <w:pPr>
        <w:pStyle w:val="BookText"/>
        <w:rPr/>
      </w:pPr>
      <w:r>
        <w:rPr>
          <w:rFonts w:ascii="Amiri" w:hAnsi="Amiri" w:eastAsia="Amiri" w:cs="Amiri"/>
          <w:color w:val="111111"/>
          <w:sz w:val="28"/>
          <w:sz w:val="28"/>
          <w:szCs w:val="28"/>
          <w:rtl w:val="true"/>
          <w:lang w:bidi="ar-SA"/>
        </w:rPr>
        <w:t xml:space="preserve">الطبقات التي طبعها العلامة المحقّق السيد عبد العزيز الطباطبائي رحمه اللهلم تذكر مسلم بن عوسجة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نثق بنقل العلامة المحقّق 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إمكان السهو في الإنسان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ثقتنا بالنسخ المطبوعة المتوفرة في الأسواق اليوم ، فربما كانت نسخة الشيخ السماوي من الطبقات تنصّ على ما ذكره ، ولكن يد التحريف والتصحيف والحذف امتدت الى النسخ المتوفّرة اليوم في الأسواق ،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الأمويين عدوا على أصحاب رسول اللّه صلى الله عليه و آله فاجتثوهم عن جديد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 الأمويون وأتباعهم الى اليوم لم يقدّموا جواباً على سؤال طالما اعترضهم على مرّ العصور والدهور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يقدّس الصحابي إذا كان في صفّ الأمويين والملوك الظالمين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سبقوهم ، ويهدر دمه إذا كان في صفّ التوحيد وعسكر الحقّ ورجال علي أمير المؤمنين عليه السلام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يعمل القرآن ما عمل في صفين ، ولا يعمل في كربلاءالحسين عليه السلام ، وقد رفع في صفين على رأس رمح ، وحمل في كربلاء على رأس سيد شباب أهل الجنة عليه السلام ؟</w:t>
      </w:r>
      <w:r>
        <w:rPr>
          <w:rFonts w:eastAsia="Amiri" w:cs="Amiri" w:ascii="Amiri" w:hAnsi="Amiri"/>
          <w:color w:val="111111"/>
          <w:sz w:val="28"/>
          <w:szCs w:val="28"/>
          <w:rtl w:val="true"/>
          <w:lang w:bidi="ar-SA"/>
        </w:rPr>
        <w:t xml:space="preserve">! </w:t>
      </w:r>
      <w:bookmarkStart w:id="87" w:name="pg7275_60179"/>
    </w:p>
    <w:p>
      <w:pPr>
        <w:pStyle w:val="Heading2"/>
        <w:numPr>
          <w:ilvl w:val="1"/>
          <w:numId w:val="1"/>
        </w:numPr>
        <w:rPr/>
      </w:pPr>
      <w:bookmarkStart w:id="88" w:name="__RefHeading___Toc559760_1051229030"/>
      <w:bookmarkStart w:id="89" w:name="_Toc33"/>
      <w:bookmarkEnd w:id="87"/>
      <w:bookmarkEnd w:id="88"/>
      <w:r>
        <w:rPr>
          <w:rtl w:val="true"/>
        </w:rPr>
        <w:t>مسلم مع أمير المؤمنين عليه السلام والإمام الحسن عليه السلام</w:t>
      </w:r>
      <w:bookmarkEnd w:id="89"/>
    </w:p>
    <w:p>
      <w:pPr>
        <w:pStyle w:val="Heading3"/>
        <w:numPr>
          <w:ilvl w:val="2"/>
          <w:numId w:val="1"/>
        </w:numPr>
        <w:rPr/>
      </w:pPr>
      <w:bookmarkStart w:id="90" w:name="__RefHeading___Toc559762_1051229030"/>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من الملاحظ في ترجمة عدّة غير قليلة من أنصار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لم يرصد تفاصيل حياتهم قبل يوم الطفّ ، بل لو نظرنا بعين الإنصاف نجد أنّ التاريخ لم يسجّل لنا ما يوافق عشر معشار من مواقفهم مع الحسين عليه السلام ، وأكثر من ذلك لم نجد فيما يرويه لنا عنهم في يوم عاشوراء ما يشفي الغليل ، ويقنع القارئ الذي يستشعر ضخامة ما جرى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يعدو الصواب من يقول أنّ التاريخ لم يرصد لنا مواقف الشرفاء والأبرار جميعاً قبل وبعد يوم الحسين عليه 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مسلم بن عوسجة كان من خلّص أصحاب أمير المؤمنين والحسن الأمين عليهماالسلام ، ومن رجال الصفّ الأول المقرّبين ، ونحن غير مضطرّين للاستسلام لراوي المؤرخ ، لأنّنا نعرف رجال الشيعة ، الذين التزموا تعاليم أئمتهم ، فغلب عليهم طابع التقية والابتعاد عن الأضواء والسمعة والرياء ، والانكشاف أمام العدو الشرس المتعطّش لدمائهم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والرجل الذي يكون على وزان مسلم بن عوسجة في الشرف والجلالة والشجاعة في مجتمع قوامه السيف وقوّة الساعد ، ورباطة الجأش ، لابد أن يكون مشهوراً ذا سمعة وجاه وصيت ، ولابد أن يكون له موقف قد زلزل فيه الأعداء واختطف قلوبهم ، وهو يقاتل بين يدي أمير المؤمنين عليه السلام ، أو يتقدّم الصفوف في معسكر الحسن المجتبى عليه السلام ، وكيف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له العدو في شدّة بأسه وتنمّره في اللّه ، وهو يقاتل المشركين ، بيد أنّه كان متكتّماً متّقياً نومة ، ينتظر يومه الذي اختاره اللَّه له للوقوف مع ريحانة المصطفى صلى الله عليه و آله ، وقرّة عين فاطمة الزهراء عليهاالسلام ، ومهجة قلب علي المرتضى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الكافي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لِعَبْدٍ نُوَمَةٍ ، عَرَفَهُ اللَّهُ ولَمْ‌يَعْرِفْهُ النَّاسُ ، أُولَئِكَ مَصَابِيحُ</w:t>
      </w:r>
    </w:p>
    <w:p>
      <w:pPr>
        <w:pStyle w:val="BookText"/>
        <w:rPr/>
      </w:pPr>
      <w:r>
        <w:rPr>
          <w:rFonts w:ascii="Amiri" w:hAnsi="Amiri" w:eastAsia="Amiri" w:cs="Amiri"/>
          <w:color w:val="111111"/>
          <w:sz w:val="28"/>
          <w:sz w:val="28"/>
          <w:szCs w:val="28"/>
          <w:rtl w:val="true"/>
          <w:lang w:bidi="ar-SA"/>
        </w:rPr>
        <w:t xml:space="preserve">الْهُدَى ، ويَنَابِيعُ الْعِلْمِ ، يَنْجَلِي عَنْهُمْ كُلّ فِتْنَةٍ مُظْلِمَةٍ ، لَيْسُوا بِالْمَذَايِيعِ الْبُذُرِ ، ولا بِالْجُفَاةِ الْمُرَاءِينَ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الأصْبَهَانِيِّ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أَمِيرُالْمُؤمِنِين عليه 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لِكُلِّ عَبْدٍ نُوَمَةٍ ، لا يُؤبَهُ لَهُ ، يَعْرِفُ النَّاسَ ولايَعْرِفُهُ النَّاسُ ، يَعْرِفُهُ اللَّهُ مِنْهُ بِرِضْوَانٍ ، أُولَئِكَ مَصَابِيحُ الْهُدَى ، يَنْجَلِيعَنْهُمْ كُلُّ فِتْنَةٍ مُظْلِمَةٍ ، ويُفْتَحُ لَهُمْ بَابُ كُلِّ رَحْمَةٍ ، لَيْسُوا بِالْبُذُرِالْمَذَايِيعِ ، ولا الْجُفَاةِ الْمُرَاءِينَ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الْخَيْرَ تُعْرَفُوا بِهِ ، واعْمَلُوا الْخَيْرَ تَكُونُوا مِنْ أَهْلِهِ ، ولاتَكُونُوا عُجُلاً مَذَايِيعَ ، فَإِنَّ خِيَارَكُمُ الَّذِينَ إِذَا نُظِرَ إِلَيْهِمْ ذُكِرَ اللَّهُ ، وشِرَارُكُمُ الْمَشَّاءُونَ بِالَّنمِيمَةِ ، الْمُفَرِّقُونَ بَيْنَ الأحِبَّةِ ، الْمُبْتَغُونَ لِلْبُرَآءِ الْمَعَايِبَ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فحصنا فيما توفر لدينا من المصادر لم نعثر على مؤرخ سجّل لنا موقفاً لمسلم بن عوسجة قبل يوم مسلم بن عقيل ويوم الحسين عليهماالسلام إلاّ ما ورد في صلح الحسن عليه السلام للشيخ راضي آل ياسين ، وصلح الحسن عليه السلام</w:t>
      </w:r>
    </w:p>
    <w:p>
      <w:pPr>
        <w:pStyle w:val="BookText"/>
        <w:rPr/>
      </w:pPr>
      <w:r>
        <w:rPr>
          <w:rFonts w:ascii="Amiri" w:hAnsi="Amiri" w:eastAsia="Amiri" w:cs="Amiri"/>
          <w:color w:val="111111"/>
          <w:sz w:val="28"/>
          <w:sz w:val="28"/>
          <w:szCs w:val="28"/>
          <w:rtl w:val="true"/>
          <w:lang w:bidi="ar-SA"/>
        </w:rPr>
        <w:t>للسيد شرف الدين قالا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تصميمه في الاستعداد للجواب على هذا العدوان ، فدعا إلى الجهاد ، وتألّب معه المخلصون من حملة القرآن وقادة الحروب وزهاد الإسلام ، 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الكندي ، وأبي أيوب الأنصاري ، وعمرو بن قرظة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 ويزيد بن قيس الأرحبي ، وعدي بن حاتم الطائي ، وحبيب بن مظاهر الأسدي ، وضرار بن الخطاب ، ومعقل بن سنان الأشجعي ، ووائل بن حجر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الأقيال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وهانئ بن عروة المرادي ، ورشيد الهجري ، وميثم التمار ، وبرير بن خضير الهمداني ، </w:t>
      </w:r>
    </w:p>
    <w:p>
      <w:pPr>
        <w:pStyle w:val="BookText"/>
        <w:rPr/>
      </w:pPr>
      <w:r>
        <w:rPr>
          <w:rFonts w:ascii="Amiri" w:hAnsi="Amiri" w:eastAsia="Amiri" w:cs="Amiri"/>
          <w:color w:val="111111"/>
          <w:sz w:val="28"/>
          <w:sz w:val="28"/>
          <w:szCs w:val="28"/>
          <w:rtl w:val="true"/>
          <w:lang w:bidi="ar-SA"/>
        </w:rPr>
        <w:t>وحبّة العرني ، وحذيفة بن أسيد ، وسهل بن سعد ، والأصبغ بن نباتة ، وصعصعة بن صوحان ، وأبي حجة عمرو بن محصن ، وهانئ بن أوس ، وقيس بن سعد بن عبادة ، وسعيد بن قيس ، وعابس بن شبيب ، وعبد اللّه بن يحيى الحضرمي ، وإبراهيم بن مالك الأشتر النخعي ، ومسلم بن عوسجة ،</w:t>
      </w:r>
    </w:p>
    <w:p>
      <w:pPr>
        <w:pStyle w:val="BookText"/>
        <w:rPr/>
      </w:pPr>
      <w:r>
        <w:rPr>
          <w:rFonts w:ascii="Amiri" w:hAnsi="Amiri" w:eastAsia="Amiri" w:cs="Amiri"/>
          <w:color w:val="111111"/>
          <w:sz w:val="28"/>
          <w:sz w:val="28"/>
          <w:szCs w:val="28"/>
          <w:rtl w:val="true"/>
          <w:lang w:bidi="ar-SA"/>
        </w:rPr>
        <w:t xml:space="preserve">وعمرو بن الحمق الخزاعي ، وبشير الهمداني ، والمسيب بن نجية ، وعامر بن واثلة الكناني ، وجويرية بن مشهر ، وعبد اللّه بن مسمع الهمداني ، وقيس بن مسهر الصيداوي ، وعبد الرحمن بن عبد اللّه بن شداد الأرحبي ، وعمارة بن عبد اللّه السلولي ، وهانئ بن هانئ السبيعي ، وسعيد بن عبد اللّه الحنفي ، وكثير بن شهاب ، وعبد الرحمن بن جندب الأزدي ، وعبد اللّه بن عزيز الكندي ، وأبي ثمامة الصائدي ، وعباس بن جعدة الجدلي ، وعبد الرحمن بن شريح الشيباني ، والقعقاع بن عمر ، وقيس بن ورقاء ، وجندب بن عبد اللّه الأزدي ، والحرث بن سويد التيمي ، وزياد بن صعصعة التيمي ، وعبد اللّه بن وال ، ومعقل بن قيس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الجناح القوي في جبهة الحسن عليه السلام ، وهم السادة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وصفهم الحسن عليه السلام فيما عهد به إلى عبيد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الرجل منهم يزيد الكتيبة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ووصفهم معاوية في حروب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قلوبهم جميعاً كقلب رجل واحد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لا يقتلون حتى يقتلوا أعدادهم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الذين عناهم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 عيونهم تحت المغافر بصفين إلاّ لبس على عقلي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وشهادة العدو أصدق الشهادات مجداً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حسين أنصاريان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ركب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أمير المؤمنين عليه السلام حضر معه الجمل وصفين والنهروان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مهيج الأحزان لليزدي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زعماء عسكر سيد الشهداء عليه السلام ، وكان شجاعاً شريفاً زعيماً من مشاهير الدهر ، وأصحاب أمير المؤمنين عليه السلام جاهد بين يديه ، وأبدى بطولة ورجولة في الدفاع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كان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قرأ القرآن على الإمام عدّة مرات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نعرف المستند الذي استند عليه هؤلاء الأعلام في النصّ على اسم مسلم بن عوسجة هنا مع جماعة من خلّص الأنصار ، وربما كانوا قد اعتمدوا على أحد أمرين </w:t>
      </w:r>
      <w:r>
        <w:rPr>
          <w:rFonts w:eastAsia="Amiri" w:cs="Amiri" w:ascii="Amiri" w:hAnsi="Amiri"/>
          <w:color w:val="111111"/>
          <w:sz w:val="28"/>
          <w:szCs w:val="28"/>
          <w:rtl w:val="true"/>
          <w:lang w:bidi="ar-SA"/>
        </w:rPr>
        <w:t xml:space="preserve">: </w:t>
      </w:r>
      <w:bookmarkStart w:id="92" w:name="pg7275_60184"/>
    </w:p>
    <w:p>
      <w:pPr>
        <w:pStyle w:val="BookText"/>
        <w:rPr/>
      </w:pPr>
      <w:bookmarkEnd w:id="92"/>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جمعوا هذه الأسماء من شتات المصادر ، ولم يذكروا ذلك لنا ، وهو المفروض في مثل هؤلاء الأعلام المعتمدين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يكونوا قد استنتجوا ذلك استنتاجاً ، لأنّ من الطبيعي أن يستجيب أنصار أمير المؤمنين عليه السلام ، والمخلصين من أنصار السبط الأكبر ، ويتألّبوا للدفاع عن الحقّ إذا دعاهم إمامهم ، ولابد أن يكون أمثال مسلم بن عوسجة في مقدّمة من يسارع الى ساحات الجهاد ويسابق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ينصّ عليه التاريخ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الشيعة ومبرزيهم ، ومن ذوي الوجاهة عقائدياً وإجتماعياً ، لابد لمثله أن يكون في الخطّ الأول دائماً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59764_1051229030"/>
      <w:bookmarkStart w:id="94" w:name="_Toc35"/>
      <w:bookmarkEnd w:id="93"/>
      <w:r>
        <w:rPr>
          <w:rtl w:val="true"/>
        </w:rPr>
        <w:t>لماذا لم يرد اسمه في النصوص التاريخية ؟</w:t>
      </w:r>
      <w:bookmarkEnd w:id="94"/>
    </w:p>
    <w:p>
      <w:pPr>
        <w:pStyle w:val="Heading4"/>
        <w:numPr>
          <w:ilvl w:val="3"/>
          <w:numId w:val="1"/>
        </w:numPr>
        <w:rPr/>
      </w:pPr>
      <w:bookmarkStart w:id="95" w:name="__RefHeading___Toc559766_1051229030"/>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وأمّا عدم ورود اسمه في النصوص التاريخية على لسان الرواة ، فربما يوعز ذلك الى أحد الأسباب التالية أو اليها جميعاً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59768_1051229030"/>
      <w:bookmarkStart w:id="98" w:name="_Toc37"/>
      <w:bookmarkEnd w:id="97"/>
      <w:r>
        <w:rPr>
          <w:rtl w:val="true"/>
        </w:rPr>
        <w:t xml:space="preserve">السبب الأول </w:t>
      </w:r>
      <w:r>
        <w:rPr>
          <w:rtl w:val="true"/>
        </w:rPr>
        <w:t>:</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من عادة التاريخ ، ودأب المؤرخ الذي يغذي قلمه من مداد السلطان ، وقد ظلم سادة هؤلاء الأبرار وأئمتهم عليهم السلام ، فكيف به معهم ؟ </w:t>
      </w:r>
      <w:bookmarkStart w:id="99" w:name="pg7275_60185"/>
    </w:p>
    <w:p>
      <w:pPr>
        <w:pStyle w:val="Heading4"/>
        <w:numPr>
          <w:ilvl w:val="3"/>
          <w:numId w:val="1"/>
        </w:numPr>
        <w:rPr/>
      </w:pPr>
      <w:bookmarkStart w:id="100" w:name="__RefHeading___Toc559770_1051229030"/>
      <w:bookmarkStart w:id="101" w:name="_Toc38"/>
      <w:bookmarkEnd w:id="99"/>
      <w:bookmarkEnd w:id="100"/>
      <w:r>
        <w:rPr>
          <w:rtl w:val="true"/>
        </w:rPr>
        <w:t xml:space="preserve">السبب الثاني </w:t>
      </w:r>
      <w:r>
        <w:rPr>
          <w:rtl w:val="true"/>
        </w:rPr>
        <w:t>:</w:t>
      </w:r>
      <w:bookmarkEnd w:id="101"/>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التاريخ لا يسجّل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يتحرّك مسلم بن عوسجة وإخوته تحت الظلال ، ويعملون بعيداً عن الشمس والأضواء ، إلتزاماً بالتقية ، وحماية لأنفسهم من سهام الطاغية ، وعيونه وجواسيسه وسطوة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يعملون سرّاً ويتحرّكون خفية ، ويحقّقون ما يحقّقون دون إثارة أيّ ضجّة أو 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العمل السرّي وإلتزام التقية بهذه الصورة لا ينسجم مع كلّ فترات حياتهم ، فربما صدق هذا الكلام في أواخر عهد الإمام الحسن المجتبى عليه السلام ، وأوئل أيام إمامة الحسين عليه السلام ، لقساوة الظروف واستهتار معاوية وطغيانه ، إلاّ أنّه من الصعب قبوله في أيام حكومة أمير المؤمنين عليه السلام ، وتجيش الإمام الحسن عليه السلام لعسكره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59772_1051229030"/>
      <w:bookmarkStart w:id="103" w:name="_Toc39"/>
      <w:bookmarkEnd w:id="102"/>
      <w:r>
        <w:rPr>
          <w:rtl w:val="true"/>
        </w:rPr>
        <w:t xml:space="preserve">السبب الثالث </w:t>
      </w:r>
      <w:r>
        <w:rPr>
          <w:rtl w:val="true"/>
        </w:rPr>
        <w:t>:</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كان يعمل ويحارب ويقاتل ظاهراً معروفاً ، ولكنه لم يتسنّم المواقف في الدرجة الأولى والدرجة الثانية ، فهو لم يكن حامل راية في حرب من الحروب ، لا في أجنحة العسكر الأصلية ، كالميمنة والميسرة والقلب ، ولا في أجنحته الفرعية كرايات القبائل والأسباع وما شاكل </w:t>
      </w:r>
      <w:r>
        <w:rPr>
          <w:rFonts w:eastAsia="Amiri" w:cs="Amiri" w:ascii="Amiri" w:hAnsi="Amiri"/>
          <w:color w:val="111111"/>
          <w:sz w:val="28"/>
          <w:szCs w:val="28"/>
          <w:rtl w:val="true"/>
          <w:lang w:bidi="ar-SA"/>
        </w:rPr>
        <w:t xml:space="preserve">. </w:t>
      </w:r>
      <w:bookmarkStart w:id="104" w:name="pg7275_60186"/>
    </w:p>
    <w:p>
      <w:pPr>
        <w:pStyle w:val="BookText"/>
        <w:rPr/>
      </w:pPr>
      <w:bookmarkEnd w:id="104"/>
      <w:r>
        <w:rPr>
          <w:rFonts w:ascii="Amiri" w:hAnsi="Amiri" w:eastAsia="Amiri" w:cs="Amiri"/>
          <w:color w:val="111111"/>
          <w:sz w:val="28"/>
          <w:sz w:val="28"/>
          <w:szCs w:val="28"/>
          <w:rtl w:val="true"/>
          <w:lang w:bidi="ar-SA"/>
        </w:rPr>
        <w:t xml:space="preserve">ولم ينبر لموقف خاصّ يثير فضول المؤرخ والراوي حتى يسجّله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وإن كان حاضراً إلاّ أنّه لم يكن في موقف مميّز عن سائر المخلصين في عسكر الحقّ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59774_1051229030"/>
      <w:bookmarkStart w:id="106" w:name="_Toc40"/>
      <w:bookmarkEnd w:id="105"/>
      <w:r>
        <w:rPr>
          <w:rtl w:val="true"/>
        </w:rPr>
        <w:t xml:space="preserve">السبب الرابع </w:t>
      </w:r>
      <w:r>
        <w:rPr>
          <w:rtl w:val="true"/>
        </w:rPr>
        <w:t>:</w:t>
      </w:r>
      <w:bookmarkEnd w:id="106"/>
    </w:p>
    <w:p>
      <w:pPr>
        <w:pStyle w:val="BookText"/>
        <w:rPr/>
      </w:pPr>
      <w:r>
        <w:rPr>
          <w:rFonts w:ascii="Amiri" w:hAnsi="Amiri" w:eastAsia="Amiri" w:cs="Amiri"/>
          <w:color w:val="111111"/>
          <w:sz w:val="28"/>
          <w:sz w:val="28"/>
          <w:szCs w:val="28"/>
          <w:rtl w:val="true"/>
          <w:lang w:bidi="ar-SA"/>
        </w:rPr>
        <w:t xml:space="preserve">إنّ هؤلاء العظماء من رجال الحسين عليه السلام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مواقعهم وموعدهم مع سيدهم الذي ينتظرونه ، ولابد أن يكونوا قد تكلّموا فيما بينهم عن مستقبلهم المنشود الذي يتلهّفون عليه ، ويحسبون له الأيام والسنين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ذلك واضحا جليا فيما سنذكره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وميثم ورشيد</w:t>
      </w:r>
    </w:p>
    <w:p>
      <w:pPr>
        <w:pStyle w:val="BookText"/>
        <w:rPr/>
      </w:pPr>
      <w:r>
        <w:rPr>
          <w:rFonts w:ascii="Amiri" w:hAnsi="Amiri" w:eastAsia="Amiri" w:cs="Amiri"/>
          <w:color w:val="111111"/>
          <w:sz w:val="28"/>
          <w:sz w:val="28"/>
          <w:szCs w:val="28"/>
          <w:rtl w:val="true"/>
          <w:lang w:bidi="ar-SA"/>
        </w:rPr>
        <w:t xml:space="preserve">حدّثنا التاريخ بما جرى بين حبيب بن مظاهر وميثم التمار ورشيد الهجري ، وقد التقى يوما ميثم التمار وحبيب بن مظاهر عند مجلس بني أسد ، فتحدّثا حتى اختلف أعناق فرسيهما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فيما قاله حبيب لميثم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بشيخ أصلع ضخم البطن يبيع البطيخ عند دار الرزق ، قد صلب في حبّ أهل بيت نبيه صلى الله عليه و آله ، ويبقر بطنه على الخشبة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له ضفيرتان ، يخرج لنصرة ابن بنت نبيه صلى الله عليه و آله ، فيقتل ويجال برأسه في الكوفة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افترقا ، وضحك منهما من كان حاضراً استهزاء وسخرية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أكذب من هذين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يفترق أهل المجلس حتى أقبل رشيد الهجري ، فطلبهما ، فسأل أهل المجلس عنهما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 وسمعناهما يقولان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في عطاء الذي يجئ بالرأس مائة درهم ، ثم أدبر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ذهبت الأيام والليالي حتى رأيناه مصلوباً على باب دار عمرو بن حريث ، وجئ برأس حبيب بن مظاهر قد قتل مع الحسين عليه السلام ، ورأينا كلّ ما قالوا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زهير بن القين</w:t>
      </w:r>
    </w:p>
    <w:p>
      <w:pPr>
        <w:pStyle w:val="BookText"/>
        <w:rPr/>
      </w:pPr>
      <w:r>
        <w:rPr>
          <w:rFonts w:ascii="Amiri" w:hAnsi="Amiri" w:eastAsia="Amiri" w:cs="Amiri"/>
          <w:color w:val="111111"/>
          <w:sz w:val="28"/>
          <w:sz w:val="28"/>
          <w:szCs w:val="28"/>
          <w:rtl w:val="true"/>
          <w:lang w:bidi="ar-SA"/>
        </w:rPr>
        <w:t xml:space="preserve">كان زهير بن القين محارباً قديماً ، شجاعاً مقداماً ، شارك في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البكري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معجم مااستعجم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 وإسكان ثالثه ، بعده جيم مفتوحة ،وراءمهملة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ببلاد الروم ، شهد فتحها عدد من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بلنجر ، وشهدت فتحها ، فسمعت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بفتح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آل محمد صلى الله عليه و آله ، فكونوا أشدّ فرحاً بقتالكم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زهير بخروج الحسين بن علي عليهماالسلام تلقّاه ، فكان في جملته ، وقتل معه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عليه السلام يتمثّل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بالموت عار على الفتى</w:t>
      </w:r>
    </w:p>
    <w:p>
      <w:pPr>
        <w:pStyle w:val="BookText"/>
        <w:rPr/>
      </w:pP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فإن عاش لم يندم وإن مات لم يلم</w:t>
      </w:r>
    </w:p>
    <w:p>
      <w:pPr>
        <w:pStyle w:val="BookText"/>
        <w:rPr/>
      </w:pPr>
      <w:r>
        <w:rPr>
          <w:rFonts w:ascii="Amiri" w:hAnsi="Amiri" w:eastAsia="Amiri" w:cs="Amiri"/>
          <w:color w:val="111111"/>
          <w:sz w:val="28"/>
          <w:sz w:val="28"/>
          <w:szCs w:val="28"/>
          <w:rtl w:val="true"/>
          <w:lang w:bidi="ar-SA"/>
        </w:rPr>
        <w:t>كفى بك موتاً أن تذلّ وتظلما</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فزهير مبشّر منذ أيام ملك عثمان أنّه سيكون ممّن ينصر شباب آل محمد صلى الله عليه و آله أو سيد شبابهم عليه السلام ، وقد سمع زهير ذلك ، ووعاه في جوّ الظفر والنصر والغلبة على الأعداء ، وفي ظلّ ظروف خاصة أحاطت بالخبر ، فهو لم يسمعه في بيته ، أو في النادي الذي ألفه مع أصحابه للسمر وتبادل أحاديث الركبان ، وقصّاص الليل ، وإنّما سمعه بعد أن إمتلأت أذنه بصهيل الخيل ، وإصطكاك الأسنة ، وقعقعة السلاح ، ومن ثم أهازيج النصر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اقترن بالنصر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 وحفته ظروف تجعل من العسير ، بل ربما كان من المستحيل أن ينساه ، أو يغفل عنه في مرحلة من مراحل عمره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تصريح واضح وصريح يدلّ بوضوح أنّ زهيراً كان مبشراً ، حمل له البشرى سلمان الفارسي ، ووعده بنصرة شباب آل محمد صلى الله عليه و آله ، وأنّه هو الفوز العظيم الذي ينبغي أن يدّخر له كلّ فرح وسرور وحبور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زهيراً خرج قاصداً عامداً ميمّماً وجهه نحو سيد الشهداء عليه السلام مترقّباً للساعة التي تجمعه بركب السعداء ، فأعرض عن الرخاء ، وتحمّل رمضاء الصحراء ، ليقع على طريق ركب الشهادة ، فيدرك الفوز بالسعادة ، وينال شرف الدعوة الحسينية الكريمة التي توجهت له ليشاركه في جهاده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زهير بخروج الحسين عليه السلام تلقّاه ، وهذا يعني أنّه كان يتسقّط أخبار الحسين عليه السلام وينتظر خروجه ، فلمّا سمع بخروجه خرج لاستقباله ، وجهّز نفسه لآخرته ، وهو يسمع سيد الشهداء عليه السلام يتمثّل بأبيات تكشف عن عزمه على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رأينا جماعة من أصحاب الحسين عليه السلام خرجوا من الكوفة للفوز بلقاء الحسين عليه السلام ونصرته ، وإفلاتاً من يد الطاغية الذي كان يسجن على الظنّة والتهمة في حبّ الحسين عليه السلام ، وقد عجّت السجون بالشيعة في ذلك اليوم ، وقتل منهم أعداداً هائلة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فزهير كان عالماً بموقعه الذي ادخره اللّه له منذ ذلك اليوم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أنس بن الحرث الكاهلي</w:t>
      </w:r>
    </w:p>
    <w:p>
      <w:pPr>
        <w:pStyle w:val="BookText"/>
        <w:rPr/>
      </w:pPr>
      <w:r>
        <w:rPr>
          <w:rFonts w:ascii="Amiri" w:hAnsi="Amiri" w:eastAsia="Amiri" w:cs="Amiri"/>
          <w:color w:val="111111"/>
          <w:sz w:val="28"/>
          <w:sz w:val="28"/>
          <w:szCs w:val="28"/>
          <w:rtl w:val="true"/>
          <w:lang w:bidi="ar-SA"/>
        </w:rPr>
        <w:t xml:space="preserve">كان أنس بن الحرث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كبيراً ممّن رأى النبي صلى الله عليه و آله ، وسمع حديثه ، وكان فيما سمع منه وحدّث به ما رواه جمّ غفير من العامة والخاصة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والحسين بن علي عليهماالسلام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يقتل بأرض من أرض العرق ، ألا فمن شهده فلينصره </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عقيل</w:t>
      </w:r>
    </w:p>
    <w:p>
      <w:pPr>
        <w:pStyle w:val="BookText"/>
        <w:rPr/>
      </w:pPr>
      <w:r>
        <w:rPr>
          <w:rFonts w:ascii="Amiri" w:hAnsi="Amiri" w:eastAsia="Amiri" w:cs="Amiri"/>
          <w:color w:val="111111"/>
          <w:sz w:val="28"/>
          <w:sz w:val="28"/>
          <w:szCs w:val="28"/>
          <w:rtl w:val="true"/>
          <w:lang w:bidi="ar-SA"/>
        </w:rPr>
        <w:t xml:space="preserve">روى الصدوق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لرسول</w:t>
      </w:r>
    </w:p>
    <w:p>
      <w:pPr>
        <w:pStyle w:val="BookText"/>
        <w:rPr/>
      </w:pPr>
      <w:r>
        <w:rPr>
          <w:rFonts w:ascii="Amiri" w:hAnsi="Amiri" w:eastAsia="Amiri" w:cs="Amiri"/>
          <w:color w:val="111111"/>
          <w:sz w:val="28"/>
          <w:sz w:val="28"/>
          <w:szCs w:val="28"/>
          <w:rtl w:val="true"/>
          <w:lang w:bidi="ar-SA"/>
        </w:rPr>
        <w:t xml:space="preserve">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لتحبّ عقيلاً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لأحبّه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 وحبّا لحبّ أبي طالب له ، وإنّ ولده لمقتول في محبّة ولدك ، فتدمع عليه عيون المؤمنين ، وتصلّي عليه الملائكة 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رسول اللّه صلى الله عليه و آله حتى جرت دموعه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ما تلقى عترتي من بعدي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بشارة لمسلم بن عقيل عليهماالسلام وأبناء عقيل وأحفاده سمعوهاووعوها </w:t>
      </w:r>
      <w:r>
        <w:rPr>
          <w:rFonts w:eastAsia="Amiri" w:cs="Amiri" w:ascii="Amiri" w:hAnsi="Amiri"/>
          <w:color w:val="111111"/>
          <w:sz w:val="28"/>
          <w:szCs w:val="28"/>
          <w:rtl w:val="true"/>
          <w:lang w:bidi="ar-SA"/>
        </w:rPr>
        <w:t>. .</w:t>
      </w:r>
      <w:bookmarkStart w:id="107" w:name="pg7275_60191"/>
    </w:p>
    <w:p>
      <w:pPr>
        <w:pStyle w:val="BookText"/>
        <w:rPr/>
      </w:pPr>
      <w:bookmarkEnd w:id="107"/>
      <w:r>
        <w:rPr>
          <w:rFonts w:ascii="Amiri" w:hAnsi="Amiri" w:eastAsia="Amiri" w:cs="Amiri"/>
          <w:color w:val="111111"/>
          <w:sz w:val="28"/>
          <w:sz w:val="28"/>
          <w:szCs w:val="28"/>
          <w:rtl w:val="true"/>
          <w:lang w:bidi="ar-SA"/>
        </w:rPr>
        <w:t xml:space="preserve">ولا نريد إطالة الكلام وذكر الشواهد على ذلك ، فهو يستغرق كتاباً كاملاً ، لكثرة ما ورد عن الأنبياء والأوصياء في شهادة الحسين عليه السلام والبشارة بها عموماً ، ولكثرة ما يمكن الاستشهاد والاستدلال به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الأفذاذ كانوا أوعية حافظة لعلوم أهل البيت عليهم السلام التي قالوا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وجدنا أوعية لقلنا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الحكمة والمعرفة والعلم أن يدّخر الإنسان نفسه للموقع الذي اختاره اللّه له ، وينتظر يومه الذي حبي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يمنع من تقدّمه لأداء التكليف ، وهو يعلم أنّه لن يتعرض لخطر يودي بحياته ، لأنّه مدّخر لليوم الموعود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59776_1051229030"/>
      <w:bookmarkStart w:id="109" w:name="_Toc41"/>
      <w:bookmarkEnd w:id="108"/>
      <w:r>
        <w:rPr>
          <w:rtl w:val="true"/>
        </w:rPr>
        <w:t xml:space="preserve">السبب الخامس </w:t>
      </w:r>
      <w:r>
        <w:rPr>
          <w:rtl w:val="true"/>
        </w:rPr>
        <w:t>:</w:t>
      </w:r>
      <w:bookmarkEnd w:id="109"/>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الثلّة الطيبة المصطفاة المختارة على 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مأمورة من قبل الأئمة عليهم السلام أن تتنحّى جانباً تنتظر يومها ، تماماً كما فعل أمير المؤمنين عليه السلام حين أمر عقيل عليه السلام أن ينأى بأبنائه عن حروبه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عرضت به من مسيرك إليّ ببنيك وبني أبيك فلا حاجة لي في ذلك ، فأقم راشدا محمودا ، فو اللّه ما أحبّ أن تهلكوا معي إن هلكت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الإمام عليه السلام أن يقيم راشداً محموداً ، لأنّه ادخر أولاده ليوم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وتماماً كما فعل عمرو بن الحمق مع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بين يدي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 في تاريخ دمشق ، والهندي في كنز العمال</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عمروا طلب من زاهر صاحبه أن يتغيّب يوم هجم عليهم الأعداء ، وأخبره أنّهم إذا قتلوه أخذوا رأسه وتركوا جثته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لي أن أقتل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هما كذلك إذ رأيا نواصي الخيل في طلب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زاهر تغيب ، فإذا قتلت فإنّهم سوف يأخذون رأسي ، فإذا انصرفوا فاخرج إلى جسدي فواره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أنثر نبلي ثم أرميهم به ، فإذا فنيت نبلي قتلت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تفعل ما سألتك به ، ينفعك اللّه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فاختفى زاهر ، وأتى القوم ، فقتلوا عمروا ، واحتزوا رأسه فحملوه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انصرفوا خرج زاهر فوارى جسده ، فوفّق لمواراة عمرو ودفنه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الحائري في شجرة طوبى</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ساقته السعادة إلى أن رزق الشهادة في نصرة الحسين عليه السلام ، وبقي حتى قتل مع الحسين عليه السلام ، </w:t>
      </w:r>
    </w:p>
    <w:p>
      <w:pPr>
        <w:pStyle w:val="BookText"/>
        <w:rPr/>
      </w:pP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زاهر مولى عمرو بن الحمق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عمرو بن الحمق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تفعل ما سألتك ينفعك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أنّك ترزق الشهادة في مقام أحسن من هذا المقام ، وهو طفّ كربلاء مع سيد الشهداء عليه السلام في نصرة ابن بنت رسول اللّه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ورد الأمر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بالإنحياز والتربّص ، ففي الطاعة سعادة المؤمن ، وليس في التهور ، ولا فرق عند المؤمن المسلّم أن يقتل بين يدي إمامه ، أو أن يقف ينظر الى إمامه يقتل أمامه ويطيعه في الإمساك والصبر ، لأنّ المناط هو الطاعة لا غير ، وله في صبر مولاه ومولى المتقين أمير المؤمنين عليه السلام يوم هجموا على داره ، وصبر أمامه المغموم المهموم زين العابدين عليه السلام يوم عاشوراء أسوة وقدوة </w:t>
      </w:r>
      <w:r>
        <w:rPr>
          <w:rFonts w:eastAsia="Amiri" w:cs="Amiri" w:ascii="Amiri" w:hAnsi="Amiri"/>
          <w:color w:val="111111"/>
          <w:sz w:val="28"/>
          <w:szCs w:val="28"/>
          <w:rtl w:val="true"/>
          <w:lang w:bidi="ar-SA"/>
        </w:rPr>
        <w:t xml:space="preserve">. </w:t>
      </w:r>
      <w:bookmarkStart w:id="110" w:name="pg7275_60194"/>
    </w:p>
    <w:p>
      <w:pPr>
        <w:pStyle w:val="Heading2"/>
        <w:numPr>
          <w:ilvl w:val="1"/>
          <w:numId w:val="1"/>
        </w:numPr>
        <w:rPr/>
      </w:pPr>
      <w:bookmarkStart w:id="111" w:name="__RefHeading___Toc559778_1051229030"/>
      <w:bookmarkStart w:id="112" w:name="_Toc42"/>
      <w:bookmarkEnd w:id="110"/>
      <w:bookmarkEnd w:id="111"/>
      <w:r>
        <w:rPr>
          <w:rtl w:val="true"/>
        </w:rPr>
        <w:t>مواقف مسلم بن عوسجة</w:t>
      </w:r>
      <w:bookmarkEnd w:id="112"/>
    </w:p>
    <w:p>
      <w:pPr>
        <w:pStyle w:val="Heading3"/>
        <w:numPr>
          <w:ilvl w:val="2"/>
          <w:numId w:val="1"/>
        </w:numPr>
        <w:rPr/>
      </w:pPr>
      <w:bookmarkStart w:id="113" w:name="__RefHeading___Toc559780_1051229030"/>
      <w:bookmarkStart w:id="114" w:name="_Toc43"/>
      <w:bookmarkEnd w:id="113"/>
      <w:r>
        <w:rPr>
          <w:rtl w:val="true"/>
        </w:rPr>
        <w:t>موقفه يوم سلق آذربيجان</w:t>
      </w:r>
      <w:bookmarkEnd w:id="114"/>
    </w:p>
    <w:p>
      <w:pPr>
        <w:pStyle w:val="BookText"/>
        <w:rPr/>
      </w:pPr>
      <w:r>
        <w:rPr>
          <w:rFonts w:ascii="Amiri" w:hAnsi="Amiri" w:eastAsia="Amiri" w:cs="Amiri"/>
          <w:color w:val="111111"/>
          <w:sz w:val="28"/>
          <w:sz w:val="28"/>
          <w:szCs w:val="28"/>
          <w:rtl w:val="true"/>
          <w:lang w:bidi="ar-SA"/>
        </w:rPr>
        <w:t xml:space="preserve">صرح كلّ من ترجم لمسلم بن عوسجة بشهادة شبث بن ربعي التي أدلى بها عند مصرع مسلم ، وقد شهد أنّه رآه يقتل ستة من المشركين قبل أن تلتئم جيوش المسلمين ، وكانت وقعة آذربيجان من أشدّ الأيام في حروب ملوك ذلك الزمان ، وقد بدا فيها مسلم شجاعا قويّا على المشركين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59782_1051229030"/>
      <w:bookmarkStart w:id="116" w:name="_Toc44"/>
      <w:bookmarkEnd w:id="115"/>
      <w:r>
        <w:rPr>
          <w:rtl w:val="true"/>
        </w:rPr>
        <w:t>مكاتبته الإمام الحسين عليه السلام</w:t>
      </w:r>
      <w:bookmarkEnd w:id="116"/>
    </w:p>
    <w:p>
      <w:pPr>
        <w:pStyle w:val="Heading4"/>
        <w:numPr>
          <w:ilvl w:val="3"/>
          <w:numId w:val="1"/>
        </w:numPr>
        <w:rPr/>
      </w:pPr>
      <w:bookmarkStart w:id="117" w:name="__RefHeading___Toc559784_1051229030"/>
      <w:bookmarkStart w:id="118" w:name="_Toc45"/>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قال السماوي في إبصار العين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عوسجة وحبيب بن مظاهر كانا ممّن كاتب الحسين</w:t>
      </w:r>
      <w:r>
        <w:rPr>
          <w:rStyle w:val="FootnoteAnchor"/>
          <w:rtl w:val="true"/>
        </w:rPr>
        <w:footnoteReference w:id="76"/>
      </w:r>
      <w:r>
        <w:rPr>
          <w:rFonts w:ascii="Amiri" w:hAnsi="Amiri" w:eastAsia="Amiri" w:cs="Amiri"/>
          <w:color w:val="111111"/>
          <w:sz w:val="28"/>
          <w:sz w:val="28"/>
          <w:szCs w:val="28"/>
          <w:rtl w:val="true"/>
          <w:lang w:bidi="ar-SA"/>
        </w:rPr>
        <w:t xml:space="preserve">عليه السلام ، وقد وفى بما وعد به من النصر للّه ولرسوله صلى الله عليه و آله ولإمامه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559786_1051229030"/>
      <w:bookmarkStart w:id="120" w:name="_Toc46"/>
      <w:bookmarkEnd w:id="119"/>
      <w:r>
        <w:rPr>
          <w:rtl w:val="true"/>
        </w:rPr>
        <w:t>أصناف الذين كاتبوا الحسين عليه السلام</w:t>
      </w:r>
      <w:bookmarkEnd w:id="120"/>
    </w:p>
    <w:p>
      <w:pPr>
        <w:pStyle w:val="Heading5"/>
        <w:numPr>
          <w:ilvl w:val="4"/>
          <w:numId w:val="1"/>
        </w:numPr>
        <w:rPr/>
      </w:pPr>
      <w:bookmarkStart w:id="121" w:name="__RefHeading___Toc559788_1051229030"/>
      <w:bookmarkStart w:id="122" w:name="_Toc47"/>
      <w:bookmarkEnd w:id="121"/>
      <w:r>
        <w:rPr>
          <w:rtl w:val="true"/>
        </w:rPr>
        <w:t>اشارة</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كتبوا الى الحسين عليه السلام ينقسمون الى عدّة أصناف ، ويصطفّون </w:t>
      </w:r>
      <w:bookmarkStart w:id="123" w:name="pg7275_60195"/>
    </w:p>
    <w:p>
      <w:pPr>
        <w:pStyle w:val="BookText"/>
        <w:rPr/>
      </w:pPr>
      <w:bookmarkEnd w:id="123"/>
      <w:r>
        <w:rPr>
          <w:rFonts w:ascii="Amiri" w:hAnsi="Amiri" w:eastAsia="Amiri" w:cs="Amiri"/>
          <w:color w:val="111111"/>
          <w:sz w:val="28"/>
          <w:sz w:val="28"/>
          <w:szCs w:val="28"/>
          <w:rtl w:val="true"/>
          <w:lang w:bidi="ar-SA"/>
        </w:rPr>
        <w:t xml:space="preserve">في عدّة صفوف ، يختلفون باختلاف النوايا والأهداف والتصورات والعقائد والخيارات والاختيارات ، وقد كشفت مواقفهم عن نواياهم وأهدافهم ، والعبرة بالعاقبة </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559790_1051229030"/>
      <w:bookmarkStart w:id="125" w:name="_Toc48"/>
      <w:bookmarkEnd w:id="124"/>
      <w:r>
        <w:rPr>
          <w:rtl w:val="true"/>
        </w:rPr>
        <w:t xml:space="preserve">الفريق الأول </w:t>
      </w:r>
      <w:r>
        <w:rPr>
          <w:rtl w:val="true"/>
        </w:rPr>
        <w:t xml:space="preserve">: </w:t>
      </w:r>
      <w:r>
        <w:rPr>
          <w:rtl w:val="true"/>
        </w:rPr>
        <w:t>الانتهازيون والمنافقون</w:t>
      </w:r>
      <w:bookmarkEnd w:id="125"/>
    </w:p>
    <w:p>
      <w:pPr>
        <w:pStyle w:val="BookText"/>
        <w:rPr/>
      </w:pPr>
      <w:r>
        <w:rPr>
          <w:rFonts w:ascii="Amiri" w:hAnsi="Amiri" w:eastAsia="Amiri" w:cs="Amiri"/>
          <w:color w:val="111111"/>
          <w:sz w:val="28"/>
          <w:sz w:val="28"/>
          <w:szCs w:val="28"/>
          <w:rtl w:val="true"/>
          <w:lang w:bidi="ar-SA"/>
        </w:rPr>
        <w:t xml:space="preserve">وهم أكثرية بين الرؤوس وكبار الشخصيات ، وأقلية كانت تنتشر في المجمتع الكوفي يومئذٍ ، وهم إنّما كاتبوا الحسين عليه السلام طمعاً في الدنيا ، وحبّاً للدعة ، وانتهازاً للفرص ، وركوباً للموجة التي كانوا يستشرفون منها جني قطاف العيش الرغيد الذي استروحوه يوم ماجت الكوفة بذكر الحسين عليه السلام واللجوء اليه فراراً من الحكم الأموي الذي اهتزت أركانه بوفاة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استكشاف ذلك من نصّ الكتاب الذي أمضاه جماعة الإنتهازيين من أمثال شبث بن ربعي وحجّار وعزرة بن قيس وأمثالهم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كتب شبث بن ربعي ، وحجار بن أبجر ، ويزيد بن الحارث ، ويزيد بن رويم ، وعزرة ابن قيس ، وعمرو بن الحجاج الزبيدي ، ومحمد بن عمير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اخضر الجناب ، وأينعت الثمار ، وطمت الجمام ، فإذا شئت فاقدم على جند لك مجند ، والسلام عليك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هؤلاء الأوغاد يتركّز على جنات خضراء ، وثمار يانعة ، وآبار طامية ، وزروع باسقة ، تنتظر القطاف ، وجني الثمار ، وهم في رفاهية من </w:t>
      </w:r>
      <w:bookmarkStart w:id="126" w:name="pg7275_60196"/>
    </w:p>
    <w:p>
      <w:pPr>
        <w:pStyle w:val="BookText"/>
        <w:rPr/>
      </w:pPr>
      <w:bookmarkEnd w:id="126"/>
      <w:r>
        <w:rPr>
          <w:rFonts w:ascii="Amiri" w:hAnsi="Amiri" w:eastAsia="Amiri" w:cs="Amiri"/>
          <w:color w:val="111111"/>
          <w:sz w:val="28"/>
          <w:sz w:val="28"/>
          <w:szCs w:val="28"/>
          <w:rtl w:val="true"/>
          <w:lang w:bidi="ar-SA"/>
        </w:rPr>
        <w:t xml:space="preserve">العيش ، ودعة من الحياة ، فإن شاء الحسين عليه السلام فليقدم ، لأنّ الناس ينتظرونه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ينتظرونه ، أمّا هم أنفسهم فإنّهم ينتظرون القطاف ، فإذا جاء كانوا هم معه ، وقد قدّموا لذلك مع من قدّم ، وسجّلوا موقفاً مع من سجّل ، وإن لم يأتِ الحسين عليه السلام فليأتِ غيره ، ولا خطر عليهم في ظلّ الغير لأنّهم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أقدم على جند لك مجندة ، فكأنّهم يريدون إخباره عليه السلام بما يجري من بيعة الناس له ، ولا يريدون أن يعلنوا له عن إستعداد البته ، فلا يريدونه أن يقدم عليهم إماماً وأميراً يحاربون تحت لوائه ،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على جند لك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علينا فإنّنا جند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هم أصحاب هذا الفريق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متقلّبون ، متزلّفون ، انتهازيون ، يميلون مع كلّ ريح ترحل بهم الى مآربهم وأطماعهم ، فإذا كانت الدنيا مع الأدعياء ركعوا لهم ، وتزلّفوا اليهم ، وتخندقوا في خنادقهم </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559792_1051229030"/>
      <w:bookmarkStart w:id="128" w:name="_Toc49"/>
      <w:bookmarkEnd w:id="127"/>
      <w:r>
        <w:rPr>
          <w:rtl w:val="true"/>
        </w:rPr>
        <w:t xml:space="preserve">الفريق الثاني </w:t>
      </w:r>
      <w:r>
        <w:rPr>
          <w:rtl w:val="true"/>
        </w:rPr>
        <w:t xml:space="preserve">: </w:t>
      </w:r>
      <w:r>
        <w:rPr>
          <w:rtl w:val="true"/>
        </w:rPr>
        <w:t>الشيعة والمؤمنون</w:t>
      </w:r>
      <w:bookmarkEnd w:id="12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فريق آخر كتب يخاطب الإمام الحسين عليه السلام معتقداً بإمامته وقيادته ، ومتذمّراً من الحكم الأموي المنحرف ، وهارباً من ظلم المتمردين على اللَّه وعلى رسوله صلى الله عليه و آله ، وملتجأ الى العدل المطلق ، ومعلناً عن إستعداده للموت بين يدي الحقّ ، ونلحظ ذلك في نموذج آخر من الكتب التي وصلت الى الحسين عليه السلام من شيعته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الطبري وغيره عن محمد بن بشر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الشيعة في منزل سليمان بن صرد ، فذكرنا هلاك معاوية ، فحمدنا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 وإنّ حسيناً قد تقبّض على القوم ببيعته ، وقد خرج إلى مكة ، وأنتم شيعته وشيعة أبيه ، فإن كنتم تعلمون أنّكم ناصروه ومجاهدو عدوه ، فاكتبوا إليه ، وإن خفتم الوهن والفشل ، فلا تغرّوا الرجل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نقاتل عدوه ، ونقتل أنفسنا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لحسين بن علي ، من سليمان بن صرد ، والمسيب بن نجبة ، ورفاعة ابن شداد ، وحبيب بن مظاهر ، وشيعته من المؤمنين والمسلمين 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 فإنّا نحمد إليك اللَّه الذي لا إله إلاّ هو ، أمّا بعد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الذي قصم عدوك الجبار العنيد الذي انتزى على هذه الأمّة ، فابتزها أمرها ، وغصبها فيأها ، وتأمّر عليها بغير رضى منها ، ثم قتل خيارها ، واستبقى شرارها ، وجعل مال اللَّه دولة بين جبابرتها وأغنيائها ، فبعداً له كما بعدت ثمود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ليس علينا إمام ، فأقبل لعلّ اللَّه أن يجمعنا بك على الحقّ ، والنعمان بن بشير في قصر الامارة لسنا نجتمع معه في جمعة ، ولا نخرج معه إلى عيد ، ولو قد بلغنا أنّك قد أقبلت إلينا أخرجناه حتى نلحقه بالشام إن شاء اللَّه ، والسلام ورحمة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بين الفريقين</w:t>
      </w:r>
    </w:p>
    <w:p>
      <w:pPr>
        <w:pStyle w:val="BookText"/>
        <w:rPr/>
      </w:pPr>
      <w:r>
        <w:rPr>
          <w:rFonts w:ascii="Amiri" w:hAnsi="Amiri" w:eastAsia="Amiri" w:cs="Amiri"/>
          <w:color w:val="111111"/>
          <w:sz w:val="28"/>
          <w:sz w:val="28"/>
          <w:szCs w:val="28"/>
          <w:rtl w:val="true"/>
          <w:lang w:bidi="ar-SA"/>
        </w:rPr>
        <w:t xml:space="preserve">قارن بين الكتابين تعرف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يمدّ عينيه الى زهرة الحياة الدنيا ، والجنان المخضرة ، والثمار اليانعة ، والمياه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يتضوّر من الكفر والظلم والجور ، ويتوق الى الإيمان والعدل والشهادة والحور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الفريق الأول لايعاني من مضايقات، ولامطاردات في ظلّ الحكم القائم، ويرى ازدهار مسيرة العمران الدنيوي ، وكلّ ما يراه هو نعيم وحدائق ذات بهجة ، ونخيل باسقات حان اقتطافها ، وأكل دائم يخشون انقطاعه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والفريق الآخر يشكو العدو الجبار العنيد الذي تسلّط على الأمّة فابتزها أمرها ، وغصبها فيأها ، وتأمّر عليها بغير رضى منها ، ثم قتل خيارها ، واستبقى شرارها ، وجعل مال اللَّه دولة بين جبابرتها وأغنيائها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فريق لا يذكر السلطان الحاكم بسوء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وفريق يذكره بمساويء أفعاله وتجبره وطغيانه ، ويدعو عليه بالإنتقام واللّعنة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له كما بعدت ثمود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فريق لا يشعر بفراغ الإمامة ، لأنّه لا يميّز بين إمامة سيد شباب أهل الجنة عليه السلام ، وملك أولاد البغايا والأدعياء والطلقاء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لا يقرّ للأوغاد بالطاعة ويستغيث ويتوسّل بالمعصوم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 فأقبل لعلّ اللَّه أن يجمعنا بك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يتكلّم بضمير الغائب ، وفريق ينطق بضمير المتكلّم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فريق يتحدّث عن استعداد الغير ، وفريق يعد النصرة بالنفس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فريق يعد عن جند لا يعدّ نفسه منهم ، وفريق يعد المبادرة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فريق يكتب بالكناية والتلويح ، ويستعمل العبارات التي لا تدخل السرور على قلب الحسين عليه السلام ولا تحزن أعداءه ، تماماً كما يعبّر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إِلى هؤلاءِ وَلا إِلى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وقع الكتاب بيد أعداء الحسين عليه السلام فإنّ فيه متسع ، ومجال اعتذار ، ومدح مبطّن يكشف بعد شرح ما بين السطور من كلماتهم ، وهم لا يذكرون هلاك الطاغية ، ولم يبدوا فرحاً بضعف الدولة الحاكمة في الشام ، ولم يتعرّضوا للوالي الممثّل له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يصرّح بالبراءة من أعداء اللَّه وأعداء الحسين عليه السلام ، ويحمد اللَّه على هلاك الطاغية ، ويعلن استعداده لمواجهة الوالي الممثّل له في الكوفة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بن بشير في قصر الامارة لسنا نجتمع معه في جمعة ، ولا نخرج معه إلى عيد ، ولو قد بلغنا أنّك قد أقبلت إلينا أخرجناه حتى نلحقه بالشام إن شاء اللَّه </w:t>
      </w:r>
      <w:r>
        <w:rPr>
          <w:rFonts w:eastAsia="Amiri" w:cs="Amiri" w:ascii="Amiri" w:hAnsi="Amiri"/>
          <w:color w:val="111111"/>
          <w:sz w:val="28"/>
          <w:szCs w:val="28"/>
          <w:rtl w:val="true"/>
          <w:lang w:bidi="ar-SA"/>
        </w:rPr>
        <w:t xml:space="preserve">» . </w:t>
      </w:r>
      <w:bookmarkStart w:id="129" w:name="pg7275_60200"/>
    </w:p>
    <w:p>
      <w:pPr>
        <w:pStyle w:val="BookText"/>
        <w:rPr/>
      </w:pPr>
      <w:bookmarkEnd w:id="129"/>
      <w:r>
        <w:rPr>
          <w:rFonts w:ascii="Amiri" w:hAnsi="Amiri" w:eastAsia="Amiri" w:cs="Amiri"/>
          <w:color w:val="111111"/>
          <w:sz w:val="28"/>
          <w:sz w:val="28"/>
          <w:szCs w:val="28"/>
          <w:rtl w:val="true"/>
          <w:lang w:bidi="ar-SA"/>
        </w:rPr>
        <w:t xml:space="preserve">ولا يخاف هؤلاء في اللَّه لومة لائم ، ويعرض الدنيا خراباً تنتظر يد الرأفة الحسينية لتمسح عليها ، وتنفخ فيها روح الحياة والعمران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559794_1051229030"/>
      <w:bookmarkStart w:id="131" w:name="_Toc50"/>
      <w:bookmarkEnd w:id="130"/>
      <w:r>
        <w:rPr>
          <w:rtl w:val="true"/>
        </w:rPr>
        <w:t xml:space="preserve">الفريق الثالث </w:t>
      </w:r>
      <w:r>
        <w:rPr>
          <w:rtl w:val="true"/>
        </w:rPr>
        <w:t xml:space="preserve">: </w:t>
      </w:r>
      <w:r>
        <w:rPr>
          <w:rtl w:val="true"/>
        </w:rPr>
        <w:t>التائهون الضالون</w:t>
      </w:r>
      <w:bookmarkEnd w:id="131"/>
    </w:p>
    <w:p>
      <w:pPr>
        <w:pStyle w:val="BookText"/>
        <w:rPr/>
      </w:pPr>
      <w:r>
        <w:rPr>
          <w:rFonts w:ascii="Amiri" w:hAnsi="Amiri" w:eastAsia="Amiri" w:cs="Amiri"/>
          <w:color w:val="111111"/>
          <w:sz w:val="28"/>
          <w:sz w:val="28"/>
          <w:szCs w:val="28"/>
          <w:rtl w:val="true"/>
          <w:lang w:bidi="ar-SA"/>
        </w:rPr>
        <w:t xml:space="preserve">ولعلّ هذا الفريق كان يمثّل شريحة كبيرة في المجتمع الكوفي يومذاك ، لأنّ الشيعة كانت أقلية ، ورؤوس الضلال والمنافقون المتحزّبون أيضاً لم يكونوا أكثرية ، وغالبية المجتمع الذين شكّلوا سواد الجيش الأموي الذي حارب سيد شباب أهل الجنة عليه السلام ، كانوا ممّن تربّى على موائد السلطان ، وحلت دنياهم الهزيلة في أعينهم ، واتبعوا العجل والسامري ، وأُشربوا حبّهم في قلوبهم ، وذاقوا وبال ما قدّمته أيديهم ، فهم في زيغهم وضلالهم يتردّدون ، وقد أحسّوا بضعف أركان مساكن الظالمين التي سكنوها ، وشعروا بفراغ القائد والإمام ، وماجت الكوفة يومها بأهلها ، وارتفعت الصرخات وعلا الضجيج وشقّ أجواء المدينة التائهة الحائرة يهتف بالإمام ، فهتفوا مع من هتف ، وهم لا يفرّقون بين أن يكون إمامهم الحسين عليه السلام سيد شباب أهل الجنة ، أو يزيد بن معاوية البغي ابن البغي ، ولكنّهم يطلبون الإمام ويريدون الراية التي تجمعهم وتوحّد كلمتهم ضمن المقاسات المرسومة في قلوبهم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يريدون الإمام ويهتفون بذلك ، لا إعتقاداً بإمامة سيد الشهداء عليه السلام المنصوصة من قبل اللّه التي نزل بها الروح الأمين من عند ربّ العالمين على لسان سيد الأنبياء والمرسلين صلى الله عليه و آله </w:t>
      </w:r>
      <w:r>
        <w:rPr>
          <w:rFonts w:eastAsia="Amiri" w:cs="Amiri" w:ascii="Amiri" w:hAnsi="Amiri"/>
          <w:color w:val="111111"/>
          <w:sz w:val="28"/>
          <w:szCs w:val="28"/>
          <w:rtl w:val="true"/>
          <w:lang w:bidi="ar-SA"/>
        </w:rPr>
        <w:t xml:space="preserve">. </w:t>
      </w:r>
      <w:bookmarkStart w:id="132" w:name="pg7275_60201"/>
    </w:p>
    <w:p>
      <w:pPr>
        <w:pStyle w:val="BookText"/>
        <w:rPr/>
      </w:pPr>
      <w:bookmarkEnd w:id="132"/>
      <w:r>
        <w:rPr>
          <w:rFonts w:ascii="Amiri" w:hAnsi="Amiri" w:eastAsia="Amiri" w:cs="Amiri"/>
          <w:color w:val="111111"/>
          <w:sz w:val="28"/>
          <w:sz w:val="28"/>
          <w:szCs w:val="28"/>
          <w:rtl w:val="true"/>
          <w:lang w:bidi="ar-SA"/>
        </w:rPr>
        <w:t xml:space="preserve">ولهذا شرح لهم ريحانة النبي صلى الله عليه و آله معنى الإمام باختصار في جواب رسائلهم ، ليكونوا على علم من دعوتهم له ، فالإمام كما يرسمه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فلعمري ما الإمام إلاّ الحاكم بالكتاب ، القائم بالقسط ، الدائن بدين الحقّ ، الحابس نفسه على ذات اللّه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559796_1051229030"/>
      <w:bookmarkStart w:id="134" w:name="_Toc51"/>
      <w:bookmarkEnd w:id="133"/>
      <w:r>
        <w:rPr>
          <w:rtl w:val="true"/>
        </w:rPr>
        <w:t>مسلم من سادة الفريق الثاني</w:t>
      </w:r>
      <w:bookmarkEnd w:id="134"/>
    </w:p>
    <w:p>
      <w:pPr>
        <w:pStyle w:val="BookText"/>
        <w:rPr/>
      </w:pPr>
      <w:r>
        <w:rPr>
          <w:rFonts w:ascii="Amiri" w:hAnsi="Amiri" w:eastAsia="Amiri" w:cs="Amiri"/>
          <w:color w:val="111111"/>
          <w:sz w:val="28"/>
          <w:sz w:val="28"/>
          <w:szCs w:val="28"/>
          <w:rtl w:val="true"/>
          <w:lang w:bidi="ar-SA"/>
        </w:rPr>
        <w:t xml:space="preserve">مسلم بن عوسجة من سادة الفريق الثاني ، والأشداء في ذات اللّه ، ومن الذين يبايعون اللّه ورسوله وابن رسوله ولا ينكثون البيعة ، وقد ثبت على ما كتب به الى الحسين عليه السلام ، ونصره في سفيره ورسوله مسلم بن عقيل عليهماالسلام ، ثم نصره في طفّ كربلاء ، ولم يكتف بذلك حتى أوصى به بعد شهادته </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59798_1051229030"/>
      <w:bookmarkStart w:id="136" w:name="_Toc52"/>
      <w:bookmarkEnd w:id="135"/>
      <w:r>
        <w:rPr>
          <w:rtl w:val="true"/>
        </w:rPr>
        <w:t>الفريق الذي خاطبه الإمام</w:t>
      </w:r>
      <w:bookmarkEnd w:id="136"/>
    </w:p>
    <w:p>
      <w:pPr>
        <w:pStyle w:val="BookText"/>
        <w:rPr/>
      </w:pPr>
      <w:r>
        <w:rPr>
          <w:rFonts w:ascii="Amiri" w:hAnsi="Amiri" w:eastAsia="Amiri" w:cs="Amiri"/>
          <w:color w:val="111111"/>
          <w:sz w:val="28"/>
          <w:sz w:val="28"/>
          <w:szCs w:val="28"/>
          <w:rtl w:val="true"/>
          <w:lang w:bidi="ar-SA"/>
        </w:rPr>
        <w:t xml:space="preserve">ويبدو من جواب الإمام الحسين عليه السلام أنّه كان يوجّه خطابه لهؤلاء الذين كتبوا له لاعتقادهم بإمامته ، أو لشعورهم بالحاجة الى الإمام بالمعنى الأعم ، أي الى الفريق الثاني والثالث ممّن ذكرنا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 والطبرسي في اعلام الورى ، والشيخ المفيد في الإرشاد ، واللفظ للأخير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وتلاقت الرسل كلّها عنده ، فقرأ الكتب ، وسأل الرسل عن الناس ، ثم كتب مع هانئ بن هانئ وسعيد بن عبد اللّه ، وكانا آخر الرسل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الملأ من المسلمين والمؤمنين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هانئا وسعيدا قدما عليّ بكتبكم ، وكانا آخر من قدم عليّ من رسلكم ، وقد فهمت كلّ الذي اقتصصتم وذكرتم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علينا إمام ، فأقبل لعل اللّه أن يجمعنا بك على الهدى والحقّ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باعث إليكم أخي وابن عمّي وثقثي من أهل بيتي ، فإن كتب إليّ أنه قد اجتمع رأي ملئكم وذوي الحجا والفضل منكم على مثل ما قدمت به رسلكم وقرأت في كتبكم أقدم عليكم وشيكا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فلعمري ما الإمام إلاّ الحكم بالكتاب ، القائم بالقسط ، الدائن بدين الحقّ ، الحابس نفسه على ذات اللّه ، والسلام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تعبير الإمام سيد الشهداء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الشيء ، ولعلّ الإمام ترك هذه المسافة بين الكلّ والجلّ لتكون إستثناءاً يدخل فيه الفريق الثالث وأضرابهم ، ويخرج الفريق الأول ، فكأنّه عليه السلام أشار بذلك الى أنّ الفريق الأول لم تكن رسائلهم كاشفة عن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تطالب بالإمام والإقبال عليهم ليجتمعوا على الهدى والحقّ </w:t>
      </w:r>
      <w:r>
        <w:rPr>
          <w:rFonts w:eastAsia="Amiri" w:cs="Amiri" w:ascii="Amiri" w:hAnsi="Amiri"/>
          <w:color w:val="111111"/>
          <w:sz w:val="28"/>
          <w:szCs w:val="28"/>
          <w:rtl w:val="true"/>
          <w:lang w:bidi="ar-SA"/>
        </w:rPr>
        <w:t xml:space="preserve">. </w:t>
      </w:r>
      <w:bookmarkStart w:id="137" w:name="pg7275_60203"/>
    </w:p>
    <w:p>
      <w:pPr>
        <w:pStyle w:val="Heading3"/>
        <w:numPr>
          <w:ilvl w:val="2"/>
          <w:numId w:val="1"/>
        </w:numPr>
        <w:rPr/>
      </w:pPr>
      <w:bookmarkStart w:id="138" w:name="__RefHeading___Toc559800_1051229030"/>
      <w:bookmarkStart w:id="139" w:name="_Toc53"/>
      <w:bookmarkEnd w:id="137"/>
      <w:bookmarkEnd w:id="138"/>
      <w:r>
        <w:rPr>
          <w:rtl w:val="true"/>
        </w:rPr>
        <w:t>نزول مسلم بن عقيل عليهماالسلام عليه</w:t>
      </w:r>
      <w:bookmarkEnd w:id="139"/>
    </w:p>
    <w:p>
      <w:pPr>
        <w:pStyle w:val="Heading4"/>
        <w:numPr>
          <w:ilvl w:val="3"/>
          <w:numId w:val="1"/>
        </w:numPr>
        <w:rPr/>
      </w:pPr>
      <w:bookmarkStart w:id="140" w:name="__RefHeading___Toc559802_1051229030"/>
      <w:bookmarkStart w:id="141" w:name="_Toc54"/>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في تاريخ الطبري والبداية والنهاية لابن كثير وتهذيب الكمال للمزي وغيرهم ، في خبر دخول مسلم بن عقيل عليهماالسلام الى الكوفة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مسلم بن عقيل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أن امض إلى الكوفة ، فخرج حتى قدمها ونزل على رجل من أهلها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تحدّث أهل الكوفة بمقدمه دبّوا إليه فبايعوه ، فبايعه منهم إثنا عشر ألفا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النزول المبارك تشريف وتكريم ناله مسلم بن عوسجة ، وهو يكشف عن جملة أمور ، منها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59804_1051229030"/>
      <w:bookmarkStart w:id="143" w:name="_Toc55"/>
      <w:bookmarkEnd w:id="142"/>
      <w:r>
        <w:rPr>
          <w:rtl w:val="true"/>
        </w:rPr>
        <w:t xml:space="preserve">الأمر الأول </w:t>
      </w:r>
      <w:r>
        <w:rPr>
          <w:rtl w:val="true"/>
        </w:rPr>
        <w:t>:</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حصانة مسلم بن عوسجة وقوته ونفاذ كلمته في قومه ورهطه ، ممّا يوفّر لمسلم بن عقيل عليهماالسلام معقلاً أمينا يمكن الركون اليه في تلك الظروف العصيبة </w:t>
      </w:r>
      <w:r>
        <w:rPr>
          <w:rFonts w:eastAsia="Amiri" w:cs="Amiri" w:ascii="Amiri" w:hAnsi="Amiri"/>
          <w:color w:val="111111"/>
          <w:sz w:val="28"/>
          <w:szCs w:val="28"/>
          <w:rtl w:val="true"/>
          <w:lang w:bidi="ar-SA"/>
        </w:rPr>
        <w:t xml:space="preserve">. </w:t>
      </w:r>
      <w:bookmarkStart w:id="144" w:name="pg7275_60204"/>
    </w:p>
    <w:p>
      <w:pPr>
        <w:pStyle w:val="Heading4"/>
        <w:numPr>
          <w:ilvl w:val="3"/>
          <w:numId w:val="1"/>
        </w:numPr>
        <w:rPr/>
      </w:pPr>
      <w:bookmarkStart w:id="145" w:name="__RefHeading___Toc559806_1051229030"/>
      <w:bookmarkStart w:id="146" w:name="_Toc56"/>
      <w:bookmarkEnd w:id="144"/>
      <w:bookmarkEnd w:id="145"/>
      <w:r>
        <w:rPr>
          <w:rtl w:val="true"/>
        </w:rPr>
        <w:t xml:space="preserve">الأمر الثاني </w:t>
      </w:r>
      <w:r>
        <w:rPr>
          <w:rtl w:val="true"/>
        </w:rPr>
        <w:t>:</w:t>
      </w:r>
      <w:bookmarkEnd w:id="146"/>
    </w:p>
    <w:p>
      <w:pPr>
        <w:pStyle w:val="BookText"/>
        <w:rPr/>
      </w:pPr>
      <w:r>
        <w:rPr>
          <w:rFonts w:ascii="Amiri" w:hAnsi="Amiri" w:eastAsia="Amiri" w:cs="Amiri"/>
          <w:color w:val="111111"/>
          <w:sz w:val="28"/>
          <w:sz w:val="28"/>
          <w:szCs w:val="28"/>
          <w:rtl w:val="true"/>
          <w:lang w:bidi="ar-SA"/>
        </w:rPr>
        <w:t xml:space="preserve">وثاقة مسلم بن عوسجة ، فلو لم يكن سفير الحسين عليه السلام واثقا منه تمامالثقة ، ولم يكن يعرفه من قبل لما استند اليه ، وحطّ رحله عنده ، وهو قادم لمهمّة خطيرة في مجتمع مثل المجتمع الكوفي المتقلّب آنذاك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59808_1051229030"/>
      <w:bookmarkStart w:id="148" w:name="_Toc57"/>
      <w:bookmarkEnd w:id="147"/>
      <w:r>
        <w:rPr>
          <w:rtl w:val="true"/>
        </w:rPr>
        <w:t xml:space="preserve">الأمر الثالث </w:t>
      </w:r>
      <w:r>
        <w:rPr>
          <w:rtl w:val="true"/>
        </w:rPr>
        <w:t>:</w:t>
      </w:r>
      <w:bookmarkEnd w:id="148"/>
    </w:p>
    <w:p>
      <w:pPr>
        <w:pStyle w:val="BookText"/>
        <w:rPr/>
      </w:pP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نزول مسلم بن عقيل عليهماالسلام عنده فور وصوله الكوفة أن يكون بينهما اتصال وتنسيق مسبق على الاستقبال ، وهذا يعني أنّ مسلم بن عوسجة كان متواصلاً مع الحركة الحسينية بشكل مستمر ، ويعدّ من مفاصلها المهمّة في الكوفة </w:t>
      </w:r>
      <w:r>
        <w:rPr>
          <w:rFonts w:eastAsia="Amiri" w:cs="Amiri" w:ascii="Amiri" w:hAnsi="Amiri"/>
          <w:color w:val="111111"/>
          <w:sz w:val="28"/>
          <w:szCs w:val="28"/>
          <w:rtl w:val="true"/>
          <w:lang w:bidi="ar-SA"/>
        </w:rPr>
        <w:t>. . .</w:t>
      </w:r>
    </w:p>
    <w:p>
      <w:pPr>
        <w:pStyle w:val="Heading4"/>
        <w:numPr>
          <w:ilvl w:val="3"/>
          <w:numId w:val="1"/>
        </w:numPr>
        <w:rPr/>
      </w:pPr>
      <w:bookmarkStart w:id="149" w:name="__RefHeading___Toc559810_1051229030"/>
      <w:bookmarkStart w:id="150" w:name="_Toc58"/>
      <w:bookmarkEnd w:id="149"/>
      <w:r>
        <w:rPr>
          <w:rtl w:val="true"/>
        </w:rPr>
        <w:t xml:space="preserve">الأمر الرابع </w:t>
      </w:r>
      <w:r>
        <w:rPr>
          <w:rtl w:val="true"/>
        </w:rPr>
        <w:t>:</w:t>
      </w:r>
      <w:bookmarkEnd w:id="150"/>
    </w:p>
    <w:p>
      <w:pPr>
        <w:pStyle w:val="BookText"/>
        <w:rPr/>
      </w:pPr>
      <w:r>
        <w:rPr>
          <w:rFonts w:ascii="Amiri" w:hAnsi="Amiri" w:eastAsia="Amiri" w:cs="Amiri"/>
          <w:color w:val="111111"/>
          <w:sz w:val="28"/>
          <w:sz w:val="28"/>
          <w:szCs w:val="28"/>
          <w:rtl w:val="true"/>
          <w:lang w:bidi="ar-SA"/>
        </w:rPr>
        <w:t xml:space="preserve">استقبال مسلم بن عقيل عليهماالسلام في تلك الأيام الحرجة ، مع وجود الوالي الأموي ، واهتزاز المجتمع الكوفي ، والإقدام على حركة تستهدف رأس القرد الأموي ، يكشف عن شجاعة وبسالة وتضحية يعزّ لها النظير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59812_1051229030"/>
      <w:bookmarkStart w:id="152" w:name="_Toc59"/>
      <w:bookmarkEnd w:id="151"/>
      <w:r>
        <w:rPr>
          <w:rtl w:val="true"/>
        </w:rPr>
        <w:t xml:space="preserve">الأمر الخامس </w:t>
      </w:r>
      <w:r>
        <w:rPr>
          <w:rtl w:val="true"/>
        </w:rPr>
        <w:t>:</w:t>
      </w:r>
      <w:bookmarkEnd w:id="1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إشارات النصوص الوادرة في المصادر تكشف بوضوح أنّ عدداً هائلاً كان قد بايع سفير الحسين عليه السلام في بيت مسلم بن عوسجة ، فبعد نزول مسلم بن عقيل عليهماالسلام في بيته انتشر خبر وصول سفير الحسين </w:t>
      </w:r>
      <w:r>
        <w:rPr>
          <w:rFonts w:eastAsia="Amiri" w:cs="Amiri" w:ascii="Amiri" w:hAnsi="Amiri"/>
          <w:color w:val="111111"/>
          <w:sz w:val="28"/>
          <w:szCs w:val="28"/>
          <w:rtl w:val="true"/>
          <w:lang w:bidi="ar-SA"/>
        </w:rPr>
        <w:t xml:space="preserve">. </w:t>
      </w:r>
      <w:bookmarkStart w:id="153" w:name="pg7275_60205"/>
    </w:p>
    <w:p>
      <w:pPr>
        <w:pStyle w:val="BookText"/>
        <w:rPr/>
      </w:pPr>
      <w:bookmarkEnd w:id="153"/>
      <w:r>
        <w:rPr>
          <w:rFonts w:ascii="Amiri" w:hAnsi="Amiri" w:eastAsia="Amiri" w:cs="Amiri"/>
          <w:color w:val="111111"/>
          <w:sz w:val="28"/>
          <w:sz w:val="28"/>
          <w:szCs w:val="28"/>
          <w:rtl w:val="true"/>
          <w:lang w:bidi="ar-SA"/>
        </w:rPr>
        <w:t xml:space="preserve">فلمّا تحدّث أهل الكوفة بمقدمه دبّوا إليه فبايعوه ، فبايعه منهم إثنا عشر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ذلك أنّ مسلم بن عقيل عليهماالسلام أقام في بيت مضيّفه الشجاع مدّة غير قليلة تستوعب بيعة هذا العدد الهائل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يكون بيته قد عرف وذاع صيته 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مألفا للناس ، ورمزا للدفاع عن الحقّ ونصرة الدين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59814_1051229030"/>
      <w:bookmarkStart w:id="155" w:name="_Toc60"/>
      <w:bookmarkEnd w:id="154"/>
      <w:r>
        <w:rPr>
          <w:rtl w:val="true"/>
        </w:rPr>
        <w:t>أخذه البيعة للحسين عليه السلام في الكوفة</w:t>
      </w:r>
      <w:bookmarkEnd w:id="155"/>
    </w:p>
    <w:p>
      <w:pPr>
        <w:pStyle w:val="BookText"/>
        <w:rPr/>
      </w:pPr>
      <w:r>
        <w:rPr>
          <w:rFonts w:ascii="Amiri" w:hAnsi="Amiri" w:eastAsia="Amiri" w:cs="Amiri"/>
          <w:color w:val="111111"/>
          <w:sz w:val="28"/>
          <w:sz w:val="28"/>
          <w:szCs w:val="28"/>
          <w:rtl w:val="true"/>
          <w:lang w:bidi="ar-SA"/>
        </w:rPr>
        <w:t xml:space="preserve">قال الشيخ السماوي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حبيب ومسلم يأخذان البيعة للحسين عليه السلام في الكوفة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عبد الواحد المظفر في كتاب حبيب البطل الأسدي الدعاة الى بيعة الحسين عليه السلام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الدعاة الى بيعة الحسين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أبي عبيد الثقفي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صرد الخزاعي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بن عروة المذحجي المرادي الغطيفي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رفاعة بن شداد البجلي الفتياني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وال البكري التيمي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نفيل الأزدي الفهمي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نجبة الفزاري الشمخي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عابس بن أبي شبيب الهمداني الشاكري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ثمامة الهمداني الصائدي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عوسجة الأسدي الثعلبي السعدي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مظاهر الأسدي العمري الفقعسي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البراقي في تاريخ الكوفة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مسلم بن عوسجة البيعة للحسين عليه السلام ضمن حديثه عن عبيد اللّه بن عمرو بن عزيز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عبيد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شجاعاً كوفياً من الشيعة ، وشهد مع أمير المؤمنين علي عليه السلام مشاهده كلّها ، وكان من الذين بايعوا مسلماً ، وممن يأخذ البيعة من أهل الكوفة للحسين عليه السلام هو ومسلم بن عوسجة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فلما تخاذل الناس عن مسلم قبض عليه الحصين بن نمير التميمي فسلمه إلى عبيداللّه بن زياد فحبسه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مسلم بن عقيل أحضره ابن زياد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راية كندة وربيعة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به فاضربوا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به فضربت عنقه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7275_60207"/>
    </w:p>
    <w:p>
      <w:pPr>
        <w:pStyle w:val="BookText"/>
        <w:rPr/>
      </w:pPr>
      <w:bookmarkEnd w:id="156"/>
      <w:r>
        <w:rPr>
          <w:rFonts w:ascii="Amiri" w:hAnsi="Amiri" w:eastAsia="Amiri" w:cs="Amiri"/>
          <w:color w:val="111111"/>
          <w:sz w:val="28"/>
          <w:sz w:val="28"/>
          <w:szCs w:val="28"/>
          <w:rtl w:val="true"/>
          <w:lang w:bidi="ar-SA"/>
        </w:rPr>
        <w:t xml:space="preserve">وذكر المؤرخون قصة معقل مع مسلم بن عوسجة ، وفيها دلالةواضحة على مهمة مسلم بن عوسجة في أخذ البيعة لمسلم بن عقيل أو للحسين عليهماالسلام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59816_1051229030"/>
      <w:bookmarkStart w:id="158" w:name="_Toc61"/>
      <w:bookmarkEnd w:id="157"/>
      <w:r>
        <w:rPr>
          <w:rtl w:val="true"/>
        </w:rPr>
        <w:t>دلالات أخذ البيعة</w:t>
      </w:r>
      <w:bookmarkEnd w:id="158"/>
    </w:p>
    <w:p>
      <w:pPr>
        <w:pStyle w:val="Heading4"/>
        <w:numPr>
          <w:ilvl w:val="3"/>
          <w:numId w:val="1"/>
        </w:numPr>
        <w:rPr/>
      </w:pPr>
      <w:bookmarkStart w:id="159" w:name="__RefHeading___Toc559818_1051229030"/>
      <w:bookmarkStart w:id="160" w:name="_Toc62"/>
      <w:bookmarkEnd w:id="159"/>
      <w:r>
        <w:rPr>
          <w:rtl w:val="true"/>
        </w:rPr>
        <w:t xml:space="preserve">أولاً </w:t>
      </w:r>
      <w:r>
        <w:rPr>
          <w:rtl w:val="true"/>
        </w:rPr>
        <w:t xml:space="preserve">: </w:t>
      </w:r>
      <w:r>
        <w:rPr>
          <w:rtl w:val="true"/>
        </w:rPr>
        <w:t>تخويله بأخذ البيعة</w:t>
      </w:r>
      <w:bookmarkEnd w:id="160"/>
    </w:p>
    <w:p>
      <w:pPr>
        <w:pStyle w:val="BookText"/>
        <w:rPr/>
      </w:pPr>
      <w:r>
        <w:rPr>
          <w:rFonts w:ascii="Amiri" w:hAnsi="Amiri" w:eastAsia="Amiri" w:cs="Amiri"/>
          <w:color w:val="111111"/>
          <w:sz w:val="28"/>
          <w:sz w:val="28"/>
          <w:szCs w:val="28"/>
          <w:rtl w:val="true"/>
          <w:lang w:bidi="ar-SA"/>
        </w:rPr>
        <w:t xml:space="preserve">أخذ البيعة مهمّة شرعية ورسمية لا تقبل الفضول ، ولابدّ أن يكون الآخذ للبيعة مخوّلاً تخويلاً شرعياً أو رسمياً من قبل صاحب البيعة ، وهذا التخويل بنفسه تشريف يكشف عن منزلة رفيعة ، ومقام شامخ رفيع ، ومؤهلات ضخمة تمتّع بها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نعرف مدى عظمة المقام الذي تسنّمه ابن عوسجة ، والشرف الأثيل الذي ناله بهذه المهمّة الصعبة ، نذكر نموذجاً واحداً ممّن حمل مسؤولية أخذ البيعة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أخذ النبي صلى الله عليه و آله سيد المرسلين وأشرف الخلق أجمعين البيعة بأمر اللّه ربّ العالمين لعلي بن أبي طالب أمير المؤمنين عليه السلام يوم غدير خم وغيره من أيام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الذي خوّل ولمن أخذ البيعة ؟</w:t>
      </w:r>
    </w:p>
    <w:p>
      <w:pPr>
        <w:pStyle w:val="BookText"/>
        <w:rPr/>
      </w:pPr>
      <w:r>
        <w:rPr>
          <w:rFonts w:ascii="Amiri" w:hAnsi="Amiri" w:eastAsia="Amiri" w:cs="Amiri"/>
          <w:color w:val="111111"/>
          <w:sz w:val="28"/>
          <w:sz w:val="28"/>
          <w:szCs w:val="28"/>
          <w:rtl w:val="true"/>
          <w:lang w:bidi="ar-SA"/>
        </w:rPr>
        <w:t>إذا كان لابدّ من وجود تخويل يأذن له بأخذ البيعة ، فمن الذي خوّله وأذن له في ذلك ؟</w:t>
      </w:r>
    </w:p>
    <w:p>
      <w:pPr>
        <w:pStyle w:val="BookText"/>
        <w:rPr/>
      </w:pPr>
      <w:r>
        <w:rPr>
          <w:rFonts w:ascii="Amiri" w:hAnsi="Amiri" w:eastAsia="Amiri" w:cs="Amiri"/>
          <w:color w:val="111111"/>
          <w:sz w:val="28"/>
          <w:sz w:val="28"/>
          <w:szCs w:val="28"/>
          <w:rtl w:val="true"/>
          <w:lang w:bidi="ar-SA"/>
        </w:rPr>
        <w:t>ولمن كان يأخذ البيعة ؟هل كان يأخذ البيعة من الناس للحسين عليه السلام مباشرة أو أنّه كان يأخذ البيعة لمسلم بن عقيل عليهماالسلام ؟</w:t>
      </w:r>
    </w:p>
    <w:p>
      <w:pPr>
        <w:pStyle w:val="BookText"/>
        <w:rPr/>
      </w:pPr>
      <w:r>
        <w:rPr>
          <w:rFonts w:ascii="Amiri" w:hAnsi="Amiri" w:eastAsia="Amiri" w:cs="Amiri"/>
          <w:color w:val="111111"/>
          <w:sz w:val="28"/>
          <w:sz w:val="28"/>
          <w:szCs w:val="28"/>
          <w:rtl w:val="true"/>
          <w:lang w:bidi="ar-SA"/>
        </w:rPr>
        <w:t xml:space="preserve">لم نعثر فيما تفحّصنا من المصادر على وثيقة أو إشارة لوجود نصّ تخويل أو إذن خاص بمسلم بن عوسجة من قبل سيد الشهداء عليه السلام ، أو من قبل مسلم بن عقيل عليهماالسلام ، إلاّ ما يذكره المؤرخون حينما يمرّون بموقف ابن عوسجة في الكوفة ،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يأخذ البيعة للحسين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وتعبير المؤرخ هذا يكشف عن الدور الذي قام به مسلم بن عوسجة ، ومن البديهي أنّ رجلاً مؤمناً ملتزماً منضبطاً مسلّماً مثل ابن عوسجة لا يقوم بعمل داخل دائرة التحرّك المرصود من قبل المعصوم أو سفيره ونائبه الخاص ، من دون إذن أو تخويل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هذا ربما أجيب على هذه الأسئلة بعدّة إحتمالات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الإحتمال الأول</w:t>
      </w:r>
    </w:p>
    <w:p>
      <w:pPr>
        <w:pStyle w:val="BookText"/>
        <w:rPr/>
      </w:pPr>
      <w:r>
        <w:rPr>
          <w:rFonts w:ascii="Amiri" w:hAnsi="Amiri" w:eastAsia="Amiri" w:cs="Amiri"/>
          <w:color w:val="111111"/>
          <w:sz w:val="28"/>
          <w:sz w:val="28"/>
          <w:szCs w:val="28"/>
          <w:rtl w:val="true"/>
          <w:lang w:bidi="ar-SA"/>
        </w:rPr>
        <w:t xml:space="preserve">أن يكون مخوّلاً من قبل سيد الشهداء الحسين عليه السلام مباشرة لأخذ البيعة للإمام عليه السلام ، فيكون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وسيطاً بين الإمام سيد الشهداء عليه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من يأخذ البيعة منه ، وتكون يد ابن عوسجة تقوم مقام يد المعصوم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كان الإمام الحسين عليه السلام قد رسم تفاصيل كلّ شيء لمسلم بن عقيل عليهماالسلام ، ونصّ له على أسماء الأشخاص الذين سيوظّفهم مسلم عليه السلام في جميع المرافق والمواضع التي يحتاجها في مستقبل أيامه في الكوفة ، وإنّما ذكرت هذه المعلومات في السرّ والخفاء وفق مقتضيات المصالح ، فلميطلع عليها التاريخ ، ولم يسمع بها الراوي ، فبقيت في طيّ الكتمان الى يوم الناس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p>
    <w:p>
      <w:pPr>
        <w:pStyle w:val="BookText"/>
        <w:rPr/>
      </w:pPr>
      <w:r>
        <w:rPr>
          <w:rFonts w:ascii="Amiri" w:hAnsi="Amiri" w:eastAsia="Amiri" w:cs="Amiri"/>
          <w:color w:val="111111"/>
          <w:sz w:val="28"/>
          <w:sz w:val="28"/>
          <w:szCs w:val="28"/>
          <w:rtl w:val="true"/>
          <w:lang w:bidi="ar-SA"/>
        </w:rPr>
        <w:t xml:space="preserve">أن يكون مخوّلاً من قبل مسلم بن عقيل عليهماالسلام لأخذ البيعة من الناس للحسين عليه السلام مباشرة ، وإنّما تمّ اختياره من قبل سفير الحسين عليه السلام وثقته ، باعتبار أنّ الحسين عليه السلام بعث مسلم بن عقيل عليهماالسلام الى الكوفة ومنحه كافة الصلاحيات في اتخاذ المواقف واختيار الرجال ، لأنّه ثقته وأخوه والمبرّز عنده بالفضل ، فهو معتمد لا يهن ولا ينكل ، وثقة لا يخون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الإحتمال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مخوّلاً من قبل مسلم بن عقيل عليهماالسلام لأخذ البيعة لمسلم بن عقيل مباشرة ، لأنّ الإمام المعصوم سيد الشهداء عليه السلام أمر الناس بالبيعة له ، كما نصّ عليه ابن أعثم 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كتاب الحسين عليه السلام الذي أرسله مع مسلم عليه السلام الى أهل الكوفة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الملأ من المؤمنين ، سلام عليكم ، أما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هانئ بن هانئ وسعيد بن عبد اللّه قدما عليّ بكتبكم ، فكانا آخر من قدم عليّ من عندكم ، وقد فهمت الذي قد قصصتم وذكرتم ، ولست أقصر عمّا أحببتم ، وقد بعثت إليكم أخي وابن عمّي وثقتي من أهل بيتي مسلم بن عقيل بن أبيطالب ، وقد أمرته أن يكتب إليّ بحالكم ورأيكم ورأي ذوي الحجى والفضل منكم ، وهو متوجّه إلى ما قبلكم إن شاء اللّه تعالى ، والسلام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كنتم على ما قدمت به رسلكم وقرأت في كتبكم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فقوموا مع ابن عمّي وبايعوه وانصروه ولا تخذلوه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الإمام العادل بالكتاب والعادل بالقسط كالذي يحكم بغير الحقّ ولا يهدي ولا يهتدي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جمعنا اللّه وإياكم على الهدى وألزمنا وإياكم كلمة التقوى ، إنّه لطيف لما يشاء ،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الإحتمال الرابع</w:t>
      </w:r>
    </w:p>
    <w:p>
      <w:pPr>
        <w:pStyle w:val="BookText"/>
        <w:rPr/>
      </w:pPr>
      <w:r>
        <w:rPr>
          <w:rFonts w:ascii="Amiri" w:hAnsi="Amiri" w:eastAsia="Amiri" w:cs="Amiri"/>
          <w:color w:val="111111"/>
          <w:sz w:val="28"/>
          <w:sz w:val="28"/>
          <w:szCs w:val="28"/>
          <w:rtl w:val="true"/>
          <w:lang w:bidi="ar-SA"/>
        </w:rPr>
        <w:t xml:space="preserve">أن يكون وسيطاً يوصل الناس الى مسلم بن عقيل عليهماالسلام ليأخذ منهم البيعة للحسين عليه السلام ، فهو وسيط بين الناس وبين مسلم عليه السلام ليس إلاّ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التعبير الوارد في قصة معقل يشهد لذلك ، كما قال الدينوري في الأخبار الطوال </w:t>
      </w:r>
      <w:r>
        <w:rPr>
          <w:rFonts w:eastAsia="Amiri" w:cs="Amiri" w:ascii="Amiri" w:hAnsi="Amiri"/>
          <w:color w:val="111111"/>
          <w:sz w:val="28"/>
          <w:szCs w:val="28"/>
          <w:rtl w:val="true"/>
          <w:lang w:bidi="ar-SA"/>
        </w:rPr>
        <w:t xml:space="preserve">: </w:t>
      </w:r>
      <w:bookmarkStart w:id="161" w:name="pg7275_60211"/>
    </w:p>
    <w:p>
      <w:pPr>
        <w:pStyle w:val="BookText"/>
        <w:rPr/>
      </w:pPr>
      <w:bookmarkEnd w:id="161"/>
      <w:r>
        <w:rPr>
          <w:rFonts w:ascii="Amiri" w:hAnsi="Amiri" w:eastAsia="Amiri" w:cs="Amiri"/>
          <w:color w:val="111111"/>
          <w:sz w:val="28"/>
          <w:sz w:val="28"/>
          <w:szCs w:val="28"/>
          <w:rtl w:val="true"/>
          <w:lang w:bidi="ar-SA"/>
        </w:rPr>
        <w:t>فانطلق به حتى أدخله إلى مسلم بن عقيل ، فأخبره بأمره ، ودفع إليه الشامي ذلك المال ، وبايعه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بعد أن روى قصة لقائه بمسلم بن عوسجة ودخوله علىمسلم بن عقيل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 ابن عقيل بيعته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وعلى كلّ التقادير والاحتمالات ، فإنّ هذا المقام والمنزلة الشريفة والإئتمان على أخذ البيعة تكشف عن مستوى عال من الوثاقة والإطمئنان بابن عوسجة </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59820_1051229030"/>
      <w:bookmarkStart w:id="163" w:name="_Toc63"/>
      <w:bookmarkEnd w:id="162"/>
      <w:r>
        <w:rPr>
          <w:rtl w:val="true"/>
        </w:rPr>
        <w:t xml:space="preserve">ثانياً </w:t>
      </w:r>
      <w:r>
        <w:rPr>
          <w:rtl w:val="true"/>
        </w:rPr>
        <w:t xml:space="preserve">: </w:t>
      </w:r>
      <w:r>
        <w:rPr>
          <w:rtl w:val="true"/>
        </w:rPr>
        <w:t>معرفته بمفاد الدعوة</w:t>
      </w:r>
      <w:bookmarkEnd w:id="163"/>
    </w:p>
    <w:p>
      <w:pPr>
        <w:pStyle w:val="BookText"/>
        <w:rPr/>
      </w:pPr>
      <w:r>
        <w:rPr>
          <w:rFonts w:ascii="Amiri" w:hAnsi="Amiri" w:eastAsia="Amiri" w:cs="Amiri"/>
          <w:color w:val="111111"/>
          <w:sz w:val="28"/>
          <w:sz w:val="28"/>
          <w:szCs w:val="28"/>
          <w:rtl w:val="true"/>
          <w:lang w:bidi="ar-SA"/>
        </w:rPr>
        <w:t xml:space="preserve">ممّا يمكن استكشافه من تشريف مسلم بن عوسجة بمقام أخذ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احتمال من الاحتمالات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وعي هذا المؤمن العظيم ، وذلك أنّ المتصدّي لهذا العمل الذي ينطوي على مسؤولية جسيمة لا يقوم لها إلاّ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عارف عالم بمفاد الدعوة التي يدعو لها ، والبيعة التي يسعى لأخذها من الناس ، ويعي بعقله وقلبه وجميع عواطفه أحقّية أهل البيت بالخلافة ، وأنّ إمامتهم مفترضة من اللّه نصّاً صريحاً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دعوته لبيعة الحسين عليه السلام إنّما هي إمتداد لدعوة النبي صلى الله عليه و آله بأمر اللّه لبيعة أمير المؤمنين علي عليه السلام الثابتة في نصّ حديث الغدير المتواتر ، </w:t>
      </w:r>
    </w:p>
    <w:p>
      <w:pPr>
        <w:pStyle w:val="BookText"/>
        <w:rPr/>
      </w:pPr>
      <w:r>
        <w:rPr>
          <w:rFonts w:ascii="Amiri" w:hAnsi="Amiri" w:eastAsia="Amiri" w:cs="Amiri"/>
          <w:color w:val="111111"/>
          <w:sz w:val="28"/>
          <w:sz w:val="28"/>
          <w:szCs w:val="28"/>
          <w:rtl w:val="true"/>
          <w:lang w:bidi="ar-SA"/>
        </w:rPr>
        <w:t xml:space="preserve">وأحاديث أنت خليفتي ووصيي ووزيري ووارثي القطعية الصدور ، وأمثالها من مواقف النبي صلى الله عليه و آله ومواطنه التي أعلن فيها إمامة أمير المؤمنين علي وأولاده الأئمة النجباء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مسلم بن عوسجة وإخوته يدعون الناس لدخول الخيمة التينصبها النبي صلى الله عليه و آله ، وأمر الناس أن يدخلوها ويبايعوا علياً عليه السلام بإمرة المؤمنين ، فدخل عليه القوم أجمع ، وقال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 بخ 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أصحبت مولاي ومولى كلّ مؤمن ومؤمنة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ثبتت الإمامة للحسين عليه السلام سيد شباب أهل الجنة بالنصّ عليه من النبي صلى الله عليه و آله عن اللّه ، وقد صحّ الحديث عن جدّه رسول اللّه صلى الله عليه و آلهوشاع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ولداي هذان إمامان قاما أو قعدا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وبالنصّ عليه من أبيه وأخيه ، وبمقتضى شروط الصلح الموقعة من قبل معاوية الذي لا تصحّ له الخلافة لأنّه من الطلقاء ، ولا تحلّ الخلافة للطلقاء بنصّ عمر بن الخطاب ، كما رواه ابن الأثير في أسد الغابة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الخلافة لطليق ولا لمسلمة الفتح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أربعة خصال لو لم تكن فيه إلاّ واحدة لكانت موبقة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إنتزاؤه على الأمّة بغير مشورة منها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واستخلافه ابنه يزيد سكير خمير يلعب بالقرود ، ويضرب بالطنابير </w:t>
      </w:r>
      <w:r>
        <w:rPr>
          <w:rFonts w:eastAsia="Amiri" w:cs="Amiri" w:ascii="Amiri" w:hAnsi="Amiri"/>
          <w:color w:val="111111"/>
          <w:sz w:val="28"/>
          <w:szCs w:val="28"/>
          <w:rtl w:val="true"/>
          <w:lang w:bidi="ar-SA"/>
        </w:rPr>
        <w:t xml:space="preserve">. </w:t>
      </w:r>
      <w:bookmarkStart w:id="164" w:name="pg7275_60213"/>
    </w:p>
    <w:p>
      <w:pPr>
        <w:pStyle w:val="BookText"/>
        <w:rPr/>
      </w:pPr>
      <w:bookmarkEnd w:id="164"/>
      <w:r>
        <w:rPr>
          <w:rFonts w:ascii="Amiri" w:hAnsi="Amiri" w:eastAsia="Amiri" w:cs="Amiri"/>
          <w:color w:val="111111"/>
          <w:sz w:val="28"/>
          <w:sz w:val="28"/>
          <w:szCs w:val="28"/>
          <w:rtl w:val="true"/>
          <w:lang w:bidi="ar-SA"/>
        </w:rPr>
        <w:t xml:space="preserve">وادعاؤه زياداً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وقتله حجراً وأصحاب حجر ، والويل له من حجر وأصحاب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قتادة عن الحسن البصري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 أمعاوية كان أحلم أم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أعني معاوية بن أبي سفيان الذي كان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ذلك إلاّ حمارا نهّاقاً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معاوية ولا يزيد ولا غيرهم من خلق اللّه تحقّ له الخلافة والبيعة إلاّ علي وآل علي من الأئمة المعصومين عليهم السلام المنصوص عليهم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وثناؤه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يدعو الناس الى إمامة الحسين عليه السلام سيد شباب أهل الجنة ، وريحانة النبي صلى الله عليه و آله على علم وبصيرة ومعرفة وإيمان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من أمثال مسلم بن عوسجة داعياً الى بيعة لا يعلم مفادها ومؤداها ولوازمها ومقتضياتها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59822_1051229030"/>
      <w:bookmarkStart w:id="166" w:name="_Toc64"/>
      <w:bookmarkEnd w:id="165"/>
      <w:r>
        <w:rPr>
          <w:rtl w:val="true"/>
        </w:rPr>
        <w:t xml:space="preserve">ثالثاً </w:t>
      </w:r>
      <w:r>
        <w:rPr>
          <w:rtl w:val="true"/>
        </w:rPr>
        <w:t xml:space="preserve">: </w:t>
      </w:r>
      <w:r>
        <w:rPr>
          <w:rtl w:val="true"/>
        </w:rPr>
        <w:t>إيمانه واعتقاده ويقينه بمفاد الدعوة</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يكون مسلم بن عوسجة الداعي الى هذه البيعة مؤمناً متيقناً </w:t>
      </w:r>
      <w:bookmarkStart w:id="167" w:name="pg7275_60214"/>
    </w:p>
    <w:p>
      <w:pPr>
        <w:pStyle w:val="BookText"/>
        <w:rPr/>
      </w:pPr>
      <w:bookmarkEnd w:id="167"/>
      <w:r>
        <w:rPr>
          <w:rFonts w:ascii="Amiri" w:hAnsi="Amiri" w:eastAsia="Amiri" w:cs="Amiri"/>
          <w:color w:val="111111"/>
          <w:sz w:val="28"/>
          <w:sz w:val="28"/>
          <w:szCs w:val="28"/>
          <w:rtl w:val="true"/>
          <w:lang w:bidi="ar-SA"/>
        </w:rPr>
        <w:t xml:space="preserve">معتقداً بمفاد البيعة التي يدعو الناس اليها ، بحيث لا يعتريه شكّ ، ولا يساور قلبه ريب ولا يتردّد في أحقّية ما هو مقدم عليه ، وإلاّ لما دعا الى ما يرى نفسه متزلزلاً متردداً فيه ، يقدّم رجلاً ويؤخر أخرى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59824_1051229030"/>
      <w:bookmarkStart w:id="169" w:name="_Toc65"/>
      <w:bookmarkEnd w:id="168"/>
      <w:r>
        <w:rPr>
          <w:rtl w:val="true"/>
        </w:rPr>
        <w:t xml:space="preserve">رابعاً </w:t>
      </w:r>
      <w:r>
        <w:rPr>
          <w:rtl w:val="true"/>
        </w:rPr>
        <w:t xml:space="preserve">: </w:t>
      </w:r>
      <w:r>
        <w:rPr>
          <w:rtl w:val="true"/>
        </w:rPr>
        <w:t>ثباته على الدعوة التي أخذ البيعة عليها</w:t>
      </w:r>
      <w:bookmarkEnd w:id="169"/>
    </w:p>
    <w:p>
      <w:pPr>
        <w:pStyle w:val="BookText"/>
        <w:rPr/>
      </w:pPr>
      <w:r>
        <w:rPr>
          <w:rFonts w:ascii="Amiri" w:hAnsi="Amiri" w:eastAsia="Amiri" w:cs="Amiri"/>
          <w:color w:val="111111"/>
          <w:sz w:val="28"/>
          <w:sz w:val="28"/>
          <w:szCs w:val="28"/>
          <w:rtl w:val="true"/>
          <w:lang w:bidi="ar-SA"/>
        </w:rPr>
        <w:t xml:space="preserve">إنّه يدعو الى بيعة عرف مؤدّاها ، وتيقّن بمضمونها ، وإلتزم بمقتضاها ، فهو لا ينكل ولا ينكث ولا يرجع ، وقد انتابته المحن ، وأحسّ بما تجرّعه أيام الملوك السابقين ، منذ سلطان الملك الأول الى معاوية ، فلا يمكن أن يتصوّر فيه التزلزل أو الرجوع عن 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ذلك بالفعل حينما وقف الى جانب مسلم بن عقيل عليهماالسلام داعيا</w:t>
      </w:r>
    </w:p>
    <w:p>
      <w:pPr>
        <w:pStyle w:val="BookText"/>
        <w:rPr/>
      </w:pPr>
      <w:r>
        <w:rPr>
          <w:rFonts w:ascii="Amiri" w:hAnsi="Amiri" w:eastAsia="Amiri" w:cs="Amiri"/>
          <w:color w:val="111111"/>
          <w:sz w:val="28"/>
          <w:sz w:val="28"/>
          <w:szCs w:val="28"/>
          <w:rtl w:val="true"/>
          <w:lang w:bidi="ar-SA"/>
        </w:rPr>
        <w:t xml:space="preserve">ومقاتلاً ، والتحق برحال الحسين عليه السلام مضحّياً وفادياً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59826_1051229030"/>
      <w:bookmarkStart w:id="171" w:name="_Toc66"/>
      <w:bookmarkEnd w:id="170"/>
      <w:r>
        <w:rPr>
          <w:rtl w:val="true"/>
        </w:rPr>
        <w:t xml:space="preserve">خامساً </w:t>
      </w:r>
      <w:r>
        <w:rPr>
          <w:rtl w:val="true"/>
        </w:rPr>
        <w:t xml:space="preserve">: </w:t>
      </w:r>
      <w:r>
        <w:rPr>
          <w:rtl w:val="true"/>
        </w:rPr>
        <w:t>خبرته وحذقه ودقته</w:t>
      </w:r>
      <w:bookmarkEnd w:id="171"/>
    </w:p>
    <w:p>
      <w:pPr>
        <w:pStyle w:val="BookText"/>
        <w:rPr/>
      </w:pPr>
      <w:r>
        <w:rPr>
          <w:rFonts w:ascii="Amiri" w:hAnsi="Amiri" w:eastAsia="Amiri" w:cs="Amiri"/>
          <w:color w:val="111111"/>
          <w:sz w:val="28"/>
          <w:sz w:val="28"/>
          <w:szCs w:val="28"/>
          <w:rtl w:val="true"/>
          <w:lang w:bidi="ar-SA"/>
        </w:rPr>
        <w:t xml:space="preserve">كان مسلم بن عوسجة يأخذ البيعة في ظروف غير عادية ، وهذا يعني أنّ من يخوّله قد أخذ بنظر الاعتبار تقديره للظروف والتزامه الكتمان ، وتحري الحيطة والحذر في أخذ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خبرة واسعة وتجارب عسيرة قد أنارت الطريق أمامه فضلاً عن التسديد الإلهي ، ونظرة المعصوم الخاصة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النقطة بالخصوص تدعونا للتأمل في ما رواه المؤرخ حكاية عن فعل معقل ، وإحتياله على المسلمَين ابن عوسجة وابن عقيل ، وسيأتي تفصيل ذلك في عنوان مستقل إن شاء اللّه تعالى </w:t>
      </w:r>
      <w:r>
        <w:rPr>
          <w:rFonts w:eastAsia="Amiri" w:cs="Amiri" w:ascii="Amiri" w:hAnsi="Amiri"/>
          <w:color w:val="111111"/>
          <w:sz w:val="28"/>
          <w:szCs w:val="28"/>
          <w:rtl w:val="true"/>
          <w:lang w:bidi="ar-SA"/>
        </w:rPr>
        <w:t xml:space="preserve">. </w:t>
      </w:r>
      <w:bookmarkStart w:id="172" w:name="pg7275_60215"/>
    </w:p>
    <w:p>
      <w:pPr>
        <w:pStyle w:val="Heading4"/>
        <w:numPr>
          <w:ilvl w:val="3"/>
          <w:numId w:val="1"/>
        </w:numPr>
        <w:rPr/>
      </w:pPr>
      <w:bookmarkStart w:id="173" w:name="__RefHeading___Toc559828_1051229030"/>
      <w:bookmarkStart w:id="174" w:name="_Toc67"/>
      <w:bookmarkEnd w:id="172"/>
      <w:bookmarkEnd w:id="173"/>
      <w:r>
        <w:rPr>
          <w:rtl w:val="true"/>
        </w:rPr>
        <w:t xml:space="preserve">سادساً </w:t>
      </w:r>
      <w:r>
        <w:rPr>
          <w:rtl w:val="true"/>
        </w:rPr>
        <w:t xml:space="preserve">: </w:t>
      </w:r>
      <w:r>
        <w:rPr>
          <w:rtl w:val="true"/>
        </w:rPr>
        <w:t>الشجاعة والإقدام والحزم</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البديهي أنّ من يرشّح لمثل هذه المهمة الصعبة والدقيقة أن يكون شجاعاً مقداماً صلباً في الحقّ ، لا تأخذه في اللّه لومة لائم ، ولا يمنعه منعذل عاذل ، ولا يهاب التهديد ، ولا يؤثر فيه الوعد الباطل ، والوعيد الزائل ، وإنّما يمارس الدعوة الى البيعة المنشودة بحزم وصرامة وشجاعة وبسالة ، لأنّه يدعو الى البيعة على الموت للدفاع عن سيد الشهداء عليه السلام ، ودم رسول ربّ السماء ولحمه </w:t>
      </w:r>
      <w:r>
        <w:rPr>
          <w:rFonts w:eastAsia="Amiri" w:cs="Amiri" w:ascii="Amiri" w:hAnsi="Amiri"/>
          <w:color w:val="111111"/>
          <w:sz w:val="28"/>
          <w:szCs w:val="28"/>
          <w:rtl w:val="true"/>
          <w:lang w:bidi="ar-SA"/>
        </w:rPr>
        <w:t xml:space="preserve">. </w:t>
      </w:r>
      <w:bookmarkStart w:id="175" w:name="pg7275_60216"/>
    </w:p>
    <w:p>
      <w:pPr>
        <w:pStyle w:val="Heading3"/>
        <w:numPr>
          <w:ilvl w:val="2"/>
          <w:numId w:val="1"/>
        </w:numPr>
        <w:rPr/>
      </w:pPr>
      <w:bookmarkStart w:id="176" w:name="__RefHeading___Toc559830_1051229030"/>
      <w:bookmarkStart w:id="177" w:name="_Toc68"/>
      <w:bookmarkEnd w:id="175"/>
      <w:bookmarkEnd w:id="176"/>
      <w:r>
        <w:rPr>
          <w:rtl w:val="true"/>
        </w:rPr>
        <w:t xml:space="preserve">لقاء معقل </w:t>
      </w:r>
      <w:r>
        <w:rPr>
          <w:rtl w:val="true"/>
        </w:rPr>
        <w:t>! !</w:t>
      </w:r>
      <w:bookmarkEnd w:id="177"/>
    </w:p>
    <w:p>
      <w:pPr>
        <w:pStyle w:val="Heading4"/>
        <w:numPr>
          <w:ilvl w:val="3"/>
          <w:numId w:val="1"/>
        </w:numPr>
        <w:rPr/>
      </w:pPr>
      <w:bookmarkStart w:id="178" w:name="__RefHeading___Toc559832_1051229030"/>
      <w:bookmarkStart w:id="179" w:name="_Toc69"/>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وردت قصّة معقل وما جرى بينه وبين مسلم بن عوسجة ومسلم بن عقيل عليهماالسلام ، وما قام به من دور في كشف أسرار رجال الحسين عليه السلام في جميع المصادر التي ذكرت أحداث الكوفة وحركة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وسنكتفي بذكر نصوص بعض المصادر القديمة فقط ، مع ملاحظة أنّ خبر معقل واسمه لم يرد له أيّ ذكر في أحاديث أهل البيت عليهم السلام ، وما رووه في شهادة جدّهم سيد الشهداء الحسين عليه السلام ، فيما تفحّصنا من المصادر المتوفّرة لدينا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559834_1051229030"/>
      <w:bookmarkStart w:id="181" w:name="_Toc70"/>
      <w:bookmarkEnd w:id="180"/>
      <w:r>
        <w:rPr>
          <w:rtl w:val="true"/>
        </w:rPr>
        <w:t>رواية الدينوري</w:t>
      </w:r>
      <w:bookmarkEnd w:id="181"/>
    </w:p>
    <w:p>
      <w:pPr>
        <w:pStyle w:val="BookText"/>
        <w:rPr/>
      </w:pPr>
      <w:r>
        <w:rPr>
          <w:rFonts w:ascii="Amiri" w:hAnsi="Amiri" w:eastAsia="Amiri" w:cs="Amiri"/>
          <w:color w:val="111111"/>
          <w:sz w:val="28"/>
          <w:sz w:val="28"/>
          <w:szCs w:val="28"/>
          <w:rtl w:val="true"/>
          <w:lang w:bidi="ar-SA"/>
        </w:rPr>
        <w:t xml:space="preserve">قال الدينوري 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وخفي على عبيد اللّه بن زياد موضع مسلم بن عقيل ، فقال لمولى له من أهل الشام يسمى معقلاً ، وناوله ثلاثة آلاف درهم في كيس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 وانطلق ، فالتمس مسلم بن عقيل ، وتأتّ له بغاية التأتّي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الرجل حتى دخل المسجد الأعظم ، وجعل لا يدري كيف يتأتّى الأمر ، ثم إنّه نظر إلى رجل يكثر الصلاة إلى سارية من سواري المسجد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الشيعة يكثرون الصلاة ، وأحسب هذا منهم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فجلس الرجل حتى إذا انفتل من صلاته قام ، فدنا منه ، وجلس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رجل من أهل الشام ، مولى لذي الكلاع ، وقد أنعم اللّه عليّ بحبّ أهل بيت رسول اللّه صلى الله عليه و آله ، وحبّ من أحبّهم ، ومعي هذه الثلاثة الآلاف درهم ، أحبّ إيصالها إلى رجل منهم ، بلغني أنّه قدم هذا المصر داعية للحسين بن علي عليه السلام ، فهل تدلّني عليه لأوصل هذا المال إليه ؟ ليستعين به على بعض أموره ، ويضعه حيث أحبّ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قصدتني بالسؤال عن ذلك دون غيري ممّن هو في المسجد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عليك سيماء الخير ، فرجوت أن تكون ممّن يتولّى أهل بيت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قد وقعت عليّ بعينك ، أنا رجل من إخوانك ، واسمي مسلم بن عوسجة ، وقد سررت بك ، وساءني ما كان من حسّي قبلك ، فإنّي رجل من شيعة أهل هذا البيت ، خوفاً من هذا الطاغية ابن زياد ، فأعطني ذمّة اللّه وعهده أن تكتم هذا عن جميع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من ذلك ما أراد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يومك هذا ، فإن كان غد فائتني </w:t>
      </w:r>
      <w:bookmarkStart w:id="182" w:name="pg7275_60218"/>
    </w:p>
    <w:p>
      <w:pPr>
        <w:pStyle w:val="BookText"/>
        <w:rPr/>
      </w:pPr>
      <w:bookmarkEnd w:id="182"/>
      <w:r>
        <w:rPr>
          <w:rFonts w:ascii="Amiri" w:hAnsi="Amiri" w:eastAsia="Amiri" w:cs="Amiri"/>
          <w:color w:val="111111"/>
          <w:sz w:val="28"/>
          <w:sz w:val="28"/>
          <w:szCs w:val="28"/>
          <w:rtl w:val="true"/>
          <w:lang w:bidi="ar-SA"/>
        </w:rPr>
        <w:t xml:space="preserve">في منزلي حتى أنطلق معك إلى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فأوصلك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الشامي ، فبات ليلته ، فلمّا أصبح غدا إلى مسلم بن عوسجة في منزله ، فانطلق به حتى أدخله إلى مسلم بن عقيل ، فأخبره بأمره ، ودفع إليه الشامي ذلك المال ، وبايعه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الشامي يغدو إلى مسلم بن عقيل ، فلا يحجب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نهاره كلّه عند ، فيتعرّف جميع أخبارهم ، فإذا أمسى وأظلم عليه الليل دخل على عبيد اللّه ابن زياد ، فأخبره بجميع قصصهم ، وما قالوا وفعلوا في ذلك ، وأعلمه نزول مسلم في دار هانئ بن عروة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559836_1051229030"/>
      <w:bookmarkStart w:id="184" w:name="_Toc71"/>
      <w:bookmarkEnd w:id="183"/>
      <w:r>
        <w:rPr>
          <w:rtl w:val="true"/>
        </w:rPr>
        <w:t>رواية البلاذري</w:t>
      </w:r>
      <w:bookmarkEnd w:id="184"/>
    </w:p>
    <w:p>
      <w:pPr>
        <w:pStyle w:val="BookText"/>
        <w:rPr/>
      </w:pPr>
      <w:r>
        <w:rPr>
          <w:rFonts w:ascii="Amiri" w:hAnsi="Amiri" w:eastAsia="Amiri" w:cs="Amiri"/>
          <w:color w:val="111111"/>
          <w:sz w:val="28"/>
          <w:sz w:val="28"/>
          <w:szCs w:val="28"/>
          <w:rtl w:val="true"/>
          <w:lang w:bidi="ar-SA"/>
        </w:rPr>
        <w:t xml:space="preserve">قال البلاذري 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 ابن زياد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وأمره أن يظهر أنّه من شيعة علي ، وأن يتجسّس من مسلم ، ويتعرّف موضعه ، وأعطاه مالاً يستعين به على ذلك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فلقي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الأسدي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محبّ لاًهل بيت رسول اللّه صلى الله عليه و آله ، وقد بلغني أنّ رجلاً منهم بعث به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شيعته من أهل الكوفة ، ومعي مال أريد أن أدفعه إليه يستعين به على أمره وأمركم ، فركن ابن عوسجة </w:t>
      </w:r>
      <w:bookmarkStart w:id="185" w:name="pg7275_60219"/>
    </w:p>
    <w:p>
      <w:pPr>
        <w:pStyle w:val="BookText"/>
        <w:rPr/>
      </w:pPr>
      <w:bookmarkEnd w:id="185"/>
      <w:r>
        <w:rPr>
          <w:rFonts w:ascii="Amiri" w:hAnsi="Amiri" w:eastAsia="Amiri" w:cs="Amiri"/>
          <w:color w:val="111111"/>
          <w:sz w:val="28"/>
          <w:sz w:val="28"/>
          <w:szCs w:val="28"/>
          <w:rtl w:val="true"/>
          <w:lang w:bidi="ar-SA"/>
        </w:rPr>
        <w:t xml:space="preserve">إليه ، وقال له الرجل القادم من قبل الحسين بن علي هو مسلم بن عقيل ،وهو ابن عمّه ، وأنا مدخلك إليه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وجعل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إلى ابن عوسجة يقتضيه ما وعده من إدخاله إلى مسلم بن عقيل ، فأدخله إليه ، وأخذ منه مسلم بيعته ، وقبض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أعطاه إياه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وذلك بعد موت شريك بن الأعور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فأتى معقل ابن زياد ، فحدّثه بما كان منه ، وبقبض مسلم بن عقيل المال في منزل هانئ بن عروة بن نمران المرادي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أفعلها هانئ</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186" w:name="__RefHeading___Toc559838_1051229030"/>
      <w:bookmarkStart w:id="187" w:name="_Toc72"/>
      <w:bookmarkEnd w:id="186"/>
      <w:r>
        <w:rPr>
          <w:rtl w:val="true"/>
        </w:rPr>
        <w:t>رواية ابن أعثم الكوفي</w:t>
      </w:r>
      <w:bookmarkEnd w:id="1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عبيد اللّه بن زياد بمولى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ثلاثة آلاف درهم خذها إليك ، والتمس لي مسلم بن عقيل حيث كان من الكوفة ، فإذا عرفت موضعه ، فادخل إليه ، وأعلمه أنّك من شيعته وعلى مذهبه ، وادفع إليه هذه الثلاثة آلاف درهم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بهذه على عدوّك ، فإنّك إذا دفعت إليه الثلاثة آلاف درهم وثق بناحيتك واطمأن عليك ، ولم يكتمك من أمره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غداة غد تعدو عليّ بالأخبار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انتبه الى تعبير الطاغية هذا الذي عبّر عنه المؤرخون كلّ بتعبيره الخاص ، وكأنّ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مسلم بن عقيل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إغرائه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اليه شيء من المال ، فيشتري منه الذمّة والأمانة ، ثلاثة آلاف درهم فقط كافية في أن يطمئن له مسلم ، ويثق به ، ويكشف له الأسرار ، ولا يكتمه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دفعت إليه الثلاثة آلاف درهم وثق بناحيتك واطمأن عليك ، ولم يكتمك من أمره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معقل مولى عبيد اللّه بن زياد حتى دخل المسجد الأعظم ، فرأى رجلاً من الشيعة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رجل من أهل الشام غير أنّي أحبّ أهل هذا البيت ، وأحبّ من أحبّهم ، ومعي ثلاثة آلاف درهم أريد أن أدفعها إلى رجل قد بلغني عنه أنّه يقدم إلى بلدكم هذا يأخذ البيعة لابن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فإن رأيت هل تدلّني عليه حتى أدفع إليه المال الذي معي وأبايعه ؟ وإن شئت فخذ بيعتي له قبل أن تدلّني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مسلم بن عوسجة أن القول على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عليه الأيمان المغلّظة والمواثيق والعهود ، وأنّه يناصح ويكون عونا 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عبيد اللّه بن زياد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موثقا من الأيمان ، وما وثق به مسلم بن عوسجة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عنّي الآن يومي هذا حتى أنظر ما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معقل مولى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أقبل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مسلم بن عوسجة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وعدتني أن تدخلني على هذا الرجل ، فأدفع إليه هذا المال ، فما الذي بدا لك 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شغلنا بموت هذا الرجل شريك بن عبداللّه، وقد كان من خيار الشيعة ، وممّن يتوالى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معقل مولى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بن عقيل في دار هانئ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بنا إليه حتى ندفع إليه هذا المال وأبايعه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مسلم بن عوسجة بيده ، فأدخله على مسلم بن عقيل ، فرحب به مسلم وقرّبه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بيعته ، وأمر أن يقبض منه ما معه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معقل مولى عبيد اللّه بن زياد في منزل هانئ يومه ذلك ، حتى إذا أمسى انصرف إلى عبيد اللّه بن زياد معجبا لما قد ورد عليه من الخبر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عبيد اللّه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إن تختلف إلى مسلم بن عقيل في كلّ يوم لئلا يستريبك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وينتقل من منزل ابن هانئ إلى مكان غيره ، فأحتاج أن ألقى في طلبه عتبا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88" w:name="pg7275_60222"/>
    </w:p>
    <w:p>
      <w:pPr>
        <w:pStyle w:val="BookText"/>
        <w:rPr/>
      </w:pPr>
      <w:bookmarkEnd w:id="188"/>
      <w:r>
        <w:rPr>
          <w:rFonts w:ascii="Amiri" w:hAnsi="Amiri" w:eastAsia="Amiri" w:cs="Amiri"/>
          <w:color w:val="111111"/>
          <w:sz w:val="28"/>
          <w:sz w:val="28"/>
          <w:szCs w:val="28"/>
          <w:rtl w:val="true"/>
          <w:lang w:bidi="ar-SA"/>
        </w:rPr>
        <w:t xml:space="preserve">يلاحظ هنا أنّ ابن زياد ينهى مولاه من الإختلاف كلّ يومالى مسلم لئلا يشكّ به مسلم وأصحابه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تذكر النصوص أنّه كان ملازما للقيادة ، وكان أول داخل وآخر خارج ، وكانت أخبارهم عند ابن زياد وقتا وقتا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وعجيب أمر هذه القصة أنّ ابن زياد العتلّ الغبي ينتبه ، والكتّاب اليوم كلّهم يرتابون ، ثم لا يرتاب مسلم عليه السلام عترة الأنبياء ، ولا أصحابه النجباء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559840_1051229030"/>
      <w:bookmarkStart w:id="190" w:name="_Toc73"/>
      <w:bookmarkEnd w:id="189"/>
      <w:r>
        <w:rPr>
          <w:rtl w:val="true"/>
        </w:rPr>
        <w:t>رواية الطبرسي</w:t>
      </w:r>
      <w:bookmarkEnd w:id="190"/>
    </w:p>
    <w:p>
      <w:pPr>
        <w:pStyle w:val="BookText"/>
        <w:rPr/>
      </w:pPr>
      <w:r>
        <w:rPr>
          <w:rFonts w:ascii="Amiri" w:hAnsi="Amiri" w:eastAsia="Amiri" w:cs="Amiri"/>
          <w:color w:val="111111"/>
          <w:sz w:val="28"/>
          <w:sz w:val="28"/>
          <w:szCs w:val="28"/>
          <w:rtl w:val="true"/>
          <w:lang w:bidi="ar-SA"/>
        </w:rPr>
        <w:t xml:space="preserve">ودعا عبيد اللّه بن زياد مولى له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ثلاثمائة درهم ، ثم اطلب مسلم بن عقيل ، والتمس أصحابه ، فإذا ظفرت منهم بواحد أو جماعة فأعطهم هذه الدراهم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بها على حرب عدوّكم ، فإذا اطمأنوا إليك ، ووثقوا بك لم يكتموك شيئا من أخبارهم ، ثم اغد عليهم ورح حتى تعرف مستقرّ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 وجاء حتى جلس إلى مسلم بن عوسجة الأسدي في المسجد الأعظم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امرؤ من أهل الشام ، أنعم اللّه عليّ بحبّ أهل هذا البيت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لقائك ، فقد سرّني ذلك ، وقد ساءني معرفة الناس إياي بهذا الأمر قبل أن يتمّ مخافة هذا الطاغية ، فقال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خيرا ، فخذ منّي البيعة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بيعته ، وأخذ عليه المواثيق المغلظة ليناصحنّ وليكتمنّ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في منزلي ، فأنا طالب لك الإذن </w:t>
      </w:r>
      <w:r>
        <w:rPr>
          <w:rFonts w:eastAsia="Amiri" w:cs="Amiri" w:ascii="Amiri" w:hAnsi="Amiri"/>
          <w:color w:val="111111"/>
          <w:sz w:val="28"/>
          <w:szCs w:val="28"/>
          <w:rtl w:val="true"/>
          <w:lang w:bidi="ar-SA"/>
        </w:rPr>
        <w:t xml:space="preserve">. </w:t>
      </w:r>
      <w:bookmarkStart w:id="191" w:name="pg7275_60223"/>
    </w:p>
    <w:p>
      <w:pPr>
        <w:pStyle w:val="BookText"/>
        <w:rPr/>
      </w:pPr>
      <w:bookmarkEnd w:id="191"/>
      <w:r>
        <w:rPr>
          <w:rFonts w:ascii="Amiri" w:hAnsi="Amiri" w:eastAsia="Amiri" w:cs="Amiri"/>
          <w:color w:val="111111"/>
          <w:sz w:val="28"/>
          <w:sz w:val="28"/>
          <w:szCs w:val="28"/>
          <w:rtl w:val="true"/>
          <w:lang w:bidi="ar-SA"/>
        </w:rPr>
        <w:t>فأذن له ، فأخذ مسلم عليه السلام بيعته ، ثم أمر قابض الأموال ، فقبض المالمنه ، وأقبل ذلك اللعين يختلف إليهم ، فهو أول داخل وآخر خارج ، حتى علم ما احتاج إليه ابن زياد ، وكان يخبره به وقتا وقتا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559842_1051229030"/>
      <w:bookmarkStart w:id="193" w:name="_Toc74"/>
      <w:bookmarkEnd w:id="192"/>
      <w:r>
        <w:rPr>
          <w:rtl w:val="true"/>
        </w:rPr>
        <w:t>رواية الطبري</w:t>
      </w:r>
      <w:bookmarkEnd w:id="193"/>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ابن زياد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ثلاثة آلاف درهم ، ثم اطلب مسلم بن عقيل ، واطلب لنا أصحابه ، ثم أعطهم هذه الثلاثة آلاف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 وأعلمهم أنّك منهم ، فإنّك لو قد أعطيتها إياهم اطمأنوا إليك ووثقوا بك ، ولم يكتموك شيئاً من أخبارهم ، ثم اغد عليهم ورح</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ففعل ذلك ، فجاء حتى أتى إلى مسلم بن عوسجة الأسدي من بنى سعد بن ثعلبة في المسجد الأعظم ، وهو يصلّي ، وسمع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يبايع للحسين ، فجاء فجلس حتى فرغ من صلاته ، ثم قال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من أهل الشأم مولى لذي الكلاع أنعم اللّه على بحبّ أهل هذا البيت ، وحبّ من أحبّهم ، فهذه ثلاثة آلاف درهم أردت بها لقاء رجل منهم بلغني أنّه قدم الكوفة يبايع لابن بنت رسول اللّه صلى الله عليه و آله ، وكنت أريد لقاءه فلم أجد أحداً يدلّني عليه ، ولا يعرف مكانه ، فإنّي </w:t>
      </w:r>
    </w:p>
    <w:p>
      <w:pPr>
        <w:pStyle w:val="BookText"/>
        <w:rPr/>
      </w:pPr>
      <w:r>
        <w:rPr>
          <w:rFonts w:ascii="Amiri" w:hAnsi="Amiri" w:eastAsia="Amiri" w:cs="Amiri"/>
          <w:color w:val="111111"/>
          <w:sz w:val="28"/>
          <w:sz w:val="28"/>
          <w:szCs w:val="28"/>
          <w:rtl w:val="true"/>
          <w:lang w:bidi="ar-SA"/>
        </w:rPr>
        <w:t xml:space="preserve">لجالس آنفاً في المسجد ، إذ سمعت نفراً من المسلمين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لهعلم بأهل هذا البيت ، وإنّي أتيتك لتقبض هذا المال ، وتدخلني على صاحبك فأبايعه ، وإن شئت أخذت بيعتي له قبل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لقائك إياي ، فقد سرّنى ذلك ، لتنال ما تحبّ ، ولينصر اللّه بك أهل بيت نبيه ، ولقد ساءني معرفتك إياي بهذا الأمر من قبل أن ينمى مخافة هذا الطاغية وسطوته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بيعته قبل أن يبرح ، وأخذ عليه المواثيق المغلظة ليناصحنّ وليكتمنّ ، فأعطاه من ذلك ما رضى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في منزلي ، فأنا طالب لك الإذن على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يختلف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له الإذن ، فأخذ ابن عقيل بيعته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معقلاً مولى</w:t>
      </w:r>
      <w:r>
        <w:rPr>
          <w:rStyle w:val="FootnoteAnchor"/>
          <w:rtl w:val="true"/>
        </w:rPr>
        <w:footnoteReference w:id="91"/>
      </w:r>
      <w:r>
        <w:rPr>
          <w:rFonts w:ascii="Amiri" w:hAnsi="Amiri" w:eastAsia="Amiri" w:cs="Amiri"/>
          <w:color w:val="111111"/>
          <w:sz w:val="28"/>
          <w:sz w:val="28"/>
          <w:szCs w:val="28"/>
          <w:rtl w:val="true"/>
          <w:lang w:bidi="ar-SA"/>
        </w:rPr>
        <w:t xml:space="preserve">ابن زياد الذي دسّه بالمال إلى ابن عقيل وأصحابه اختلف إلى مسلم بن عوسجة أياماً ليدخله على ابن عقيل ، فأقبل به حتى أدخله عليه بعد موت شريك بن الأعور ، </w:t>
      </w:r>
      <w:bookmarkStart w:id="194" w:name="pg7275_60225"/>
    </w:p>
    <w:p>
      <w:pPr>
        <w:pStyle w:val="BookText"/>
        <w:rPr/>
      </w:pPr>
      <w:bookmarkEnd w:id="194"/>
      <w:r>
        <w:rPr>
          <w:rFonts w:ascii="Amiri" w:hAnsi="Amiri" w:eastAsia="Amiri" w:cs="Amiri"/>
          <w:color w:val="111111"/>
          <w:sz w:val="28"/>
          <w:sz w:val="28"/>
          <w:szCs w:val="28"/>
          <w:rtl w:val="true"/>
          <w:lang w:bidi="ar-SA"/>
        </w:rPr>
        <w:t xml:space="preserve">فأخبره خبره كلّه ، فأخذ ابن عقيل بيعته ، وأمر أبا ثمامة الصائدي ، فقبض ماله الذي جاء به ، وهو الذي كان يقبض أموالهم وما يعين بهبعضهم بعضاً يشترى لهم السلاح ، وكان به بصيراً ، وكان من فرسان العرب ووجوه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ذلك الرجل يختلف إليهم ، فهو أول داخل وآخر خارج ، يسمع أخبارهم ، ويعلم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ينطلق بها حتى يقرّها في أذن ابن زياد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559844_1051229030"/>
      <w:bookmarkStart w:id="196" w:name="_Toc75"/>
      <w:bookmarkEnd w:id="195"/>
      <w:r>
        <w:rPr>
          <w:rtl w:val="true"/>
        </w:rPr>
        <w:t>رواية ابن شهرآشوب</w:t>
      </w:r>
      <w:bookmarkEnd w:id="196"/>
    </w:p>
    <w:p>
      <w:pPr>
        <w:pStyle w:val="BookText"/>
        <w:rPr/>
      </w:pPr>
      <w:r>
        <w:rPr>
          <w:rFonts w:ascii="Amiri" w:hAnsi="Amiri" w:eastAsia="Amiri" w:cs="Amiri"/>
          <w:color w:val="111111"/>
          <w:sz w:val="28"/>
          <w:sz w:val="28"/>
          <w:szCs w:val="28"/>
          <w:rtl w:val="true"/>
          <w:lang w:bidi="ar-SA"/>
        </w:rPr>
        <w:t xml:space="preserve">يبدو أنّ ابن شهرآشوب وابن نما وغيرهما من أعلام الشيعة رجّحوا أن ينقلوا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باقتضاب يحفظ لمسلم بن عوسجة ومسلم بن عقيل وأبي ثمامة الصائدي وغيرهم من رجال الحسين عليه السلام قداستهم ، ويدفع عنهم المؤخذات ، ولو بشكل نسبي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ابن نما في المثير قريبة منه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 </w:t>
      </w:r>
      <w:bookmarkStart w:id="197" w:name="pg7275_60226"/>
    </w:p>
    <w:p>
      <w:pPr>
        <w:pStyle w:val="BookText"/>
        <w:rPr/>
      </w:pPr>
      <w:bookmarkEnd w:id="197"/>
      <w:r>
        <w:rPr>
          <w:rFonts w:ascii="Amiri" w:hAnsi="Amiri" w:eastAsia="Amiri" w:cs="Amiri"/>
          <w:color w:val="111111"/>
          <w:sz w:val="28"/>
          <w:sz w:val="28"/>
          <w:szCs w:val="28"/>
          <w:rtl w:val="true"/>
          <w:lang w:bidi="ar-SA"/>
        </w:rPr>
        <w:t xml:space="preserve">ثم إنّ عبيد اللّه أعطى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تسأل عن الرجل الذي يبايعه أهل الكوفة ، فاعلمه أنّك رجل من أهل حمص جئت لهذا الأمر ، وهذا مال تدفعه لتتقوّى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يتلطّف ويسترشد حتى دلّ عل مسلم بن عوسجة الأسدي ، وكان الذي يأخذ البيعة ، فأدخله على مسلم ، وقبض منه المال وبايعه ، ورجع معقل إلى عبيد اللّه ، فأخبره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59846_1051229030"/>
      <w:bookmarkStart w:id="199" w:name="_Toc76"/>
      <w:bookmarkEnd w:id="198"/>
      <w:r>
        <w:rPr>
          <w:rtl w:val="true"/>
        </w:rPr>
        <w:t>وقفة عجلان</w:t>
      </w:r>
      <w:bookmarkEnd w:id="199"/>
    </w:p>
    <w:p>
      <w:pPr>
        <w:pStyle w:val="BookText"/>
        <w:rPr/>
      </w:pPr>
      <w:r>
        <w:rPr>
          <w:rFonts w:ascii="Amiri" w:hAnsi="Amiri" w:eastAsia="Amiri" w:cs="Amiri"/>
          <w:color w:val="111111"/>
          <w:sz w:val="28"/>
          <w:sz w:val="28"/>
          <w:szCs w:val="28"/>
          <w:rtl w:val="true"/>
          <w:lang w:bidi="ar-SA"/>
        </w:rPr>
        <w:t xml:space="preserve">قصة اختراق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الركون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فيها ، ولا يمكن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 بعد معرفتنا برجال الحسين عليه السلام ، من أمثال مسلم بن عوسجة ومسلم بن عقيل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الشهيد الخالد مسلم بن عقيل عليهماالسلام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الإمام عليه السلام في سفارته ثقته ، وكبير أهل بيته ، والمبرّز بالفضل فيهم مسلم بن عقيل ، وهو من أفذاذ الرجال ، ومن أمهر الساسة ، وأكثرهم قابلية على مواجهة الظروف ، والصمود أمام الأحداث</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مسلم بن عوسجة فهو الشيخ الكبير الطاعن في السنّ ، وصاحب السوابق في الحرب والقتال ومقارعة الأبطال ، كما شهد له الأعداء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فإنّهما أذكى وأنبل وأدقّ وأكثر حذراً من أن يخدعهما ابن زياد أو معقل ، وقد قضى كلّ منهما عمراً مديداً في ممارسة التقية والحيطة ، وصدّ اختراق التجسس في عهد معاوية ومن 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هي الحاجة لمعقل الجاسوس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الغرض معرفة مكان مسلم فقط ، مع كلّ ما تمحّلته القصة من زيف ، والكوفة كلّها تعرف جيداً مكان مسلم بن عقيل عليهماالسلام ، فقد بايعه في الكوفة أكثر من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العقد الفريد وجواهر المطالب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وأقلّ ما ذكر في ذلك إثني عشر ألفاً ، وكان مسلم بن عقيل عليهماالسلام قد جمع حوله في الدور أربعة آلاف سيف ، وكلّ هؤلاء كانوا يعرفون بشكل من الأشكال مكانه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ومضى مسلم الى دار هاني الزعيم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فاستقبله بحفاوة بالغة ، ورحّب به ترحيباً حاراً ، وصارت داره مركزاً لنشاط مسلم السياسي ، ومحلاً لاجتماع الشيعة عنده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 </w:t>
      </w:r>
      <w:bookmarkStart w:id="200" w:name="pg7275_60228"/>
    </w:p>
    <w:p>
      <w:pPr>
        <w:pStyle w:val="BookText"/>
        <w:rPr/>
      </w:pPr>
      <w:bookmarkEnd w:id="200"/>
      <w:r>
        <w:rPr>
          <w:rFonts w:ascii="Amiri" w:hAnsi="Amiri" w:eastAsia="Amiri" w:cs="Amiri"/>
          <w:color w:val="111111"/>
          <w:sz w:val="28"/>
          <w:sz w:val="28"/>
          <w:szCs w:val="28"/>
          <w:rtl w:val="true"/>
          <w:lang w:bidi="ar-SA"/>
        </w:rPr>
        <w:t xml:space="preserve">وعلى أيّ حال ، فقد استقرّ في دار هاني ، واتخذها مقرّاً للثورة ، وقد احتفّ به هاني ، ودعا القبائل لمبايعته ، فبايعه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الضرورة لاختلاق جاسوس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ليخترق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الفجة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بايعه في منزله ثمانية عشر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إذا عرفنا أنّ مسلماً عليه السلام إنّما اختار بيت هانيء ولجأ اليه لأنّه كان كما يقول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المصر ، وزعيم مراد ، وعنده من القوة ما يضمن حماية الثورة ، والتغلّب على الأحداث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يركب معه أربعة آلاف دارع وثمانية آلاف راجل، وإذا أجابته أحلافه من كندة وغيرها كان فيثلاثين ألف دارع</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1" w:name="__RefHeading___Toc559848_1051229030"/>
      <w:bookmarkStart w:id="202" w:name="_Toc77"/>
      <w:bookmarkEnd w:id="201"/>
      <w:r>
        <w:rPr>
          <w:rtl w:val="true"/>
        </w:rPr>
        <w:t>مؤاخذات الشيخ القرشي على أعضاء الثورة</w:t>
      </w:r>
      <w:bookmarkEnd w:id="202"/>
    </w:p>
    <w:p>
      <w:pPr>
        <w:pStyle w:val="BookText"/>
        <w:rPr/>
      </w:pPr>
      <w:r>
        <w:rPr>
          <w:rFonts w:ascii="Amiri" w:hAnsi="Amiri" w:eastAsia="Amiri" w:cs="Amiri"/>
          <w:color w:val="111111"/>
          <w:sz w:val="28"/>
          <w:sz w:val="28"/>
          <w:szCs w:val="28"/>
          <w:rtl w:val="true"/>
          <w:lang w:bidi="ar-SA"/>
        </w:rPr>
        <w:t xml:space="preserve">سجّل سماحة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المؤاخذات على أعضاء الثورة فقال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يواجه أعضاء الثورة من 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bookmarkStart w:id="203" w:name="pg7275_60229"/>
    </w:p>
    <w:p>
      <w:pPr>
        <w:pStyle w:val="BookText"/>
        <w:rPr/>
      </w:pPr>
      <w:bookmarkEnd w:id="203"/>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معقلاً من أهل الشام الذين عرفوا بالبغض والكراهية لأهل البيت عليهم السلام ، والولاء لبني أمية ، والتفاني في حبّهم ، فما معنى الركون اليه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التريّث حينما أعطى المال لمسلم بن عوسجة وهو يبكي ، فما معنى بكائه أو تباكيه ؟ أليس ذلك ممّا يوجب الريب في شأنه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اتصل به كان أول داخل وآخر خارج ، فما معنى هذا الاستمرار والمكث الطويل في مقرّ القيادة العامة ؟ أليس ذلك ممّا يوجب الشكّ في أمره ؟</w:t>
      </w:r>
    </w:p>
    <w:p>
      <w:pPr>
        <w:pStyle w:val="BookText"/>
        <w:rPr/>
      </w:pPr>
      <w:r>
        <w:rPr>
          <w:rFonts w:ascii="Amiri" w:hAnsi="Amiri" w:eastAsia="Amiri" w:cs="Amiri"/>
          <w:color w:val="111111"/>
          <w:sz w:val="28"/>
          <w:sz w:val="28"/>
          <w:szCs w:val="28"/>
          <w:rtl w:val="true"/>
          <w:lang w:bidi="ar-SA"/>
        </w:rPr>
        <w:t xml:space="preserve">لقد كان الأولى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منه ، ولكنّ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خدعتهم المظاهر المزيّفة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 أنّ هذا الجاسوس كان ماهراً في صناعته ، خبيراً فيما انتدب اليه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وعلى أيّ حال ، فإنّ ابن زياد قد استفاد من عملية التجسس أموراً بالغة الخطورة ، فقد عرف العناصر الفعالة في الثورة ، وعرف مواطن الضعف فيها ، وغير ذلك من الأمور التي ساعدته على التغلّب على الأحداث </w:t>
      </w:r>
      <w:r>
        <w:rPr>
          <w:rFonts w:eastAsia="Amiri" w:cs="Amiri" w:ascii="Amiri" w:hAnsi="Amiri"/>
          <w:color w:val="111111"/>
          <w:sz w:val="28"/>
          <w:szCs w:val="28"/>
          <w:rtl w:val="true"/>
          <w:lang w:bidi="ar-SA"/>
        </w:rPr>
        <w:t>» . . .</w:t>
      </w:r>
    </w:p>
    <w:p>
      <w:pPr>
        <w:pStyle w:val="Heading3"/>
        <w:numPr>
          <w:ilvl w:val="2"/>
          <w:numId w:val="1"/>
        </w:numPr>
        <w:rPr/>
      </w:pPr>
      <w:bookmarkStart w:id="204" w:name="__RefHeading___Toc559850_1051229030"/>
      <w:bookmarkStart w:id="205" w:name="_Toc78"/>
      <w:bookmarkEnd w:id="204"/>
      <w:r>
        <w:rPr>
          <w:rtl w:val="true"/>
        </w:rPr>
        <w:t xml:space="preserve">معقل أوهم مسلم بن عوسجة </w:t>
      </w:r>
      <w:r>
        <w:rPr>
          <w:rtl w:val="true"/>
        </w:rPr>
        <w:t>!!</w:t>
      </w:r>
      <w:bookmarkEnd w:id="2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شمس الدين رحمه الله في كتابه أنصار الحسين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استطاع ابن زياد أن يكتشف مقرّ مسلم بن عقيل بمعونة جاسوس تسلل إلى صفوف الثوار بعد أن أوهم مسلم بن عوسجة أنّه من شيعةأهل البيت</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موضع آخر من نفس الكتاب في خضم الحديث عن علاقة الموالي بقيام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تدلّ استجابة مسلم بن عوسجة للجاسوس دون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تقدير النظام الأموي لحقيقة العلاقة بين الموالي وبين الثورة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ومؤاخذات أخرى كثيرة يمكن أن تسجّل على القصة ، وهي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تسقط الخبر ، وتدعونا الى طرحه بشجاعة وجرأة ، بعد أن عرفنا أنّ ثقة الحسين عليه السلام ، والخبير بالمجتمع الكوفي ، والمحارب القديم مسلم بن عقيل عليهماالسلام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مسلم بن عوسجة الشيخ الكبير ، وإرشيف التجارب المرّة مع أعداء أهل البيت عليهم السلام ، الذي لو لم يكن محارباً مقاتلاً مجرباً في ساحات العمل والقتال ومعرفة الأعداء ، ولو لم يكن التسديد الإلهي حليفه ، لاكتفى بتجارب السنين الطويلة التي عاشها مع ابن زياد وأبيه وأسيادهم </w:t>
      </w:r>
      <w:r>
        <w:rPr>
          <w:rFonts w:eastAsia="Amiri" w:cs="Amiri" w:ascii="Amiri" w:hAnsi="Amiri"/>
          <w:color w:val="111111"/>
          <w:sz w:val="28"/>
          <w:szCs w:val="28"/>
          <w:rtl w:val="true"/>
          <w:lang w:bidi="ar-SA"/>
        </w:rPr>
        <w:t xml:space="preserve">. </w:t>
      </w:r>
      <w:bookmarkStart w:id="206" w:name="pg7275_60231"/>
    </w:p>
    <w:p>
      <w:pPr>
        <w:pStyle w:val="BookText"/>
        <w:rPr/>
      </w:pPr>
      <w:bookmarkEnd w:id="206"/>
      <w:r>
        <w:rPr>
          <w:rFonts w:ascii="Amiri" w:hAnsi="Amiri" w:eastAsia="Amiri" w:cs="Amiri"/>
          <w:color w:val="111111"/>
          <w:sz w:val="28"/>
          <w:sz w:val="28"/>
          <w:szCs w:val="28"/>
          <w:rtl w:val="true"/>
          <w:lang w:bidi="ar-SA"/>
        </w:rPr>
        <w:t xml:space="preserve">التصديق بمضمون هذه القصة يؤدي بالتالي الى التشكيك في حنكة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وأنّهما قد استغفلا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والاعتقاد بحذق ابن زياد ومعقل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 الخبر أولى من قبول هذه النتيجة ، لأنّ الميزان عندنا معرفتنا بهذين السيفين من سيوف الحسين عليه السلام ، وما ورد فيهما عن الأئمة المعصومين عليهم السلام ، لا ما نقله لنا المؤرخ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كيف نتوجّس نحن ونرتاب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ويخشى ابن زياد من انكشاف أمره ، ولا يلتفت اليها مسلم بن عوسجة ، ومسلم بن عقيل عليهماالسلام ، وهما في خضم المعركة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59852_1051229030"/>
      <w:bookmarkStart w:id="208" w:name="_Toc79"/>
      <w:bookmarkEnd w:id="207"/>
      <w:r>
        <w:rPr>
          <w:rtl w:val="true"/>
        </w:rPr>
        <w:t>الشيخ محمد جواد الطبسي مع الخبر</w:t>
      </w:r>
      <w:bookmarkEnd w:id="208"/>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وقائع الطريق من مكة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من موسوعة مع الركب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حضوره يومياً عند مسلم بن عقيل عليهماالسلام ، ودخوله عليه في أوّل الناس ، وخروجه عنه آخرهم ، فيكون نهاره كلّه عنده ، ما يدعو الى الريبة والشكّ فيه ، فلماذا لم يرتب ولم يشكّ فيه مسلم عليه السلام وأصحابه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هذا ما يدعو الى الاستغراب والحيرة فعلاً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داعي للاستغراب والحيرة والبحث عن التسويفات والتأويلات ما دمنا نعرف مسلم بن عقيل ومسلم بن عوسجة ، فلا نخضع للخبر ، وهو لم يرو عن أهل البيت عليهم السلام ، لأنّنا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في كتابه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مسلم بن عقيل ومسلم بن عوسجة وأصحابهما هم من أهل الخبرة الإجتماعية والسياسية والعسكرية ، فلا يسعنا أن نتعرّض باللوم عليهم أو أن نتهمهم بالسذاجة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علينا أن نتأدّب بين يدي تلك الشخصيات الإسلامية الفذّة ، وأن ننزّه ساحاتهم المقدّسة عن كلّ ما لا يليق بها ، وأن نقف عند حدود معرفتنا التأريخية القاصرة ، لا نتعدّاها الى استنتاجات واتهامات غير صائبة ولا لائقة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وكيف يمكن قبول الحدث وردّ لوازمه التي لا تنفك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من الأحرى بنا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 الذي عاش في بلاط السلطان ، وعمل على إقناع التاريخ بما أملاه عليه ، قد خدعنا بقصته المزيفة ؟ بدلاً من أن نسلّم باستغفال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عقيل ومسلم بن عوسجة وأبا ثمامة الصائدي وأمثالهم من سيوف الحسين عليه السلام ورجاله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خدعتهم المظاهر المزيفة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نفترض أنّ ثمة لوما أو إتهاما بالسذاجة يمكن أن يجيش في النفس ويوسوس في الصدر ، فنعالجه بالأمر بالتأدّب والتوقّف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والحال علينا أن نرفض كلّ ما يمسّ قدسية أصحاب الحسين عليه السلام ، أو يشكّك في مواقفهم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من الأحرى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 العامل ضمن المخططالإعلامي الدقيق لأعداء أهل البيت عليهم السلام كان ماهراً في صناعته ، وخبيراً فيما انتدب اليه من تنميق أكذوبته ؟</w:t>
      </w:r>
    </w:p>
    <w:p>
      <w:pPr>
        <w:pStyle w:val="BookText"/>
        <w:rPr/>
      </w:pPr>
      <w:r>
        <w:rPr>
          <w:rFonts w:ascii="Amiri" w:hAnsi="Amiri" w:eastAsia="Amiri" w:cs="Amiri"/>
          <w:color w:val="111111"/>
          <w:sz w:val="28"/>
          <w:sz w:val="28"/>
          <w:szCs w:val="28"/>
          <w:rtl w:val="true"/>
          <w:lang w:bidi="ar-SA"/>
        </w:rPr>
        <w:t>علينا أن نفهم قصة مسلم بن عقيل عليهماالسلام ضمن الصورة الكبيرة التي جهد الأمويون على رسمها ، في تشويه صورة أمير المؤمنين وأولاده الطاهرين عليهم السلام وأصحابهم الغرّ الميامين ، وتقديمهم الى التاريخ باعتبارهم لا يعرفون من السياسة والتعامل الاجتماعي شيئا ، فيما يرسم لنا آل أمية وأذنابهم في صور مضلّلة ، كأنّهم دهات السياسة وعفاريت التاريخ ؟</w:t>
      </w:r>
    </w:p>
    <w:p>
      <w:pPr>
        <w:pStyle w:val="BookText"/>
        <w:rPr/>
      </w:pPr>
      <w:r>
        <w:rPr>
          <w:rFonts w:ascii="Amiri" w:hAnsi="Amiri" w:eastAsia="Amiri" w:cs="Amiri"/>
          <w:color w:val="111111"/>
          <w:sz w:val="28"/>
          <w:sz w:val="28"/>
          <w:szCs w:val="28"/>
          <w:rtl w:val="true"/>
          <w:lang w:bidi="ar-SA"/>
        </w:rPr>
        <w:t xml:space="preserve">وقد استهدف مسلم بن عقيل عليهماالسلام استهدافا خاصا من قبل الأمويين ، فلو قرأته في تاريخهم تجده رجلاً خائفا متلدّدا مختفيا يطارده ابن زياد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المخدع في بيت 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وكأنّ زمام المباردة بيد ابن زياد ومسلم عليه السلام هو المطارد الخائف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كذلك ، بل كان ثقة الحسين عليه السلام وحفيد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لو ولد العرب كلّهم لكانوا شجعانا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زمام المبادرة ، وتقدير الأمور ، ولم يكن الدعي ابن الدعي بأكثر حنكة وحذقا من رجال الحسين عليه السلام </w:t>
      </w:r>
      <w:r>
        <w:rPr>
          <w:rFonts w:eastAsia="Amiri" w:cs="Amiri" w:ascii="Amiri" w:hAnsi="Amiri"/>
          <w:color w:val="111111"/>
          <w:sz w:val="28"/>
          <w:szCs w:val="28"/>
          <w:rtl w:val="true"/>
          <w:lang w:bidi="ar-SA"/>
        </w:rPr>
        <w:t>.</w:t>
      </w:r>
      <w:bookmarkStart w:id="209" w:name="pg7275_60234"/>
    </w:p>
    <w:p>
      <w:pPr>
        <w:pStyle w:val="BookText"/>
        <w:rPr/>
      </w:pPr>
      <w:bookmarkEnd w:id="209"/>
      <w:r>
        <w:rPr>
          <w:rFonts w:ascii="Amiri" w:hAnsi="Amiri" w:eastAsia="Amiri" w:cs="Amiri"/>
          <w:color w:val="111111"/>
          <w:sz w:val="28"/>
          <w:sz w:val="28"/>
          <w:szCs w:val="28"/>
          <w:rtl w:val="true"/>
          <w:lang w:bidi="ar-SA"/>
        </w:rPr>
        <w:t xml:space="preserve">وكيف كان، فإنّ الحرب، وإن كانت تستتبع حرب المعلومات والتجسس، ويعدّ التجسّس قديما وحديثا من أهمّ أركان المعارك والحروب ، فليكن لابن زياد جواسيس كما كان لمسلم بن عقيل عليهماالسلام جواسيس على القصر ،ولا حزازة في أن تخترق الجيوش والحركات ، ولكن أن تخترق بهذه الصورة الفجة التي تشين برجال الحسين عليه السلام ، فهذا ما لا يمكن المصير اليه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59854_1051229030"/>
      <w:bookmarkStart w:id="211" w:name="_Toc80"/>
      <w:bookmarkEnd w:id="210"/>
      <w:r>
        <w:rPr>
          <w:rtl w:val="true"/>
        </w:rPr>
        <w:t>اختيار السيد ابن طاووس</w:t>
      </w:r>
      <w:bookmarkEnd w:id="211"/>
    </w:p>
    <w:p>
      <w:pPr>
        <w:pStyle w:val="BookText"/>
        <w:rPr/>
      </w:pPr>
      <w:r>
        <w:rPr>
          <w:rFonts w:ascii="Amiri" w:hAnsi="Amiri" w:eastAsia="Amiri" w:cs="Amiri"/>
          <w:color w:val="111111"/>
          <w:sz w:val="28"/>
          <w:sz w:val="28"/>
          <w:szCs w:val="28"/>
          <w:rtl w:val="true"/>
          <w:lang w:bidi="ar-SA"/>
        </w:rPr>
        <w:t xml:space="preserve">أمّا السيد ابن طاووس ، فقد ذكر قصة الجاسوس بشكل ذكي ونابه لا يمس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يسمح لأحد أن يسجّل عليهم مؤاخذة ، حيث أنّه ترك نقل طريقة الاختراق ، ولم ينكر أصل وجود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يروي أنّ ابن زياد وضع المراصد على مسلم بن عقيل عليهماالسلام ، ولا يذكر لمعقل خبرا ، ثم يفاجئ القارئ بوقوف معقل أمام هاني في قصر ابن زياد ، فيرى هاني أنّ هذا الوجه الكالح القبيح ليس غريبا عليه ، لأنّه قد رآه من قبل ، فيعرف أنّه جاسوس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ما ذكره المؤرخون من طريق توصل معقل الى مسلم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مسلم بن عقيل بذلك خاف على نفسه من الاشتهار ، فخرج من دار المختار وقصد دار هاني بن عروة ، فآواه ، وكثر اختلاف الشيعة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عبيد اللّه قد وضع المراصد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إنّه في دار هاني دعا محمد بن الأشعث وأسماء بن خارجةوعمرو بن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هاني بن عروة من إتياننا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هاني ، ما هذه الأمور التي تربّص في دورك لأمير المؤمنين وعامة المسلمين ، جئت بمسلم بن عقيل ، وأدخلته في دارك ، وجمعت له السلاح والرجال في الدور حولك ، وظننت إنّ ذلك يخفى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أصلح اللّه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بمعقل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معقل عينه على أخبارهم ، وقد عرف كثيرا من أسرارهم ، فجاء معقل حتى وقف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هاني عرف إنّه كان عينا عليه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مناقشة القصة هنا ، ولمناقشتها مفصلاً موضع آخر إن شاء اللّه تعالى </w:t>
      </w:r>
      <w:r>
        <w:rPr>
          <w:rFonts w:eastAsia="Amiri" w:cs="Amiri" w:ascii="Amiri" w:hAnsi="Amiri"/>
          <w:color w:val="111111"/>
          <w:sz w:val="28"/>
          <w:szCs w:val="28"/>
          <w:rtl w:val="true"/>
          <w:lang w:bidi="ar-SA"/>
        </w:rPr>
        <w:t xml:space="preserve">. </w:t>
      </w:r>
      <w:bookmarkStart w:id="212" w:name="pg7275_60236"/>
    </w:p>
    <w:p>
      <w:pPr>
        <w:pStyle w:val="Heading3"/>
        <w:numPr>
          <w:ilvl w:val="2"/>
          <w:numId w:val="1"/>
        </w:numPr>
        <w:rPr/>
      </w:pPr>
      <w:bookmarkStart w:id="213" w:name="__RefHeading___Toc559856_1051229030"/>
      <w:bookmarkStart w:id="214" w:name="_Toc81"/>
      <w:bookmarkEnd w:id="212"/>
      <w:bookmarkEnd w:id="213"/>
      <w:r>
        <w:rPr>
          <w:rtl w:val="true"/>
        </w:rPr>
        <w:t>لواء مسلم</w:t>
      </w:r>
      <w:bookmarkEnd w:id="214"/>
    </w:p>
    <w:p>
      <w:pPr>
        <w:pStyle w:val="BookText"/>
        <w:rPr/>
      </w:pPr>
      <w:r>
        <w:rPr>
          <w:rFonts w:ascii="Amiri" w:hAnsi="Amiri" w:eastAsia="Amiri" w:cs="Amiri"/>
          <w:color w:val="111111"/>
          <w:sz w:val="28"/>
          <w:sz w:val="28"/>
          <w:szCs w:val="28"/>
          <w:rtl w:val="true"/>
          <w:lang w:bidi="ar-SA"/>
        </w:rPr>
        <w:t xml:space="preserve">يعدّ صاحب الراية من أركان الجيش وقوامه ، لأنّ ثبات الجيش في ثباته ، وإقدام العسكر بإقدامه ، فلا تدفع الراية إلاّ إلى رجل لا يحتمل فيهأيّ زلّة في مقام الثبات ، ولا يتصوّر في حقّه الفرار ، أو الإحجام والتزلزل في الموقف ، ولا يكون هذا الرسوخ في الموقف إلاّ إذا كان ناتجاً عن بصيرة نافذة ، واعتقاد راسخ بالحرب التي يقدم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ينتخب لحمل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القواد الماهرين بفنون الحرب ، والمدربين على القتال والمجالدة والكفاح مع كونهم من أهل النجدة والسالة والإقدام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وينبغي أن يكون لحامل اللواء من قوة الشخصية ، وعصامية النفس ، وقوّة الإرادة ، والعقل والحزم واليقين والوقار ما يخوّله إتخاذ القرار المناسب للموقف المناسب ، وإقناع المحارب تحت إمرته بحكمه وإرادته وصواب قراراته ، والسيطرة على المقاتلين بين يديه سيطرة هيمنة تحوّلهم إلى آلة طيعة يقاتل بها بالطريقة التي يستصوبها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أن يكون حامل اللواء معروفا عند الرجال الذين ينضون تحت لوائه بالشجاعة والمنزلة الاجتماعية والاحترام والتقدير والعظمة ، مهيبا ، مرموقا ، مؤثرا ، مطاعا ، كبيرا ، له كلمة مسموعة ، ومقاما منيعا ، بحيث يستسلم له الجميع ، ويثقون به ، ويأتمرون بأمره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بلغ ابن عوسجة المدى في حيازة ثقة ثقة أبي الأحرار وأبي الضيم الحسين عليه السلام ، فجعله على مذحج وأسد ، وهما من أكبر القبائل وأكثرها تشعبا ، وأبعدها امتدادا في المجتمع الكوفي يومذاك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تاريخه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ابن عقيل إلى القصر لأنظر إلى ما صار أمر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ضرب وحبس ركبت فرسى، وكنت أول أهل الدار دخل على مسلم بن عقيل بالخبر ، وإذا نسوة لمراد مجتمعات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عثرتاه ، يا ثكلاه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مسلم بن عقيل بالخبر ، فأمرني أن أنادي في أصحابه ، وقد ملأ منهم الدور حوله ، وقد بايعه ثمانية عشر ألفاً ، وفى الدور أربعة آلاف رجل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فناديت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وتنادى أهل الكوفة ، فاجتمعوا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مسلم لعبيد اللّه بن عمرو بن عزيز الكندي على ربع كندة وربيعة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أمامي في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لمسلم بن عوسجة الأسدي على ربع مذحج وأسد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الرجال ، فأنت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لابن ثمامة الصائدي على ربع تميم وهمدان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لعباس بن جعدة الجدلي على ربع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والأنصار </w:t>
      </w:r>
      <w:r>
        <w:rPr>
          <w:rFonts w:eastAsia="Amiri" w:cs="Amiri" w:ascii="Amiri" w:hAnsi="Amiri"/>
          <w:color w:val="111111"/>
          <w:sz w:val="28"/>
          <w:szCs w:val="28"/>
          <w:rtl w:val="true"/>
          <w:lang w:bidi="ar-SA"/>
        </w:rPr>
        <w:t xml:space="preserve">- . </w:t>
      </w:r>
      <w:bookmarkStart w:id="215" w:name="pg7275_60238"/>
    </w:p>
    <w:p>
      <w:pPr>
        <w:pStyle w:val="BookText"/>
        <w:rPr/>
      </w:pPr>
      <w:bookmarkEnd w:id="215"/>
      <w:r>
        <w:rPr>
          <w:rFonts w:ascii="Amiri" w:hAnsi="Amiri" w:eastAsia="Amiri" w:cs="Amiri"/>
          <w:color w:val="111111"/>
          <w:sz w:val="28"/>
          <w:sz w:val="28"/>
          <w:szCs w:val="28"/>
          <w:rtl w:val="true"/>
          <w:lang w:bidi="ar-SA"/>
        </w:rPr>
        <w:t>فتقدّموا جميعاً حتى أحاطوا بالقصر ، واتبعهم هو في بقية الناس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أقبل نحو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ابن زياد إقباله تحرز في القصر وغلق الأبواب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عباس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ابن عقيل أربعة آلاف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وأقبل مسلم يسير في الناس من مراد حتى أحاط بالقصر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تداعوا إلينا واجتمعوا ، فواللّه ما لبثنا إلاّ قليلاً حتى امتلأ المسجد من الناس والسوق ، وما زالوا يثوبون حتى المساء ، فضاق</w:t>
      </w:r>
    </w:p>
    <w:p>
      <w:pPr>
        <w:pStyle w:val="BookText"/>
        <w:rPr/>
      </w:pPr>
      <w:r>
        <w:rPr>
          <w:rFonts w:ascii="Amiri" w:hAnsi="Amiri" w:eastAsia="Amiri" w:cs="Amiri"/>
          <w:color w:val="111111"/>
          <w:sz w:val="28"/>
          <w:sz w:val="28"/>
          <w:szCs w:val="28"/>
          <w:rtl w:val="true"/>
          <w:lang w:bidi="ar-SA"/>
        </w:rPr>
        <w:t>بعبيد اللّه ذرعه ، وكان كبر أمره أن يتمسّك بباب القصر ، وليس معه إلاّ ثلاثون رجلاً من الشرط ، وعشرون رجلاً من أشراف الناس ، وأهل بيته ومواليه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6" w:name="__RefHeading___Toc559858_1051229030"/>
      <w:bookmarkStart w:id="217" w:name="_Toc82"/>
      <w:bookmarkEnd w:id="216"/>
      <w:r>
        <w:rPr>
          <w:rtl w:val="true"/>
        </w:rPr>
        <w:t>قائد الرجالة</w:t>
      </w:r>
      <w:bookmarkEnd w:id="21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دور مسلم بن عوسجة على حمل راية الأسديين والمذحجيين فحسب ، وإنّما كان له دور آخر مهم وخطير للغاية حيث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مسلم بن عقيل عليهماالسلام ، وقد نصّ على ذلك جملة من المؤرخين </w:t>
      </w:r>
      <w:r>
        <w:rPr>
          <w:rFonts w:eastAsia="Amiri" w:cs="Amiri" w:ascii="Amiri" w:hAnsi="Amiri"/>
          <w:color w:val="111111"/>
          <w:sz w:val="28"/>
          <w:szCs w:val="28"/>
          <w:rtl w:val="true"/>
          <w:lang w:bidi="ar-SA"/>
        </w:rPr>
        <w:t xml:space="preserve">. </w:t>
      </w:r>
      <w:bookmarkStart w:id="218" w:name="pg7275_60239"/>
    </w:p>
    <w:p>
      <w:pPr>
        <w:pStyle w:val="BookText"/>
        <w:rPr/>
      </w:pPr>
      <w:bookmarkEnd w:id="218"/>
      <w:r>
        <w:rPr>
          <w:rFonts w:ascii="Amiri" w:hAnsi="Amiri" w:eastAsia="Amiri" w:cs="Amiri"/>
          <w:color w:val="111111"/>
          <w:sz w:val="28"/>
          <w:sz w:val="28"/>
          <w:szCs w:val="28"/>
          <w:rtl w:val="true"/>
          <w:lang w:bidi="ar-SA"/>
        </w:rPr>
        <w:t xml:space="preserve">قال الطبري وأبو الفرج في المقاتل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لمسلم بن عوسجة الأسدي على ربع مذحج وأسد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في الرجالة ، فأنت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لعبيد اللّه بن عمرو بن عزيز الكندي على ربع كندة وربيعة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أمامي في الخيل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9" w:name="__RefHeading___Toc559860_1051229030"/>
      <w:bookmarkStart w:id="220" w:name="_Toc83"/>
      <w:bookmarkEnd w:id="219"/>
      <w:r>
        <w:rPr>
          <w:rtl w:val="true"/>
        </w:rPr>
        <w:t>المهمة الصعبة</w:t>
      </w:r>
      <w:bookmarkEnd w:id="220"/>
    </w:p>
    <w:p>
      <w:pPr>
        <w:pStyle w:val="BookText"/>
        <w:rPr/>
      </w:pPr>
      <w:r>
        <w:rPr>
          <w:rFonts w:ascii="Amiri" w:hAnsi="Amiri" w:eastAsia="Amiri" w:cs="Amiri"/>
          <w:color w:val="111111"/>
          <w:sz w:val="28"/>
          <w:sz w:val="28"/>
          <w:szCs w:val="28"/>
          <w:rtl w:val="true"/>
          <w:lang w:bidi="ar-SA"/>
        </w:rPr>
        <w:t xml:space="preserve">يمكن أن نتصوّر المهمة الصعبة التي اضطلع بها ابن عوسجة في حمله لهذه الراية ، وتحمّله لهذه الأمانة ، في جوّ مشحون بالتوجّس والترقّب ، وعسكر يغرق في التزلزل والتردّد ، وقد انضوى تحت لوائه خليط غير متجانس من الغوغاء وأهل الأطماع والمرجفين والمتحمّسين وذوي الأطماع والأهواء ، وربما كان فيهم الكثير من الأعداء والشامتين من أمثال الخوارج ، وأتباع العجل والسامري ، وقليل من الأولياء والأتقياء والمؤمنين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المجذحجيون هم الذين خرجوا بأعداد ضخمة يقودهم الى قصر الخبال عمرو بن الحجاج الزبيدي ، لينقذوا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ينتقموا له بعد أن بلغهم أنّه 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عمرو بن الحجاج أنّ هانياً قد 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هاني صهره على بنته رويحة</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في مذحج حتى أحاطبالقصر ومعه جمع عظيم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الحجاج ، وهذه فرسان مذحج ووجوهها ، لم تخلع طاعة ، ولم تفارق جماعة ، وقد بلغهم أنّ صاحبهم قد قتل فأعظموا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مذحج بالباب ، فقال لشريح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على صاحبهم فانظر إليه ، ثم اخرج وأعلمهم أنّه حي لم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 فنظر شريح إليه ، فقال هاني لمّا رأى شريحاً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والدماء تسيل على لحيته ، إذ سمع الرجّة على باب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لأظنّها أصوات مذحج وشيعتي من المسلمين ، إنّه إن دخل عليّ عشرة نفر أنقذوني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كلامه شريح خرج إليهم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لمّا بلغه مكانكم ومقالتكم في صاحبكم ، أمرني بالدخول إليه ، فأتيته فنظرت إليه ، فأمرني أن ألقاكم ، وأن أعلمكم أنّه حيّ ، وأنّ الذي بلغكم من قتله باطل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بن الحجاج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لم يقتل فالحمد للّه ، ثم انصرفوا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أمثال هؤلاء هم الذين انضووا تحت لواء مسلم بن عوسجة ، أعلنوا منذ اللحظة الأولى أنّهم لم يخلعوا طاعة ، ولم يفارقوا جماعة ، واكتفوا بشهادة شريح الكاذب ، وحمدوا اللّه وانصرفوا لمجرد أنّهم سمعوا أنّه حيّ لميقتل ، وكأنّهم جاؤوا الى عيادة مريض ، أو لقاء معتقل ، وهو زعيمهم وكبيرهم ، وله معهم سبب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مسلم بن عوسجة لواءا فيه من العناء والمعاناة ما لا يعلمه إلاّ اللّه ، فهو حامل لواء وقائد عسكر عليه أن يتابع تطورات المشهد العسكري ، وفي نفس الوقت عليه أن يقنع من تحت رايته بالقتال ، والثبات ، والنصيحة ، والاستقامة والصبر ، ويحصّنهم من الإشاعات والحرب النفسية التي شنّها العدو بأعنف صورة ، ويقنعهم بضرورة الموقف ، ويبصّرهم بالاعتقاد الصحيح ، ويعمّق الإيمان في القلوب المؤمنة ، ويبصّر القلوب التائهة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أصعب الموقف على رجل يقدم على حرب بجند لا يثق بهم ، ولا يعتمد عليهم كلّ الاعتماد ، ولا يبوح لهم بسرّه ، ويحتاط منهم ولهم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يريد أن يقاتل بقوم تركوه ودخلوا تحت راية المتخاذل اللعين عمرو بن الحجاج ، فقادهم الى القصر ، ثم عاد بهم يخذّلهم ويخذّلونه </w:t>
      </w:r>
      <w:r>
        <w:rPr>
          <w:rFonts w:eastAsia="Amiri" w:cs="Amiri" w:ascii="Amiri" w:hAnsi="Amiri"/>
          <w:color w:val="111111"/>
          <w:sz w:val="28"/>
          <w:szCs w:val="28"/>
          <w:rtl w:val="true"/>
          <w:lang w:bidi="ar-SA"/>
        </w:rPr>
        <w:t>.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عرفنا التشابكات والتقاطعات والتناقضات الإجتماعية التي كانت تنتشر يومذاك ، والعقائد والأهواء والتركيبات </w:t>
      </w:r>
      <w:bookmarkStart w:id="221" w:name="pg7275_60242"/>
    </w:p>
    <w:p>
      <w:pPr>
        <w:pStyle w:val="BookText"/>
        <w:rPr/>
      </w:pPr>
      <w:bookmarkEnd w:id="221"/>
      <w:r>
        <w:rPr>
          <w:rFonts w:ascii="Amiri" w:hAnsi="Amiri" w:eastAsia="Amiri" w:cs="Amiri"/>
          <w:color w:val="111111"/>
          <w:sz w:val="28"/>
          <w:sz w:val="28"/>
          <w:szCs w:val="28"/>
          <w:rtl w:val="true"/>
          <w:lang w:bidi="ar-SA"/>
        </w:rPr>
        <w:t xml:space="preserve">النفسية والاجتماعية المتفشّية في المجتمع الكوفي لعرفنا عظمة مسلم بن عوسجة وشجاعته وإقدامه وثباته وتمرّسه واستبساله في الدفاع عن الحقّ وإطاعة سفير ولي الأمر </w:t>
      </w:r>
      <w:r>
        <w:rPr>
          <w:rFonts w:eastAsia="Amiri" w:cs="Amiri" w:ascii="Amiri" w:hAnsi="Amiri"/>
          <w:color w:val="111111"/>
          <w:sz w:val="28"/>
          <w:szCs w:val="28"/>
          <w:rtl w:val="true"/>
          <w:lang w:bidi="ar-SA"/>
        </w:rPr>
        <w:t>. . .</w:t>
      </w:r>
    </w:p>
    <w:p>
      <w:pPr>
        <w:pStyle w:val="Heading3"/>
        <w:numPr>
          <w:ilvl w:val="2"/>
          <w:numId w:val="1"/>
        </w:numPr>
        <w:rPr/>
      </w:pPr>
      <w:bookmarkStart w:id="222" w:name="__RefHeading___Toc559862_1051229030"/>
      <w:bookmarkStart w:id="223" w:name="_Toc84"/>
      <w:bookmarkEnd w:id="222"/>
      <w:r>
        <w:rPr>
          <w:rtl w:val="true"/>
        </w:rPr>
        <w:t>معركة القصر</w:t>
      </w:r>
      <w:bookmarkEnd w:id="223"/>
    </w:p>
    <w:p>
      <w:pPr>
        <w:pStyle w:val="BookText"/>
        <w:rPr/>
      </w:pPr>
      <w:r>
        <w:rPr>
          <w:rFonts w:ascii="Amiri" w:hAnsi="Amiri" w:eastAsia="Amiri" w:cs="Amiri"/>
          <w:color w:val="111111"/>
          <w:sz w:val="28"/>
          <w:sz w:val="28"/>
          <w:szCs w:val="28"/>
          <w:rtl w:val="true"/>
          <w:lang w:bidi="ar-SA"/>
        </w:rPr>
        <w:t xml:space="preserve">لا نريد هنا دراسة أحداث معركة القصر بالتفصيل ، لأنّ صلة الموضوع بمسلم بن عقيل عليهماالسلام أشدّ وأوثق ، ولهذا سوف نشير اليها هنا باختصار شديد ينسجم مع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تدفّق الناس نحو القصر متكردسين تحت الرايات التي عقدها مسلم بن عقيل عليهماالسلام ، وكان جمعهم يتزايد ساعة بعد ساعة ، كما تفيد الروايات التاريخية ، وكان جمعهم يتألّف من الآلاف الأربعة التي بايعت مسلم عليه السلام ، واجتمعت حوله في الدور ، والخليط المتراكم جراء الأحداث ، والقبائل والأفراد الذين تنادوا من أطراف الكوفة ، فأدرك بعضهم الالتحاق بالجموع ، وتأخر بعضهم نتيجة الظروف وبعد المسافة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أنادي في أصحابي وقد ملأ الدور منهم حواليه ، فكانوا أربعة آلاف رجل</w:t>
      </w:r>
      <w:r>
        <w:rPr>
          <w:rStyle w:val="FootnoteAnchor"/>
          <w:rtl w:val="true"/>
        </w:rPr>
        <w:footnoteReference w:id="10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 فناديت ، وتبادر أهل الكوفة ، فاجتمعوا اليه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وتداعى الناس واجتمعوا ، فما لبثنا إلاّ قليلاً حتى امتلأ المسجد من الناس والسوق ، وما زالوا يثوبون حتى المساء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حين كان ابن زياد معتصما بالقصر في عدد قليل من الأشرافوالشرطة ، وكان فيهم عمرو بن الحجاج الزبيدي وشمر بن ذي الجوشن الضبابي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مسلم بن عوسجة حينها يحمل راية تجحفل تحتها الأسديون والمذحجيون ، كما كان على الرجالة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مسلم بن عقيل عليهماالسلام في وقته ذلك وبين يديه ثمانية عشر ألفا أو يزيدون ، وبين يديه الأعلام وشاكو السلاح ، وهم في ذلك يشتمون عبيد اللّه بن زياد ويلعنون أباه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وخرج محمد بن الأشعث حتى وقف عند دور بني عمارة ، وبعث ابن عقيل الى محمد بن الأشعث من المسجد عبد الرحمن بن شريح الشبامي ، فلمّا رأى ابن الأشعث كثرة من أتاه تأخر عن مكانه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أمر الناس شديدا</w:t>
      </w:r>
      <w:r>
        <w:rPr>
          <w:rStyle w:val="FootnoteAnchor"/>
          <w:rtl w:val="true"/>
        </w:rPr>
        <w:footnoteReference w:id="112"/>
      </w:r>
      <w:r>
        <w:rPr>
          <w:rFonts w:ascii="Amiri" w:hAnsi="Amiri" w:eastAsia="Amiri" w:cs="Amiri"/>
          <w:color w:val="111111"/>
          <w:sz w:val="28"/>
          <w:sz w:val="28"/>
          <w:szCs w:val="28"/>
          <w:rtl w:val="true"/>
          <w:lang w:bidi="ar-SA"/>
        </w:rPr>
        <w:t>، فجعلوا يشتمون ابن زياد وأباه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ويتهدّدونه ، ويرمونهم بالحجارة ، وجعل من بالقصر مع ابن زياد </w:t>
      </w:r>
    </w:p>
    <w:p>
      <w:pPr>
        <w:pStyle w:val="BookText"/>
        <w:rPr/>
      </w:pPr>
      <w:r>
        <w:rPr>
          <w:rFonts w:ascii="Amiri" w:hAnsi="Amiri" w:eastAsia="Amiri" w:cs="Amiri"/>
          <w:color w:val="111111"/>
          <w:sz w:val="28"/>
          <w:sz w:val="28"/>
          <w:szCs w:val="28"/>
          <w:rtl w:val="true"/>
          <w:lang w:bidi="ar-SA"/>
        </w:rPr>
        <w:t>يشرفون عليهم فينظرون اليهم ، فيتّقون أن يرموهم بالحجارة وأن يشتموهم ، وهم لا يفتّرون على عبيد اللّه وعلى أبيه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قام جماعة ممّن كان مع ابن زياد في القصر من الأعوان والشرط ،وكانوا مقدار مائتي رجل ، فقاموا على سور القصر يرمون القوم بالمدر والنشاب ، ويمنعونهم من الدنو من القصر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وأقبل أشراف الناس يأتون ابن زياد من قبل باب الروميين وبدأت حملات التخذيل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وركب أصحاب عبيد اللّه بن زياد ، واختلط القوم ، فقاتلوا قتالاً شديدا ، وعبيد اللّه بن زياد وجماعة من أهل الكوفة قد أشرفوا على جدار القصر ينظرون الى محاربة الناس</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فغربت الشمس ، فنهض اليهم قوم يقاتلونهم ، واقتتلوا قريبا من الرحبة ، ثم دخلوا المسجد</w:t>
      </w:r>
      <w:r>
        <w:rPr>
          <w:rStyle w:val="FootnoteAnchor"/>
          <w:rtl w:val="true"/>
        </w:rPr>
        <w:footnoteReference w:id="117"/>
      </w:r>
      <w:r>
        <w:rPr>
          <w:rFonts w:ascii="Amiri" w:hAnsi="Amiri" w:eastAsia="Amiri" w:cs="Amiri"/>
          <w:color w:val="111111"/>
          <w:sz w:val="28"/>
          <w:sz w:val="28"/>
          <w:szCs w:val="28"/>
          <w:rtl w:val="true"/>
          <w:lang w:bidi="ar-SA"/>
        </w:rPr>
        <w:t>، فجرح مسلم بن عقيل جراحة ثقيلة ، وقتل ناس من أصحابه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 </w:t>
      </w:r>
      <w:bookmarkStart w:id="224" w:name="pg7275_60245"/>
    </w:p>
    <w:p>
      <w:pPr>
        <w:pStyle w:val="BookText"/>
        <w:rPr/>
      </w:pPr>
      <w:bookmarkEnd w:id="224"/>
      <w:r>
        <w:rPr>
          <w:rFonts w:ascii="Amiri" w:hAnsi="Amiri" w:eastAsia="Amiri" w:cs="Amiri"/>
          <w:color w:val="111111"/>
          <w:sz w:val="28"/>
          <w:sz w:val="28"/>
          <w:szCs w:val="28"/>
          <w:rtl w:val="true"/>
          <w:lang w:bidi="ar-SA"/>
        </w:rPr>
        <w:t xml:space="preserve">وممّا لا شكّ فيه أنّ مسلم بن عوسجة كان ذا حظ عظيم في هذه المعركة ، وكان دوره دورا مهما ومركزيا ، لأنّه كان على ربع عظيم ، وكان على الرجالة ، وهم عسكر يقاتل عادة بقوّة الساعد ، ويقوم على صلابة الساق ، ويدافع بالبدن والمقاديم </w:t>
      </w:r>
      <w:r>
        <w:rPr>
          <w:rFonts w:eastAsia="Amiri" w:cs="Amiri" w:ascii="Amiri" w:hAnsi="Amiri"/>
          <w:color w:val="111111"/>
          <w:sz w:val="28"/>
          <w:szCs w:val="28"/>
          <w:rtl w:val="true"/>
          <w:lang w:bidi="ar-SA"/>
        </w:rPr>
        <w:t>. . .</w:t>
      </w:r>
    </w:p>
    <w:p>
      <w:pPr>
        <w:pStyle w:val="Heading3"/>
        <w:numPr>
          <w:ilvl w:val="2"/>
          <w:numId w:val="1"/>
        </w:numPr>
        <w:rPr/>
      </w:pPr>
      <w:bookmarkStart w:id="225" w:name="__RefHeading___Toc559864_1051229030"/>
      <w:bookmarkStart w:id="226" w:name="_Toc85"/>
      <w:bookmarkEnd w:id="225"/>
      <w:r>
        <w:rPr>
          <w:rtl w:val="true"/>
        </w:rPr>
        <w:t>الساعة الأخيرة مع مسلم بن عقيل عليهماالسلام</w:t>
      </w:r>
      <w:bookmarkEnd w:id="226"/>
    </w:p>
    <w:p>
      <w:pPr>
        <w:pStyle w:val="BookText"/>
        <w:rPr/>
      </w:pPr>
      <w:r>
        <w:rPr>
          <w:rFonts w:ascii="Amiri" w:hAnsi="Amiri" w:eastAsia="Amiri" w:cs="Amiri"/>
          <w:color w:val="111111"/>
          <w:sz w:val="28"/>
          <w:sz w:val="28"/>
          <w:szCs w:val="28"/>
          <w:rtl w:val="true"/>
          <w:lang w:bidi="ar-SA"/>
        </w:rPr>
        <w:t xml:space="preserve">تواجهنا ثغرة مهمّة ، ومنطقة غائمة ، ومسافة زمنية معتّم عليها بالكامل في الأيام الأخيرة من حياة الشيهد الغريب مسلم بن عقيل عليهماالسلام ، تمتد من نزول الظلام عشية معركة القصر الى وقوفه على باب طوعة رضوان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السائر على صفحات التاريخ اختفاء مفاجئا ومحيّرا لجماعة من المقرّبين والأعمدة التي كان يعتمد عليها مسلم بن عقيل عليهماالسلام ، لا يمكن أن يقرّر في حقّها أنّها خذلت مسلما بتاتا ، من أمثال مسلم بن عوسجة وأبي ثمامة الصائدي وحبيب بن مظاهر وغيرهم ممّن التحق فيما بعد بركب سيد الشهداء عليه السلام ، وفاز بالشهادة بين يديه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ما جرى بعد معركة القصر ، وخروج ألوية مسلم بن عقيل عليهماالسلام ، وهروب ابن زياد واعتصامه بالقصر ، فتفرّق الناس تحت جنح الليل ، وستار الظلام الهابط عند الغروب ، وآثار الدعاية والحرب النفسية والوعد والوعيد ، والاستسلام للخوف والدعة وشلل الإرادة ، وعادة العساكر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تترك الحرب إذا جنّها الليل البهيم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رجال سيد الشهداء عليه السلام لا يداخلهم خوف ، ولا يعتريهم شكّ ولا ريب ، وهم يستأنسون بالموت دون إمامهم وسفيره إستئناس الطفل بصدر أمه ، فأين صار في تلك الساعات الرهيبة هؤلاء الأطياب الأطهار الذين شروا أنفسهم للّه ، وخرجوا الى سيد الشهداء عليه السلام مخاطرينبأنفسهم وأهليهم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يحدّثنا التاريخ بصراحة عمّا جرى بعد معركة القصر ، ويترك لنا الثغرة التاريخية التي تغطّي المسافة الزمنية بين معركة القصر وشهادة مسلم عليه السلام ، وتفرّق أصحاب مسلم عليه السلام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التي ينقلها لنا التاريخ قابلة للتأمل والمراجعة ، وتحتاج الى وقفة طويلة لا يسعها هذا الكتاب ، ولكن لنقرأ باختصار ما يقوله المؤرخ ، ونكتفي بالقدر الذي يخصّ مسلم بن عوسجة ، ويحدّد لنا موقفه في تلك العشية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في الإرشاد والطبري في التاريخ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الناس مع ابن عقيل يكثرون حتى المساء ، وأمرهم شديد ، فبعث عبيد اللّه إلى الأشراف فجمعهم ، ثم أشرفوا على الناس فمنّوا أهل الطاعة الزيادة والكرامة ، وخوّفوا أهل العصيان الحرمان والعقوبة ، وأعلموهم وصول الجند من الشام إليهم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كثير حتى كادت الشمس أن تجب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الحقوا بأهاليكم ولا تعجلوا الشرّ ، ولا تعرّضوا أنفسكم للقتل ، فإنّ هذه جنود </w:t>
      </w:r>
    </w:p>
    <w:p>
      <w:pPr>
        <w:pStyle w:val="BookText"/>
        <w:rPr/>
      </w:pPr>
      <w:r>
        <w:rPr>
          <w:rFonts w:ascii="Amiri" w:hAnsi="Amiri" w:eastAsia="Amiri" w:cs="Amiri"/>
          <w:color w:val="111111"/>
          <w:sz w:val="28"/>
          <w:sz w:val="28"/>
          <w:szCs w:val="28"/>
          <w:rtl w:val="true"/>
          <w:lang w:bidi="ar-SA"/>
        </w:rPr>
        <w:t xml:space="preserve">أمير المؤمنين يزيد قد أقبلت ، وقد أعطى اللّه الأمير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تممتم على حربه ولم تنصرفوا من عشيتكم أن يحرم ذرّيتكم العطاء ، ويفرّق مقاتلتكم في مغازي الشام ، وأن يأخذ البرئ بالسقيم والشاهد بالغائب ، حتى لا تبقى له بقية من أهل المعصية إلاّ أذاقها وبال ما جنت أيديها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وتكلّم الأشراف بنحو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الناس مقالهم أخذوا يتفرّقون ، وكانت المرأة تأتي ابنها أو أخاها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الناس يكفونك ، ويجئ الرجل إلى ابنه وأخيه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يأتيك أهل الشام ، فما تصنع بالحرب والشرّ ؟ انصرف ، فيذهب به فينصرف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يتفرّقون حتى أمسى ابن عقيل وصلّى المغرب وما معه</w:t>
      </w:r>
    </w:p>
    <w:p>
      <w:pPr>
        <w:pStyle w:val="BookText"/>
        <w:rPr/>
      </w:pPr>
      <w:r>
        <w:rPr>
          <w:rFonts w:ascii="Amiri" w:hAnsi="Amiri" w:eastAsia="Amiri" w:cs="Amiri"/>
          <w:color w:val="111111"/>
          <w:sz w:val="28"/>
          <w:sz w:val="28"/>
          <w:szCs w:val="28"/>
          <w:rtl w:val="true"/>
          <w:lang w:bidi="ar-SA"/>
        </w:rPr>
        <w:t xml:space="preserve">إلاّ ثلاثون نفسا في المسجد ، فلمّا رأى أنّه قد أمسى وما معه إلاّ أولئك النفر ، خرج من المسجد متوجها نحو أبواب كندة ، فما بلغ الأبواب ومعه منهم عشرة ، ثم خرج من الباب فإذا ليس معه إنسان ، فالتفت فإذا هو لا يحسّ أحدا يدلّه على الطريق ، ولا يدلّه على منزله ، ولا يواسيه بنفسه إن عرض له عدو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على وجهه متلدّدا في أزقة الكوفة لا يدري أين يذهب ، حتى خرج إلى دور بني جبلة من كندة ، فمشى حتى انتهى إلى باب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 </w:t>
      </w:r>
      <w:bookmarkStart w:id="227" w:name="pg7275_60248"/>
    </w:p>
    <w:p>
      <w:pPr>
        <w:pStyle w:val="BookText"/>
        <w:rPr/>
      </w:pPr>
      <w:bookmarkEnd w:id="227"/>
      <w:r>
        <w:rPr>
          <w:rFonts w:ascii="Amiri" w:hAnsi="Amiri" w:eastAsia="Amiri" w:cs="Amiri"/>
          <w:color w:val="111111"/>
          <w:sz w:val="28"/>
          <w:sz w:val="28"/>
          <w:szCs w:val="28"/>
          <w:rtl w:val="true"/>
          <w:lang w:bidi="ar-SA"/>
        </w:rPr>
        <w:t xml:space="preserve">وهكذا ينتهي العسكر الذي ملأ الكوفة خيلاً ورجالاً ، وهزّ الأجواء ضجيجا وعجيجا ، وأرعب ابن زياد حتى اعتصم بالقصر ، وامتلكته الوحشة وداخلته الهيبة والرهبة ، تفرّقت الجموع وتشتّت العسكر وانخرم كما تنسلّ الخرز من السلك إذا انقطع ، وربما كان هذا متوقّعا وفقالأسباب التي ذكرناها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يبقى مسلم عليه السلام وحيدا لا يحسّ أحدا يدلّه على الطريق ، ولا يدلّه على منزله ، ولا يواسيه بنفسه إن عرض له 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هؤلاء النفر من الصادقين الأوفياء من أمثال مسلم بن عوسجة في الثلاثين الذين صاروا عشرة ، ثم ذابوا على حين غرّة ، وكأنّ الأرض ابتلعتهم ، أو السماء رفعتهم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يعرف مسلم بن عقيل عليهماالسلام طريق منزله ، وهو منذ أيام طويلة في الكوفة ، وقد سكنها من قبل مع عمّه أمير المؤمنين عليه السلام ؟</w:t>
      </w:r>
    </w:p>
    <w:p>
      <w:pPr>
        <w:pStyle w:val="Heading3"/>
        <w:numPr>
          <w:ilvl w:val="2"/>
          <w:numId w:val="1"/>
        </w:numPr>
        <w:rPr/>
      </w:pPr>
      <w:bookmarkStart w:id="228" w:name="__RefHeading___Toc559866_1051229030"/>
      <w:bookmarkStart w:id="229" w:name="_Toc86"/>
      <w:bookmarkEnd w:id="228"/>
      <w:r>
        <w:rPr>
          <w:rtl w:val="true"/>
        </w:rPr>
        <w:t>فرضيات لاستكشاف الموقف</w:t>
      </w:r>
      <w:bookmarkEnd w:id="229"/>
    </w:p>
    <w:p>
      <w:pPr>
        <w:pStyle w:val="Heading4"/>
        <w:numPr>
          <w:ilvl w:val="3"/>
          <w:numId w:val="1"/>
        </w:numPr>
        <w:rPr/>
      </w:pPr>
      <w:bookmarkStart w:id="230" w:name="__RefHeading___Toc559868_1051229030"/>
      <w:bookmarkStart w:id="231" w:name="_Toc8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لا نريد هنا مناقشة هذا الخبر ، باعتباره يخصّ حياة الشهيد الرائد مسلم بن عقيل عليهماالسلام ، وإنّما يعنينا هنا موقف مسلم بن عوسجة بالذات وإخوته من أمثال حبيب بن مظاهر وأبي ثمامة الصائدي وغيرهم من الأبرار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59870_1051229030"/>
      <w:bookmarkStart w:id="233" w:name="_Toc88"/>
      <w:bookmarkEnd w:id="232"/>
      <w:r>
        <w:rPr>
          <w:rtl w:val="true"/>
        </w:rPr>
        <w:t xml:space="preserve">أولاً </w:t>
      </w:r>
      <w:r>
        <w:rPr>
          <w:rtl w:val="true"/>
        </w:rPr>
        <w:t xml:space="preserve">: </w:t>
      </w:r>
      <w:r>
        <w:rPr>
          <w:rtl w:val="true"/>
        </w:rPr>
        <w:t>حامل اللواء لا يفرّ</w:t>
      </w:r>
      <w:bookmarkEnd w:id="2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حامل اللواء لا يفرّ من المعركة ، وهذا من الأوليات </w:t>
      </w:r>
    </w:p>
    <w:p>
      <w:pPr>
        <w:pStyle w:val="BookText"/>
        <w:rPr/>
      </w:pPr>
      <w:r>
        <w:rPr>
          <w:rFonts w:ascii="Amiri" w:hAnsi="Amiri" w:eastAsia="Amiri" w:cs="Amiri"/>
          <w:color w:val="111111"/>
          <w:sz w:val="28"/>
          <w:sz w:val="28"/>
          <w:szCs w:val="28"/>
          <w:rtl w:val="true"/>
          <w:lang w:bidi="ar-SA"/>
        </w:rPr>
        <w:t xml:space="preserve">الضرورية المفروضة في حامل اللواء ، ولو احتمل في رجل احتمالاً ضعيفا جدّا أنّه ممّن يساوره الخوف والتردّد ويؤدي به الموقف الى الفرار لا تدفع اليه راية ، لأنّ هزيمة حامل الراية تعني هزيمة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حامل اللواء مطلقا ، أمّا إذا كان حامل اللواء مسلم بن عوسجة ، فلا يمكن تصوره فيه فضلاً عن احتماله وإمكان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مسلم بن عوسجة عن ثباته واستبساله بقوله لسيد الشهداء عليه السلام أنّه راسخ الموقف ثابت الجنان ، ولو لم يجد سلاحا لقاتل دونه بالحجارة ، ولو قتل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وسيّان عند هذا الوفي القوي الأمين أن يكون في جحفل جرار أو أن يقاتل وحده ، وهو لا يستوحش من الطريق لقلّة سالكيه ما دام على الحقّ وفي صفّ الأولياء والأئمة النجباء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نشكّ في أنّ قبضة ابن عوسجة كانت محكمة على سارية اللواء ، وقد التحمت قبضبته الأخرى بمقبض سيفه ، وأنّه كان ثابتا الى أن اختطّ الظلام ، وأرخى الليل سدوله الستيرة ، وتفرّق عنه الجمع ، حتى لم يعد للجيش صورة العسكر ، وللحرب شكل اصطفاف الجند ، واختفت كلّ مظاهر التسلّح والقتال ، واخرست قعقعة السلاح وصهيل الخيل واصطكاك الأسنّة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فعل بعد ذلك </w:t>
      </w:r>
      <w:r>
        <w:rPr>
          <w:rFonts w:eastAsia="Amiri" w:cs="Amiri" w:ascii="Amiri" w:hAnsi="Amiri"/>
          <w:color w:val="111111"/>
          <w:sz w:val="28"/>
          <w:szCs w:val="28"/>
          <w:rtl w:val="true"/>
          <w:lang w:bidi="ar-SA"/>
        </w:rPr>
        <w:t xml:space="preserve">: </w:t>
      </w:r>
      <w:bookmarkStart w:id="234" w:name="pg7275_60250"/>
    </w:p>
    <w:p>
      <w:pPr>
        <w:pStyle w:val="Heading4"/>
        <w:numPr>
          <w:ilvl w:val="3"/>
          <w:numId w:val="1"/>
        </w:numPr>
        <w:rPr/>
      </w:pPr>
      <w:bookmarkStart w:id="235" w:name="__RefHeading___Toc559872_1051229030"/>
      <w:bookmarkStart w:id="236" w:name="_Toc89"/>
      <w:bookmarkEnd w:id="234"/>
      <w:bookmarkEnd w:id="235"/>
      <w:r>
        <w:rPr>
          <w:rtl w:val="true"/>
        </w:rPr>
        <w:t xml:space="preserve">ثانياً </w:t>
      </w:r>
      <w:r>
        <w:rPr>
          <w:rtl w:val="true"/>
        </w:rPr>
        <w:t xml:space="preserve">: </w:t>
      </w:r>
      <w:r>
        <w:rPr>
          <w:rtl w:val="true"/>
        </w:rPr>
        <w:t>الاحتمالات التي يمكن أن تعالج الموقف</w:t>
      </w:r>
      <w:bookmarkEnd w:id="236"/>
    </w:p>
    <w:p>
      <w:pPr>
        <w:pStyle w:val="Heading5"/>
        <w:numPr>
          <w:ilvl w:val="4"/>
          <w:numId w:val="1"/>
        </w:numPr>
        <w:rPr/>
      </w:pPr>
      <w:bookmarkStart w:id="237" w:name="__RefHeading___Toc559874_1051229030"/>
      <w:bookmarkStart w:id="238" w:name="_Toc9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ويمكن افتراض عدّة احتمالات لمعالجة الموقف </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59876_1051229030"/>
      <w:bookmarkStart w:id="240" w:name="_Toc91"/>
      <w:bookmarkEnd w:id="239"/>
      <w:r>
        <w:rPr>
          <w:rtl w:val="true"/>
        </w:rPr>
        <w:t xml:space="preserve">الإحتمال الأول </w:t>
      </w:r>
      <w:r>
        <w:rPr>
          <w:rtl w:val="true"/>
        </w:rPr>
        <w:t>:</w:t>
      </w:r>
      <w:bookmarkEnd w:id="240"/>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عوسجة قد تابع المسير في مهمّته ، وكمن فيمأمنه ، لينطلق غداة غد مع إشراقة الشمس بوجه مشرق لحمل رايته ، والذبّ عن دينه وإمامه ؟</w:t>
      </w:r>
    </w:p>
    <w:p>
      <w:pPr>
        <w:pStyle w:val="BookText"/>
        <w:rPr/>
      </w:pPr>
      <w:r>
        <w:rPr>
          <w:rFonts w:ascii="Amiri" w:hAnsi="Amiri" w:eastAsia="Amiri" w:cs="Amiri"/>
          <w:color w:val="111111"/>
          <w:sz w:val="28"/>
          <w:sz w:val="28"/>
          <w:szCs w:val="28"/>
          <w:rtl w:val="true"/>
          <w:lang w:bidi="ar-SA"/>
        </w:rPr>
        <w:t xml:space="preserve">وبات تلك الليلة منتظرا انبلاج الفجر وانقلاق الصبح ، ليخرج بمن يخرج معه الى القصر ومواجهة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الصباح فوجئ بخبر الهجوم على مسلم بن عقيل عليهماالسلام</w:t>
      </w:r>
    </w:p>
    <w:p>
      <w:pPr>
        <w:pStyle w:val="BookText"/>
        <w:rPr/>
      </w:pPr>
      <w:r>
        <w:rPr>
          <w:rFonts w:ascii="Amiri" w:hAnsi="Amiri" w:eastAsia="Amiri" w:cs="Amiri"/>
          <w:color w:val="111111"/>
          <w:sz w:val="28"/>
          <w:sz w:val="28"/>
          <w:szCs w:val="28"/>
          <w:rtl w:val="true"/>
          <w:lang w:bidi="ar-SA"/>
        </w:rPr>
        <w:t xml:space="preserve">وشهادته ، فبادر الى الاختفاء عن عيون السلطان لينطلق الى الصحراء ، ويلتحق بركب سيد الشهداء عليه السلام بعد أن آيس من المجتمع المتخاذل </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559878_1051229030"/>
      <w:bookmarkStart w:id="242" w:name="_Toc92"/>
      <w:bookmarkEnd w:id="241"/>
      <w:r>
        <w:rPr>
          <w:rtl w:val="true"/>
        </w:rPr>
        <w:t xml:space="preserve">الاحتمال الثاني </w:t>
      </w:r>
      <w:r>
        <w:rPr>
          <w:rtl w:val="true"/>
        </w:rPr>
        <w:t>:</w:t>
      </w:r>
      <w:bookmarkEnd w:id="242"/>
    </w:p>
    <w:p>
      <w:pPr>
        <w:pStyle w:val="BookText"/>
        <w:rPr/>
      </w:pPr>
      <w:r>
        <w:rPr>
          <w:rFonts w:ascii="Amiri" w:hAnsi="Amiri" w:eastAsia="Amiri" w:cs="Amiri"/>
          <w:color w:val="111111"/>
          <w:sz w:val="28"/>
          <w:sz w:val="28"/>
          <w:szCs w:val="28"/>
          <w:rtl w:val="true"/>
          <w:lang w:bidi="ar-SA"/>
        </w:rPr>
        <w:t xml:space="preserve">إنّ الأحداث والوقائع سارت بشكل رجّت الأوضاع ، فتداخلت الأخبار ، وانقطعت الاتصالات ، وصار كلّ واحد من أصحاب الألوية يعمل وفق الصلاحيات العامة الممنوحة له ، ويتّخذ الموقف الذي يراه مناسبا من دون استعلام خاصّ من القائد الأعلى مسلم بن عقيل عليهماالسلام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ابن عوسجة تخاذل القوم ، ومسارعتهم الى جهنم زمرا ، وانصرافهم عن الحقّ ونصرة سفير الحسين عليهماالسلام انسل تحت جنح الظلام الى مأمن يوفر له فرصة اللحاق بسيد الشهداء عليه السلام باعتبار أنّ وجوده وعدمه لا يغيّر من المشهد شيئا </w:t>
      </w:r>
      <w:r>
        <w:rPr>
          <w:rFonts w:eastAsia="Amiri" w:cs="Amiri" w:ascii="Amiri" w:hAnsi="Amiri"/>
          <w:color w:val="111111"/>
          <w:sz w:val="28"/>
          <w:szCs w:val="28"/>
          <w:rtl w:val="true"/>
          <w:lang w:bidi="ar-SA"/>
        </w:rPr>
        <w:t xml:space="preserve">. </w:t>
      </w:r>
      <w:bookmarkStart w:id="243" w:name="pg7275_60251"/>
    </w:p>
    <w:p>
      <w:pPr>
        <w:pStyle w:val="BookText"/>
        <w:rPr/>
      </w:pPr>
      <w:bookmarkEnd w:id="243"/>
      <w:r>
        <w:rPr>
          <w:rFonts w:ascii="Amiri" w:hAnsi="Amiri" w:eastAsia="Amiri" w:cs="Amiri"/>
          <w:color w:val="111111"/>
          <w:sz w:val="28"/>
          <w:sz w:val="28"/>
          <w:szCs w:val="28"/>
          <w:rtl w:val="true"/>
          <w:lang w:bidi="ar-SA"/>
        </w:rPr>
        <w:t xml:space="preserve">وهذا الاحتمال لا يمكن المصير اليه ، وذلك 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ذكرنا في النقطة الأولى من أنّ حامل اللواء العادي لا يفرّ عن الزحف بتاتا ، ومسلم بن عوسجة حامل لواء من النوع الخاصّ ، الذييعتقد في لوائه أنّه لواء الحقّ المطلق الذي يتمثّل بالمعصوم ، فلا يمكن أن يتصوّر في حقّه الفرار من الزحف ، وهذا الانسحاب وإن كان متحيّزا الى فئة ، ومنحرفا الى قتال إلاّ أنّه تخلّ عن نصر الحقّ المتمثّل في مسلم بن عقيل عليهماالسلام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فيما سبق انضباط ابن عوسجة وتسليمه ، ودقّته في الإلتزام الشرعي ، وعليه لا يمكن أن يتصوّر في حقّه أنّه يتّخذ الموقف اعتباطا دون أن يستعلم من يعتقد وجوب طاعته عليه بأمر الإمام المعصوم المفترض الطاعة من اللّه </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59880_1051229030"/>
      <w:bookmarkStart w:id="245" w:name="_Toc93"/>
      <w:bookmarkEnd w:id="244"/>
      <w:r>
        <w:rPr>
          <w:rtl w:val="true"/>
        </w:rPr>
        <w:t xml:space="preserve">الاحتمال الثالث </w:t>
      </w:r>
      <w:r>
        <w:rPr>
          <w:rtl w:val="true"/>
        </w:rPr>
        <w:t>:</w:t>
      </w:r>
      <w:bookmarkEnd w:id="245"/>
    </w:p>
    <w:p>
      <w:pPr>
        <w:pStyle w:val="BookText"/>
        <w:rPr/>
      </w:pPr>
      <w:r>
        <w:rPr>
          <w:rFonts w:ascii="Amiri" w:hAnsi="Amiri" w:eastAsia="Amiri" w:cs="Amiri"/>
          <w:color w:val="111111"/>
          <w:sz w:val="28"/>
          <w:sz w:val="28"/>
          <w:szCs w:val="28"/>
          <w:rtl w:val="true"/>
          <w:lang w:bidi="ar-SA"/>
        </w:rPr>
        <w:t>أن يكون قد زوّد بالأوامر من القائد الأعلى مسلم بن عقيل عليهماالسلام ، فعمل وفق التعليمات الصادرة له من قبل ؟</w:t>
      </w:r>
    </w:p>
    <w:p>
      <w:pPr>
        <w:pStyle w:val="BookText"/>
        <w:rPr/>
      </w:pPr>
      <w:r>
        <w:rPr>
          <w:rFonts w:ascii="Amiri" w:hAnsi="Amiri" w:eastAsia="Amiri" w:cs="Amiri"/>
          <w:color w:val="111111"/>
          <w:sz w:val="28"/>
          <w:sz w:val="28"/>
          <w:szCs w:val="28"/>
          <w:rtl w:val="true"/>
          <w:lang w:bidi="ar-SA"/>
        </w:rPr>
        <w:t>كأن يكون قد أمر بالتخلّي عن الراية واللّحاق بسيد الشهداء عليه السلام لمجرد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اتضاح الصورة وانكشاف زيف النوايا ، فلمّا تفرّق الناس عرف ابن عوسجة أن لا فائدة من بقائه في الساحة ، فتحقّق أنّ الظرف يملي عليه المبادرة الى سيد الشهداء عليه السلام </w:t>
      </w:r>
      <w:r>
        <w:rPr>
          <w:rFonts w:eastAsia="Amiri" w:cs="Amiri" w:ascii="Amiri" w:hAnsi="Amiri"/>
          <w:color w:val="111111"/>
          <w:sz w:val="28"/>
          <w:szCs w:val="28"/>
          <w:rtl w:val="true"/>
          <w:lang w:bidi="ar-SA"/>
        </w:rPr>
        <w:t xml:space="preserve">. </w:t>
      </w:r>
      <w:bookmarkStart w:id="246" w:name="pg7275_60252"/>
    </w:p>
    <w:p>
      <w:pPr>
        <w:pStyle w:val="BookText"/>
        <w:rPr/>
      </w:pPr>
      <w:bookmarkEnd w:id="246"/>
      <w:r>
        <w:rPr>
          <w:rFonts w:ascii="Amiri" w:hAnsi="Amiri" w:eastAsia="Amiri" w:cs="Amiri"/>
          <w:color w:val="111111"/>
          <w:sz w:val="28"/>
          <w:sz w:val="28"/>
          <w:szCs w:val="28"/>
          <w:rtl w:val="true"/>
          <w:lang w:bidi="ar-SA"/>
        </w:rPr>
        <w:t xml:space="preserve">وبناءا على هذا الاحتمال يكون الأمر العام من ابن عقيل ، وتشخيص الموقف وتطبيق العام على هذا المشهد بالذات من ابن عوسجة </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559882_1051229030"/>
      <w:bookmarkStart w:id="248" w:name="_Toc94"/>
      <w:bookmarkEnd w:id="247"/>
      <w:r>
        <w:rPr>
          <w:rtl w:val="true"/>
        </w:rPr>
        <w:t xml:space="preserve">الاحتمال الرابع </w:t>
      </w:r>
      <w:r>
        <w:rPr>
          <w:rtl w:val="true"/>
        </w:rPr>
        <w:t>:</w:t>
      </w:r>
      <w:bookmarkEnd w:id="248"/>
    </w:p>
    <w:p>
      <w:pPr>
        <w:pStyle w:val="BookText"/>
        <w:rPr/>
      </w:pPr>
      <w:r>
        <w:rPr>
          <w:rFonts w:ascii="Amiri" w:hAnsi="Amiri" w:eastAsia="Amiri" w:cs="Amiri"/>
          <w:color w:val="111111"/>
          <w:sz w:val="28"/>
          <w:sz w:val="28"/>
          <w:szCs w:val="28"/>
          <w:rtl w:val="true"/>
          <w:lang w:bidi="ar-SA"/>
        </w:rPr>
        <w:t xml:space="preserve">أن يكون مسلم بن عوسجة قد رجع الى مركزه بعد أن اختط الظلام وتفرّق الظلاّم ، أو أنّه استلم أوامر من ابن عقيل قبل أن ينفضّ الجمع ويولّون الدبر ، بترك الناس وشأنهم ، والمبادرة الى سيد الشهداء عليه السلام </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59884_1051229030"/>
      <w:bookmarkStart w:id="250" w:name="_Toc95"/>
      <w:bookmarkEnd w:id="249"/>
      <w:r>
        <w:rPr>
          <w:rtl w:val="true"/>
        </w:rPr>
        <w:t xml:space="preserve">الاحتمال الخامس </w:t>
      </w:r>
      <w:r>
        <w:rPr>
          <w:rtl w:val="true"/>
        </w:rPr>
        <w:t>:</w:t>
      </w:r>
      <w:bookmarkEnd w:id="250"/>
    </w:p>
    <w:p>
      <w:pPr>
        <w:pStyle w:val="BookText"/>
        <w:rPr/>
      </w:pPr>
      <w:r>
        <w:rPr>
          <w:rFonts w:ascii="Amiri" w:hAnsi="Amiri" w:eastAsia="Amiri" w:cs="Amiri"/>
          <w:color w:val="111111"/>
          <w:sz w:val="28"/>
          <w:sz w:val="28"/>
          <w:szCs w:val="28"/>
          <w:rtl w:val="true"/>
          <w:lang w:bidi="ar-SA"/>
        </w:rPr>
        <w:t xml:space="preserve">أن يكون مسلم بن عوسجة والثلّة الطيبة قد لازمت مسلم بن عقيل عليهماالسلام في ساعة العسرة ، ولكنّ العشائر تدخّلت تحت ضغط العرفاء المدفوعين بالترهيب والترغيب من قبل ابن زياد ، فبادرت الى عميلة أشبه ما تكون بالإعتقال والأخذ بالقهر والقوة ، لسحب وجوه العشيرة الملازمة لمسلم بن عقيل عليهماالسلام ، فاضطرت مسلم بن عوسجة تحت الإكراه والمغالبة الى الانسحاب مع قومه ، أو أنّ قومه اعتقلوه من دون تدخّل مباشر من السلطة ، وإنّما أدّت العشيرة دور الشرطة ، فاعتقل ابن عوسجة عند قومه ، ووضع تحت الإقامة الجبرية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فعله كلّ قوم بكبيرهم الملازم لمسلم بن عقيل عليهماالسلام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الاحتمال مجال كبير للتأمل والردّ </w:t>
      </w:r>
      <w:r>
        <w:rPr>
          <w:rFonts w:eastAsia="Amiri" w:cs="Amiri" w:ascii="Amiri" w:hAnsi="Amiri"/>
          <w:color w:val="111111"/>
          <w:sz w:val="28"/>
          <w:szCs w:val="28"/>
          <w:rtl w:val="true"/>
          <w:lang w:bidi="ar-SA"/>
        </w:rPr>
        <w:t xml:space="preserve">. </w:t>
      </w:r>
      <w:bookmarkStart w:id="251" w:name="pg7275_60253"/>
    </w:p>
    <w:p>
      <w:pPr>
        <w:pStyle w:val="Heading5"/>
        <w:numPr>
          <w:ilvl w:val="4"/>
          <w:numId w:val="1"/>
        </w:numPr>
        <w:rPr/>
      </w:pPr>
      <w:bookmarkStart w:id="252" w:name="__RefHeading___Toc559886_1051229030"/>
      <w:bookmarkStart w:id="253" w:name="_Toc96"/>
      <w:bookmarkEnd w:id="251"/>
      <w:bookmarkEnd w:id="252"/>
      <w:r>
        <w:rPr>
          <w:rtl w:val="true"/>
        </w:rPr>
        <w:t xml:space="preserve">الاحتمال السادس </w:t>
      </w:r>
      <w:r>
        <w:rPr>
          <w:rtl w:val="true"/>
        </w:rPr>
        <w:t>:</w:t>
      </w:r>
      <w:bookmarkEnd w:id="253"/>
    </w:p>
    <w:p>
      <w:pPr>
        <w:pStyle w:val="BookText"/>
        <w:rPr/>
      </w:pPr>
      <w:r>
        <w:rPr>
          <w:rFonts w:ascii="Amiri" w:hAnsi="Amiri" w:eastAsia="Amiri" w:cs="Amiri"/>
          <w:color w:val="111111"/>
          <w:sz w:val="28"/>
          <w:sz w:val="28"/>
          <w:szCs w:val="28"/>
          <w:rtl w:val="true"/>
          <w:lang w:bidi="ar-SA"/>
        </w:rPr>
        <w:t>أن يكون مسلم بن عوسجة والخلّص من إخوانه قد رجعوا الى</w:t>
      </w:r>
    </w:p>
    <w:p>
      <w:pPr>
        <w:pStyle w:val="BookText"/>
        <w:rPr/>
      </w:pPr>
      <w:r>
        <w:rPr>
          <w:rFonts w:ascii="Amiri" w:hAnsi="Amiri" w:eastAsia="Amiri" w:cs="Amiri"/>
          <w:color w:val="111111"/>
          <w:sz w:val="28"/>
          <w:sz w:val="28"/>
          <w:szCs w:val="28"/>
          <w:rtl w:val="true"/>
          <w:lang w:bidi="ar-SA"/>
        </w:rPr>
        <w:t xml:space="preserve">مسلم بن عقيل عليهماالسلام ، وثابوا اليه في نهاية المعركة ، ولازموه في المسجدوصلّوا خلفه ، ثم تفرّق الناس عنه عند الغروب ، وهم الذين أشار اليهم المؤرخ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ابن عقيل وصلّى المغرب وما معه إلاّ ثلاثون نفسا في المسجد ، فلمّا رأى أنّه قد أمسى وما معه إلاّ أولئك النفر ، خرج من المسجد متوجّها نحو أبواب كندة ، فما بلغ الأبواب ومعه منهم عشرة ، ثم خرج من الباب فإذا ليس معه إنسان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مسلم بن عوسجة واحدا من هؤلاء الثلاثين ، الذين صاروا لمّا بلغ الأبواب عشرة ، ثم غابوا على حين 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ويصوّر لنا ابن أعثم هؤلاء العشرة في مشهد آخر يتفرّقون فيه عن مسلم بن عقيل عليهماالسلام قبل أن يدخل المسجد ، وهم فرسان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غابت الشمس حتى بقي مسلم بن عقيل في عشرة أفراس من أصحابه ، لا أقلّ ولا أكثر ، واختلط الظلام ، فدخل مسلم بن عقيل المسجد الأعظم ليصلّي المغرب وتفرّق عنه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استوى على فرسه ، ومضى في أزقّة الكوفة ، وقد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أثخن بالجراحات، حتى صار الى دارإمرأة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ويتركهم الدينوري يمشون خلفه حتى قضى صلاة العشاء ، ومضى هزيع من الليل ، وخرجوا من المسجد إلاّ أنّهم اختفوا فجأة ، فالتفت مسلم وراءه ، فلم ير منهم أحدا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مسلم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 وما معه إلاّ زهاء ثلاثين رجلاً ، فلمّا رأى ذلك مضى منصرفا ماشيا ، ومشوا معه ، فأخذ نحو كندة ، فلمّا مضى قليلاً ، فلم ير منهم أحدا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فيكون مسلم بن عوسجة قد وقف مع مسلم بن عقيل عليهماالسلام الى الساعة الأخيرة ، ثم إنّ مسلم بن عقيل عليهماالسلام أمره وإخوانه بالتفرّق عنه ، وتركه يكمل المشوار وحده ، والإنطلاق الى سيد الشهداء عليه السلام ، لأنّه كان عارفا بمآل الأمور ، وقد سلّمه الإمام الحسين عليه السلام كلّ علامات الطريق ومعالمه ، واطلعه على مجريات الأحداث وعواقب الأمور ، وبشّره بالشهادة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والطاعة والتسليم ميزان الأعمال ، وليس المهم أن يقتل الإنسان ، إنّما المهم أن يكون عاملاً بتكليفه الشرعي الذي أملاه عليه إمامه والمفترض الطاعة عليه ، إمّا بالإصالة أو بالوكالة ، فإذا أمر مسلم بن عقيل عليهماالسلام بالتفرّق ، فالفوز بالتفرّق وكفى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جواد الطبسي في الجزء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الركب الحسيني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هذه الطريقة في عرض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حدث تفرّق الثلّة الباقية مع مسلم بشكل مفاجى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في روع المطالع أنّ هؤلاء ليس بينهم وبين جموع الناس الذين انفضّوا بسرعة عن مسلم عليه السلام إلاّ فرق واحد ، وهوالفارق الزمني في الإنفضاض عنه ، ليس إلاّ ، بل تشعر هذه الطريقة بأنّ هؤلاء القلّة أسوأ بكثير من أولئك الذين انفضّوا عنه بسرعة ، وذلك لأنّ هؤلاء تفرّقوا في الختام عنه ، وهو أحوج ما يكون اليهم ، كما تفرّقوا عنه خفية في غفلة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يشعر به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هو لا يحسّ أحدا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ما لا يقبل به اللّبيب المتدبّر ، كما أنّه لا يوافق طبيعة الأشياء وواقعها ، إذ لنا أن نتساءل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أبقى هؤلاء الى الأخير مع مسلم عليه السلام أهو الطمع ؟ وبماذا يطمع هؤلاء مع قائد قد انفضّ عنه أنصاره ، وبقي وحيدا غريبا لا يدري أين يذهب ؟ والى أين يأوي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هو الخوف من عار الانصراف عنه بعد مبايعته، لا شجاعة ولا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ممّن يرعى القيم</w:t>
      </w:r>
    </w:p>
    <w:p>
      <w:pPr>
        <w:pStyle w:val="BookText"/>
        <w:rPr/>
      </w:pPr>
      <w:r>
        <w:rPr>
          <w:rFonts w:ascii="Amiri" w:hAnsi="Amiri" w:eastAsia="Amiri" w:cs="Amiri"/>
          <w:color w:val="111111"/>
          <w:sz w:val="28"/>
          <w:sz w:val="28"/>
          <w:szCs w:val="28"/>
          <w:rtl w:val="true"/>
          <w:lang w:bidi="ar-SA"/>
        </w:rPr>
        <w:t>والأخلاق ، ويتجافى عن كلّ ما يعود عليه بالذمّ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يحتمل من مثل هؤلاء مع مثل هذا الحفاظ والأخلاقية أن يتفرّقوا في بلدهم خفية وفي لحظة غفلة من صاحبهم الوحيد الغريب في أرضهم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أنّ الذي أبقى هؤلاء القلّة مع مسلم عليه السلام الى آخر الأمر هو الشجاعة والإيمان والثبات على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كانوا من صفوة المجاهدين في حركة الثوار تحت راية مسلم عليه السلام ،ومن صناديد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يشكّ ذو دراية وتأمّل أنّ قادة الألوية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 وأبا ثمامة الصائدي ، وعبد اللّه بن عزيز الكندي ، وعباس بن جعدة الجدلي ، وأمثالهم من مثل عبد اللّه بن حازم البكري ، ونظرائه كانوا من القلّة التي بقيت مع مسلم عليه السلام الى آخر الأمر ، ذلك لأنّ من الممتنع على أخلاقية أمثال ابن عوسجة والصائدي وإخوانهم أن يتخلّوا عن مسلم عليه السلام خصوصا في ساعة العسرة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الصفوة من المجاهدين كانوا ممّن اشتهر بالإيمان والإخلاص والشجاعة والثبات ، وقد وفّقوا للشهادة في سبيل اللّه ، فهذا مسلم بن عوسجة ، وهذا أبو ثمامة الصائدي قد وفّقا للفوز بالشهادة بين يدي الإمام الحسين عليه السلام في كربلاء ، وهذا العباس بن جعدة الجدلي قتله ابن زياد بعد سجن ، وهذا عبد اللّه أو عبيد اللّه بن حازم البكري المنادي بكلمة 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شارك بثورة التوابين وقتل فيها ممّا يوحي أنّه اختفى أو سجن في أعقاب أحداث الكوفة أيام مسلم عليه السلام ، وقس على ذلك نظراءهم من صفوة المجاهدين في حركة الثوار تحت راية مسلم بن عقيل عليهماالسلام </w:t>
      </w:r>
      <w:r>
        <w:rPr>
          <w:rFonts w:eastAsia="Amiri" w:cs="Amiri" w:ascii="Amiri" w:hAnsi="Amiri"/>
          <w:color w:val="111111"/>
          <w:sz w:val="28"/>
          <w:szCs w:val="28"/>
          <w:rtl w:val="true"/>
          <w:lang w:bidi="ar-SA"/>
        </w:rPr>
        <w:t xml:space="preserve">. </w:t>
      </w:r>
      <w:bookmarkStart w:id="254" w:name="pg7275_60257"/>
    </w:p>
    <w:p>
      <w:pPr>
        <w:pStyle w:val="BookText"/>
        <w:rPr/>
      </w:pPr>
      <w:bookmarkEnd w:id="254"/>
      <w:r>
        <w:rPr>
          <w:rFonts w:ascii="Amiri" w:hAnsi="Amiri" w:eastAsia="Amiri" w:cs="Amiri"/>
          <w:color w:val="111111"/>
          <w:sz w:val="28"/>
          <w:sz w:val="28"/>
          <w:szCs w:val="28"/>
          <w:rtl w:val="true"/>
          <w:lang w:bidi="ar-SA"/>
        </w:rPr>
        <w:t>أفهل يعقل أن يتخلّى أمثال هؤلاء عن مسلم عليه السلام ساعة العسرة ، ويتفرّقوا عنه في لحظة غفلة منه ، ويتركوه في الطريق وحيدا غريبا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التاريخ حينما نقل لنا حادثة تفرقهم عن مسلم عليه السلام كان قد نقلهابظاهرها فقط ، أي بطريقة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بلا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عنها في أيامنا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لم يكن بمقدور التاريخ ، وهو يشاهد حركة الحدث من بُعد أن ينقل الينا ما دار من حوار بين مسلم عليه السلام ومن بقي معه الى آخر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لا يسجّل الهمس 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يطمئن اليه المتتبّع</w:t>
      </w:r>
    </w:p>
    <w:p>
      <w:pPr>
        <w:pStyle w:val="BookText"/>
        <w:rPr/>
      </w:pPr>
      <w:r>
        <w:rPr>
          <w:rFonts w:ascii="Amiri" w:hAnsi="Amiri" w:eastAsia="Amiri" w:cs="Amiri"/>
          <w:color w:val="111111"/>
          <w:sz w:val="28"/>
          <w:sz w:val="28"/>
          <w:szCs w:val="28"/>
          <w:rtl w:val="true"/>
          <w:lang w:bidi="ar-SA"/>
        </w:rPr>
        <w:t xml:space="preserve">والمتأمّل هو أنّ مسلما عليه السلام اتفق مع هذه الصفوة على التفرّق فرادى ، والاختفاء تربّصاً بسنوح الفرصة للالتحاق بركب الإمام الحسين عليه السلام القادم الى العراق لمواصلة الجهاد بين يديه ، فلم يكن تفرّقهم عن مسلم عليه السلام إلاّ بأمره وإذنه ، وعن امتثال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يفرضه التصوّر السليم والتحليل الصحيح على أساس منطق الواقع وطبيعة الأشياء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559888_1051229030"/>
      <w:bookmarkStart w:id="256" w:name="_Toc97"/>
      <w:bookmarkEnd w:id="255"/>
      <w:r>
        <w:rPr>
          <w:rtl w:val="true"/>
        </w:rPr>
        <w:t>التحاقه بسيد الشهداء عليه السلام</w:t>
      </w:r>
      <w:bookmarkEnd w:id="2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 فإنّ مسلم بن عوسجة اختفى عن أعين ابن زياد وشرطه والمتخاذلين والإنتهازيين والوشاة ، واستطاع بعد جهد ومعاناة أن يعبر قنطرة الأخطار الى رحاب سيد شباب أهل الجنة عليه السلام ، ويخترق تلك </w:t>
      </w:r>
    </w:p>
    <w:p>
      <w:pPr>
        <w:pStyle w:val="BookText"/>
        <w:rPr/>
      </w:pPr>
      <w:r>
        <w:rPr>
          <w:rFonts w:ascii="Amiri" w:hAnsi="Amiri" w:eastAsia="Amiri" w:cs="Amiri"/>
          <w:color w:val="111111"/>
          <w:sz w:val="28"/>
          <w:sz w:val="28"/>
          <w:szCs w:val="28"/>
          <w:rtl w:val="true"/>
          <w:lang w:bidi="ar-SA"/>
        </w:rPr>
        <w:t xml:space="preserve">الأجواء المشحونة ، والسكك الملغومة بالجلاوزة والجواسيس ، ويكابر المخاطر ، ويكابد الآلام والجراح التي خلّفتها الكوفة في قلبه من الخذلان والغدر ، والأحزان التي أنشبت أظفارها فيه لما لاقاه ابن عمّ الحسين عليه السلام من الغربة والقتل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كتم أمره حينا من الزمن ، ثم شقّ طريقه في تلك الصحراء القاحلة التي نظمتها الخيل وملأت الآفاق ، والتحق بركب سيد الشهداء عليه السلام</w:t>
      </w:r>
    </w:p>
    <w:p>
      <w:pPr>
        <w:pStyle w:val="BookText"/>
        <w:rPr/>
      </w:pPr>
      <w:r>
        <w:rPr>
          <w:rFonts w:ascii="Amiri" w:hAnsi="Amiri" w:eastAsia="Amiri" w:cs="Amiri"/>
          <w:color w:val="111111"/>
          <w:sz w:val="28"/>
          <w:sz w:val="28"/>
          <w:szCs w:val="28"/>
          <w:rtl w:val="true"/>
          <w:lang w:bidi="ar-SA"/>
        </w:rPr>
        <w:t xml:space="preserve">بأهله وعياله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السماوي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مسلم بن عوسجة بعد أن قبض على مسلم عليه السلام وهاني وقتلا اختفى مدّة ، ثم فرّ بأهله الى الحسين عليه السلام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فوافاه بكربلاء ، وفداه بنفسه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57" w:name="pg7275_60259"/>
    </w:p>
    <w:p>
      <w:pPr>
        <w:pStyle w:val="Heading2"/>
        <w:numPr>
          <w:ilvl w:val="1"/>
          <w:numId w:val="1"/>
        </w:numPr>
        <w:rPr/>
      </w:pPr>
      <w:bookmarkStart w:id="258" w:name="__RefHeading___Toc559890_1051229030"/>
      <w:bookmarkStart w:id="259" w:name="_Toc98"/>
      <w:bookmarkEnd w:id="257"/>
      <w:bookmarkEnd w:id="258"/>
      <w:r>
        <w:rPr>
          <w:rtl w:val="true"/>
        </w:rPr>
        <w:t>ليلة العاشر</w:t>
      </w:r>
      <w:bookmarkEnd w:id="259"/>
    </w:p>
    <w:p>
      <w:pPr>
        <w:pStyle w:val="Heading3"/>
        <w:numPr>
          <w:ilvl w:val="2"/>
          <w:numId w:val="1"/>
        </w:numPr>
        <w:rPr/>
      </w:pPr>
      <w:bookmarkStart w:id="260" w:name="__RefHeading___Toc559892_1051229030"/>
      <w:bookmarkStart w:id="261" w:name="_Toc99"/>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 xml:space="preserve">قال ابن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أنساه حين أيقن بالموت</w:t>
      </w:r>
    </w:p>
    <w:p>
      <w:pPr>
        <w:pStyle w:val="BookText"/>
        <w:rPr/>
      </w:pPr>
      <w:r>
        <w:rPr>
          <w:rFonts w:ascii="Amiri" w:hAnsi="Amiri" w:eastAsia="Amiri" w:cs="Amiri"/>
          <w:color w:val="111111"/>
          <w:sz w:val="28"/>
          <w:sz w:val="28"/>
          <w:szCs w:val="28"/>
          <w:rtl w:val="true"/>
          <w:lang w:bidi="ar-SA"/>
        </w:rPr>
        <w:t>دعاهم وقام فيهم خطيبا</w:t>
      </w:r>
    </w:p>
    <w:p>
      <w:pPr>
        <w:pStyle w:val="BookText"/>
        <w:rPr/>
      </w:pPr>
      <w:r>
        <w:rPr>
          <w:rFonts w:ascii="Amiri" w:hAnsi="Amiri" w:eastAsia="Amiri" w:cs="Amiri"/>
          <w:color w:val="111111"/>
          <w:sz w:val="28"/>
          <w:sz w:val="28"/>
          <w:szCs w:val="28"/>
          <w:rtl w:val="true"/>
          <w:lang w:bidi="ar-SA"/>
        </w:rPr>
        <w:t>ثم قال ارجعواإلى أهلكم فليس</w:t>
      </w:r>
    </w:p>
    <w:p>
      <w:pPr>
        <w:pStyle w:val="BookText"/>
        <w:rPr/>
      </w:pPr>
      <w:r>
        <w:rPr>
          <w:rFonts w:ascii="Amiri" w:hAnsi="Amiri" w:eastAsia="Amiri" w:cs="Amiri"/>
          <w:color w:val="111111"/>
          <w:sz w:val="28"/>
          <w:sz w:val="28"/>
          <w:szCs w:val="28"/>
          <w:rtl w:val="true"/>
          <w:lang w:bidi="ar-SA"/>
        </w:rPr>
        <w:t>سواي أرى لهم مطلوبا</w:t>
      </w:r>
    </w:p>
    <w:p>
      <w:pPr>
        <w:pStyle w:val="BookText"/>
        <w:rPr/>
      </w:pPr>
      <w:r>
        <w:rPr>
          <w:rFonts w:ascii="Amiri" w:hAnsi="Amiri" w:eastAsia="Amiri" w:cs="Amiri"/>
          <w:color w:val="111111"/>
          <w:sz w:val="28"/>
          <w:sz w:val="28"/>
          <w:szCs w:val="28"/>
          <w:rtl w:val="true"/>
          <w:lang w:bidi="ar-SA"/>
        </w:rPr>
        <w:t>فأجابوه والعيون سكوب</w:t>
      </w:r>
    </w:p>
    <w:p>
      <w:pPr>
        <w:pStyle w:val="BookText"/>
        <w:rPr/>
      </w:pPr>
      <w:r>
        <w:rPr>
          <w:rFonts w:ascii="Amiri" w:hAnsi="Amiri" w:eastAsia="Amiri" w:cs="Amiri"/>
          <w:color w:val="111111"/>
          <w:sz w:val="28"/>
          <w:sz w:val="28"/>
          <w:szCs w:val="28"/>
          <w:rtl w:val="true"/>
          <w:lang w:bidi="ar-SA"/>
        </w:rPr>
        <w:t>وحشاهم قد شبّ منها لهيبا</w:t>
      </w:r>
    </w:p>
    <w:p>
      <w:pPr>
        <w:pStyle w:val="BookText"/>
        <w:rPr/>
      </w:pPr>
      <w:r>
        <w:rPr>
          <w:rFonts w:ascii="Amiri" w:hAnsi="Amiri" w:eastAsia="Amiri" w:cs="Amiri"/>
          <w:color w:val="111111"/>
          <w:sz w:val="28"/>
          <w:sz w:val="28"/>
          <w:szCs w:val="28"/>
          <w:rtl w:val="true"/>
          <w:lang w:bidi="ar-SA"/>
        </w:rPr>
        <w:t>أيّ عذر لنا غدا حين نلقى</w:t>
      </w:r>
    </w:p>
    <w:p>
      <w:pPr>
        <w:pStyle w:val="BookText"/>
        <w:rPr/>
      </w:pPr>
      <w:r>
        <w:rPr>
          <w:rFonts w:ascii="Amiri" w:hAnsi="Amiri" w:eastAsia="Amiri" w:cs="Amiri"/>
          <w:color w:val="111111"/>
          <w:sz w:val="28"/>
          <w:sz w:val="28"/>
          <w:szCs w:val="28"/>
          <w:rtl w:val="true"/>
          <w:lang w:bidi="ar-SA"/>
        </w:rPr>
        <w:t>جدّك المصطفى ونحن حروبا</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قال مسلم ليس نمضي</w:t>
      </w:r>
    </w:p>
    <w:p>
      <w:pPr>
        <w:pStyle w:val="BookText"/>
        <w:rPr/>
      </w:pPr>
      <w:r>
        <w:rPr>
          <w:rFonts w:ascii="Amiri" w:hAnsi="Amiri" w:eastAsia="Amiri" w:cs="Amiri"/>
          <w:color w:val="111111"/>
          <w:sz w:val="28"/>
          <w:sz w:val="28"/>
          <w:szCs w:val="28"/>
          <w:rtl w:val="true"/>
          <w:lang w:bidi="ar-SA"/>
        </w:rPr>
        <w:t>أبدا عنكم بيوم البلاء</w:t>
      </w:r>
    </w:p>
    <w:p>
      <w:pPr>
        <w:pStyle w:val="BookText"/>
        <w:rPr/>
      </w:pPr>
      <w:r>
        <w:rPr>
          <w:rFonts w:ascii="Amiri" w:hAnsi="Amiri" w:eastAsia="Amiri" w:cs="Amiri"/>
          <w:color w:val="111111"/>
          <w:sz w:val="28"/>
          <w:sz w:val="28"/>
          <w:szCs w:val="28"/>
          <w:rtl w:val="true"/>
          <w:lang w:bidi="ar-SA"/>
        </w:rPr>
        <w:t>وبأيّ الأمور نبدي اعتذارا</w:t>
      </w:r>
    </w:p>
    <w:p>
      <w:pPr>
        <w:pStyle w:val="BookText"/>
        <w:rPr/>
      </w:pPr>
      <w:r>
        <w:rPr>
          <w:rFonts w:ascii="Amiri" w:hAnsi="Amiri" w:eastAsia="Amiri" w:cs="Amiri"/>
          <w:color w:val="111111"/>
          <w:sz w:val="28"/>
          <w:sz w:val="28"/>
          <w:szCs w:val="28"/>
          <w:rtl w:val="true"/>
          <w:lang w:bidi="ar-SA"/>
        </w:rPr>
        <w:t>حين نمضيعنكم لربّ‌السماء</w:t>
      </w:r>
    </w:p>
    <w:p>
      <w:pPr>
        <w:pStyle w:val="BookText"/>
        <w:rPr/>
      </w:pPr>
      <w:r>
        <w:rPr>
          <w:rFonts w:ascii="Amiri" w:hAnsi="Amiri" w:eastAsia="Amiri" w:cs="Amiri"/>
          <w:color w:val="111111"/>
          <w:sz w:val="28"/>
          <w:sz w:val="28"/>
          <w:szCs w:val="28"/>
          <w:rtl w:val="true"/>
          <w:lang w:bidi="ar-SA"/>
        </w:rPr>
        <w:t>بعد ترك الحقّ العظيم علينا</w:t>
      </w:r>
    </w:p>
    <w:p>
      <w:pPr>
        <w:pStyle w:val="BookText"/>
        <w:rPr/>
      </w:pPr>
      <w:r>
        <w:rPr>
          <w:rFonts w:ascii="Amiri" w:hAnsi="Amiri" w:eastAsia="Amiri" w:cs="Amiri"/>
          <w:color w:val="111111"/>
          <w:sz w:val="28"/>
          <w:sz w:val="28"/>
          <w:szCs w:val="28"/>
          <w:rtl w:val="true"/>
          <w:lang w:bidi="ar-SA"/>
        </w:rPr>
        <w:t>لك من ربّنا بدون قضاء</w:t>
      </w:r>
    </w:p>
    <w:p>
      <w:pPr>
        <w:pStyle w:val="BookText"/>
        <w:rPr/>
      </w:pPr>
      <w:r>
        <w:rPr>
          <w:rFonts w:ascii="Amiri" w:hAnsi="Amiri" w:eastAsia="Amiri" w:cs="Amiri"/>
          <w:color w:val="111111"/>
          <w:sz w:val="28"/>
          <w:sz w:val="28"/>
          <w:szCs w:val="28"/>
          <w:rtl w:val="true"/>
          <w:lang w:bidi="ar-SA"/>
        </w:rPr>
        <w:t>ليس نمضيبدون طعن وضرب</w:t>
      </w:r>
    </w:p>
    <w:p>
      <w:pPr>
        <w:pStyle w:val="BookText"/>
        <w:rPr/>
      </w:pPr>
      <w:r>
        <w:rPr>
          <w:rFonts w:ascii="Amiri" w:hAnsi="Amiri" w:eastAsia="Amiri" w:cs="Amiri"/>
          <w:color w:val="111111"/>
          <w:sz w:val="28"/>
          <w:sz w:val="28"/>
          <w:szCs w:val="28"/>
          <w:rtl w:val="true"/>
          <w:lang w:bidi="ar-SA"/>
        </w:rPr>
        <w:t>في صدور العدا بأقوى مضاء</w:t>
      </w:r>
    </w:p>
    <w:p>
      <w:pPr>
        <w:pStyle w:val="BookText"/>
        <w:rPr/>
      </w:pPr>
      <w:r>
        <w:rPr>
          <w:rFonts w:ascii="Amiri" w:hAnsi="Amiri" w:eastAsia="Amiri" w:cs="Amiri"/>
          <w:color w:val="111111"/>
          <w:sz w:val="28"/>
          <w:sz w:val="28"/>
          <w:szCs w:val="28"/>
          <w:rtl w:val="true"/>
          <w:lang w:bidi="ar-SA"/>
        </w:rPr>
        <w:t>ولو أنّي فقدت كلّ سلاح</w:t>
      </w:r>
    </w:p>
    <w:p>
      <w:pPr>
        <w:pStyle w:val="BookText"/>
        <w:rPr/>
      </w:pPr>
      <w:r>
        <w:rPr>
          <w:rFonts w:ascii="Amiri" w:hAnsi="Amiri" w:eastAsia="Amiri" w:cs="Amiri"/>
          <w:color w:val="111111"/>
          <w:sz w:val="28"/>
          <w:sz w:val="28"/>
          <w:szCs w:val="28"/>
          <w:rtl w:val="true"/>
          <w:lang w:bidi="ar-SA"/>
        </w:rPr>
        <w:t>حينما ألتقي بأهل العداء</w:t>
      </w:r>
    </w:p>
    <w:p>
      <w:pPr>
        <w:pStyle w:val="BookText"/>
        <w:rPr/>
      </w:pPr>
      <w:r>
        <w:rPr>
          <w:rFonts w:ascii="Amiri" w:hAnsi="Amiri" w:eastAsia="Amiri" w:cs="Amiri"/>
          <w:color w:val="111111"/>
          <w:sz w:val="28"/>
          <w:sz w:val="28"/>
          <w:szCs w:val="28"/>
          <w:rtl w:val="true"/>
          <w:lang w:bidi="ar-SA"/>
        </w:rPr>
        <w:t>لقذفت العدا لألقى حمامي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دونكم بالحجارة الصماء</w:t>
      </w:r>
      <w:r>
        <w:rPr>
          <w:rStyle w:val="FootnoteAnchor"/>
          <w:rtl w:val="true"/>
        </w:rPr>
        <w:footnoteReference w:id="124"/>
      </w:r>
      <w:bookmarkStart w:id="262" w:name="pg7275_60260"/>
    </w:p>
    <w:p>
      <w:pPr>
        <w:pStyle w:val="Heading3"/>
        <w:numPr>
          <w:ilvl w:val="2"/>
          <w:numId w:val="1"/>
        </w:numPr>
        <w:rPr/>
      </w:pPr>
      <w:bookmarkStart w:id="263" w:name="__RefHeading___Toc559894_1051229030"/>
      <w:bookmarkStart w:id="264" w:name="_Toc100"/>
      <w:bookmarkEnd w:id="262"/>
      <w:bookmarkEnd w:id="263"/>
      <w:r>
        <w:rPr>
          <w:rtl w:val="true"/>
        </w:rPr>
        <w:t>مسلم بن عوسجة ليلة العاشر</w:t>
      </w:r>
      <w:bookmarkEnd w:id="264"/>
    </w:p>
    <w:p>
      <w:p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اليوم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خيل اللّه اركبي وأبشري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الناس ، ثم زحف نحوهم بعد العصر ، وحسين عليه السلام جالس أمام بيته محتبٍ بسيفه ، إذ خفق برأسه على ركبتيه ، وسمعت أخته الصيحة ، فدنت من أخيها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الأصوات قد اقتربت ؟</w:t>
      </w:r>
    </w:p>
    <w:p>
      <w:pPr>
        <w:pStyle w:val="BookText"/>
        <w:rPr/>
      </w:pPr>
      <w:r>
        <w:rPr>
          <w:rFonts w:ascii="Amiri" w:hAnsi="Amiri" w:eastAsia="Amiri" w:cs="Amiri"/>
          <w:color w:val="111111"/>
          <w:sz w:val="28"/>
          <w:sz w:val="28"/>
          <w:szCs w:val="28"/>
          <w:rtl w:val="true"/>
          <w:lang w:bidi="ar-SA"/>
        </w:rPr>
        <w:t xml:space="preserve">فرفع الحسين عليه 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الساعة في المنام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فلطمت أخته وجهها ونادت بالويل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أخية ، اسكتي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العباس بن علي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أتاك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تلقاهم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وما بدا لكم ؟ وتسألهم عمّا جاء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العباس في نحو من عشرين فارسا ، منهم زهير بن القين وحبيب بن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 وما تريدون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أن تنزلوا على حكمه أو نناجزكم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 فأعرض عليه ما ذكرتم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فأعلمه ، ثم القنا بما يقول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العباس راجعا يركض إلى الحسين عليه السلام يخبره الخبر ، ووقف أصحابه يخاطبون القوم ويعظونهم ، ويكفّونهم عن قتال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العباس إلى الحسين عليه السلام ، فأخبره بما قال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 استطعت أن تؤخرهم إلى الغدوة ، وتدفعهم عنّا العشية ، لعلّنا نصلّي لربّنا الليلة ، وندعوه ، ونستغفره ، فهو يعلم أنّي قد أحبّ الصلاة له ، وتلاوة كتابه ، والدعاء ، والاستغفار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إلى القوم ، ورجع من عندهم ومعه رسول من قبل عمر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أجلناكم إلى غد ، فإن استسلمتم سرّحناكم إلى أميرنا عبيد اللّه بن زياد ، وإن أبيتم فلسنا تاركيكم ،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الحسين عليه السلام أصحابه عند قرب المساء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زين العابدين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 وأنا إذ ذاك مريض ، فسمعت أبي يقول لأصحابه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أثني على اللّه أحسن الثناء ، وأحمده على السراء والضراء ، اللّهم إنّي أحمدك على أن أكرمتنا بالنبوة ، وعلمتنا القرآن ، وفقهتنا في الدين ، وجعلت لنا أسماعا وأبصارا وأفئدة ، فاجعلنا من الشاكرين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لا أعلم أصحابا أوفى ولا خيرا من أصحابي ، ولا أهل بيت أبرّ ولا أوصل من أهل بيتي ، فجزاكم اللّه عنّي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 وإنّي لأظنّ أنّه آخر يوم لنا من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 وإنّي قد أذنت لكم فانطلقوا جميعا في حلّ ليس عليكم منّي ذمام ، هذا الليل قد غشيكم فاتخذوه 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إخوته وأبناؤه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لنبقى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بدأهم بهذا القول العباس بن علي رضوان اللّه عليه ، واتبعته الجماعة عليه ، فتكلّموا بمثله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 حسبكم من القتل بمسلم ، فاذهبوا أنتم فقد أذنت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فما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تركنا شيخنا وسيدنا وبني عمومتنا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نرم معهم بسهم ، ولم نطعن معهم برمح ، ولم نضرب معهم بسيف ، ولا ندري ما صنعوا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ذلك ، ولكن نفديك أنفسنا وأموالنا وأهلونا ، ونقاتل معك حتى نرد موردك ، فقبّح اللّه العيش بعدك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إليه مسلم بن عوسجة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 عنك ولما نعذر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حتى أطعن في صدورهم برمحي ، وأضربهم بسيفي ما ثبت قائمه في يدي ، ولو لم يكن معي سلاح أقاتلهم به لقذفتهم بالحجارة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نخلّيك حتى يعلم اللّه أن قد حفظنا غيبة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 لو علمت أنّي أقتل ، ثم أحيا ، ثم أحرق ، ثم أحيا ، ثم أذرى ، يفعل ذلك بي سبعين مرّة ما فارقتك حتى ألقى حمامي دونك ، فكيف لا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قتلة واحدة ، ثم هي الكرامة التي لا انقضاء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أنّي قتلت ، ثم نشرت ، ثم قتلت ، حتى أقتل هكذا ألف مرّة ،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بذلك القتل عن نفسك ، وعن أنفس هؤلاء الفتيان من أهل بيتك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جماعة أصحابه بكلام يشبه بعضه بعضاً في وجه واحد ، فجزاهم الحسين عليه السلام خيرا ، وانصرف إلى مضربه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في تلك العشية التي قتل أبي في صبيحتها ، وعندي عمّتي زينب عليهاالسلام تمرّضني ، إذ اعتزل أبي في خباء له ، وعنده جوين مولى أبي ذر الغفاري ، وهو يعالج سيفه ويصلحه ،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صاحب أو طالب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فأعادها مرّتين أو ثلاثا حتى فهمتها وعرفت ما أراد ، فخنقتني</w:t>
      </w:r>
    </w:p>
    <w:p>
      <w:pPr>
        <w:pStyle w:val="BookText"/>
        <w:rPr/>
      </w:pPr>
      <w:r>
        <w:rPr>
          <w:rFonts w:ascii="Amiri" w:hAnsi="Amiri" w:eastAsia="Amiri" w:cs="Amiri"/>
          <w:color w:val="111111"/>
          <w:sz w:val="28"/>
          <w:sz w:val="28"/>
          <w:szCs w:val="28"/>
          <w:rtl w:val="true"/>
          <w:lang w:bidi="ar-SA"/>
        </w:rPr>
        <w:t xml:space="preserve">العبرة ، فرددتها ولزمت السكوت ، وعلمت أنّ البلاء قد نزل ، وأمّا عمّتي فإنّها سمعت ما سمعت ، وهي امرأة ، ومن شأن النساء الرقّة والجزع ، فلم تملك نفسها أن وثبت تجرّ ثوبها ، وإنّها لحاسرة ، حتى انتهت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الموت أعدمني الحياة ، اليوم ماتت أمّي فاطمة ، وأبي علي ، وأخي الحسن ، يا خليفة الماضي وثمال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الحسين عليه 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 لا يذهبن حلمك الشيطان ، وترقرقت عيناه بالدموع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أفتغتصب نفسك اغتصابا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أقرح لقلبي وأشدّ على نفسي ، ثم لطمت وجه ها ، وهوت إلى جيبها فشقته ، وخرّت مغشيا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إليها الحسين عليه السلام ، فصبّ على وجه ها الماء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 وتعزّي بعزاء اللّه ، واعلمي أنّ أهل الأرض يموتون ، وأهل السماء لا يبقون ، وأنّ كلّ شي هالك إلاّ وجه اللّه الذي خلق الخلق بقدرته ، ويبعث الخلق ويعودون ، وهو فرد وحده ، أبي خير منّي ، وأمّي خير منّي ، وأخي خير منّي ، ولي ولكلّ مسلم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أقسمت فأبري قسمي ، لا تشقّي عليّ جيبا ، ولا تخمشي عليّ وجها ، ولا تدعي عليّ بالويل والثبور إذا أنا هلكت ، ثم جاء بها حتى أجلسها عندي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الطبري وابن الأثير 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مسلم بن عوسجة الأسدي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أنحن نخلّي عنك ولمّا نعذر إلى اللّه في أداء حقّك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حتى أكسر في صدورهم رمحي ، وأضربهم بسيفي ما ثبت قائمه في يدي ، ولا أفارقك ، ولو لم يكن معي سلاح أقاتلهم به لقذفتهم بالحجارة دونك حتى أموت معك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الفتوح لابن أعثم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مسلم بن عوسجة الأسدي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عليك هكذا ، وننصرف وقد أحاط بك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لا يراني اللّه أفعل ذلك أبداً حتى أكسر في صدورهم</w:t>
      </w:r>
    </w:p>
    <w:p>
      <w:pPr>
        <w:pStyle w:val="BookText"/>
        <w:rPr/>
      </w:pPr>
      <w:r>
        <w:rPr>
          <w:rFonts w:ascii="Amiri" w:hAnsi="Amiri" w:eastAsia="Amiri" w:cs="Amiri"/>
          <w:color w:val="111111"/>
          <w:sz w:val="28"/>
          <w:sz w:val="28"/>
          <w:szCs w:val="28"/>
          <w:rtl w:val="true"/>
          <w:lang w:bidi="ar-SA"/>
        </w:rPr>
        <w:t xml:space="preserve">رمحي ، وأضاربهم بسيفي ما ثبت قائمه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لم يكن معي سلاح أقاتلهم به لقذفتهم بالحجارة أبدا ، ولم أفارقهم أو أموت بين يديك</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اعلام الورى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مسلم بن عوسجة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أنحن نخلي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نعذر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حتى أطعن في صدورهم برمحي ، وأضربهم بسيفي ما ثبت قائمه في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علمت أنّي أقتل ، ثم أحرق ، ثم أحيى ، يفعل بي ذلك</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سبعين مرّة ما فارقتك حتى ألقى حمامي دونك ، فكيف لا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قتلة واحدة ، ثم هي الكرامة التي لا انقضاء لها أبدا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مسلم بن عوسجة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نخليك هكذا ، وننصرف عنك ، وقد أحاط بك هذا العدو ، لا واللّه لا يراني اللّه أبدا وأنا أفعل ذلك حتى أكسر في صدورهم رمحي وأضاربهم بسيفي ما ثبت قائمه بيدي ، ولو لم يكن لي سلاح أقاتلهم به لقذفتهم بالحجارة ، ولم أفارقك أو أموت معك</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للفتال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مسلم بن عوسجة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علمت أنّي أقتل ، ثم أحيى ، ثم أحرق ، ثم أحيى ، ثم أحرق ، ثم أذرى ، يفعل بي ذلك سبعين مرّة ما فارقتك حتى ألقى حمامي من دونك ، وكيف لا أفعل ذلك ؟ وإنّما هي قتلة واحدة ، ثم هي الكرامة التي لا انقضاء لها أبدا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مثير الأحزان لابن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نخليك وقد أحاط بك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 حتى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أكسر في صدورهم رمحي ، وأضاربهم بسيفي ، ولو لم يكن لي سلاح لقذفتهم بالحجارة ولم أفارقك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bookmarkStart w:id="265" w:name="pg7275_60268"/>
    </w:p>
    <w:p>
      <w:pPr>
        <w:pStyle w:val="Heading3"/>
        <w:numPr>
          <w:ilvl w:val="2"/>
          <w:numId w:val="1"/>
        </w:numPr>
        <w:rPr/>
      </w:pPr>
      <w:bookmarkStart w:id="266" w:name="__RefHeading___Toc559896_1051229030"/>
      <w:bookmarkStart w:id="267" w:name="_Toc101"/>
      <w:bookmarkEnd w:id="265"/>
      <w:bookmarkEnd w:id="266"/>
      <w:r>
        <w:rPr>
          <w:rtl w:val="true"/>
        </w:rPr>
        <w:t>قيام مسلم لجواب الحسين</w:t>
      </w:r>
      <w:bookmarkEnd w:id="267"/>
    </w:p>
    <w:p>
      <w:pPr>
        <w:pStyle w:val="BookText"/>
        <w:rPr/>
      </w:pPr>
      <w:r>
        <w:rPr>
          <w:rFonts w:ascii="Amiri" w:hAnsi="Amiri" w:eastAsia="Amiri" w:cs="Amiri"/>
          <w:color w:val="111111"/>
          <w:sz w:val="28"/>
          <w:sz w:val="28"/>
          <w:szCs w:val="28"/>
          <w:rtl w:val="true"/>
          <w:lang w:bidi="ar-SA"/>
        </w:rPr>
        <w:t xml:space="preserve">تميّز مسلم بن عوسجة في الموقف هذه العشية ، وحاز شرف الوقوف أمام الحسين عليه السلام مع عدد معدود من أصحابه تحدّثوا نيابة عن الجميع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تكلّم مسلم ليصحر عمّا في قلبه ، ويعلن عمّا عقد عليه نيته وعزمه ، وتكلّم بصيغة الجمع ليعرب عن عزم إخوته ونواياهم ، وقد ارتضوا ذلك منه ، واكتفوا بما قاله ، هذا على فرض أنّ الأنصار كلّهم لم يتكلّموا واحدا بعد واحد ، فربما كانوا قد تكلّموا جميعا ، ولكن المؤرخ اختصر الموقف وذكر بعضهم ، وربما كان الجميع قد اكتفوا بمقالة بعضهم ، وتخندق كلّ منهم الى صفّ المتحدّث الذي أعجب بمقالته ، وكأنّه يتبّناها ويقول بها ، بل كأنّه هو الذي 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كلّ واحد من المتحدّثين قد عبّر عمّا في قلوبهم ، وما أضمروه في نفوسهم بعبارة تختلف عن عبارة الآخر ، فتكون العاقبة أنّ المتحدّثين جميعا عبّروا عن القلوب جميعا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تحدّث البعض على انفراد ثم نادى الجميع بعبارة واحدة كشفوا بها عن مرادهم ، كما لو رفع أحد الحاضرين شعارا ثم ردده الجميع بعده </w:t>
      </w:r>
      <w:r>
        <w:rPr>
          <w:rFonts w:eastAsia="Amiri" w:cs="Amiri" w:ascii="Amiri" w:hAnsi="Amiri"/>
          <w:color w:val="111111"/>
          <w:sz w:val="28"/>
          <w:szCs w:val="28"/>
          <w:rtl w:val="true"/>
          <w:lang w:bidi="ar-SA"/>
        </w:rPr>
        <w:t xml:space="preserve">. </w:t>
      </w:r>
      <w:bookmarkStart w:id="268" w:name="pg7275_60269"/>
    </w:p>
    <w:p>
      <w:pPr>
        <w:pStyle w:val="Heading3"/>
        <w:numPr>
          <w:ilvl w:val="2"/>
          <w:numId w:val="1"/>
        </w:numPr>
        <w:rPr/>
      </w:pPr>
      <w:bookmarkStart w:id="269" w:name="__RefHeading___Toc559898_1051229030"/>
      <w:bookmarkStart w:id="270" w:name="_Toc102"/>
      <w:bookmarkEnd w:id="268"/>
      <w:bookmarkEnd w:id="269"/>
      <w:r>
        <w:rPr>
          <w:rtl w:val="true"/>
        </w:rPr>
        <w:t>مسوغات قيام مسلم بن عوسجة</w:t>
      </w:r>
      <w:bookmarkEnd w:id="270"/>
    </w:p>
    <w:p>
      <w:pPr>
        <w:pStyle w:val="Heading4"/>
        <w:numPr>
          <w:ilvl w:val="3"/>
          <w:numId w:val="1"/>
        </w:numPr>
        <w:rPr/>
      </w:pPr>
      <w:bookmarkStart w:id="271" w:name="__RefHeading___Toc559900_1051229030"/>
      <w:bookmarkStart w:id="272" w:name="_Toc103"/>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ربما كان قيام مسلم بن عوسجة للمسوغات الآتية </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559902_1051229030"/>
      <w:bookmarkStart w:id="274" w:name="_Toc104"/>
      <w:bookmarkEnd w:id="273"/>
      <w:r>
        <w:rPr>
          <w:rtl w:val="true"/>
        </w:rPr>
        <w:t xml:space="preserve">المسوغ الأول </w:t>
      </w:r>
      <w:r>
        <w:rPr>
          <w:rtl w:val="true"/>
        </w:rPr>
        <w:t>:</w:t>
      </w:r>
      <w:bookmarkEnd w:id="274"/>
    </w:p>
    <w:p>
      <w:pPr>
        <w:pStyle w:val="BookText"/>
        <w:rPr/>
      </w:pPr>
      <w:r>
        <w:rPr>
          <w:rFonts w:ascii="Amiri" w:hAnsi="Amiri" w:eastAsia="Amiri" w:cs="Amiri"/>
          <w:color w:val="111111"/>
          <w:sz w:val="28"/>
          <w:sz w:val="28"/>
          <w:szCs w:val="28"/>
          <w:rtl w:val="true"/>
          <w:lang w:bidi="ar-SA"/>
        </w:rPr>
        <w:t xml:space="preserve">إنّ مسلم بن عوسجة كان عميد الأسديين في الطفّ ، وكبيرهم من حيث السنّ ، فانبرى للإعلان عن موقفه وموقف أبناء عشيرته من بني أسد ، فاحترم الأسديون له ذلك ، وحمدوه ، واكتفوا بما قال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559904_1051229030"/>
      <w:bookmarkStart w:id="276" w:name="_Toc105"/>
      <w:bookmarkEnd w:id="275"/>
      <w:r>
        <w:rPr>
          <w:rtl w:val="true"/>
        </w:rPr>
        <w:t xml:space="preserve">المسوغ الثاني </w:t>
      </w:r>
      <w:r>
        <w:rPr>
          <w:rtl w:val="true"/>
        </w:rPr>
        <w:t>:</w:t>
      </w:r>
      <w:bookmarkEnd w:id="276"/>
    </w:p>
    <w:p>
      <w:pPr>
        <w:pStyle w:val="BookText"/>
        <w:rPr/>
      </w:pPr>
      <w:r>
        <w:rPr>
          <w:rFonts w:ascii="Amiri" w:hAnsi="Amiri" w:eastAsia="Amiri" w:cs="Amiri"/>
          <w:color w:val="111111"/>
          <w:sz w:val="28"/>
          <w:sz w:val="28"/>
          <w:szCs w:val="28"/>
          <w:rtl w:val="true"/>
          <w:lang w:bidi="ar-SA"/>
        </w:rPr>
        <w:t xml:space="preserve">أيضا بلحاظ السنّ ، وأنّه من شيوخ الأنصار ، ولكن لا باعتبار القبيلة ، وإنّما بلحاظ السنّ عموما ، فهو من أكبر الأنصار سنّا ، فلمّا تكلّم الحسين عليه السلام انبرى مسلم بن عوسجة لكبر سنّه يجيب الإمام بتخويل ضمني من الأنصار ، وفحوى الإذن الذي يقتضيه المقام </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59906_1051229030"/>
      <w:bookmarkStart w:id="278" w:name="_Toc106"/>
      <w:bookmarkEnd w:id="277"/>
      <w:r>
        <w:rPr>
          <w:rtl w:val="true"/>
        </w:rPr>
        <w:t xml:space="preserve">المسوغ الثالث </w:t>
      </w:r>
      <w:r>
        <w:rPr>
          <w:rtl w:val="true"/>
        </w:rPr>
        <w:t>:</w:t>
      </w:r>
      <w:bookmarkEnd w:id="2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بلحاظ السنّ ، ولكن هذه المرّة للتعبير بالسنّ عن الأولويات ، فإذا كان مسلم بن عوسجة الشيخ الكبير الهمّ ، يعبّر عن عزمه ونيّته وثباته وتضحيته لإمامه بهذه الصورة ، فكيف بالشباب ، وبمن هو أصغر منه سنّا ، وأقوى منه ساعدا ، وأشدّ منه صولة ، كلّ هذا بلحاظ السنّ </w:t>
      </w:r>
      <w:bookmarkStart w:id="279" w:name="pg7275_60270"/>
    </w:p>
    <w:p>
      <w:pPr>
        <w:pStyle w:val="BookText"/>
        <w:rPr/>
      </w:pPr>
      <w:bookmarkEnd w:id="279"/>
      <w:r>
        <w:rPr>
          <w:rFonts w:ascii="Amiri" w:hAnsi="Amiri" w:eastAsia="Amiri" w:cs="Amiri"/>
          <w:color w:val="111111"/>
          <w:sz w:val="28"/>
          <w:sz w:val="28"/>
          <w:szCs w:val="28"/>
          <w:rtl w:val="true"/>
          <w:lang w:bidi="ar-SA"/>
        </w:rPr>
        <w:t xml:space="preserve">فقط والحسابات المادية الظاهرية ، وإلاّ فإنّ البدن لا يضعف عمّاقويت عليه النية ، واشتدت عليه العزيمة ، ولا فرق بين الشاب والشيخ الكبير إذا اتصل بقوة الإمام المعصوم ، واستمدّ عزمه من عزمه ، وقوته من قوة ربّ العالمين </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59908_1051229030"/>
      <w:bookmarkStart w:id="281" w:name="_Toc107"/>
      <w:bookmarkEnd w:id="280"/>
      <w:r>
        <w:rPr>
          <w:rtl w:val="true"/>
        </w:rPr>
        <w:t xml:space="preserve">المسوغ الرابع </w:t>
      </w:r>
      <w:r>
        <w:rPr>
          <w:rtl w:val="true"/>
        </w:rPr>
        <w:t>:</w:t>
      </w:r>
      <w:bookmarkEnd w:id="281"/>
    </w:p>
    <w:p>
      <w:pPr>
        <w:pStyle w:val="BookText"/>
        <w:rPr/>
      </w:pPr>
      <w:r>
        <w:rPr>
          <w:rFonts w:ascii="Amiri" w:hAnsi="Amiri" w:eastAsia="Amiri" w:cs="Amiri"/>
          <w:color w:val="111111"/>
          <w:sz w:val="28"/>
          <w:sz w:val="28"/>
          <w:szCs w:val="28"/>
          <w:rtl w:val="true"/>
          <w:lang w:bidi="ar-SA"/>
        </w:rPr>
        <w:t xml:space="preserve">لا شكّ أنّ أنصار سيد الشهداء الحسين عليه السلام قد انكشفت لهم عظمة الإمام ، وعرفوا من مقام الإمامة ما لم يرزقه غيرهم من بني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رسم الوفود والجماعات إذا حضرت مجلس العظيم أن تختار لنفسها من يتكلّم عنها ، ويتأدّب الآخرون بالسكوت وإلتزام الصمت في حضرته ، فمن أولى من الأنصار بالتزام هذا الأدب ، ورعايته بين يدي سيد الشهداء عليه السلام في عرصة كربلاء ، وهم واقفون أمام إمامهم وقائدهم العسكري في آن </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559910_1051229030"/>
      <w:bookmarkStart w:id="283" w:name="_Toc108"/>
      <w:bookmarkEnd w:id="282"/>
      <w:r>
        <w:rPr>
          <w:rtl w:val="true"/>
        </w:rPr>
        <w:t xml:space="preserve">المسوغ الخامس </w:t>
      </w:r>
      <w:r>
        <w:rPr>
          <w:rtl w:val="true"/>
        </w:rPr>
        <w:t>:</w:t>
      </w:r>
      <w:bookmarkEnd w:id="2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على ما مرّ في المسوغ الرابع ، فإنّ القوم إذا أرادوا اختيار من يمثّلهم أمام العظيم الذي يقفون بين يديه يلحظون في ذلك أمورا عديدة ، منها </w:t>
      </w:r>
      <w:r>
        <w:rPr>
          <w:rFonts w:eastAsia="Amiri" w:cs="Amiri" w:ascii="Amiri" w:hAnsi="Amiri"/>
          <w:color w:val="111111"/>
          <w:sz w:val="28"/>
          <w:szCs w:val="28"/>
          <w:rtl w:val="true"/>
          <w:lang w:bidi="ar-SA"/>
        </w:rPr>
        <w:t xml:space="preserve">: </w:t>
      </w:r>
      <w:bookmarkStart w:id="284" w:name="pg7275_60271"/>
    </w:p>
    <w:p>
      <w:pPr>
        <w:pStyle w:val="BookText"/>
        <w:rPr/>
      </w:pPr>
      <w:bookmarkEnd w:id="284"/>
      <w:r>
        <w:rPr>
          <w:rFonts w:ascii="Amiri" w:hAnsi="Amiri" w:eastAsia="Amiri" w:cs="Amiri"/>
          <w:color w:val="111111"/>
          <w:sz w:val="28"/>
          <w:sz w:val="28"/>
          <w:szCs w:val="28"/>
          <w:rtl w:val="true"/>
          <w:lang w:bidi="ar-SA"/>
        </w:rPr>
        <w:t xml:space="preserve">أن يكون منطيقا فصيحا بليغا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عالما عارفا مؤدبا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خبيرا حاذقا قويّا في التعبير عمّا في نفوسهم بحيث لا يقول أحدهم إذا انفضّ المجلس لو كان قال كذا لكان أفضل ، ولو قال كذا لكان أجمل ، وهكذا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يكون مرموقا إجتماعيا ذا مكانة تؤهّله للفت انتباه المخاطب المرجوّ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المؤهلات التي ترشّحه ليكون خطيب القوم بين يدي العظيم ، سيما إذا كان العظيم هو سيد شباب أهل الجنة عليه السلام ، وريحانة الرسول صلى الله عليه و آله ، وقرّة عين المرتضى عليه السلام ، وثمرة فؤاد الزهراء البتول</w:t>
      </w:r>
    </w:p>
    <w:p>
      <w:pPr>
        <w:pStyle w:val="BookText"/>
        <w:rPr/>
      </w:pPr>
      <w:r>
        <w:rPr>
          <w:rFonts w:ascii="Amiri" w:hAnsi="Amiri" w:eastAsia="Amiri" w:cs="Amiri"/>
          <w:color w:val="111111"/>
          <w:sz w:val="28"/>
          <w:sz w:val="28"/>
          <w:szCs w:val="28"/>
          <w:rtl w:val="true"/>
          <w:lang w:bidi="ar-SA"/>
        </w:rPr>
        <w:t xml:space="preserve">عليهاالسلام ، وكان المجلس في عرصات الطف ، وكان الخطاب يقصد أمورا مهمّة وعظيمة ، ومن بينها طمأنة قلوب العلويات الساهرات خلف الستور ، المضطربات من بقاء الحسين عليه السلام غريبا بين الأعداء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وإنّما انبرى ابن عوسجة ، أو رشحه الأنصار أو بعضهم لذلك ، لأنّه قد توفّر على كلّ الخصال والمؤهّلات المذكورة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559912_1051229030"/>
      <w:bookmarkStart w:id="286" w:name="_Toc109"/>
      <w:bookmarkEnd w:id="285"/>
      <w:r>
        <w:rPr>
          <w:rtl w:val="true"/>
        </w:rPr>
        <w:t xml:space="preserve">المسوغ السادس </w:t>
      </w:r>
      <w:r>
        <w:rPr>
          <w:rtl w:val="true"/>
        </w:rPr>
        <w:t>:</w:t>
      </w:r>
      <w:bookmarkEnd w:id="2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مسلم بن عوسجة قد انبرى للجواب ، وبادر للخطاب ، واغتنم الفرصة للإصحار عمّا في قلبه ، والإعراب عن عزمه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في موقف ينبغي أن يتنافس فيه المتنافسون ، ويسارع اليه الخيّرون ،ويتسابق فيه المتسابقون ، فتكلّم بالجمع لعلمه بنيّات أصحابه ، ومعرفته بعزائم أقرانه ، ورضي الباقون بمقاله ، لأنّه عبّر عنهم خير تعبير ، وصوّر حالهم أروع تصوير </w:t>
      </w:r>
      <w:r>
        <w:rPr>
          <w:rFonts w:eastAsia="Amiri" w:cs="Amiri" w:ascii="Amiri" w:hAnsi="Amiri"/>
          <w:color w:val="111111"/>
          <w:sz w:val="28"/>
          <w:szCs w:val="28"/>
          <w:rtl w:val="true"/>
          <w:lang w:bidi="ar-SA"/>
        </w:rPr>
        <w:t xml:space="preserve">. . . </w:t>
      </w:r>
      <w:bookmarkStart w:id="287" w:name="pg7275_60273"/>
    </w:p>
    <w:p>
      <w:pPr>
        <w:pStyle w:val="Heading2"/>
        <w:numPr>
          <w:ilvl w:val="1"/>
          <w:numId w:val="1"/>
        </w:numPr>
        <w:rPr/>
      </w:pPr>
      <w:bookmarkStart w:id="288" w:name="__RefHeading___Toc559914_1051229030"/>
      <w:bookmarkStart w:id="289" w:name="_Toc110"/>
      <w:bookmarkEnd w:id="287"/>
      <w:bookmarkEnd w:id="288"/>
      <w:r>
        <w:rPr>
          <w:rtl w:val="true"/>
        </w:rPr>
        <w:t>وقفات تأمل في كلمات مسلم بن عوسجة</w:t>
      </w:r>
      <w:bookmarkEnd w:id="289"/>
    </w:p>
    <w:p>
      <w:pPr>
        <w:pStyle w:val="Heading3"/>
        <w:numPr>
          <w:ilvl w:val="2"/>
          <w:numId w:val="1"/>
        </w:numPr>
        <w:rPr/>
      </w:pPr>
      <w:bookmarkStart w:id="290" w:name="__RefHeading___Toc559916_1051229030"/>
      <w:bookmarkStart w:id="291" w:name="_Toc111"/>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يلاحظ أنّ كلام مسلم بن عوسجة في هذه العشية لا يقاس بغيره من كلامه في أيّ فترة من فترات حياته ، لخصوصيات الزمان والمكان والموقف ، ولهذا ينبغي أن يتأمّل فيه القارئ غاية التأمّل ، لعلّ بركات أنفاسه المقدّسة تشمله فيقترب من فهم ما قاله رضوان اللّه عليه ، ويستشعر روحا من 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نحاول تلمّس كلماته ، وتحسّس حرارة عباراته من خلال وقفات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559918_1051229030"/>
      <w:bookmarkStart w:id="293" w:name="_Toc112"/>
      <w:bookmarkEnd w:id="292"/>
      <w:r>
        <w:rPr>
          <w:rtl w:val="true"/>
        </w:rPr>
        <w:t xml:space="preserve">الوقفة الأولى </w:t>
      </w:r>
      <w:r>
        <w:rPr>
          <w:rtl w:val="true"/>
        </w:rPr>
        <w:t xml:space="preserve">: </w:t>
      </w:r>
      <w:r>
        <w:rPr>
          <w:rtl w:val="true"/>
        </w:rPr>
        <w:t>أنحن نخلى عنك؟</w:t>
      </w:r>
      <w:r>
        <w:rPr>
          <w:rtl w:val="true"/>
        </w:rPr>
        <w:t>!</w:t>
      </w:r>
      <w:bookmarkEnd w:id="29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أنحن نخلى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ابتدء كلامه بالاستفهام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الاستفهام انكاري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فيه عن عجبه وعدم إمكان تصوره ذلك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التخلّي مستحيلة ، فهي غير ممكنة ، ولا داخلة في دائرة الافتراض بحال ، فهو سؤال يعلن فيه مسلم أنّه لا ولن يتخلّى ، بل هو يخبر عن نيّة أصحابه ، فيتكلّم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w:t>
      </w:r>
      <w:r>
        <w:rPr>
          <w:rFonts w:eastAsia="Amiri" w:cs="Amiri" w:ascii="Amiri" w:hAnsi="Amiri"/>
          <w:color w:val="111111"/>
          <w:sz w:val="28"/>
          <w:szCs w:val="28"/>
          <w:rtl w:val="true"/>
          <w:lang w:bidi="ar-SA"/>
        </w:rPr>
        <w:t xml:space="preserve">» . </w:t>
      </w:r>
      <w:bookmarkStart w:id="294" w:name="pg7275_60274"/>
    </w:p>
    <w:p>
      <w:pPr>
        <w:pStyle w:val="BookText"/>
        <w:rPr/>
      </w:pPr>
      <w:bookmarkEnd w:id="294"/>
      <w:r>
        <w:rPr>
          <w:rFonts w:ascii="Amiri" w:hAnsi="Amiri" w:eastAsia="Amiri" w:cs="Amiri"/>
          <w:color w:val="111111"/>
          <w:sz w:val="28"/>
          <w:sz w:val="28"/>
          <w:szCs w:val="28"/>
          <w:rtl w:val="true"/>
          <w:lang w:bidi="ar-SA"/>
        </w:rPr>
        <w:t xml:space="preserve">والعمل بإذن الإمام عند مسلم في هذه العشية تخلّي عنه ، وتركه في تلك اللحظة العصيبة والعسيرة تخلّي ، والتخلّي هروب من المسؤولية ، وتنصّل عن الحقّ ، ورجوع القهقرى ، وإدبار عن العاقبة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الإذن هنا لم يكن أمرا مفترضا ، وإلاّ لما تخلّف الأنصار وأهل البيت ، وإنّما هو امتحان وإستخبار ، ورفع للدرجات وإعلاء للمقامات ، وترك المجال مفتوحا أمامهم ليختاروا الموقف بإرادتهم وإختيارهم شوقا وحبّا وتطوّعا ومسارعة في الخيرات وإرتقاء للدرجات ، ففي كلّ مرّة كان الإمام يعرض عليهم الإنصراف ويأذن لهم ، وكانوا يختارون البقاء معه ، ويفضّلون الموت بين يديه على الخلود في الدنيا ، كانوا يزدادون رفعة ، ويرتقون درجة ، ويتقرّبون الى ربّهم زلفة </w:t>
      </w:r>
      <w:r>
        <w:rPr>
          <w:rFonts w:eastAsia="Amiri" w:cs="Amiri" w:ascii="Amiri" w:hAnsi="Amiri"/>
          <w:color w:val="111111"/>
          <w:sz w:val="28"/>
          <w:szCs w:val="28"/>
          <w:rtl w:val="true"/>
          <w:lang w:bidi="ar-SA"/>
        </w:rPr>
        <w:t>. .</w:t>
      </w:r>
    </w:p>
    <w:p>
      <w:pPr>
        <w:pStyle w:val="Heading3"/>
        <w:numPr>
          <w:ilvl w:val="2"/>
          <w:numId w:val="1"/>
        </w:numPr>
        <w:rPr/>
      </w:pPr>
      <w:bookmarkStart w:id="295" w:name="__RefHeading___Toc559920_1051229030"/>
      <w:bookmarkStart w:id="296" w:name="_Toc113"/>
      <w:bookmarkEnd w:id="295"/>
      <w:r>
        <w:rPr>
          <w:rtl w:val="true"/>
        </w:rPr>
        <w:t xml:space="preserve">الوقفة الثانية </w:t>
      </w:r>
      <w:r>
        <w:rPr>
          <w:rtl w:val="true"/>
        </w:rPr>
        <w:t xml:space="preserve">: </w:t>
      </w:r>
      <w:r>
        <w:rPr>
          <w:rtl w:val="true"/>
        </w:rPr>
        <w:t>التقرّب الى الحسين بأمّه فاطمة عليهماالسلام</w:t>
      </w:r>
      <w:bookmarkEnd w:id="296"/>
    </w:p>
    <w:p>
      <w:pPr>
        <w:pStyle w:val="BookText"/>
        <w:rPr/>
      </w:pPr>
      <w:r>
        <w:rPr>
          <w:rFonts w:ascii="Amiri" w:hAnsi="Amiri" w:eastAsia="Amiri" w:cs="Amiri"/>
          <w:color w:val="111111"/>
          <w:sz w:val="28"/>
          <w:sz w:val="28"/>
          <w:szCs w:val="28"/>
          <w:rtl w:val="true"/>
          <w:lang w:bidi="ar-SA"/>
        </w:rPr>
        <w:t xml:space="preserve">في الفتوح لابن أعثم كانت البداية بخطاب يكشف عن اعتقاد مسلم ، وتقرّبه الى الحسين عليه السلام بحبيبة اللّه وحبيبة نبيه صلى الله عليه و آله ، فخاطبه بخطاب يستأذن فيه للدخول الى قلب الحسين عليه السلام بلطف ، ويذكّره بما يهيج أحزانه ، ويثير أشجانه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عليك هكذا ، وننصرف وقد أحاط بك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يراني اللّه أفعل ذلك أبدا </w:t>
      </w:r>
      <w:r>
        <w:rPr>
          <w:rFonts w:eastAsia="Amiri" w:cs="Amiri" w:ascii="Amiri" w:hAnsi="Amiri"/>
          <w:color w:val="111111"/>
          <w:sz w:val="28"/>
          <w:szCs w:val="28"/>
          <w:rtl w:val="true"/>
          <w:lang w:bidi="ar-SA"/>
        </w:rPr>
        <w:t xml:space="preserve">. . » </w:t>
      </w:r>
      <w:bookmarkStart w:id="297" w:name="pg7275_60275"/>
    </w:p>
    <w:p>
      <w:pPr>
        <w:pStyle w:val="BookText"/>
        <w:rPr/>
      </w:pPr>
      <w:bookmarkEnd w:id="297"/>
      <w:r>
        <w:rPr>
          <w:rFonts w:ascii="Amiri" w:hAnsi="Amiri" w:eastAsia="Amiri" w:cs="Amiri"/>
          <w:color w:val="111111"/>
          <w:sz w:val="28"/>
          <w:sz w:val="28"/>
          <w:szCs w:val="28"/>
          <w:rtl w:val="true"/>
          <w:lang w:bidi="ar-SA"/>
        </w:rPr>
        <w:t>كان من الممكن أن يخاطبه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ريحانة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إذا أراد ، فثمّة صفات وكنى وألقاب ووصلات لا تنتهي يمكن أن يخاطب بها الحسين عليه السلام غير أنّه عرف كيف يتقرّب الى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العالم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يحفظ المرء إلاّ في ولده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559922_1051229030"/>
      <w:bookmarkStart w:id="299" w:name="_Toc114"/>
      <w:bookmarkEnd w:id="298"/>
      <w:r>
        <w:rPr>
          <w:rtl w:val="true"/>
        </w:rPr>
        <w:t xml:space="preserve">الوقفة الثالثة </w:t>
      </w:r>
      <w:r>
        <w:rPr>
          <w:rtl w:val="true"/>
        </w:rPr>
        <w:t xml:space="preserve">: </w:t>
      </w:r>
      <w:r>
        <w:rPr>
          <w:rtl w:val="true"/>
        </w:rPr>
        <w:t xml:space="preserve">المقصود من </w:t>
      </w:r>
      <w:r>
        <w:rPr>
          <w:rtl w:val="true"/>
        </w:rPr>
        <w:t xml:space="preserve">« </w:t>
      </w:r>
      <w:r>
        <w:rPr>
          <w:rtl w:val="true"/>
        </w:rPr>
        <w:t xml:space="preserve">هكذا </w:t>
      </w:r>
      <w:r>
        <w:rPr>
          <w:rtl w:val="true"/>
        </w:rPr>
        <w:t>»</w:t>
      </w:r>
      <w:bookmarkEnd w:id="299"/>
    </w:p>
    <w:p>
      <w:pPr>
        <w:pStyle w:val="Heading4"/>
        <w:numPr>
          <w:ilvl w:val="3"/>
          <w:numId w:val="1"/>
        </w:numPr>
        <w:rPr/>
      </w:pPr>
      <w:bookmarkStart w:id="300" w:name="__RefHeading___Toc559924_1051229030"/>
      <w:bookmarkStart w:id="301" w:name="_Toc115"/>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في المصادر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نخلي عنك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نخليك هكذا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فيه إشارة الى أحد أمرين ، أو كليهما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59926_1051229030"/>
      <w:bookmarkStart w:id="303" w:name="_Toc116"/>
      <w:bookmarkEnd w:id="302"/>
      <w:r>
        <w:rPr>
          <w:rtl w:val="true"/>
        </w:rPr>
        <w:t xml:space="preserve">الأولى </w:t>
      </w:r>
      <w:r>
        <w:rPr>
          <w:rtl w:val="true"/>
        </w:rPr>
        <w:t>:</w:t>
      </w:r>
      <w:bookmarkEnd w:id="303"/>
    </w:p>
    <w:p>
      <w:pPr>
        <w:pStyle w:val="BookText"/>
        <w:rPr/>
      </w:pPr>
      <w:r>
        <w:rPr>
          <w:rFonts w:ascii="Amiri" w:hAnsi="Amiri" w:eastAsia="Amiri" w:cs="Amiri"/>
          <w:color w:val="111111"/>
          <w:sz w:val="28"/>
          <w:sz w:val="28"/>
          <w:szCs w:val="28"/>
          <w:rtl w:val="true"/>
          <w:lang w:bidi="ar-SA"/>
        </w:rPr>
        <w:t>نخلّي عنك في مثل هذه الساعة الحرجة ، وأنت وحيد غريب لا ناصر لك ولا معين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نتركك وأنت في هكذا حال ، فتكون هكذا بيان لموقف سيد الشهداء عليه السلام وحاله </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559928_1051229030"/>
      <w:bookmarkStart w:id="305" w:name="_Toc117"/>
      <w:bookmarkEnd w:id="304"/>
      <w:r>
        <w:rPr>
          <w:rtl w:val="true"/>
        </w:rPr>
        <w:t xml:space="preserve">الثانية </w:t>
      </w:r>
      <w:r>
        <w:rPr>
          <w:rtl w:val="true"/>
        </w:rPr>
        <w:t>:</w:t>
      </w:r>
      <w:bookmarkEnd w:id="3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نخلّي عنك ونرجع سالمين ، لا نضرب دونك بسيف ، ولا نرمي بسهم ، ولا تقطّع أوصالنا فيك ، نخليك ونرجع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السهولة والبساطة واللامسؤولية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لموقفه هو وحاله وأصحابه </w:t>
      </w:r>
      <w:r>
        <w:rPr>
          <w:rFonts w:eastAsia="Amiri" w:cs="Amiri" w:ascii="Amiri" w:hAnsi="Amiri"/>
          <w:color w:val="111111"/>
          <w:sz w:val="28"/>
          <w:szCs w:val="28"/>
          <w:rtl w:val="true"/>
          <w:lang w:bidi="ar-SA"/>
        </w:rPr>
        <w:t xml:space="preserve">. </w:t>
      </w:r>
      <w:bookmarkStart w:id="306" w:name="pg7275_60276"/>
    </w:p>
    <w:p>
      <w:pPr>
        <w:pStyle w:val="Heading3"/>
        <w:numPr>
          <w:ilvl w:val="2"/>
          <w:numId w:val="1"/>
        </w:numPr>
        <w:rPr/>
      </w:pPr>
      <w:bookmarkStart w:id="307" w:name="__RefHeading___Toc559930_1051229030"/>
      <w:bookmarkStart w:id="308" w:name="_Toc118"/>
      <w:bookmarkEnd w:id="306"/>
      <w:bookmarkEnd w:id="307"/>
      <w:r>
        <w:rPr>
          <w:rtl w:val="true"/>
        </w:rPr>
        <w:t xml:space="preserve">الوقفة الرابعة </w:t>
      </w:r>
      <w:r>
        <w:rPr>
          <w:rtl w:val="true"/>
        </w:rPr>
        <w:t xml:space="preserve">: </w:t>
      </w:r>
      <w:r>
        <w:rPr>
          <w:rtl w:val="true"/>
        </w:rPr>
        <w:t>ننصرف وقد أحاط بك الأعداء</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وننصرف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الاستفهام الإنكاري ساري المفعول ، فهو يستنكر على نفسه لمجرّد تصوّر أنّه ينصرف عن إمامه ومحبوبه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سينصرف عنه ، ينصرف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 بك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وبهذه العبارة الموجزة يشرح لنا مسلم الجو المكفهر الذي خيّم على مخيم الحسين عليه السلام ، حيث أحاط به الأعداء ، وصاروا كالحلقة على معسكر الأنبياء ، وحوصر الحسين عليه السلام وأهل بيته وأصحابه ، وقطعوا أن لا مدد يصلهم ، ولا ناصر ينصرهم ، ولا منفذ منهم ولا 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أحاطت الوحوش الكاسرة بسيد شباب أهل الجنة عليه السلام ، وضربت طوقا ، وكشّرت عن أنيابها ، وتدافعت كالهيم العطاش لتروي سيوفها المسمومة من الدماء التي ستسكن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نخليك هكذا وننصرف عنك ، وقد أحاط بك هذا العدو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بك هذا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أشار الى العدو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إشارة الى القريب ، فالعدو ليس بعيدا ، والدائرة ضيقة جدّا ، والإحاطة شديدة للغاية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العدو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وكأنّ العدو قد دخل معسكرهم لشدّة إحاطته بمعسكر التوحيد والشهادة </w:t>
      </w:r>
      <w:r>
        <w:rPr>
          <w:rFonts w:eastAsia="Amiri" w:cs="Amiri" w:ascii="Amiri" w:hAnsi="Amiri"/>
          <w:color w:val="111111"/>
          <w:sz w:val="28"/>
          <w:szCs w:val="28"/>
          <w:rtl w:val="true"/>
          <w:lang w:bidi="ar-SA"/>
        </w:rPr>
        <w:t xml:space="preserve">. </w:t>
      </w:r>
      <w:bookmarkStart w:id="309" w:name="pg7275_60277"/>
    </w:p>
    <w:p>
      <w:pPr>
        <w:pStyle w:val="Heading3"/>
        <w:numPr>
          <w:ilvl w:val="2"/>
          <w:numId w:val="1"/>
        </w:numPr>
        <w:rPr/>
      </w:pPr>
      <w:bookmarkStart w:id="310" w:name="__RefHeading___Toc559932_1051229030"/>
      <w:bookmarkStart w:id="311" w:name="_Toc119"/>
      <w:bookmarkEnd w:id="309"/>
      <w:bookmarkEnd w:id="310"/>
      <w:r>
        <w:rPr>
          <w:rtl w:val="true"/>
        </w:rPr>
        <w:t xml:space="preserve">الوقفة الخامسة </w:t>
      </w:r>
      <w:r>
        <w:rPr>
          <w:rtl w:val="true"/>
        </w:rPr>
        <w:t xml:space="preserve">: </w:t>
      </w:r>
      <w:r>
        <w:rPr>
          <w:rtl w:val="true"/>
        </w:rPr>
        <w:t>لا يراني اللّه أفعل ذلك أبدا</w:t>
      </w:r>
      <w:bookmarkEnd w:id="311"/>
    </w:p>
    <w:p>
      <w:pPr>
        <w:pStyle w:val="BookText"/>
        <w:rPr/>
      </w:pPr>
      <w:r>
        <w:rPr>
          <w:rFonts w:ascii="Amiri" w:hAnsi="Amiri" w:eastAsia="Amiri" w:cs="Amiri"/>
          <w:color w:val="111111"/>
          <w:sz w:val="28"/>
          <w:sz w:val="28"/>
          <w:szCs w:val="28"/>
          <w:rtl w:val="true"/>
          <w:lang w:bidi="ar-SA"/>
        </w:rPr>
        <w:t xml:space="preserve">في الفتوح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يراني اللّه أفعل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 بك العدو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التخلّي في تلك الساعة عن الإمام عمل يخاف اللّه منه ، ويخشى أن يراه اللّه عليه ، وهو يقسم يمنيا صادقا أنّه لا ولن يتورّط بهذا العمل بأيّ صورة من صوره ، ولو في دخيلة نفسه ، وأغوار ضميره ، ومكنون سرّه ، وأعماق قلبه ، لأنّ اللّه يعلم السرّ وأخفى ، فلو كان منه شيء من ذلك فإنّ اللّه يراه ، وهو يقسم أن لا يفعل فعلاً من هذا القبيل بتاتا ، فهو تعبير عن غاية الإستحالة ، لو كان للاستحالة مراتب ودرجات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مثير الأحزان فقد روى قوله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تعبير عن الالتجاء الى اللّه ، والتوكّل عليه ، والتحوّل من حول البشر الى حول اللّه القوي القادر المتين ، الذي لا يؤده شيء وهو العلي العظيم ، ومن اتصل بقوة القادر المطلق لا يخاف أن تخور قوته ، أو يوهن عزمه ، أو يتزلزل في موقفه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قادر على أن لا يرينا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وقدرة اللّه لا تنازع </w:t>
      </w:r>
      <w:r>
        <w:rPr>
          <w:rFonts w:eastAsia="Amiri" w:cs="Amiri" w:ascii="Amiri" w:hAnsi="Amiri"/>
          <w:color w:val="111111"/>
          <w:sz w:val="28"/>
          <w:szCs w:val="28"/>
          <w:rtl w:val="true"/>
          <w:lang w:bidi="ar-SA"/>
        </w:rPr>
        <w:t xml:space="preserve">. . </w:t>
      </w:r>
      <w:bookmarkStart w:id="312" w:name="pg7275_60278"/>
    </w:p>
    <w:p>
      <w:pPr>
        <w:pStyle w:val="Heading3"/>
        <w:numPr>
          <w:ilvl w:val="2"/>
          <w:numId w:val="1"/>
        </w:numPr>
        <w:rPr/>
      </w:pPr>
      <w:bookmarkStart w:id="313" w:name="__RefHeading___Toc559934_1051229030"/>
      <w:bookmarkStart w:id="314" w:name="_Toc120"/>
      <w:bookmarkEnd w:id="312"/>
      <w:bookmarkEnd w:id="313"/>
      <w:r>
        <w:rPr>
          <w:rtl w:val="true"/>
        </w:rPr>
        <w:t xml:space="preserve">الوقفة السادسة </w:t>
      </w:r>
      <w:r>
        <w:rPr>
          <w:rtl w:val="true"/>
        </w:rPr>
        <w:t xml:space="preserve">: </w:t>
      </w:r>
      <w:r>
        <w:rPr>
          <w:rtl w:val="true"/>
        </w:rPr>
        <w:t>الإعذار الى اللّه</w:t>
      </w:r>
      <w:bookmarkEnd w:id="314"/>
    </w:p>
    <w:p>
      <w:pPr>
        <w:pStyle w:val="Heading4"/>
        <w:numPr>
          <w:ilvl w:val="3"/>
          <w:numId w:val="1"/>
        </w:numPr>
        <w:rPr/>
      </w:pPr>
      <w:bookmarkStart w:id="315" w:name="__RefHeading___Toc559936_1051229030"/>
      <w:bookmarkStart w:id="316" w:name="_Toc121"/>
      <w:bookmarkEnd w:id="315"/>
      <w:r>
        <w:rPr>
          <w:rtl w:val="true"/>
        </w:rPr>
        <w:t>اشارة</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نعذر إلى اللّه سبحانه في أداء حقك</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ما حق الامام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عليهم أن يسمعوا له ويطيعوا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أيضاً عن مسعدة ابن صدقة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لا تختانوا ولاتكم ، ولا تغشوا هداتكم ، ولا تجهلوا أئمتكم ، ولا تصدعوا عن حبلكم فتفشلوا وتذهب ريحكم ، وعلى هذا فليكن تأسيس أموركم ، والزموا هذه الطريقة ، فإنكم لو عاينتم ما عاين من قد مات منكم ممن خالف ما قد تدعون إليه ، لبدرتم وخرجتم ولسمعتم ولكن محجوب عنكم ما قد عاينوا ، وقريبا ما يطرح الحجاب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التي يُعْتَذر بها ، ولي في هذا الأَمر عُذْرٌ ومَعْذرةٌ أَي خروجٌ من الذنب ، وتعذّر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واحتجَّ لنفسه ، أَعْذَرَ الرجل إِذا بَلَغ أَقْصى الغايةِ في العُذْر ، 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الأَمر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ويمكن أن نتأمل في هذه العبارة المقدّسة من خلال عدة نقاط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559938_1051229030"/>
      <w:bookmarkStart w:id="318" w:name="_Toc122"/>
      <w:bookmarkEnd w:id="317"/>
      <w:r>
        <w:rPr>
          <w:rtl w:val="true"/>
        </w:rPr>
        <w:t xml:space="preserve">الأولى </w:t>
      </w:r>
      <w:r>
        <w:rPr>
          <w:rtl w:val="true"/>
        </w:rPr>
        <w:t>:</w:t>
      </w:r>
      <w:bookmarkEnd w:id="31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إقتباس وإشارة الى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أُنْزِلَتْ سُورَةٌ أَنْ آمِنُوا بِاللَّهِ وَجاهِدُوا مَعَ رَسُولِهِ اسْتَأْذَنَكَ أُولُوا الطَّوْلِ مِنْهُمْ وَقالُوا ذَرْنا نَكُنْ مَعَ الْقاعِدِينَ رَضُوا بِأَنْ يَكُونُوا مَعَ الْخَوالِفِ وَطُبِعَ عَلى قُلُوبِهِمْ فَهُمْلايَفْقَهُونَ لكِنِ الرَّسُولُ وَالَّذِينَ آمَنُوا مَعَهُ جاهَدُوا بِأَمْوالِهِمْوَأَنْفُسِهِمْ وَأُولئِكَ لَهُمُ الْخَيْراتُ وَأُولئِكَ هُمُ الْمُفْلِحُونَ أَعَدَّ اللَّهُ لَهُمْ جَنَّاتٍ تَجْرِي مِنْ تَحْتِهَا الأَْنْهارُ خالِدِينَ فِيها ذلِكَ</w:t>
      </w:r>
    </w:p>
    <w:p>
      <w:pPr>
        <w:pStyle w:val="BookText"/>
        <w:rPr/>
      </w:pPr>
      <w:r>
        <w:rPr>
          <w:rFonts w:ascii="Amiri" w:hAnsi="Amiri" w:eastAsia="Amiri" w:cs="Amiri"/>
          <w:color w:val="111111"/>
          <w:sz w:val="28"/>
          <w:sz w:val="28"/>
          <w:szCs w:val="28"/>
          <w:rtl w:val="true"/>
          <w:lang w:bidi="ar-SA"/>
        </w:rPr>
        <w:t xml:space="preserve">الْفَوْزُ الْعَظِيمُ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مِنَ الأَْعْرابِ لِيُؤذَنَ لَهُمْ وَقَعَدَ الَّذِينَ كَذَبُوا اللَّهَ وَرَسُولَهُ سَيُصِيبُ الَّذِينَ كَفَرُوا مِنْهُمْ عَذابٌ أَلِيمٌ لَيْسَ عَلَى الضُّعَفاءِ وَلا عَلَى الْمَرْضى وَلا عَلَى الَّذِينَ لا يَجِدُونَ ما يُنْفِقُونَ حَرَجٌ إِذا نَصَحُوا لِلَّهِ وَرَسُولِهِ ما عَلَى الُْمحْسِنِينَ مِنْ</w:t>
      </w:r>
    </w:p>
    <w:p>
      <w:pPr>
        <w:pStyle w:val="BookText"/>
        <w:rPr/>
      </w:pPr>
      <w:r>
        <w:rPr>
          <w:rFonts w:ascii="Amiri" w:hAnsi="Amiri" w:eastAsia="Amiri" w:cs="Amiri"/>
          <w:color w:val="111111"/>
          <w:sz w:val="28"/>
          <w:sz w:val="28"/>
          <w:szCs w:val="28"/>
          <w:rtl w:val="true"/>
          <w:lang w:bidi="ar-SA"/>
        </w:rPr>
        <w:t>سَبِيلٍ وَاللَّهُ غَفُورٌ رَحِيمٌ وَلا عَلَى الَّذِينَ إِذا ما أَتَوْكَ لِتَحْمِلَهُمْ</w:t>
      </w:r>
    </w:p>
    <w:p>
      <w:pPr>
        <w:pStyle w:val="BookText"/>
        <w:rPr/>
      </w:pPr>
      <w:r>
        <w:rPr>
          <w:rFonts w:ascii="Amiri" w:hAnsi="Amiri" w:eastAsia="Amiri" w:cs="Amiri"/>
          <w:color w:val="111111"/>
          <w:sz w:val="28"/>
          <w:sz w:val="28"/>
          <w:szCs w:val="28"/>
          <w:rtl w:val="true"/>
          <w:lang w:bidi="ar-SA"/>
        </w:rPr>
        <w:t xml:space="preserve">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السَّبِيلُ عَلَى الَّذِينَ يَسْتَأْذِنُونَكَ وَهُمْ أَغْنِياءُ رَضُوا بِأَنْ يَكُونُوا مَعَ الْخَوالِفِ وَطَبَعَ اللَّهُ عَلى قُلُوبِهِمْ فَهُمْ لا يَعْلَمُونَ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يَعْتَذِرُونَ إِلَيْكُمْ إِذا رَجَعْتُمْ إِلَيْهِمْ قُلْ لاتَعْتَذِرُوا لَنْ نُؤمِنَ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 xml:space="preserve">» . </w:t>
      </w:r>
      <w:bookmarkStart w:id="319" w:name="pg7275_60280"/>
    </w:p>
    <w:p>
      <w:pPr>
        <w:pStyle w:val="BookText"/>
        <w:rPr/>
      </w:pPr>
      <w:bookmarkEnd w:id="3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يَحْلِفُونَ لَكُمْ لِتَرْضَوْا عَنْهُمْ فَإِنْ تَرْضَوْا عَنْهُمْ فَإِنَّ اللَّهَ لا يَرْضى عَنِ الْقَوْمِ الْفاسِقِينَ وَلَئِنْ سَأَلْتَهُمْ لَيَقُولُنَّ إِنَّما كُنَّانَخُوضُ وَنَلْعَبُ قُلْ أَبِاللَّهِ وَآياتِهِ وَرَسُولِهِ كُنْتُمْ تَسْتَهْزِؤنَ 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 .</w:t>
      </w:r>
    </w:p>
    <w:p>
      <w:pPr>
        <w:pStyle w:val="Heading4"/>
        <w:numPr>
          <w:ilvl w:val="3"/>
          <w:numId w:val="1"/>
        </w:numPr>
        <w:rPr/>
      </w:pPr>
      <w:bookmarkStart w:id="320" w:name="__RefHeading___Toc559940_1051229030"/>
      <w:bookmarkStart w:id="321" w:name="_Toc123"/>
      <w:bookmarkEnd w:id="320"/>
      <w:r>
        <w:rPr>
          <w:rtl w:val="true"/>
        </w:rPr>
        <w:t xml:space="preserve">الثانية </w:t>
      </w:r>
      <w:r>
        <w:rPr>
          <w:rtl w:val="true"/>
        </w:rPr>
        <w:t>:</w:t>
      </w:r>
      <w:bookmarkEnd w:id="321"/>
    </w:p>
    <w:p>
      <w:pPr>
        <w:pStyle w:val="BookText"/>
        <w:rPr/>
      </w:pPr>
      <w:r>
        <w:rPr>
          <w:rFonts w:ascii="Amiri" w:hAnsi="Amiri" w:eastAsia="Amiri" w:cs="Amiri"/>
          <w:color w:val="111111"/>
          <w:sz w:val="28"/>
          <w:sz w:val="28"/>
          <w:szCs w:val="28"/>
          <w:rtl w:val="true"/>
          <w:lang w:bidi="ar-SA"/>
        </w:rPr>
        <w:t xml:space="preserve">يفترض مسلم بن عوسجة أنّ عليه فعل ما في وسعه ، وبذل غاية المجهود ، حتى يكون معذورا لا معذّرا ، يقطع أنّه بريء الذمّة أمام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أدّى حقّ الحسين عليه السلام ، وأداء الحقّ إنّما يتمّ بالاستيفاء كاملاً </w:t>
      </w:r>
      <w:r>
        <w:rPr>
          <w:rFonts w:eastAsia="Amiri" w:cs="Amiri" w:ascii="Amiri" w:hAnsi="Amiri"/>
          <w:color w:val="111111"/>
          <w:sz w:val="28"/>
          <w:szCs w:val="28"/>
          <w:rtl w:val="true"/>
          <w:lang w:bidi="ar-SA"/>
        </w:rPr>
        <w:t>. .</w:t>
      </w:r>
    </w:p>
    <w:p>
      <w:pPr>
        <w:pStyle w:val="Heading4"/>
        <w:numPr>
          <w:ilvl w:val="3"/>
          <w:numId w:val="1"/>
        </w:numPr>
        <w:rPr/>
      </w:pPr>
      <w:bookmarkStart w:id="322" w:name="__RefHeading___Toc559942_1051229030"/>
      <w:bookmarkStart w:id="323" w:name="_Toc124"/>
      <w:bookmarkEnd w:id="322"/>
      <w:r>
        <w:rPr>
          <w:rtl w:val="true"/>
        </w:rPr>
        <w:t xml:space="preserve">الثالثة </w:t>
      </w:r>
      <w:r>
        <w:rPr>
          <w:rtl w:val="true"/>
        </w:rPr>
        <w:t>:</w:t>
      </w:r>
      <w:bookmarkEnd w:id="323"/>
    </w:p>
    <w:p>
      <w:pPr>
        <w:pStyle w:val="BookText"/>
        <w:rPr/>
      </w:pPr>
      <w:r>
        <w:rPr>
          <w:rFonts w:ascii="Amiri" w:hAnsi="Amiri" w:eastAsia="Amiri" w:cs="Amiri"/>
          <w:color w:val="111111"/>
          <w:sz w:val="28"/>
          <w:sz w:val="28"/>
          <w:szCs w:val="28"/>
          <w:rtl w:val="true"/>
          <w:lang w:bidi="ar-SA"/>
        </w:rPr>
        <w:t xml:space="preserve">يفترض أنّه مسؤول أمام اللّه ، والقضية قضية فرض مفروض من اللّه ، تحتاج الى براءة الذمّة ، وإقامة الحجّة ، وليست تنفّلاً يقف فيه المكلّف على مسافة واحدة من الإتيان والترك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59944_1051229030"/>
      <w:bookmarkStart w:id="325" w:name="_Toc125"/>
      <w:bookmarkEnd w:id="324"/>
      <w:r>
        <w:rPr>
          <w:rtl w:val="true"/>
        </w:rPr>
        <w:t xml:space="preserve">الرابعة </w:t>
      </w:r>
      <w:r>
        <w:rPr>
          <w:rtl w:val="true"/>
        </w:rPr>
        <w:t>:</w:t>
      </w:r>
      <w:bookmarkEnd w:id="3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يكن في موقفه هذا معجبا بنفسه يشعر أنّه يقدّم شيئا يستحقّ عليه الأجر استحقاقا ، لوقوفه الى جنب إمامه موقفا تطوّعيا تفضّليا ، </w:t>
      </w:r>
      <w:bookmarkStart w:id="326" w:name="pg7275_60281"/>
    </w:p>
    <w:p>
      <w:pPr>
        <w:pStyle w:val="BookText"/>
        <w:rPr/>
      </w:pPr>
      <w:bookmarkEnd w:id="326"/>
      <w:r>
        <w:rPr>
          <w:rFonts w:ascii="Amiri" w:hAnsi="Amiri" w:eastAsia="Amiri" w:cs="Amiri"/>
          <w:color w:val="111111"/>
          <w:sz w:val="28"/>
          <w:sz w:val="28"/>
          <w:szCs w:val="28"/>
          <w:rtl w:val="true"/>
          <w:lang w:bidi="ar-SA"/>
        </w:rPr>
        <w:t xml:space="preserve">وإنّما هو يؤدّي حقّا للإمام عليه ، والحقّ لابدّ أن يدفع لإهله ، ولا يدفعه الانسان تفضّلاً ، وإنّما يدفعه استحقاقا ، فهو أمام مسؤولية الوفاء للحقّ ، وتسديد غريم لا يقضى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تعبيره هذا يكشف لنا عن فهم الأنصار لإذن الإمام ، فإنّ الإمام تفضّل عليهم بالإذن ، ولكنّهم أدركوا أنّه حقّ لابد أن يؤدّى ، فهو يقول لسيد شباب أهل الجنة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أعذر أمام اللّه إن قصرت في إداء حقّك ولم أف به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59946_1051229030"/>
      <w:bookmarkStart w:id="328" w:name="_Toc126"/>
      <w:bookmarkEnd w:id="327"/>
      <w:r>
        <w:rPr>
          <w:rtl w:val="true"/>
        </w:rPr>
        <w:t xml:space="preserve">الوقفة السابعة </w:t>
      </w:r>
      <w:r>
        <w:rPr>
          <w:rtl w:val="true"/>
        </w:rPr>
        <w:t xml:space="preserve">: </w:t>
      </w:r>
      <w:r>
        <w:rPr>
          <w:rtl w:val="true"/>
        </w:rPr>
        <w:t>أنا أفعل ذلك؟</w:t>
      </w:r>
      <w:r>
        <w:rPr>
          <w:rtl w:val="true"/>
        </w:rPr>
        <w:t>!</w:t>
      </w:r>
      <w:bookmarkEnd w:id="328"/>
    </w:p>
    <w:p>
      <w:pPr>
        <w:pStyle w:val="BookText"/>
        <w:rPr/>
      </w:pPr>
      <w:r>
        <w:rPr>
          <w:rFonts w:ascii="Amiri" w:hAnsi="Amiri" w:eastAsia="Amiri" w:cs="Amiri"/>
          <w:color w:val="111111"/>
          <w:sz w:val="28"/>
          <w:sz w:val="28"/>
          <w:szCs w:val="28"/>
          <w:rtl w:val="true"/>
          <w:lang w:bidi="ar-SA"/>
        </w:rPr>
        <w:t xml:space="preserve">في اللهوف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أفعل ذلك ؟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استمرار في استفهامه الإنكاري ، الذي صاغ في قالبه توسّله بالإمام ، ورجاءه أن يمنّ عليه بالبقاء في صفّه ، وتشديد وتأكيد على استعظام التفكير في الإنصراف ، فضلاً عن تحقيقه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أفاد هذا الاستفهام الاستنكاري المتكرّر والمتلاحق ، أنّه كان يخاطب الإمام متوسّلاً به ، غير أنّه صاغه في عبارات كأنّها حوار يؤجج العواطف في داخله ، حتى كأنّه يناغي قلبه ، ويسائل وجدانه ، ويستنفر قواه ، ويستجوب ضميره </w:t>
      </w:r>
      <w:r>
        <w:rPr>
          <w:rFonts w:eastAsia="Amiri" w:cs="Amiri" w:ascii="Amiri" w:hAnsi="Amiri"/>
          <w:color w:val="111111"/>
          <w:sz w:val="28"/>
          <w:szCs w:val="28"/>
          <w:rtl w:val="true"/>
          <w:lang w:bidi="ar-SA"/>
        </w:rPr>
        <w:t xml:space="preserve">. . </w:t>
      </w:r>
      <w:bookmarkStart w:id="329" w:name="pg7275_60282"/>
    </w:p>
    <w:p>
      <w:pPr>
        <w:pStyle w:val="Heading3"/>
        <w:numPr>
          <w:ilvl w:val="2"/>
          <w:numId w:val="1"/>
        </w:numPr>
        <w:rPr/>
      </w:pPr>
      <w:bookmarkStart w:id="330" w:name="__RefHeading___Toc559948_1051229030"/>
      <w:bookmarkStart w:id="331" w:name="_Toc127"/>
      <w:bookmarkEnd w:id="329"/>
      <w:bookmarkEnd w:id="330"/>
      <w:r>
        <w:rPr>
          <w:rtl w:val="true"/>
        </w:rPr>
        <w:t xml:space="preserve">الوقفة الثامنة </w:t>
      </w:r>
      <w:r>
        <w:rPr>
          <w:rtl w:val="true"/>
        </w:rPr>
        <w:t xml:space="preserve">: </w:t>
      </w:r>
      <w:r>
        <w:rPr>
          <w:rtl w:val="true"/>
        </w:rPr>
        <w:t>القتال حتى الشهادة</w:t>
      </w:r>
      <w:bookmarkEnd w:id="331"/>
    </w:p>
    <w:p>
      <w:pPr>
        <w:pStyle w:val="Heading4"/>
        <w:numPr>
          <w:ilvl w:val="3"/>
          <w:numId w:val="1"/>
        </w:numPr>
        <w:rPr/>
      </w:pPr>
      <w:bookmarkStart w:id="332" w:name="__RefHeading___Toc559950_1051229030"/>
      <w:bookmarkStart w:id="333" w:name="_Toc128"/>
      <w:bookmarkEnd w:id="332"/>
      <w:r>
        <w:rPr>
          <w:rtl w:val="true"/>
        </w:rPr>
        <w:t>اشارة</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حتى أطعن في صدورهم برمحي ، وأضربهم بسيفي ما ثبت قائمه في يدي </w:t>
      </w:r>
      <w:r>
        <w:rPr>
          <w:rFonts w:eastAsia="Amiri" w:cs="Amiri" w:ascii="Amiri" w:hAnsi="Amiri"/>
          <w:color w:val="111111"/>
          <w:sz w:val="28"/>
          <w:szCs w:val="28"/>
          <w:rtl w:val="true"/>
          <w:lang w:bidi="ar-SA"/>
        </w:rPr>
        <w:t>» . . .</w:t>
      </w:r>
    </w:p>
    <w:p>
      <w:pPr>
        <w:pStyle w:val="Heading4"/>
        <w:numPr>
          <w:ilvl w:val="3"/>
          <w:numId w:val="1"/>
        </w:numPr>
        <w:rPr/>
      </w:pPr>
      <w:bookmarkStart w:id="334" w:name="__RefHeading___Toc559952_1051229030"/>
      <w:bookmarkStart w:id="335" w:name="_Toc129"/>
      <w:bookmarkEnd w:id="334"/>
      <w:r>
        <w:rPr>
          <w:rtl w:val="true"/>
        </w:rPr>
        <w:t xml:space="preserve">أولاً </w:t>
      </w:r>
      <w:r>
        <w:rPr>
          <w:rtl w:val="true"/>
        </w:rPr>
        <w:t xml:space="preserve">: </w:t>
      </w:r>
      <w:r>
        <w:rPr>
          <w:rtl w:val="true"/>
        </w:rPr>
        <w:t>القسم على النية</w:t>
      </w:r>
      <w:bookmarkEnd w:id="335"/>
    </w:p>
    <w:p>
      <w:pPr>
        <w:pStyle w:val="BookText"/>
        <w:rPr/>
      </w:pPr>
      <w:r>
        <w:rPr>
          <w:rFonts w:ascii="Amiri" w:hAnsi="Amiri" w:eastAsia="Amiri" w:cs="Amiri"/>
          <w:color w:val="111111"/>
          <w:sz w:val="28"/>
          <w:sz w:val="28"/>
          <w:szCs w:val="28"/>
          <w:rtl w:val="true"/>
          <w:lang w:bidi="ar-SA"/>
        </w:rPr>
        <w:t>استئناف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والحاق اليمين بعد اليمين ، وكلّها أيمان صادقة ، صدّقها بالقول والموقف والفعل ، والقسم بلفظ الجلالة المقدّس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الملازمة وترك الانصراف الصمود في ساحة الوغى ، والبقاء مع الإمام الى أن تصرّ الحرب على أسنانها ، وتقوم على ساق ، وتستعر نيرانها ، فإذا حمي الوطيس بدأت البشائر تترى بتحقيق الآمال ، والأمل الأكبر هو التواجد في صفّ سيد الكائنات وسيد شباب أهل الجنة عليه السلام ، والموت دونه ومعه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559954_1051229030"/>
      <w:bookmarkStart w:id="337" w:name="_Toc130"/>
      <w:bookmarkEnd w:id="336"/>
      <w:r>
        <w:rPr>
          <w:rtl w:val="true"/>
        </w:rPr>
        <w:t xml:space="preserve">ثانيا </w:t>
      </w:r>
      <w:r>
        <w:rPr>
          <w:rtl w:val="true"/>
        </w:rPr>
        <w:t xml:space="preserve">: </w:t>
      </w:r>
      <w:r>
        <w:rPr>
          <w:rtl w:val="true"/>
        </w:rPr>
        <w:t>مباشرة القتال</w:t>
      </w:r>
      <w:bookmarkEnd w:id="3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يكفي الوقوف في جانب الحقّ ، والتواجد في معسكر التوحيد ، والتوفّر على نصرة من أمر اللّه ورسوله بنصره في كلّ المواطن والمواقف ، وإنّما تتحقّق النصرة بالذبّ باليد ، والتضيحة بالروح والنفس والنفيس </w:t>
      </w:r>
      <w:r>
        <w:rPr>
          <w:rFonts w:eastAsia="Amiri" w:cs="Amiri" w:ascii="Amiri" w:hAnsi="Amiri"/>
          <w:color w:val="111111"/>
          <w:sz w:val="28"/>
          <w:szCs w:val="28"/>
          <w:rtl w:val="true"/>
          <w:lang w:bidi="ar-SA"/>
        </w:rPr>
        <w:t xml:space="preserve">. . . </w:t>
      </w:r>
      <w:bookmarkStart w:id="338" w:name="pg7275_60283"/>
    </w:p>
    <w:p>
      <w:pPr>
        <w:pStyle w:val="BookText"/>
        <w:rPr/>
      </w:pPr>
      <w:bookmarkEnd w:id="338"/>
      <w:r>
        <w:rPr>
          <w:rFonts w:ascii="Amiri" w:hAnsi="Amiri" w:eastAsia="Amiri" w:cs="Amiri"/>
          <w:color w:val="111111"/>
          <w:sz w:val="28"/>
          <w:sz w:val="28"/>
          <w:szCs w:val="28"/>
          <w:rtl w:val="true"/>
          <w:lang w:bidi="ar-SA"/>
        </w:rPr>
        <w:t xml:space="preserve">فأكّد ابن عوسجة هنا أنّه سيباشر القتال بنفسه ، ولا يمنعه عن القتال سنّ ، ولا شيخوخة ، فالقدرة وعدم القدرة ، والضعف والقوة ، والوحدة والكثرة ، كلّها صور وأشكال لأداء التكليف ليس إلاّ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يتكلّم مسلم بلفظ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يدي </w:t>
      </w:r>
      <w:r>
        <w:rPr>
          <w:rFonts w:eastAsia="Amiri" w:cs="Amiri" w:ascii="Amiri" w:hAnsi="Amiri"/>
          <w:color w:val="111111"/>
          <w:sz w:val="28"/>
          <w:szCs w:val="28"/>
          <w:rtl w:val="true"/>
          <w:lang w:bidi="ar-SA"/>
        </w:rPr>
        <w:t>» . . .</w:t>
      </w:r>
    </w:p>
    <w:p>
      <w:pPr>
        <w:pStyle w:val="Heading4"/>
        <w:numPr>
          <w:ilvl w:val="3"/>
          <w:numId w:val="1"/>
        </w:numPr>
        <w:rPr/>
      </w:pPr>
      <w:bookmarkStart w:id="339" w:name="__RefHeading___Toc559956_1051229030"/>
      <w:bookmarkStart w:id="340" w:name="_Toc131"/>
      <w:bookmarkEnd w:id="339"/>
      <w:r>
        <w:rPr>
          <w:rtl w:val="true"/>
        </w:rPr>
        <w:t xml:space="preserve">ثالثا </w:t>
      </w:r>
      <w:r>
        <w:rPr>
          <w:rtl w:val="true"/>
        </w:rPr>
        <w:t xml:space="preserve">: </w:t>
      </w:r>
      <w:r>
        <w:rPr>
          <w:rtl w:val="true"/>
        </w:rPr>
        <w:t>الأهداف في العدو</w:t>
      </w:r>
      <w:bookmarkEnd w:id="340"/>
    </w:p>
    <w:p>
      <w:pPr>
        <w:pStyle w:val="BookText"/>
        <w:rPr/>
      </w:pPr>
      <w:r>
        <w:rPr>
          <w:rFonts w:ascii="Amiri" w:hAnsi="Amiri" w:eastAsia="Amiri" w:cs="Amiri"/>
          <w:color w:val="111111"/>
          <w:sz w:val="28"/>
          <w:sz w:val="28"/>
          <w:szCs w:val="28"/>
          <w:rtl w:val="true"/>
          <w:lang w:bidi="ar-SA"/>
        </w:rPr>
        <w:t xml:space="preserve">استهدف مسلم بن عوسجة منطقتين مهمّتين في العدو ، وهما المركز العقائدي ، ومركز التخطيط والتصميم والإرادة في الإنسان ، وإن كان العدو قد تخلّى عن إنسانيته إلاّ أنّه لا زال في صورة الإنسان الظاهرية من الرأس والأطراف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فاستهدف بالطعن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احتوت على تلك القلوب الممسوخة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المنكوسة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المتعوسة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المختوم عليها ،</w:t>
      </w:r>
    </w:p>
    <w:p>
      <w:pPr>
        <w:pStyle w:val="BookText"/>
        <w:rPr/>
      </w:pPr>
      <w:r>
        <w:rPr>
          <w:rFonts w:ascii="Amiri" w:hAnsi="Amiri" w:eastAsia="Amiri" w:cs="Amiri"/>
          <w:color w:val="111111"/>
          <w:sz w:val="28"/>
          <w:sz w:val="28"/>
          <w:szCs w:val="28"/>
          <w:rtl w:val="true"/>
          <w:lang w:bidi="ar-SA"/>
        </w:rPr>
        <w:t xml:space="preserve">وقد طبع عليها بالشرك والنفاق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واستهدف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بسيفي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وضربة السيف تستهدف قطع الرأس عادة ، تلك الرؤوس العفنة التي عزمت على قتال سيد الشهداء عليه السلام ، وخطّطت للشرك والانحراف ومحاربة اللّه </w:t>
      </w:r>
      <w:r>
        <w:rPr>
          <w:rFonts w:eastAsia="Amiri" w:cs="Amiri" w:ascii="Amiri" w:hAnsi="Amiri"/>
          <w:color w:val="111111"/>
          <w:sz w:val="28"/>
          <w:szCs w:val="28"/>
          <w:rtl w:val="true"/>
          <w:lang w:bidi="ar-SA"/>
        </w:rPr>
        <w:t>. . .</w:t>
      </w:r>
    </w:p>
    <w:p>
      <w:pPr>
        <w:pStyle w:val="Heading4"/>
        <w:numPr>
          <w:ilvl w:val="3"/>
          <w:numId w:val="1"/>
        </w:numPr>
        <w:rPr/>
      </w:pPr>
      <w:bookmarkStart w:id="341" w:name="__RefHeading___Toc559958_1051229030"/>
      <w:bookmarkStart w:id="342" w:name="_Toc132"/>
      <w:bookmarkEnd w:id="341"/>
      <w:r>
        <w:rPr>
          <w:rtl w:val="true"/>
        </w:rPr>
        <w:t xml:space="preserve">رابعا </w:t>
      </w:r>
      <w:r>
        <w:rPr>
          <w:rtl w:val="true"/>
        </w:rPr>
        <w:t xml:space="preserve">: </w:t>
      </w:r>
      <w:r>
        <w:rPr>
          <w:rtl w:val="true"/>
        </w:rPr>
        <w:t>أساليب القتال</w:t>
      </w:r>
      <w:bookmarkEnd w:id="3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مسلم بن عوسجة أسلوبين من أساليب القتال ، واختار مقارعة الأعداء والأبطال ، بالطعن والضرب ، وكلاهما سلاحان يستعملان في المجالدة والالتحام القريب مع العدو </w:t>
      </w:r>
      <w:r>
        <w:rPr>
          <w:rFonts w:eastAsia="Amiri" w:cs="Amiri" w:ascii="Amiri" w:hAnsi="Amiri"/>
          <w:color w:val="111111"/>
          <w:sz w:val="28"/>
          <w:szCs w:val="28"/>
          <w:rtl w:val="true"/>
          <w:lang w:bidi="ar-SA"/>
        </w:rPr>
        <w:t xml:space="preserve">. </w:t>
      </w:r>
      <w:bookmarkStart w:id="343" w:name="pg7275_60284"/>
    </w:p>
    <w:p>
      <w:pPr>
        <w:pStyle w:val="BookText"/>
        <w:rPr/>
      </w:pPr>
      <w:bookmarkEnd w:id="343"/>
      <w:r>
        <w:rPr>
          <w:rFonts w:ascii="Amiri" w:hAnsi="Amiri" w:eastAsia="Amiri" w:cs="Amiri"/>
          <w:color w:val="111111"/>
          <w:sz w:val="28"/>
          <w:sz w:val="28"/>
          <w:szCs w:val="28"/>
          <w:rtl w:val="true"/>
          <w:lang w:bidi="ar-SA"/>
        </w:rPr>
        <w:t xml:space="preserve">فهو سيقترب من العدو إذا صرّت الحرب أسنانها ، ويلتحم معه بالرمح والسيف الذي يتطلّب اشتباك مباشر مع العدو ، وليس هما كالسهام والنبال والرمي عن مسافات قد تكون بعيدة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والالتحام والمجالدة تتطلّب قوى بدنية وفنون قتالية عالية توفّر عليها مسلم بن عوسجة منذ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 وتضاعفت فيه القوى والفنون ، وهو يقاتل في معسكر الحقّ المطلق ، ويدافع عن حرم اللّه وحرم رسوله صلى الله عليه و آله ، ويذبّ عن ريحانة الرسول صلى الله عليه و آلهوعرضه ، وناموس الرسالة الإلهية </w:t>
      </w:r>
      <w:r>
        <w:rPr>
          <w:rFonts w:eastAsia="Amiri" w:cs="Amiri" w:ascii="Amiri" w:hAnsi="Amiri"/>
          <w:color w:val="111111"/>
          <w:sz w:val="28"/>
          <w:szCs w:val="28"/>
          <w:rtl w:val="true"/>
          <w:lang w:bidi="ar-SA"/>
        </w:rPr>
        <w:t>. . .</w:t>
      </w:r>
    </w:p>
    <w:p>
      <w:pPr>
        <w:pStyle w:val="Heading4"/>
        <w:numPr>
          <w:ilvl w:val="3"/>
          <w:numId w:val="1"/>
        </w:numPr>
        <w:rPr/>
      </w:pPr>
      <w:bookmarkStart w:id="344" w:name="__RefHeading___Toc559960_1051229030"/>
      <w:bookmarkStart w:id="345" w:name="_Toc133"/>
      <w:bookmarkEnd w:id="344"/>
      <w:r>
        <w:rPr>
          <w:rtl w:val="true"/>
        </w:rPr>
        <w:t xml:space="preserve">خامسا </w:t>
      </w:r>
      <w:r>
        <w:rPr>
          <w:rtl w:val="true"/>
        </w:rPr>
        <w:t xml:space="preserve">: </w:t>
      </w:r>
      <w:r>
        <w:rPr>
          <w:rtl w:val="true"/>
        </w:rPr>
        <w:t>غاية القتال</w:t>
      </w:r>
      <w:bookmarkEnd w:id="345"/>
    </w:p>
    <w:p>
      <w:pPr>
        <w:pStyle w:val="BookText"/>
        <w:rPr/>
      </w:pPr>
      <w:r>
        <w:rPr>
          <w:rFonts w:ascii="Amiri" w:hAnsi="Amiri" w:eastAsia="Amiri" w:cs="Amiri"/>
          <w:color w:val="111111"/>
          <w:sz w:val="28"/>
          <w:sz w:val="28"/>
          <w:szCs w:val="28"/>
          <w:rtl w:val="true"/>
          <w:lang w:bidi="ar-SA"/>
        </w:rPr>
        <w:t xml:space="preserve">بيّن غاية الالتزام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فيطعن برمحه ويضرب بسيفه ، ويخترق بسنانه القلوب الشريرة المظلمة المعتمة المطبوع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التحم مع الأعداء لا يعرف الكلل والملل ، وهو يرى سيفه يفري ، وفرسه يجري ، وسنانه يمزّق الأحشاء ، فهل للقتال غاية ونهاية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 في الأرض قدمه ، أعار اللّه جممته ، شرى نفسه للّه ، رمى بطرفه أقصى القوم ، عزم على ضربهم وطعنهم دون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صدورهم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أمسك مقبض سيفه ، وكعب رمحه بقبضة لا ترتخي ولا ترتعش ، لا يفلّها شيء إلاّ الموت </w:t>
      </w:r>
      <w:r>
        <w:rPr>
          <w:rFonts w:eastAsia="Amiri" w:cs="Amiri" w:ascii="Amiri" w:hAnsi="Amiri"/>
          <w:color w:val="111111"/>
          <w:sz w:val="28"/>
          <w:szCs w:val="28"/>
          <w:rtl w:val="true"/>
          <w:lang w:bidi="ar-SA"/>
        </w:rPr>
        <w:t xml:space="preserve">. </w:t>
      </w:r>
      <w:bookmarkStart w:id="346" w:name="pg7275_60285"/>
    </w:p>
    <w:p>
      <w:pPr>
        <w:pStyle w:val="BookText"/>
        <w:rPr/>
      </w:pPr>
      <w:bookmarkEnd w:id="346"/>
      <w:r>
        <w:rPr>
          <w:rFonts w:ascii="Amiri" w:hAnsi="Amiri" w:eastAsia="Amiri" w:cs="Amiri"/>
          <w:color w:val="111111"/>
          <w:sz w:val="28"/>
          <w:sz w:val="28"/>
          <w:szCs w:val="28"/>
          <w:rtl w:val="true"/>
          <w:lang w:bidi="ar-SA"/>
        </w:rPr>
        <w:t xml:space="preserve">ما ثبت قائمه في يده ، فهو يقاتل ، وسيثبت قائمه في يده ما دامت العين تطرف ، وما دام النفس يتردّد ، وما دام القلب ينبض ، وما دام في جملة الأحياء ، فإذا قضى نحبه فقد أدّى 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تعبيره جمال لا يقاوم من التصوير ، فإنّه لم ينسب الثبات له ، وإنّما نسبه للسيف ، فهو لا يفلّ قبضته ، ولا ترتعش يده ، ولا يرخي أصابعه عن قائم السيف ، وستبقى قبضته متماسكة على مقبض السيف حتى بعد الشهادة ، أمّا بعد الشهادة ، فالخيار للسيف إن شاء ثبت في يده ، وإن شاء تراخى وذبل حتى يسقط الى الأرض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ويؤكد أنّه سوف لن ينصرف عن الحسين عليه السلام ، ولا يرخي قبضته عن السيف إلاّ إذا تركه السيف 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تاريخ الطبري وابن الاثير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أفارقك </w:t>
      </w:r>
      <w:r>
        <w:rPr>
          <w:rFonts w:eastAsia="Amiri" w:cs="Amiri" w:ascii="Amiri" w:hAnsi="Amiri"/>
          <w:color w:val="111111"/>
          <w:sz w:val="28"/>
          <w:szCs w:val="28"/>
          <w:rtl w:val="true"/>
          <w:lang w:bidi="ar-SA"/>
        </w:rPr>
        <w:t>» .</w:t>
      </w:r>
    </w:p>
    <w:p>
      <w:pPr>
        <w:pStyle w:val="Heading3"/>
        <w:numPr>
          <w:ilvl w:val="2"/>
          <w:numId w:val="1"/>
        </w:numPr>
        <w:rPr/>
      </w:pPr>
      <w:bookmarkStart w:id="347" w:name="__RefHeading___Toc559962_1051229030"/>
      <w:bookmarkStart w:id="348" w:name="_Toc134"/>
      <w:bookmarkEnd w:id="347"/>
      <w:r>
        <w:rPr>
          <w:rtl w:val="true"/>
        </w:rPr>
        <w:t xml:space="preserve">الوقفة التاسعة </w:t>
      </w:r>
      <w:r>
        <w:rPr>
          <w:rtl w:val="true"/>
        </w:rPr>
        <w:t xml:space="preserve">: </w:t>
      </w:r>
      <w:r>
        <w:rPr>
          <w:rtl w:val="true"/>
        </w:rPr>
        <w:t>القتال بالحجارة</w:t>
      </w:r>
      <w:bookmarkEnd w:id="348"/>
    </w:p>
    <w:p>
      <w:pPr>
        <w:pStyle w:val="Heading4"/>
        <w:numPr>
          <w:ilvl w:val="3"/>
          <w:numId w:val="1"/>
        </w:numPr>
        <w:rPr/>
      </w:pPr>
      <w:bookmarkStart w:id="349" w:name="__RefHeading___Toc559964_1051229030"/>
      <w:bookmarkStart w:id="350" w:name="_Toc135"/>
      <w:bookmarkEnd w:id="349"/>
      <w:r>
        <w:rPr>
          <w:rtl w:val="true"/>
        </w:rPr>
        <w:t>اشارة</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معي سلاح أقاتلهم به لقذفتهم بالحجارة </w:t>
      </w:r>
      <w:r>
        <w:rPr>
          <w:rFonts w:eastAsia="Amiri" w:cs="Amiri" w:ascii="Amiri" w:hAnsi="Amiri"/>
          <w:color w:val="111111"/>
          <w:sz w:val="28"/>
          <w:szCs w:val="28"/>
          <w:rtl w:val="true"/>
          <w:lang w:bidi="ar-SA"/>
        </w:rPr>
        <w:t>» .</w:t>
      </w:r>
    </w:p>
    <w:p>
      <w:pPr>
        <w:pStyle w:val="Heading4"/>
        <w:numPr>
          <w:ilvl w:val="3"/>
          <w:numId w:val="1"/>
        </w:numPr>
        <w:rPr/>
      </w:pPr>
      <w:bookmarkStart w:id="351" w:name="__RefHeading___Toc559966_1051229030"/>
      <w:bookmarkStart w:id="352" w:name="_Toc136"/>
      <w:bookmarkEnd w:id="351"/>
      <w:r>
        <w:rPr>
          <w:rtl w:val="true"/>
        </w:rPr>
        <w:t xml:space="preserve">أولاً </w:t>
      </w:r>
      <w:r>
        <w:rPr>
          <w:rtl w:val="true"/>
        </w:rPr>
        <w:t>:</w:t>
      </w:r>
      <w:bookmarkEnd w:id="3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يفترض مسلم بن عوسجة في نفسه أنّه يترك الحسين عليه السلام وينصرف عنه ، وعلى فرض المحال ، فليس هو الذي سينصرف عن سيد الشهداء عليه السلام ، وإنّما يمكن افتراض ذلك في سيفه وسلاحه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قائمه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تعب السيف ، وكلّ عن الفري ، واستقاله فإنّه لن يترك القتال ، بل سيقاتل بالحجارة </w:t>
      </w:r>
      <w:r>
        <w:rPr>
          <w:rFonts w:eastAsia="Amiri" w:cs="Amiri" w:ascii="Amiri" w:hAnsi="Amiri"/>
          <w:color w:val="111111"/>
          <w:sz w:val="28"/>
          <w:szCs w:val="28"/>
          <w:rtl w:val="true"/>
          <w:lang w:bidi="ar-SA"/>
        </w:rPr>
        <w:t xml:space="preserve">. </w:t>
      </w:r>
      <w:bookmarkStart w:id="353" w:name="pg7275_60286"/>
    </w:p>
    <w:p>
      <w:pPr>
        <w:pStyle w:val="BookText"/>
        <w:rPr/>
      </w:pPr>
      <w:bookmarkEnd w:id="3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معي سلاح أقاتلهم به لقذفتهم بالحجارة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امتناع 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يمتلكالسلاح ، ولكن على فرض أنّ السلاح قد تخلّى عنه ، فإنّه سيقاتل بالحجارة ، والحجارة ليست محصورة ، فما أكثر الحجارة ، فإذا تخلّت واحدة قاتل بالأخرى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559968_1051229030"/>
      <w:bookmarkStart w:id="355" w:name="_Toc137"/>
      <w:bookmarkEnd w:id="354"/>
      <w:r>
        <w:rPr>
          <w:rtl w:val="true"/>
        </w:rPr>
        <w:t xml:space="preserve">ثانيا </w:t>
      </w:r>
      <w:r>
        <w:rPr>
          <w:rtl w:val="true"/>
        </w:rPr>
        <w:t>:</w:t>
      </w:r>
      <w:bookmarkEnd w:id="355"/>
    </w:p>
    <w:p>
      <w:pPr>
        <w:pStyle w:val="BookText"/>
        <w:rPr/>
      </w:pPr>
      <w:r>
        <w:rPr>
          <w:rFonts w:ascii="Amiri" w:hAnsi="Amiri" w:eastAsia="Amiri" w:cs="Amiri"/>
          <w:color w:val="111111"/>
          <w:sz w:val="28"/>
          <w:sz w:val="28"/>
          <w:szCs w:val="28"/>
          <w:rtl w:val="true"/>
          <w:lang w:bidi="ar-SA"/>
        </w:rPr>
        <w:t xml:space="preserve">ربما أراد ابن عوسجة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الحرب تحتاج الى سلاح ، والسلاح المعروف هو السيف والرمح والنبال ، أمّا إذا فقد السلاح المعهود ، فإنّه سوف يحوّل الأرض كلّها الى سلاح ، فالحجارة تملأ الأرض ، وهي متوفّرة في كلّ مكان </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559970_1051229030"/>
      <w:bookmarkStart w:id="357" w:name="_Toc138"/>
      <w:bookmarkEnd w:id="356"/>
      <w:r>
        <w:rPr>
          <w:rtl w:val="true"/>
        </w:rPr>
        <w:t xml:space="preserve">ثالثا </w:t>
      </w:r>
      <w:r>
        <w:rPr>
          <w:rtl w:val="true"/>
        </w:rPr>
        <w:t>:</w:t>
      </w:r>
      <w:bookmarkEnd w:id="357"/>
    </w:p>
    <w:p>
      <w:pPr>
        <w:pStyle w:val="BookText"/>
        <w:rPr/>
      </w:pPr>
      <w:r>
        <w:rPr>
          <w:rFonts w:ascii="Amiri" w:hAnsi="Amiri" w:eastAsia="Amiri" w:cs="Amiri"/>
          <w:color w:val="111111"/>
          <w:sz w:val="28"/>
          <w:sz w:val="28"/>
          <w:szCs w:val="28"/>
          <w:rtl w:val="true"/>
          <w:lang w:bidi="ar-SA"/>
        </w:rPr>
        <w:t xml:space="preserve">المعروف أنّ القتال بالحجارة لا يستهدف قتل العدو ، لأنّ الحجارة لا تقتل في الغالب ، وإنّما تؤذي وتجرح وتشغل العدو ، لأنّ غرض ابن عوسجة أن يذبّ عن الحسين عليه السلام ، ويشغل العدو عنه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559972_1051229030"/>
      <w:bookmarkStart w:id="359" w:name="_Toc139"/>
      <w:bookmarkEnd w:id="358"/>
      <w:r>
        <w:rPr>
          <w:rtl w:val="true"/>
        </w:rPr>
        <w:t xml:space="preserve">رابعا </w:t>
      </w:r>
      <w:r>
        <w:rPr>
          <w:rtl w:val="true"/>
        </w:rPr>
        <w:t>:</w:t>
      </w:r>
      <w:bookmarkEnd w:id="3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قتال المكثور بالحجارة يكشف عن غربته ووحدته واستفراد العدو به ، واستبساله واستماتته وعمق عداوته وشدّة مبغوضيته ، وإبائه وإمتناعه ، وشجاعته وثباته </w:t>
      </w:r>
      <w:r>
        <w:rPr>
          <w:rFonts w:eastAsia="Amiri" w:cs="Amiri" w:ascii="Amiri" w:hAnsi="Amiri"/>
          <w:color w:val="111111"/>
          <w:sz w:val="28"/>
          <w:szCs w:val="28"/>
          <w:rtl w:val="true"/>
          <w:lang w:bidi="ar-SA"/>
        </w:rPr>
        <w:t xml:space="preserve">. . . </w:t>
      </w:r>
      <w:bookmarkStart w:id="360" w:name="pg7275_60287"/>
    </w:p>
    <w:p>
      <w:pPr>
        <w:pStyle w:val="Heading3"/>
        <w:numPr>
          <w:ilvl w:val="2"/>
          <w:numId w:val="1"/>
        </w:numPr>
        <w:rPr/>
      </w:pPr>
      <w:bookmarkStart w:id="361" w:name="__RefHeading___Toc559974_1051229030"/>
      <w:bookmarkStart w:id="362" w:name="_Toc140"/>
      <w:bookmarkEnd w:id="360"/>
      <w:bookmarkEnd w:id="361"/>
      <w:r>
        <w:rPr>
          <w:rtl w:val="true"/>
        </w:rPr>
        <w:t>الوقفة العاشرة</w:t>
      </w:r>
      <w:bookmarkEnd w:id="362"/>
    </w:p>
    <w:p>
      <w:pPr>
        <w:pStyle w:val="BookText"/>
        <w:rPr/>
      </w:pPr>
      <w:r>
        <w:rPr>
          <w:rFonts w:ascii="Amiri" w:hAnsi="Amiri" w:eastAsia="Amiri" w:cs="Amiri"/>
          <w:color w:val="111111"/>
          <w:sz w:val="28"/>
          <w:sz w:val="28"/>
          <w:szCs w:val="28"/>
          <w:rtl w:val="true"/>
          <w:lang w:bidi="ar-SA"/>
        </w:rPr>
        <w:t xml:space="preserve">لو كان ثمّة سلاح آخر يمكن افتراضه بعد الحجارة لذكره مسلم ، لأنّ الهدف الأسمى الذي يتابعه قد لخّصه في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يدافع دون إمامه ومحبوبه محبوب اللّه ورسوله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بين يدي الحسين عليه السلام ، والموت معه ، والبقاء في رحله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ويحقّق هذين الهدفين أن لا يفارقه ويبقى معه ، ولا ينصرف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مسلم كلّ هذا بقوله كما في تاريخ الطبري وابن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معي سلاح أقاتلهم به لقذفتهم بالحجارة دونك حتى أموت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كما في الفتوح لابن أعثم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لو لم يكن معي سلاح أقاتلهم به لقذفتهم بالحجارة أبدا ، ولم أفارقهم أو أموت بين يديك</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كما في اللهوف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أفارقك أو أموت معك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559976_1051229030"/>
      <w:bookmarkStart w:id="364" w:name="_Toc141"/>
      <w:bookmarkEnd w:id="363"/>
      <w:r>
        <w:rPr>
          <w:rtl w:val="true"/>
        </w:rPr>
        <w:t>الوقفة الحادية عشر</w:t>
      </w:r>
      <w:bookmarkEnd w:id="364"/>
    </w:p>
    <w:p>
      <w:pPr>
        <w:pStyle w:val="Heading4"/>
        <w:numPr>
          <w:ilvl w:val="3"/>
          <w:numId w:val="1"/>
        </w:numPr>
        <w:rPr/>
      </w:pPr>
      <w:bookmarkStart w:id="365" w:name="__RefHeading___Toc559978_1051229030"/>
      <w:bookmarkStart w:id="366" w:name="_Toc142"/>
      <w:bookmarkEnd w:id="365"/>
      <w:r>
        <w:rPr>
          <w:rtl w:val="true"/>
        </w:rPr>
        <w:t>اشارة</w:t>
      </w:r>
      <w:bookmarkEnd w:id="3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انتفاضة الهزبر الغيور لا تكاد تهدأ ، كلّما عبّر عن استعظام الإنصراف وأكّده بالقسم عاد الى نفس الموضوع مرّة أخرى ليؤكّده بقسم جديد ، وينفيه بعبارة أخرى ، وسبب آخر ، وفرض جديد </w:t>
      </w:r>
      <w:r>
        <w:rPr>
          <w:rFonts w:eastAsia="Amiri" w:cs="Amiri" w:ascii="Amiri" w:hAnsi="Amiri"/>
          <w:color w:val="111111"/>
          <w:sz w:val="28"/>
          <w:szCs w:val="28"/>
          <w:rtl w:val="true"/>
          <w:lang w:bidi="ar-SA"/>
        </w:rPr>
        <w:t xml:space="preserve">. </w:t>
      </w:r>
      <w:bookmarkStart w:id="367" w:name="pg7275_60288"/>
    </w:p>
    <w:p>
      <w:pPr>
        <w:pStyle w:val="BookText"/>
        <w:rPr/>
      </w:pPr>
      <w:bookmarkEnd w:id="367"/>
      <w:r>
        <w:rPr>
          <w:rFonts w:ascii="Amiri" w:hAnsi="Amiri" w:eastAsia="Amiri" w:cs="Amiri"/>
          <w:color w:val="111111"/>
          <w:sz w:val="28"/>
          <w:sz w:val="28"/>
          <w:szCs w:val="28"/>
          <w:rtl w:val="true"/>
          <w:lang w:bidi="ar-SA"/>
        </w:rPr>
        <w:t xml:space="preserve">فهو يقسم هذه المرّة باللّه أنّه لا يخلّي عن إمامه لغاية جديدة ، وسبب آخر غير ما ذكره قبل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نخلّيك حتى يعلم اللّه أن قد حفظنا غيبة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مضى النبي صلى الله عليه و آله والتحق بالرفيق الأعلى بعد أن تقدّم بالوصاءة بأهل بيته منذ أول لحظة من إعلان دعوته ، فأعلن ذلك في مجلس العشيرة يوم أمره اللّه بإنذار عشيرته الأقربين ، واستمر يوصي الأمّة بهم الى آخر لحظة من عمره المبارك الشريف ، ما فتر عن التأكيد والتكرار والبيان بشتى فنون البيان ، في كلّ موطن وموقف وقف فيه للّه ، وكلّ مواقفه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وصيته بلحاظين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559980_1051229030"/>
      <w:bookmarkStart w:id="369" w:name="_Toc143"/>
      <w:bookmarkEnd w:id="368"/>
      <w:r>
        <w:rPr>
          <w:rtl w:val="true"/>
        </w:rPr>
        <w:t xml:space="preserve">اللحاظ الأول </w:t>
      </w:r>
      <w:r>
        <w:rPr>
          <w:rtl w:val="true"/>
        </w:rPr>
        <w:t>:</w:t>
      </w:r>
      <w:bookmarkEnd w:id="369"/>
    </w:p>
    <w:p>
      <w:pPr>
        <w:pStyle w:val="BookText"/>
        <w:rPr/>
      </w:pPr>
      <w:r>
        <w:rPr>
          <w:rFonts w:ascii="Amiri" w:hAnsi="Amiri" w:eastAsia="Amiri" w:cs="Amiri"/>
          <w:color w:val="111111"/>
          <w:sz w:val="28"/>
          <w:sz w:val="28"/>
          <w:szCs w:val="28"/>
          <w:rtl w:val="true"/>
          <w:lang w:bidi="ar-SA"/>
        </w:rPr>
        <w:t xml:space="preserve">أوصى بهم باعتبارهم الأوصياء والخلفاء والأئمة الراشدين الذين افترض اللّه طاعتهم على العباد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559982_1051229030"/>
      <w:bookmarkStart w:id="371" w:name="_Toc144"/>
      <w:bookmarkEnd w:id="370"/>
      <w:r>
        <w:rPr>
          <w:rtl w:val="true"/>
        </w:rPr>
        <w:t xml:space="preserve">واللحاظ الثاني </w:t>
      </w:r>
      <w:r>
        <w:rPr>
          <w:rtl w:val="true"/>
        </w:rPr>
        <w:t>:</w:t>
      </w:r>
      <w:bookmarkEnd w:id="3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بهم باعتبارهم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 اللّه مودّتهم مفترضة على العباد ، وجعل مودّتهم أجر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زالت صرخة السيدة الصديقة الكبرى ريحانة رسول اللّه صلى الله عليه و آله وسيدة النساء تدوي في سمع الدنيا ، وهي تخاطب الأنصار تستنصرهم وتستصرخهم وتطالبهم بحقّها ،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 والسنة عن ظلامتي ؟ أما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تكليف جديد يفرض على مسلم أن يبقى مع سيد الشهداء عليه السلام ، فهو عترة النبي صلى الله عليه و آله وسبطه وريحانته ، وفي خيمته لحمة النبي صلى الله عليه و آله التي لا تشذّ عنه ، وحرم اللّه وحرم رسوله صلى الله عليه و آله ، وذووا قرباه الذين افترض اللّه مودّتهم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إمامه ، وخليفة نبيه ، ووصيه ، والمفترض عليه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تكليفان ممتزجان ، والوفاء للنبي صلى الله عليه و آله يملي على مسلم أن يحفظه في غيبته في أهله وولده وخليفته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معنا قبل قليل أنّ اللّه يعلم السرّ وأخفى ، ومسلم يريد أن يحفظ النبي صلى الله عليه و آله في الحسين عليه السلام ريحانة النبي وسبطه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وباطنا ، سرّا وجهرا ، قلبا وقالبا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يعلم اللّه ويشهد له أنّه قد أدّى ما عليه ، وحفظ نبيّه في غيبته </w:t>
      </w:r>
      <w:r>
        <w:rPr>
          <w:rFonts w:eastAsia="Amiri" w:cs="Amiri" w:ascii="Amiri" w:hAnsi="Amiri"/>
          <w:color w:val="111111"/>
          <w:sz w:val="28"/>
          <w:szCs w:val="28"/>
          <w:rtl w:val="true"/>
          <w:lang w:bidi="ar-SA"/>
        </w:rPr>
        <w:t xml:space="preserve">. </w:t>
      </w:r>
      <w:bookmarkStart w:id="372" w:name="pg7275_60290"/>
    </w:p>
    <w:p>
      <w:pPr>
        <w:pStyle w:val="Heading3"/>
        <w:numPr>
          <w:ilvl w:val="2"/>
          <w:numId w:val="1"/>
        </w:numPr>
        <w:rPr/>
      </w:pPr>
      <w:bookmarkStart w:id="373" w:name="__RefHeading___Toc559984_1051229030"/>
      <w:bookmarkStart w:id="374" w:name="_Toc145"/>
      <w:bookmarkEnd w:id="372"/>
      <w:bookmarkEnd w:id="373"/>
      <w:r>
        <w:rPr>
          <w:rtl w:val="true"/>
        </w:rPr>
        <w:t>الوقفة الثانية عشر</w:t>
      </w:r>
      <w:bookmarkEnd w:id="374"/>
    </w:p>
    <w:p>
      <w:pPr>
        <w:pStyle w:val="Heading4"/>
        <w:numPr>
          <w:ilvl w:val="3"/>
          <w:numId w:val="1"/>
        </w:numPr>
        <w:rPr/>
      </w:pPr>
      <w:bookmarkStart w:id="375" w:name="__RefHeading___Toc559986_1051229030"/>
      <w:bookmarkStart w:id="376" w:name="_Toc146"/>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واللّه لو علمت أنّي أقتل ، ثم أحيا ، ثم أحرق ، ثم أحيا ، ثمأذرى ، يفعل ذلك بي سبعين مرّة ما فارقتك حتى ألقى حماميدونك ، فكيف لا أفعل ذلك ، وإنّما هي قتلة واحدة ، ثم هي الكرامة التي لا انقضاء لها أبدا </w:t>
      </w:r>
      <w:r>
        <w:rPr>
          <w:rFonts w:eastAsia="Amiri" w:cs="Amiri" w:ascii="Amiri" w:hAnsi="Amiri"/>
          <w:color w:val="111111"/>
          <w:sz w:val="28"/>
          <w:szCs w:val="28"/>
          <w:rtl w:val="true"/>
          <w:lang w:bidi="ar-SA"/>
        </w:rPr>
        <w:t>. . . .</w:t>
      </w:r>
    </w:p>
    <w:p>
      <w:pPr>
        <w:pStyle w:val="Heading4"/>
        <w:numPr>
          <w:ilvl w:val="3"/>
          <w:numId w:val="1"/>
        </w:numPr>
        <w:rPr/>
      </w:pPr>
      <w:bookmarkStart w:id="377" w:name="__RefHeading___Toc559988_1051229030"/>
      <w:bookmarkStart w:id="378" w:name="_Toc147"/>
      <w:bookmarkEnd w:id="377"/>
      <w:r>
        <w:rPr>
          <w:rtl w:val="true"/>
        </w:rPr>
        <w:t xml:space="preserve">أولاً </w:t>
      </w:r>
      <w:r>
        <w:rPr>
          <w:rtl w:val="true"/>
        </w:rPr>
        <w:t>:</w:t>
      </w:r>
      <w:bookmarkEnd w:id="378"/>
    </w:p>
    <w:p>
      <w:pPr>
        <w:pStyle w:val="BookText"/>
        <w:rPr/>
      </w:pPr>
      <w:r>
        <w:rPr>
          <w:rFonts w:ascii="Amiri" w:hAnsi="Amiri" w:eastAsia="Amiri" w:cs="Amiri"/>
          <w:color w:val="111111"/>
          <w:sz w:val="28"/>
          <w:sz w:val="28"/>
          <w:szCs w:val="28"/>
          <w:rtl w:val="true"/>
          <w:lang w:bidi="ar-SA"/>
        </w:rPr>
        <w:t xml:space="preserve">أقسم من جديد على فرض جديد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نحو الإخبار المحتمل ، أو الظنّ ، أو التوقّع ، وإنّما على نحو العلم والقطع واليقين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أقتل ثم أحيا ثم أحرق ثم أحيا ثم أذرى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يخاف الإنسان من كلّ واحدة من هذه التي ذكرها مسلم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يذرى رماده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ويتشتّت وتنثره الريح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ويحسب هذا كلّه من القتل الى ذرّ الرماد في الهواء فعلاً واحدا ، يكرّر قتله بهذه الصورة المرعبة المخيفة سبعين مرّة ، فإنّه لا يخاف ، ولا يتردّد ، ولا يتزلزل في ثباته وموقفه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أشدّ روع الموتة الأولى قتلاً ، حتى عدّ الاقتصار عليها وعدم الترويع بموتة أخرى من نعيم الجنة ، ومن الأمان الذي بشّر اللّه به عباده من ذوي مراتب الفوز العظيم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xml:space="preserve">» . </w:t>
      </w:r>
      <w:bookmarkStart w:id="379" w:name="pg7275_60291"/>
    </w:p>
    <w:p>
      <w:pPr>
        <w:pStyle w:val="Heading4"/>
        <w:numPr>
          <w:ilvl w:val="3"/>
          <w:numId w:val="1"/>
        </w:numPr>
        <w:rPr/>
      </w:pPr>
      <w:bookmarkStart w:id="380" w:name="__RefHeading___Toc559990_1051229030"/>
      <w:bookmarkStart w:id="381" w:name="_Toc148"/>
      <w:bookmarkEnd w:id="379"/>
      <w:bookmarkEnd w:id="380"/>
      <w:r>
        <w:rPr>
          <w:rtl w:val="true"/>
        </w:rPr>
        <w:t xml:space="preserve">ثانيا </w:t>
      </w:r>
      <w:r>
        <w:rPr>
          <w:rtl w:val="true"/>
        </w:rPr>
        <w:t>:</w:t>
      </w:r>
      <w:bookmarkEnd w:id="381"/>
    </w:p>
    <w:p>
      <w:pPr>
        <w:pStyle w:val="BookText"/>
        <w:rPr/>
      </w:pPr>
      <w:r>
        <w:rPr>
          <w:rFonts w:ascii="Amiri" w:hAnsi="Amiri" w:eastAsia="Amiri" w:cs="Amiri"/>
          <w:color w:val="111111"/>
          <w:sz w:val="28"/>
          <w:sz w:val="28"/>
          <w:szCs w:val="28"/>
          <w:rtl w:val="true"/>
          <w:lang w:bidi="ar-SA"/>
        </w:rPr>
        <w:t xml:space="preserve">قدّم مسلم بن عوسجة مقدّمة ذكر فيها نوع الموتة التي قد يتعرّض لها حسب فرضه ، وقد اختار في تصويرها أشدّ وأقسى وأعنف أنواع الموت ،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الانتثار في الهواء رمادا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موتة مروّعة مؤلمةمؤثرة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يتصوّر الإنسان موتة أصعب وأكثر عذابا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واستعدّ أن تتكرر هذه الموتة التي يرتجف الإنسان لمجرّد تصوّرها فضلاً عن الإبتلاء بها ومعاناتها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تتكرّر 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كان عدد السبعين إشارة الى الكثرة الكثيرة ، والمبالغة في العدد الذي لا يعدّ ولا يحصر ، كما هي عادة العرب أن تستخدم السبعة ومضاعفتها للدلالة على الكثرة المبالغ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القتلة بهذه الصورة المروعة محبوبة عند مسلم بين يدي سيد شباب أهل الجنة عليه السلام ، فما بال القتلة الواحدة ؟ وما شأنها وقدرها ؟</w:t>
      </w:r>
    </w:p>
    <w:p>
      <w:pPr>
        <w:pStyle w:val="BookText"/>
        <w:rPr/>
      </w:pPr>
      <w:r>
        <w:rPr>
          <w:rFonts w:ascii="Amiri" w:hAnsi="Amiri" w:eastAsia="Amiri" w:cs="Amiri"/>
          <w:color w:val="111111"/>
          <w:sz w:val="28"/>
          <w:sz w:val="28"/>
          <w:szCs w:val="28"/>
          <w:rtl w:val="true"/>
          <w:lang w:bidi="ar-SA"/>
        </w:rPr>
        <w:t xml:space="preserve">إنّها ليست قتلاً ، فهو لا يحسّ حرّ الحديد ، ولا مسّ السيوف والرماح والنبال ، وما أهونها من قتلة إذا كان الموت يأتيه ، وهو يتزوّد بالنظر الى وجه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أفعل ذلك ، وإنّما هي قتلة واحدة ؟</w:t>
      </w:r>
    </w:p>
    <w:p>
      <w:pPr>
        <w:pStyle w:val="Heading4"/>
        <w:numPr>
          <w:ilvl w:val="3"/>
          <w:numId w:val="1"/>
        </w:numPr>
        <w:rPr/>
      </w:pPr>
      <w:bookmarkStart w:id="382" w:name="__RefHeading___Toc559992_1051229030"/>
      <w:bookmarkStart w:id="383" w:name="_Toc149"/>
      <w:bookmarkEnd w:id="382"/>
      <w:r>
        <w:rPr>
          <w:rtl w:val="true"/>
        </w:rPr>
        <w:t xml:space="preserve">ثالثا </w:t>
      </w:r>
      <w:r>
        <w:rPr>
          <w:rtl w:val="true"/>
        </w:rPr>
        <w:t>:</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 الكرامة التي لا انقضاء لها أبدا </w:t>
      </w:r>
      <w:r>
        <w:rPr>
          <w:rFonts w:eastAsia="Amiri" w:cs="Amiri" w:ascii="Amiri" w:hAnsi="Amiri"/>
          <w:color w:val="111111"/>
          <w:sz w:val="28"/>
          <w:szCs w:val="28"/>
          <w:rtl w:val="true"/>
          <w:lang w:bidi="ar-SA"/>
        </w:rPr>
        <w:t>» . .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القتل عند مسلم بن عوسجة جسر يعبر من خلاله الى الكرامة التي لا انقضاء لها أبدا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لقد قال لهم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بني الكرام ، فما الموت إلاّ قنطرة تعبر بكم عن البؤس والضراء إلى الجنان الواسعة والنعيم الدائمة ، فأيّكم يكره أنينتقل من سجن إلى قصر ، وما هو لأعدائكم إلاّ كمن ينتقل من قصر إلى سجن وعذاب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المؤمن وجنة الكافر ، والموت جسر هؤلاء إلى جناتهم ، وجسر هؤلاء إلى جحيمهم ، ما كذبت و لا كذبت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الشيخ الهمّ الكبير العظيم يتوثّب الى الآخرة ، واللحاق بالسلف الصالح ، ولقاء النبي صلى الله عليه و آله والوصي عليه السلام والشهداء الذين قضوا نحبهم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يكره الموت ، فقد استعد له أفضل الاستعداد ، وعرف ما يؤدّي اليه الموت من النعيم ، فاستدعاه أشدّ استدعاء وأحبّه استجلابا للكرامة والسلام ة الأبدية ، لأنّه عارف بما هو قادم عليه ، مقدّم آخرته على دنياه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 الكرامة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والكريم الذي خاطبه سيد الكرامة وإمامها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يأبى الذلّ والهوان ، ويرفض السجن والاستسلام للسجان في دار الدنيا ، ويتوثّب مثابرا للانتقال الى دار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الكرامة التي لا انقضاء لها أبدا </w:t>
      </w:r>
      <w:r>
        <w:rPr>
          <w:rFonts w:eastAsia="Amiri" w:cs="Amiri" w:ascii="Amiri" w:hAnsi="Amiri"/>
          <w:color w:val="111111"/>
          <w:sz w:val="28"/>
          <w:szCs w:val="28"/>
          <w:rtl w:val="true"/>
          <w:lang w:bidi="ar-SA"/>
        </w:rPr>
        <w:t xml:space="preserve">. </w:t>
      </w:r>
      <w:bookmarkStart w:id="384" w:name="pg7275_60293"/>
    </w:p>
    <w:p>
      <w:pPr>
        <w:pStyle w:val="Heading3"/>
        <w:numPr>
          <w:ilvl w:val="2"/>
          <w:numId w:val="1"/>
        </w:numPr>
        <w:rPr/>
      </w:pPr>
      <w:bookmarkStart w:id="385" w:name="__RefHeading___Toc559994_1051229030"/>
      <w:bookmarkStart w:id="386" w:name="_Toc150"/>
      <w:bookmarkEnd w:id="384"/>
      <w:bookmarkEnd w:id="385"/>
      <w:r>
        <w:rPr>
          <w:rtl w:val="true"/>
        </w:rPr>
        <w:t>كلامه مع الحسين عليه السلام يوم العاشر</w:t>
      </w:r>
      <w:bookmarkEnd w:id="386"/>
    </w:p>
    <w:p>
      <w:pPr>
        <w:pStyle w:val="BookText"/>
        <w:rPr/>
      </w:pPr>
      <w:r>
        <w:rPr>
          <w:rFonts w:ascii="Amiri" w:hAnsi="Amiri" w:eastAsia="Amiri" w:cs="Amiri"/>
          <w:color w:val="111111"/>
          <w:sz w:val="28"/>
          <w:sz w:val="28"/>
          <w:szCs w:val="28"/>
          <w:rtl w:val="true"/>
          <w:lang w:bidi="ar-SA"/>
        </w:rPr>
        <w:t xml:space="preserve">روى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لسيد الشهداء عليه السلام يوم العاشر من المحرم خاطب بها الأعداء ، فوعظهم وخوّفهم وأنذرهموحذّرهم ، وأقام الحجّة عليهم ، ثم أختتم خطبته البليغة بأبيات من الشعر ، فلمّا فرغ من الشعر أمر أنس الكاهلي أن يذهب إلى القوم ويعظهم عسى أن يرجعوا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أنّهم لا يرجعون ، ولكن تكون 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أنس ، فدخل على ابن سعد ، ولم يسلّم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تسلّم عليّ ألست مسلما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لست أنت مسلم ، لأنّك تريد أن تقتل ابن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فنكس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لأعلم أنّ قاتله في النار ، ولكن لابد من إنفاذ حكم الأمير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أنس إلى الحسين عليه السلام ، وأخبره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مسلم بن عوسجة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لأكسرنّ في صدورهم رمحي ، ولأضربنّ أعناقهم بسيفي حتى 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اللّه أنّا قد حفظنا عترة رسوله صلى الله عليه و آله ، فلو أقتل ، ثم أحيى ، حتى يفعل بي ذلك سبعين مرّة ما فارقتك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87" w:name="pg7275_60294"/>
    </w:p>
    <w:p>
      <w:pPr>
        <w:pStyle w:val="Heading3"/>
        <w:numPr>
          <w:ilvl w:val="2"/>
          <w:numId w:val="1"/>
        </w:numPr>
        <w:rPr/>
      </w:pPr>
      <w:bookmarkStart w:id="388" w:name="__RefHeading___Toc559996_1051229030"/>
      <w:bookmarkStart w:id="389" w:name="_Toc151"/>
      <w:bookmarkEnd w:id="387"/>
      <w:bookmarkEnd w:id="388"/>
      <w:r>
        <w:rPr>
          <w:rtl w:val="true"/>
        </w:rPr>
        <w:t>رمي الشمر</w:t>
      </w:r>
      <w:bookmarkEnd w:id="389"/>
    </w:p>
    <w:p>
      <w:pPr>
        <w:pStyle w:val="BookText"/>
        <w:rPr/>
      </w:pPr>
      <w:r>
        <w:rPr>
          <w:rFonts w:ascii="Amiri" w:hAnsi="Amiri" w:eastAsia="Amiri" w:cs="Amiri"/>
          <w:color w:val="111111"/>
          <w:sz w:val="28"/>
          <w:sz w:val="28"/>
          <w:szCs w:val="28"/>
          <w:rtl w:val="true"/>
          <w:lang w:bidi="ar-SA"/>
        </w:rPr>
        <w:t xml:space="preserve">روى الطبري عن أبي مخنف عن الضحاك المشرقي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أقبلوا نحونا ، فنظروا إلى النار تضطرم في الحطب والقصب الذي كنّاألهبنا فيه النار من ورائنا لئلا يأتونا من خلفنا ، إذ أقبل إلينا منهم رجل يركض على فرس كامل الأداة ، فلم يكلّمنا حتى مرّ على أبياتنا ، فنظر إلى أبياتنا ، فإذا هو لا يرى إلاّ حطبا تلتهب النار فيه ، فرجع راجعا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استعجلت النار في الدنيا قبل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كأنّه شمر بن ذي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أصلحك اللّه ، 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راعية المعزى ، أنت أولى بها 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جعلت فداك ، ألا أرميه بسهم ؟ فإنّه قد أمكنني ، وليس يسقط سهم ، فالفاسق من أعظم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 فإنّي أكره أن أبدأهم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الإرشاد للمفيد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ورام مسلم بن عوسجة أن يرميه بسهم ، فمنعه الحسين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أرميه ، فإنّ الفاسق من عظماء الجبارين ، وقد أمكن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 فإنّي أكره أن أبدأهم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جواهر المطالب لابن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الحسين دابته ، ودعا بالمصحف فوضعه أمامه ، وأمر أصحابه ، فأوقدوا في حطب كان وراءهم ، لأن لا يأتيهم العدو من ورائهم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تعجّلت النار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يا ابن راعية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أرميه بسهم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أكره أن أبدأهم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390" w:name="pg7275_60296"/>
    </w:p>
    <w:p>
      <w:pPr>
        <w:pStyle w:val="Heading3"/>
        <w:numPr>
          <w:ilvl w:val="2"/>
          <w:numId w:val="1"/>
        </w:numPr>
        <w:rPr/>
      </w:pPr>
      <w:bookmarkStart w:id="391" w:name="__RefHeading___Toc559998_1051229030"/>
      <w:bookmarkStart w:id="392" w:name="_Toc152"/>
      <w:bookmarkEnd w:id="390"/>
      <w:bookmarkEnd w:id="391"/>
      <w:r>
        <w:rPr>
          <w:rtl w:val="true"/>
        </w:rPr>
        <w:t>مع ابن حوزة</w:t>
      </w:r>
      <w:bookmarkEnd w:id="392"/>
    </w:p>
    <w:p>
      <w:pPr>
        <w:pStyle w:val="BookText"/>
        <w:rPr/>
      </w:pPr>
      <w:r>
        <w:rPr>
          <w:rFonts w:ascii="Amiri" w:hAnsi="Amiri" w:eastAsia="Amiri" w:cs="Amiri"/>
          <w:color w:val="111111"/>
          <w:sz w:val="28"/>
          <w:sz w:val="28"/>
          <w:szCs w:val="28"/>
          <w:rtl w:val="true"/>
          <w:lang w:bidi="ar-SA"/>
        </w:rPr>
        <w:t xml:space="preserve">قال المفيد رحمه الله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بني تميم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فأقدم على عسكر الحسين عليه السلام ، فناداه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ثكلتك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على ربّ رحيم وشفيع مطاع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حوزة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فاضطربت به فرسه في جدول ، فوقع ، وتعلّقت رجله اليسرى بالركاب ، وارتفعت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عليه مسلم بن عوسجة ، فضرب رجله اليمنى فطارت ، وعدا به فرسه يضرب برأسه كلّ حجر وكلّ شجر حتى مات ، وعجل اللّه بروحه إلى النار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حوزة ، فرفع الحسين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ابن حوزة وأراد أن يقحم عليه الفرس ، وبينه وبينه نهر ، فحالت به الفرس ، فانقطعت قدمه وساقه وفخذه ، وبقي جانبه الآخر متعلّقا بالركاب </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 عليه مسلم بن عوسجة ، فضربه ، فأطار رجله اليمنى ،وغارت به فرسه ، فلم يبق حجر يمرّ به إلاّ ضربه في رأسه حتى مات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93" w:name="pg7275_60298"/>
    </w:p>
    <w:p>
      <w:pPr>
        <w:pStyle w:val="Heading3"/>
        <w:numPr>
          <w:ilvl w:val="2"/>
          <w:numId w:val="1"/>
        </w:numPr>
        <w:rPr/>
      </w:pPr>
      <w:bookmarkStart w:id="394" w:name="__RefHeading___Toc560000_1051229030"/>
      <w:bookmarkStart w:id="395" w:name="_Toc153"/>
      <w:bookmarkEnd w:id="393"/>
      <w:bookmarkEnd w:id="394"/>
      <w:r>
        <w:rPr>
          <w:rtl w:val="true"/>
        </w:rPr>
        <w:t>رجزه</w:t>
      </w:r>
      <w:bookmarkEnd w:id="395"/>
    </w:p>
    <w:p>
      <w:pPr>
        <w:pStyle w:val="BookText"/>
        <w:rPr/>
      </w:pPr>
      <w:r>
        <w:rPr>
          <w:rFonts w:ascii="Amiri" w:hAnsi="Amiri" w:eastAsia="Amiri" w:cs="Amiri"/>
          <w:color w:val="111111"/>
          <w:sz w:val="28"/>
          <w:sz w:val="28"/>
          <w:szCs w:val="28"/>
          <w:rtl w:val="true"/>
          <w:lang w:bidi="ar-SA"/>
        </w:rPr>
        <w:t xml:space="preserve">روى ابن أعثم في كتاب الفتوح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مسلم بن عوسجة الأسدي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من فرع قوم من ذرى بني أسد</w:t>
      </w:r>
    </w:p>
    <w:p>
      <w:pPr>
        <w:pStyle w:val="BookText"/>
        <w:rPr/>
      </w:pPr>
      <w:r>
        <w:rPr>
          <w:rFonts w:ascii="IRNazanin" w:hAnsi="IRNazanin" w:eastAsia="IRNazanin"/>
          <w:color w:val="111111"/>
          <w:sz w:val="28"/>
          <w:sz w:val="28"/>
          <w:szCs w:val="28"/>
          <w:rtl w:val="true"/>
          <w:lang w:bidi="fa-IR"/>
        </w:rPr>
        <w:t>فمن تعامى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فقاتل قتالاً شديدا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ابن شهرآشوب في مناقب آل أبي طالب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مسلم بن عوسجة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من فرع قوم في ذرى بني أسد</w:t>
      </w:r>
    </w:p>
    <w:p>
      <w:pPr>
        <w:pStyle w:val="BookText"/>
        <w:rPr/>
      </w:pPr>
      <w:r>
        <w:rPr>
          <w:rFonts w:ascii="IRNazanin" w:hAnsi="IRNazanin" w:eastAsia="IRNazanin"/>
          <w:color w:val="111111"/>
          <w:sz w:val="28"/>
          <w:sz w:val="28"/>
          <w:szCs w:val="28"/>
          <w:rtl w:val="true"/>
          <w:lang w:bidi="fa-IR"/>
        </w:rPr>
        <w:t>فمن بغانا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قتله مسلم الضبابي وعبد الرحمن البجلي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96" w:name="pg7275_60299"/>
    </w:p>
    <w:p>
      <w:pPr>
        <w:pStyle w:val="Heading3"/>
        <w:numPr>
          <w:ilvl w:val="2"/>
          <w:numId w:val="1"/>
        </w:numPr>
        <w:rPr/>
      </w:pPr>
      <w:bookmarkStart w:id="397" w:name="__RefHeading___Toc560002_1051229030"/>
      <w:bookmarkStart w:id="398" w:name="_Toc154"/>
      <w:bookmarkEnd w:id="396"/>
      <w:bookmarkEnd w:id="397"/>
      <w:r>
        <w:rPr>
          <w:rtl w:val="true"/>
        </w:rPr>
        <w:t>لفتات</w:t>
      </w:r>
      <w:bookmarkEnd w:id="398"/>
    </w:p>
    <w:p>
      <w:pPr>
        <w:pStyle w:val="Heading4"/>
        <w:numPr>
          <w:ilvl w:val="3"/>
          <w:numId w:val="1"/>
        </w:numPr>
        <w:rPr/>
      </w:pPr>
      <w:bookmarkStart w:id="399" w:name="__RefHeading___Toc560004_1051229030"/>
      <w:bookmarkStart w:id="400" w:name="_Toc155"/>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لقد ضمّن الشيخ البطل مسلم بن عوسجة في هذين البيتين لفتات مهمة ، وعقائد حقّة ، وفخار عريق ، وصور قويّة ، ومعاني جزيلة عبّر عنها بألفاظ ذات وقع مرعب ، وإيقاع حربي يصمّ الأسماع ، ويخلع القلوب الخاوية ، ويزلزل الأقدام الواهية ، ويجعل العيون التي أصابها العشى والعمى كالحديد ترى الحقيقة جلية واضحة لا لبس فيها ولا غموض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وسوف نتناول كلمات الناصر للحسين عليه السلام حيّا وميتا في لفتات سريعة لعلنا نستكشف شيئاً ممّا خاطب به مسلم بن عوسجة جيوش الظلام والضلال والكفر في خضم المعركة والسجال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60006_1051229030"/>
      <w:bookmarkStart w:id="402" w:name="_Toc156"/>
      <w:bookmarkEnd w:id="401"/>
      <w:r>
        <w:rPr>
          <w:rtl w:val="true"/>
        </w:rPr>
        <w:t>اللفتة الأولى</w:t>
      </w:r>
      <w:bookmarkEnd w:id="402"/>
    </w:p>
    <w:p>
      <w:pPr>
        <w:pStyle w:val="BookText"/>
        <w:rPr/>
      </w:pPr>
      <w:r>
        <w:rPr>
          <w:rFonts w:ascii="Amiri" w:hAnsi="Amiri" w:eastAsia="Amiri" w:cs="Amiri"/>
          <w:color w:val="111111"/>
          <w:sz w:val="28"/>
          <w:sz w:val="28"/>
          <w:szCs w:val="28"/>
          <w:rtl w:val="true"/>
          <w:lang w:bidi="ar-SA"/>
        </w:rPr>
        <w:t>لقد خاض ابن عوسجة المعركة ، وواجه جيشا جرارا عجزت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الصحف والرواة عن إحصائه ، وتكالبت عليهم الوحوش الكاسرة ، بما فيهم من شجعان وأبطال عرفوا في ساحات الوغى ومنازلة الأقران ، وقد تقدّموا لحرب ريحانة النبي صلى الله عليه و آله وسيد شباب أهل الجنة عليه 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منهم أنّه خامس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سبط النبي صلى الله عليه و آله ، وأنّه لحم </w:t>
      </w:r>
    </w:p>
    <w:p>
      <w:pPr>
        <w:pStyle w:val="BookText"/>
        <w:rPr/>
      </w:pPr>
      <w:r>
        <w:rPr>
          <w:rFonts w:ascii="Amiri" w:hAnsi="Amiri" w:eastAsia="Amiri" w:cs="Amiri"/>
          <w:color w:val="111111"/>
          <w:sz w:val="28"/>
          <w:sz w:val="28"/>
          <w:szCs w:val="28"/>
          <w:rtl w:val="true"/>
          <w:lang w:bidi="ar-SA"/>
        </w:rPr>
        <w:t xml:space="preserve">الرسول صلى الله عليه و آله ودمه ، وأنّ سيد الأنبياء والمرسلين ، وسيد الكائناتأجمعين ، قد قال فيه غير مرّة أنّه حرب لمن حارب ، وسلم لمن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رؤوس الضلال من يعرف رجال الحسين عليه السلام معرفة جيّدة عن قرب ، فهذا شبث بن ربعي يلوم القوم على فرحهم بشهادة مسلم ، ويشهد له أنّه من شجعان المسلمين طرّا ، وهذا عمرو بن الحجاج يشهد له أنّه من فرسان المصر وأهل البصائر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الى ذلك أنّ الشيوخ الذين شابت لحاهم في النفاق ، وتحلّبت أنيابهم في طلب الدنيا ، كانوا يعيشون في نفس المصر الذي كان مسلم بن عوسجة يعيش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حاضنة عسكرية ، ومعسكر للجند ، يقوم فيه المجتمع على قوّة الساعد ، وإتقان فنون الحرب ، والفارس المقاتل يرتفع نجمه بسرعة ، ويذيع صيته ، وتنتشر أخباره ، فيقتحم بأخباره وقصصه خدور المخدرات ، ويصير حديث الركبان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جرّب هؤلاء الكبّار الأوغاد مسلم بن عوسجة قبل يوم مسلم بن عقيل وبعده ، وشاهدوا مشاهده ، وذاقوا مرارة صولته عليهم في معركة القصر </w:t>
      </w:r>
      <w:r>
        <w:rPr>
          <w:rFonts w:eastAsia="Amiri" w:cs="Amiri" w:ascii="Amiri" w:hAnsi="Amiri"/>
          <w:color w:val="111111"/>
          <w:sz w:val="28"/>
          <w:szCs w:val="28"/>
          <w:rtl w:val="true"/>
          <w:lang w:bidi="ar-SA"/>
        </w:rPr>
        <w:t>.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من يعرف مسلم بن عوسجة ، فهو لا يحتاج أن يعرفهم نفسه ، وهم لا يعجبون من شدّة صولته ، وقوّة ساعده ، وسرعة شفرته ، وتقحّم فرسه ، وملاعبة سنانه ، وسداد نبلته </w:t>
      </w:r>
      <w:r>
        <w:rPr>
          <w:rFonts w:eastAsia="Amiri" w:cs="Amiri" w:ascii="Amiri" w:hAnsi="Amiri"/>
          <w:color w:val="111111"/>
          <w:sz w:val="28"/>
          <w:szCs w:val="28"/>
          <w:rtl w:val="true"/>
          <w:lang w:bidi="ar-SA"/>
        </w:rPr>
        <w:t xml:space="preserve">. </w:t>
      </w:r>
      <w:bookmarkStart w:id="403" w:name="pg7275_60301"/>
    </w:p>
    <w:p>
      <w:pPr>
        <w:pStyle w:val="BookText"/>
        <w:rPr/>
      </w:pPr>
      <w:bookmarkEnd w:id="403"/>
      <w:r>
        <w:rPr>
          <w:rFonts w:ascii="Amiri" w:hAnsi="Amiri" w:eastAsia="Amiri" w:cs="Amiri"/>
          <w:color w:val="111111"/>
          <w:sz w:val="28"/>
          <w:sz w:val="28"/>
          <w:szCs w:val="28"/>
          <w:rtl w:val="true"/>
          <w:lang w:bidi="ar-SA"/>
        </w:rPr>
        <w:t xml:space="preserve">إلاّ أنّ الجيش ليس كلّه يعرف مسلم بن عوسجة شخصيّا معرفةقريبة ، كما يعرفه شبث أو عمرو بن الحجاج ، فهم قد فوجؤوا بصولته المدمدمة ، وحملاته المدمّرة ، ووثباته الماحقة ، وجولاته الخاطفة لأرواحهم في الميدان ، فهو يقتطف الرؤوس بسيفه البتار ، ويمزّق الصدور بسنانه الخطّار ، ويختطف الأبصار بوميض عينيه التي تجول في الميدان ، كأنّها الصواعق المحرقة النازلة على الكفار والفجار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 هؤلاء الجهلة الرعاع والجبناء الغثاء جعلوا يعضّون الأنامل من الغيض ، ويسأل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فرّق الجمع ، ولم يولّي الدبر ؟</w:t>
      </w:r>
    </w:p>
    <w:p>
      <w:pPr>
        <w:pStyle w:val="BookText"/>
        <w:rPr/>
      </w:pPr>
      <w:r>
        <w:rPr>
          <w:rFonts w:ascii="Amiri" w:hAnsi="Amiri" w:eastAsia="Amiri" w:cs="Amiri"/>
          <w:color w:val="111111"/>
          <w:sz w:val="28"/>
          <w:sz w:val="28"/>
          <w:szCs w:val="28"/>
          <w:rtl w:val="true"/>
          <w:lang w:bidi="ar-SA"/>
        </w:rPr>
        <w:t xml:space="preserve">فأجابهم مسلم بن عوسجة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تسألوا عنّي </w:t>
      </w:r>
      <w:r>
        <w:rPr>
          <w:rFonts w:eastAsia="Amiri" w:cs="Amiri" w:ascii="Amiri" w:hAnsi="Amiri"/>
          <w:color w:val="111111"/>
          <w:sz w:val="28"/>
          <w:szCs w:val="28"/>
          <w:rtl w:val="true"/>
          <w:lang w:bidi="ar-SA"/>
        </w:rPr>
        <w:t>» . .</w:t>
      </w:r>
    </w:p>
    <w:p>
      <w:pPr>
        <w:pStyle w:val="Heading4"/>
        <w:numPr>
          <w:ilvl w:val="3"/>
          <w:numId w:val="1"/>
        </w:numPr>
        <w:rPr/>
      </w:pPr>
      <w:bookmarkStart w:id="404" w:name="__RefHeading___Toc560008_1051229030"/>
      <w:bookmarkStart w:id="405" w:name="_Toc157"/>
      <w:bookmarkEnd w:id="404"/>
      <w:r>
        <w:rPr>
          <w:rtl w:val="true"/>
        </w:rPr>
        <w:t>اللفتة الثانية</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تسألوا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في هذه الفقرة أنّهم يسألون عنه ، إلاّ أنّه لم يجبهم باسمه واسم أبيه ، ولم يعرّفهم بتفاصيل ذلك ، وإنّما اكتفى بتعريفهم بنفسه بالخصال والصفات والعلامات التي تدلّهم عليه ، فهو مسلم بن عوسجة المعروف المذكور في المغازي والبطولات ، ولا يأبه بمن لا يعرفه ، لأنّه إنّما يقاتل الأقران ، وينازل الشجعان ، ومن لا يعرفه لا حاجة له فيه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 قوم من ذرى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والأسديون معروفون ، وهو من فرع قوم من قمم بني أسد وجماجمهم ، ومن أعالي </w:t>
      </w:r>
      <w:bookmarkStart w:id="406" w:name="pg7275_60302"/>
    </w:p>
    <w:p>
      <w:pPr>
        <w:pStyle w:val="BookText"/>
        <w:rPr/>
      </w:pPr>
      <w:bookmarkEnd w:id="406"/>
      <w:r>
        <w:rPr>
          <w:rFonts w:ascii="Amiri" w:hAnsi="Amiri" w:eastAsia="Amiri" w:cs="Amiri"/>
          <w:color w:val="111111"/>
          <w:sz w:val="28"/>
          <w:sz w:val="28"/>
          <w:szCs w:val="28"/>
          <w:rtl w:val="true"/>
          <w:lang w:bidi="ar-SA"/>
        </w:rPr>
        <w:t xml:space="preserve">القوم ورؤوسهم ، من الأغصان الشامخة المحلّقة في عنان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منذرى بني أسد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والأسد أشرف الحيوان المتوحش ، إذ منزلته منها منزلة الملك المهاب ، لقوّته وشجاعته ، وقساوته وشهامته وجهامته ، ولذلك يضرب به المثل في القوّة ، والنجدة ، والبسالة ، وشدّة الإقدام ، والجرأة ، والصّولة ، وهو شديد البطش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قيل لحمزة بن عبد المطلب عليهماالسلام أسد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وللأسد من الصبر على الجوع ، وقلّة الحاجة إلى الماء ، ما ليس لغيره من السباع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يأكل من فريسة غيره ، ولا يشرب من ماء ولغ فيه 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الحلية لأبي نعيم ، في ترجمة ثور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الأسد لا يأكل إلاّ من أتى محرّما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560010_1051229030"/>
      <w:bookmarkStart w:id="408" w:name="_Toc158"/>
      <w:bookmarkEnd w:id="407"/>
      <w:r>
        <w:rPr>
          <w:rtl w:val="true"/>
        </w:rPr>
        <w:t>اللفتة الثالثة</w:t>
      </w:r>
      <w:bookmarkEnd w:id="40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توظيف قوي ، وتوليف رائع ، يهزّ السامع ، محبّا كان أو معاديا ، فالمحبّ يفتخر بهذا الشموخ ، ويطمئن قلبه لهذه القوّة الجبارة التي يستند عليها ، ويركن اليها </w:t>
      </w:r>
      <w:r>
        <w:rPr>
          <w:rFonts w:eastAsia="Amiri" w:cs="Amiri" w:ascii="Amiri" w:hAnsi="Amiri"/>
          <w:color w:val="111111"/>
          <w:sz w:val="28"/>
          <w:szCs w:val="28"/>
          <w:rtl w:val="true"/>
          <w:lang w:bidi="ar-SA"/>
        </w:rPr>
        <w:t xml:space="preserve">. </w:t>
      </w:r>
      <w:bookmarkStart w:id="409" w:name="pg7275_60303"/>
    </w:p>
    <w:p>
      <w:pPr>
        <w:pStyle w:val="BookText"/>
        <w:rPr/>
      </w:pPr>
      <w:bookmarkEnd w:id="409"/>
      <w:r>
        <w:rPr>
          <w:rFonts w:ascii="Amiri" w:hAnsi="Amiri" w:eastAsia="Amiri" w:cs="Amiri"/>
          <w:color w:val="111111"/>
          <w:sz w:val="28"/>
          <w:sz w:val="28"/>
          <w:szCs w:val="28"/>
          <w:rtl w:val="true"/>
          <w:lang w:bidi="ar-SA"/>
        </w:rPr>
        <w:t xml:space="preserve">فهو من بني أسد إلاّ أنّه ليس من الطبقات الدنيا في القوم ، وإنّماهو من قممهم السامقة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من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الذرى ، وهو كناية عن فحل الأسود ، لأنّ اللبد إنّما يكون للذكور منها </w:t>
      </w:r>
      <w:r>
        <w:rPr>
          <w:rFonts w:eastAsia="Amiri" w:cs="Amiri" w:ascii="Amiri" w:hAnsi="Amiri"/>
          <w:color w:val="111111"/>
          <w:sz w:val="28"/>
          <w:szCs w:val="28"/>
          <w:rtl w:val="true"/>
          <w:lang w:bidi="ar-SA"/>
        </w:rPr>
        <w:t>. . .</w:t>
      </w:r>
    </w:p>
    <w:p>
      <w:pPr>
        <w:pStyle w:val="Heading4"/>
        <w:numPr>
          <w:ilvl w:val="3"/>
          <w:numId w:val="1"/>
        </w:numPr>
        <w:rPr/>
      </w:pPr>
      <w:bookmarkStart w:id="410" w:name="__RefHeading___Toc560012_1051229030"/>
      <w:bookmarkStart w:id="411" w:name="_Toc159"/>
      <w:bookmarkEnd w:id="410"/>
      <w:r>
        <w:rPr>
          <w:rtl w:val="true"/>
        </w:rPr>
        <w:t>اللفتة الرابعة</w:t>
      </w:r>
      <w:bookmarkEnd w:id="411"/>
    </w:p>
    <w:p>
      <w:pPr>
        <w:pStyle w:val="BookText"/>
        <w:rPr/>
      </w:pPr>
      <w:r>
        <w:rPr>
          <w:rFonts w:ascii="Amiri" w:hAnsi="Amiri" w:eastAsia="Amiri" w:cs="Amiri"/>
          <w:color w:val="111111"/>
          <w:sz w:val="28"/>
          <w:sz w:val="28"/>
          <w:szCs w:val="28"/>
          <w:rtl w:val="true"/>
          <w:lang w:bidi="ar-SA"/>
        </w:rPr>
        <w:t xml:space="preserve">إنّها البصيرة النافذة ، واليقين الذي لا يخالجه ريب ، والثبات الذي لا يقربه شكّ ، والهدى الذي لا يعتريه ضلال ، والمعرفة التي لا يخالها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 القوم في ساحة الحرب التي علم يقينا أنّها النهاية في هذه الدنيا الدنية ، ويكشف من خلال بيت واحد في رجزه عن إعتقاده وعمق معرفته ، ليحدّد موقفه ، ويحدّد للعدو موقفه ، ويرسم معالم الطريق واضحا جليّا ، لا لبس فيه ولا تضليل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يشكّ أنّه في معسكر الهدى ، وأنّه يقف الى جانب الحقّ المطلق ، ويقاتل تحت راية سيد شباب أهل الجنة الحسين بن علي عليهماالسلام الذي يدور الحقّ معه حيثما دار ، وينضوي تحت لواء القرآن الناطق ، ومعسكر التوحيد الذي اجتمعت فيه سيوف الأنبياء والأوصياء والأولياء ، فالحسين عليه السلام وارث الأنبياء والمرسلين عليهم السلام جميعا ، كما نصت عليه زيارة وارث </w:t>
      </w:r>
      <w:r>
        <w:rPr>
          <w:rFonts w:eastAsia="Amiri" w:cs="Amiri" w:ascii="Amiri" w:hAnsi="Amiri"/>
          <w:color w:val="111111"/>
          <w:sz w:val="28"/>
          <w:szCs w:val="28"/>
          <w:rtl w:val="true"/>
          <w:lang w:bidi="ar-SA"/>
        </w:rPr>
        <w:t xml:space="preserve">. . . </w:t>
      </w:r>
      <w:bookmarkStart w:id="412" w:name="pg7275_60304"/>
    </w:p>
    <w:p>
      <w:pPr>
        <w:pStyle w:val="BookText"/>
        <w:rPr/>
      </w:pPr>
      <w:bookmarkEnd w:id="412"/>
      <w:r>
        <w:rPr>
          <w:rFonts w:ascii="Amiri" w:hAnsi="Amiri" w:eastAsia="Amiri" w:cs="Amiri"/>
          <w:color w:val="111111"/>
          <w:sz w:val="28"/>
          <w:sz w:val="28"/>
          <w:szCs w:val="28"/>
          <w:rtl w:val="true"/>
          <w:lang w:bidi="ar-SA"/>
        </w:rPr>
        <w:t xml:space="preserve">ومن قصد معسكر الهدى بسوء ، ووقف في صفّ أعدائه ، وحملالسيف يقاتل رجال الحقّ ، فهو حائد عن الرشد ، والرشد نقيض الضلال ، ومن حاد عن الرشد كان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بغانا حائد عن الرشد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بِالْهُدى فَما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مهتديا ، وكان من الخاسرين ، ومن تعامى ، وغمض عينيه ، فإنّ ذلك لا يضرّ الحقّ ، ولا يغني عن المتعامي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تعمّد العمى ، فإنّه لا ريب سيحيد عن الرشد ، ويضلّ عن الطريق ، ولا يقوى على معرفة موطى ء قدمه ، ولا مسيره ومسلكه ، ومن تخبّط في العمى سقط في الهاوية والهوى </w:t>
      </w:r>
      <w:r>
        <w:rPr>
          <w:rFonts w:eastAsia="Amiri" w:cs="Amiri" w:ascii="Amiri" w:hAnsi="Amiri"/>
          <w:color w:val="111111"/>
          <w:sz w:val="28"/>
          <w:szCs w:val="28"/>
          <w:rtl w:val="true"/>
          <w:lang w:bidi="ar-SA"/>
        </w:rPr>
        <w:t>. .</w:t>
      </w:r>
    </w:p>
    <w:p>
      <w:pPr>
        <w:pStyle w:val="Heading4"/>
        <w:numPr>
          <w:ilvl w:val="3"/>
          <w:numId w:val="1"/>
        </w:numPr>
        <w:rPr/>
      </w:pPr>
      <w:bookmarkStart w:id="413" w:name="__RefHeading___Toc560014_1051229030"/>
      <w:bookmarkStart w:id="414" w:name="_Toc160"/>
      <w:bookmarkEnd w:id="413"/>
      <w:r>
        <w:rPr>
          <w:rtl w:val="true"/>
        </w:rPr>
        <w:t>اللفتة الخامسة</w:t>
      </w:r>
      <w:bookmarkEnd w:id="414"/>
    </w:p>
    <w:p>
      <w:pPr>
        <w:pStyle w:val="BookText"/>
        <w:rPr/>
      </w:pPr>
      <w:r>
        <w:rPr>
          <w:rFonts w:ascii="Amiri" w:hAnsi="Amiri" w:eastAsia="Amiri" w:cs="Amiri"/>
          <w:color w:val="111111"/>
          <w:sz w:val="28"/>
          <w:sz w:val="28"/>
          <w:szCs w:val="28"/>
          <w:rtl w:val="true"/>
          <w:lang w:bidi="ar-SA"/>
        </w:rPr>
        <w:t xml:space="preserve">قرّر في الشطر الأول من البيت الثاني من رجزه أنّ الأعداء في ضلال مبين ، وفي هذا الشطر يقرّر أنّهم كفّار ، كفّار بدين جبار صمد ، قادر على الجزاء ، قويّ متين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من صفات اللّه 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ممّا يخلع القلب عن مستقرّه ، ويملأ المخلوق رعبا وخوفا ، وشعورا بالذلّة والاستكانة أمام الجبار الذي لا يقهر </w:t>
      </w:r>
      <w:r>
        <w:rPr>
          <w:rFonts w:eastAsia="Amiri" w:cs="Amiri" w:ascii="Amiri" w:hAnsi="Amiri"/>
          <w:color w:val="111111"/>
          <w:sz w:val="28"/>
          <w:szCs w:val="28"/>
          <w:rtl w:val="true"/>
          <w:lang w:bidi="ar-SA"/>
        </w:rPr>
        <w:t>.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فالعدو جمع الضلال والكفر ، ومسلم بن عوسجة يقف في معسكر جمع الهدى والإيمان </w:t>
      </w:r>
      <w:r>
        <w:rPr>
          <w:rFonts w:eastAsia="Amiri" w:cs="Amiri" w:ascii="Amiri" w:hAnsi="Amiri"/>
          <w:color w:val="111111"/>
          <w:sz w:val="28"/>
          <w:szCs w:val="28"/>
          <w:rtl w:val="true"/>
          <w:lang w:bidi="ar-SA"/>
        </w:rPr>
        <w:t xml:space="preserve">. . . </w:t>
      </w:r>
      <w:bookmarkStart w:id="415" w:name="pg7275_60305"/>
    </w:p>
    <w:p>
      <w:pPr>
        <w:pStyle w:val="Heading4"/>
        <w:numPr>
          <w:ilvl w:val="3"/>
          <w:numId w:val="1"/>
        </w:numPr>
        <w:rPr/>
      </w:pPr>
      <w:bookmarkStart w:id="416" w:name="__RefHeading___Toc560016_1051229030"/>
      <w:bookmarkStart w:id="417" w:name="_Toc161"/>
      <w:bookmarkEnd w:id="415"/>
      <w:bookmarkEnd w:id="416"/>
      <w:r>
        <w:rPr>
          <w:rtl w:val="true"/>
        </w:rPr>
        <w:t>اللفتة السادسة</w:t>
      </w:r>
      <w:bookmarkEnd w:id="417"/>
    </w:p>
    <w:p>
      <w:pPr>
        <w:pStyle w:val="BookText"/>
        <w:rPr/>
      </w:pPr>
      <w:r>
        <w:rPr>
          <w:rFonts w:ascii="Amiri" w:hAnsi="Amiri" w:eastAsia="Amiri" w:cs="Amiri"/>
          <w:color w:val="111111"/>
          <w:sz w:val="28"/>
          <w:sz w:val="28"/>
          <w:szCs w:val="28"/>
          <w:rtl w:val="true"/>
          <w:lang w:bidi="ar-SA"/>
        </w:rPr>
        <w:t xml:space="preserve">من تعامى أو من بغانا ، فهو حائد عن الرشد ، وكافر بدين الجبار الصمد ، وها هم المسوخ قد بغوا على إمامهم ، وقصدوه بسيوفهم ورماحهم ، وكشّروا عن أنيابهم ، ودلعوا ألسنتهم ، ليلغوا في الدماء الطاهرة الزكية التي ستسكن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لهم أن يتظاهروا بمظهر الدين ، والدين منهم براء ، لأنّ الدين في معسكر سيد شباب أهل الجنة الحسين عليه السلام ، وليس في معسكر يزيد وبني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قرّر مسلم بن عوسجة أنّهم كفّار بدين الجبار الصمد ، وأعلن ذلك بصرخة مدوّية جلجلة في أسماع الزمن ، وصكّت مسامع أولئك المدّعين المرائين ، ورسم حروف صرخته بدمه الزاكي المقدّس ، وخطّه بسيفه البتّار الذي اختطف بريقه عيون الكفار ، واقتطف بحدّه رؤوس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اختزل مسلم بن عوسجة في هذا البيت من الرجز أهم الأهداف المتوخّاة من قيامه مع سيد الشهداء عليه السلام ، واختصر ذلك بكلمات سطّرت الأجيال من أجلها الكثير من الكتب والخطب والأسفار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ببيت واحد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هي التوحيد والدين ، ومن خالفها وحاربها وأبى التسليم لها ، فهو كافر بدين الجبار الصمد ، فإمّا طاعة للّه في كلّ ما أمر ، وإمّا كفر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هكذا تقدّم أنصارالحسين عليه السلام يوم الطف كلّ واحد منهم يقرّر هذهالحقيقة بأسلوبه وطريقته ، لأنّ الغرض الأهم في قيامهم كان تمييز خطّ الهدى عن خطّ الضلال ، وعزل خطوات الشيطان عن خطوات الرحمن ، وبيان معالم طريق التوحيد ومضلاّت طريق الشرك ، وتأكيد قيام سيدة نساء العالمين فاطمة الزهراء عليهاالسلام في وجه الظالم الأول وأتباعه من رجال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لذلك مثلاً من مواقف أحد رجال سيد الشهداء الحسين عليه السلام</w:t>
      </w:r>
    </w:p>
    <w:p>
      <w:pPr>
        <w:pStyle w:val="BookText"/>
        <w:rPr/>
      </w:pPr>
      <w:r>
        <w:rPr>
          <w:rFonts w:ascii="IRNazanin" w:hAnsi="IRNazanin" w:eastAsia="IRNazanin"/>
          <w:color w:val="111111"/>
          <w:sz w:val="28"/>
          <w:sz w:val="28"/>
          <w:szCs w:val="28"/>
          <w:rtl w:val="true"/>
          <w:lang w:bidi="fa-IR"/>
        </w:rPr>
        <w:t xml:space="preserve">وأنصاره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برير بن خضير يحمل على القوم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اقتربوا منّي يا قتلة المؤمنين ، اقتربوا منّي يا قتلة أولاد البدريين ، اقتربوا منّي يا قتلة أولاد رسول ربّ العالمين صلى الله عليه و آله وذريته الباقين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برير أقرأ أهل زمانه ، فلم يزل يقاتل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فبرز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المضلّين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 فلندع اللّه أن يلعن الكاذب منّا ، وأن يقتل المحقّ منّا المبطل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الشيخ المفيد في الإرشاد قال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الضحاك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خيل لابن سعد يحرسنا ، وإنّ حسينا </w:t>
      </w:r>
    </w:p>
    <w:p>
      <w:pPr>
        <w:pStyle w:val="BookText"/>
        <w:rPr/>
      </w:pPr>
      <w:r>
        <w:rPr>
          <w:rFonts w:ascii="Amiri" w:hAnsi="Amiri" w:eastAsia="Amiri" w:cs="Amiri"/>
          <w:color w:val="111111"/>
          <w:sz w:val="28"/>
          <w:sz w:val="28"/>
          <w:szCs w:val="28"/>
          <w:rtl w:val="true"/>
          <w:lang w:bidi="ar-SA"/>
        </w:rPr>
        <w:t xml:space="preserve">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لَهُمْلِيَزْدادُوا إِثْماً وَلَهُمْ عَذابٌ مُهِينٌ ما كانَ اللَّهُ لِيَذَرَ الْمُؤمِنِينَ عَلى ما أَنْتُمْ عَلَيْهِ</w:t>
      </w:r>
    </w:p>
    <w:p>
      <w:pPr>
        <w:pStyle w:val="BookText"/>
        <w:rPr/>
      </w:pP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فسمعها من تلك الخيل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مضحاكا وكان شجاعا بطلاً فارسا فاتكا شريفا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الكعبة الطيبون ، ميّزنا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برير 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أنت يجعلك اللّه من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ويلك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برير بن خضير ، فتسابا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اللإربلي في كشف الغمّة قال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عبيد اللّه كتابا إلى عمر بن سعد يحثّه على مناجزة الحسين عليه السلام ، فعندها ضيّق الأمر عليهم ، فاشتدّ عليهم الأمر والعطش ، فقال إنسان </w:t>
      </w:r>
    </w:p>
    <w:p>
      <w:pPr>
        <w:pStyle w:val="BookText"/>
        <w:rPr/>
      </w:pPr>
      <w:r>
        <w:rPr>
          <w:rFonts w:ascii="Amiri" w:hAnsi="Amiri" w:eastAsia="Amiri" w:cs="Amiri"/>
          <w:color w:val="111111"/>
          <w:sz w:val="28"/>
          <w:sz w:val="28"/>
          <w:szCs w:val="28"/>
          <w:rtl w:val="true"/>
          <w:lang w:bidi="ar-SA"/>
        </w:rPr>
        <w:t xml:space="preserve">من أصحاب الحسين عليه السلام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خضير</w:t>
      </w:r>
      <w:r>
        <w:rPr>
          <w:rStyle w:val="FootnoteAnchor"/>
          <w:rtl w:val="true"/>
        </w:rPr>
        <w:footnoteReference w:id="149"/>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ابن رسول اللّه لآتي هذا ابن سعد ، فأكلّمه في أمر الماء ، فعساه يرتدع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الهمداني إلى عمر بن سعد ، فدخل عليه ، فلم يسلّم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 ، ما منعك من السلام عليّ ، ألست مسلما أعرف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مسلما كما تقول لما خرجت إلى عترة رسول اللّه صلى الله عليه و آله تريد قتلهم، وبعد هذا ماء الفرات تشرب منه كلاب السواد وخنازيرها ، وهذا الحسين بن علي عليهماالسلام</w:t>
      </w:r>
    </w:p>
    <w:p>
      <w:pPr>
        <w:pStyle w:val="BookText"/>
        <w:rPr/>
      </w:pPr>
      <w:r>
        <w:rPr>
          <w:rFonts w:ascii="Amiri" w:hAnsi="Amiri" w:eastAsia="Amiri" w:cs="Amiri"/>
          <w:color w:val="111111"/>
          <w:sz w:val="28"/>
          <w:sz w:val="28"/>
          <w:szCs w:val="28"/>
          <w:rtl w:val="true"/>
          <w:lang w:bidi="ar-SA"/>
        </w:rPr>
        <w:t xml:space="preserve">وإخوته ونساؤه وأهل بيته يموتون عطشا ، قد حلت بينهم وبين ماء الفرات أن يشربوه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تزعم أنّك تعرف اللّه ورسوله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فأطرق عمر بن سعد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حرمة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دعاني عبيد اللّه من دون قومه</w:t>
      </w:r>
    </w:p>
    <w:p>
      <w:pPr>
        <w:pStyle w:val="BookText"/>
        <w:rPr/>
      </w:pPr>
      <w:r>
        <w:rPr>
          <w:rFonts w:ascii="Amiri" w:hAnsi="Amiri" w:eastAsia="Amiri" w:cs="Amiri"/>
          <w:color w:val="111111"/>
          <w:sz w:val="28"/>
          <w:sz w:val="28"/>
          <w:szCs w:val="28"/>
          <w:rtl w:val="true"/>
          <w:lang w:bidi="ar-SA"/>
        </w:rPr>
        <w:t>إلى خطّة فيها خرجت لحيني</w:t>
      </w:r>
    </w:p>
    <w:p>
      <w:pPr>
        <w:pStyle w:val="BookText"/>
        <w:rPr/>
      </w:pPr>
      <w:r>
        <w:rPr>
          <w:rFonts w:ascii="Amiri" w:hAnsi="Amiri" w:eastAsia="Amiri" w:cs="Amiri"/>
          <w:color w:val="111111"/>
          <w:sz w:val="28"/>
          <w:sz w:val="28"/>
          <w:szCs w:val="28"/>
          <w:rtl w:val="true"/>
          <w:lang w:bidi="ar-SA"/>
        </w:rPr>
        <w:t>فو اللّه لا أدري وأنّي لواقف</w:t>
      </w:r>
    </w:p>
    <w:p>
      <w:pPr>
        <w:pStyle w:val="BookText"/>
        <w:rPr/>
      </w:pPr>
      <w:r>
        <w:rPr>
          <w:rFonts w:ascii="Amiri" w:hAnsi="Amiri" w:eastAsia="Amiri" w:cs="Amiri"/>
          <w:color w:val="111111"/>
          <w:sz w:val="28"/>
          <w:sz w:val="28"/>
          <w:szCs w:val="28"/>
          <w:rtl w:val="true"/>
          <w:lang w:bidi="ar-SA"/>
        </w:rPr>
        <w:t>على خطر لا أرتضيه ومين</w:t>
      </w:r>
    </w:p>
    <w:p>
      <w:pPr>
        <w:pStyle w:val="BookText"/>
        <w:rPr/>
      </w:pPr>
      <w:r>
        <w:rPr>
          <w:rFonts w:ascii="Amiri" w:hAnsi="Amiri" w:eastAsia="Amiri" w:cs="Amiri"/>
          <w:color w:val="111111"/>
          <w:sz w:val="28"/>
          <w:sz w:val="28"/>
          <w:szCs w:val="28"/>
          <w:rtl w:val="true"/>
          <w:lang w:bidi="ar-SA"/>
        </w:rPr>
        <w:t>أأترك ملك الريّ و الريّ رغبة</w:t>
      </w:r>
    </w:p>
    <w:p>
      <w:pPr>
        <w:pStyle w:val="BookText"/>
        <w:rPr/>
      </w:pPr>
      <w:r>
        <w:rPr>
          <w:rFonts w:ascii="Amiri" w:hAnsi="Amiri" w:eastAsia="Amiri" w:cs="Amiri"/>
          <w:color w:val="111111"/>
          <w:sz w:val="28"/>
          <w:sz w:val="28"/>
          <w:szCs w:val="28"/>
          <w:rtl w:val="true"/>
          <w:lang w:bidi="ar-SA"/>
        </w:rPr>
        <w:t>أم أرجع مأثوما بدمّ حسين</w:t>
      </w:r>
    </w:p>
    <w:p>
      <w:pPr>
        <w:pStyle w:val="BookText"/>
        <w:rPr/>
      </w:pPr>
      <w:r>
        <w:rPr>
          <w:rFonts w:ascii="Amiri" w:hAnsi="Amiri" w:eastAsia="Amiri" w:cs="Amiri"/>
          <w:color w:val="111111"/>
          <w:sz w:val="28"/>
          <w:sz w:val="28"/>
          <w:szCs w:val="28"/>
          <w:rtl w:val="true"/>
          <w:lang w:bidi="ar-SA"/>
        </w:rPr>
        <w:t>وفي قتله النار التي ليس دونها</w:t>
      </w:r>
    </w:p>
    <w:p>
      <w:pPr>
        <w:pStyle w:val="BookText"/>
        <w:rPr/>
      </w:pPr>
      <w:r>
        <w:rPr>
          <w:rFonts w:ascii="Amiri" w:hAnsi="Amiri" w:eastAsia="Amiri" w:cs="Amiri"/>
          <w:color w:val="111111"/>
          <w:sz w:val="28"/>
          <w:sz w:val="28"/>
          <w:szCs w:val="28"/>
          <w:rtl w:val="true"/>
          <w:lang w:bidi="ar-SA"/>
        </w:rPr>
        <w:t>حجاب وملك الريّ قرّة عين</w:t>
      </w:r>
    </w:p>
    <w:p>
      <w:pPr>
        <w:pStyle w:val="BookText"/>
        <w:rPr/>
      </w:pPr>
      <w:r>
        <w:rPr>
          <w:rFonts w:ascii="Amiri" w:hAnsi="Amiri" w:eastAsia="Amiri" w:cs="Amiri"/>
          <w:color w:val="111111"/>
          <w:sz w:val="28"/>
          <w:sz w:val="28"/>
          <w:szCs w:val="28"/>
          <w:rtl w:val="true"/>
          <w:lang w:bidi="ar-SA"/>
        </w:rPr>
        <w:t xml:space="preserve">يا أخا همدان ، ما أجد نفسي تجيبني إلى ترك الريّ لغيري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برير بن خضير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قد رضي أن يقتلك بولاية الريّ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تجد هذا الموقف من أنصار الحسين عليه السلام وأهل بيته ، كما تجد في معسكر الضلال والكفر من يتطاول على المقدّسات ، ويحاول أن يعرض سيد شباب أهل الجنة عليه السلام وريحانة الرسول صلى الله عليه و آله ، وحبيب اللّه في صورة الخارجي ، فنفخ هذه الزعقة الخائبة الخاسرة في أبواقه الإعلامية في كربلاء ، وفي مسيرة السبي الحزينة التي رفعت هامات الشرفاء وأباة الضيم والمؤمنين عاليا على مرّ العصور وكرّ الدهور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فيخرج ابن سعد من كربلاء ، ولا يدفن الأجساد الطاهرة المقدّسة التي بادر النبي صلى الله عليه و آله الى دفنها ، كما ورد في خبر أم سلمة ، وخبر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يعلن مسلم بن عوسجة أنّه في موضع الحقّ ، وخندق الصدق والإيمان ، وأنّ عدوّهم لا نور له ولا برهان ، وأنّه يتخبّط في الشرك ، ويرث من أسلافه عبادة الأوثان ، رفع صوته بين العسكرين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بغانا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حائد عن الرشد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وكافر بدين جبار صمد </w:t>
      </w:r>
      <w:bookmarkStart w:id="418" w:name="pg7275_60311"/>
    </w:p>
    <w:p>
      <w:pPr>
        <w:pStyle w:val="Heading2"/>
        <w:numPr>
          <w:ilvl w:val="1"/>
          <w:numId w:val="1"/>
        </w:numPr>
        <w:rPr/>
      </w:pPr>
      <w:bookmarkStart w:id="419" w:name="__RefHeading___Toc560018_1051229030"/>
      <w:bookmarkStart w:id="420" w:name="_Toc162"/>
      <w:bookmarkEnd w:id="418"/>
      <w:bookmarkEnd w:id="419"/>
      <w:r>
        <w:rPr>
          <w:rtl w:val="true"/>
        </w:rPr>
        <w:t>مبارزته ومصرعه</w:t>
      </w:r>
      <w:bookmarkEnd w:id="420"/>
    </w:p>
    <w:p>
      <w:pPr>
        <w:pStyle w:val="Heading3"/>
        <w:numPr>
          <w:ilvl w:val="2"/>
          <w:numId w:val="1"/>
        </w:numPr>
        <w:rPr/>
      </w:pPr>
      <w:bookmarkStart w:id="421" w:name="__RefHeading___Toc560020_1051229030"/>
      <w:bookmarkStart w:id="422" w:name="_Toc163"/>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التأمّل في ما ورد في كتب التاريخ يصوّر لنا ثلاثة مشاهد لمصرع مسلم بن عوسجة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إنّما تقاتلون نقاوة فرسان أهل المصر ، وقوما معتقين ، مستقتلين ، مستميتين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يبرزنّ لهم منكم أحد ، فإنّهم قليل ، وقلّ ما يبقون ، 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يبارزنّ رجل منكم ، رجلاً من أصحاب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عمرو بن الحجاج حمل علي الحسين عليه السلام من نحو ميمنة عمر بن سعد ، ممّا يلي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اضطربوا ساعة ، فصرع مسلم بن عوسجة الأسدي أول أصحاب الحسين عليه السلام ، فلم يلبث أن مات ، فصاحت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قتله مسلم بن عبداللّه الضبابي ، وعبدالرحمان بن خشكارة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أصحاب عمرو بن الحجاج بقتل مسلم ، فقال لهم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أتفرحون بقتل مسلم ؟ واللّه لقد رأيته يوم سلق آذربيجان قتل ستة من المشركين قبل أن تتام خيول المسلمين ، أفيقتل منكم مثله وتفرحون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 جمل من أنساب الأشراف ، </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 أتدرون من تقاتلون ؟ فرسان المصر ، قوما مستميتين ، لا يبرزنّ لهم منكم أحد ، فإنّهم قليل ، وقلّما يبقون ، 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الى الناس يعزم عليهم ألاّ يبارز رجل منكم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عقبة المرادي ، 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عمرو بن الحجاج حين دنا من أصحاب الحسين عليه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 ولا ترتابوا في قتل من مرق من الدين ، وخالف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وأنتم ثبتم عليه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لو قد قبضت أرواحكم ، ومتّم على أعمالكم أيّنا مرق من الدين ، ومن هو أولى بصلي النار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عمرو بن الحجاج حمل على الحسين عليه السلام في ميمنة عمر بن سعد من نحو الفرات ، فاضطربوا ساعة ؛ فصرع مسلم بن عوسجة الأسدي أول أصحاب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عمرو بن الحجاج وأصحابه ، وارتفعت الغبرة ، فاذا هم به صريع ، فمشي اليه الحسين عليه السلام ، فاذا 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يا مسلم بن عوسجة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قضي نحبّه ومنهم من ينتظر وما بدلوا تبديلا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ودنا منه حبيب بن مظاهر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لاحق بك من ساعتي هذه ، لأحببت أن توصيني بكلّ ما أهمّك حتى أحفظك في كلّ ذلك بما أنت أهل له في القرابة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وأهوي بيده الي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مات في أيديهم ، وصاحت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فتنادي أصحاب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لبعض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تقتلون أنفسكم بأيديكم ، وتذلّلون أنفسكم لغيركم ، تفرحون أن يقتل مثل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أسلمت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موقف له قد رأيته في المسلمين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يوم سلق آذربيجان قتل ستة من المشركين قبل تتام خيول المسلمين ، أفيقتل منكم مثله وتفرحون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قتل مسلم بن عوسجة مسلم بن عبداللّه الضبابي وعبدالرحمان بن أبي خشكارة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نفس المهموم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المحمودي ، العبرات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تقدّم مسلم بن عوسجة الأسدي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من فرع قوم من ذري بنيأسدفمن تعامي حائد عن الرشد وكافر بدين جبار 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 فقاتل قتالاً شديدا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أعثم ،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تقاتلون فرسان أهل المصر ؟ وتقاتلون قوما مستميتين لم يبرز اليهم منكم أحد ، فإنّهم قليل ، وقلّ ما يبقون ، واللّه لو لم ترموهم إلاّ بالحجارة لقتلتموهم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الى الناس من يعزم عليهم أن لا يبارز رجل منكم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عمرو بن الحجاج وأصحابه على الحسين عليه السلام من نحو الفرات ، فاضطربوا ساعة ، فصرع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عمرو وأصحابه وانقطعت الغبرة ، فوجدوا مسلما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 اليه الحسين عليه السلام ، فاذا به رمق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قضي نحبه ومنهم من ينتظر وما بدلوا تبديلا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ودنا منه حبيب بن مظاهر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من ساعتي هذه لأحببت أن توصيني بكلّ ما أهمّك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الدربندي ، 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الأمين ،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لواعج الأشجان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فقتل واحدا بعد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يبارز الواحد من أصحاب الحسين عليه السلام ، فيقتل عدّة من أصحاب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عمرو بن الحجاج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حمقي ، أتدرون من تقاتلون ؟ تقاتلون فرسان المصر ، وقوما مستميتين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يبرز لهم منكم أحد إلاّ قتل ، لا تبرزوا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قليل ، وقلّ ما يبقون ، وقد جهدهم العطش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 في الناس ، فعزم عليهم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يبارز منكم رجل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مسكويه ، تجارب الأمم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 عمر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تبارزون ؟ ومن تقاتلون ؟ تقاتلون فرسان أهل المصر ، تقاتلون قوما مستميتين ، لا يبرز اليهم منكم أحد ، فإنّهم قليل ، وقلّ ما يبقون ، واللّه لو لم ترموهم إلاّ بالحجارة لقتلتموهم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 فأرسل في الناس وعرض عليهم أن لا يبارز رجل منكم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عمرو بن الحجاج بأصحابه على أصحاب الحسين عليه السلام من نحو الفرات ، واضطربوا ساعة ، فصرع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عمرو بن الحجاج وأصحابه ، وانقطعت الغبرة ، فوجدوا مسلما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فسعى اليه الحسين عليه السلام ، فاذا به رمق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الطبرسي ، اعلام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نافع ومسلم يجولان في ميمنة ابن سعد ، فقال عمرو بن الحجاج ، وكان علي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إنّما تقاتلون فرسان المصر ، وأهل البصائر ، وقوما مستميتين ، لا يبرزنّ منكم أحد إلاّ قتلوه على قلّتهم 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 فأرسل في العسكر ، يعزم عليهم أن لا يبارز رجل منكم ، فلو خرجتم وحدانا لأتوا عليكم 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عمرو بن الحجاج من أصحاب الحسين</w:t>
      </w:r>
    </w:p>
    <w:p>
      <w:pPr>
        <w:pStyle w:val="BookText"/>
        <w:rPr/>
      </w:pPr>
      <w:r>
        <w:rPr>
          <w:rFonts w:ascii="Amiri" w:hAnsi="Amiri" w:eastAsia="Amiri" w:cs="Amiri"/>
          <w:color w:val="111111"/>
          <w:sz w:val="28"/>
          <w:sz w:val="28"/>
          <w:szCs w:val="28"/>
          <w:rtl w:val="true"/>
          <w:lang w:bidi="ar-SA"/>
        </w:rPr>
        <w:t xml:space="preserve">عليه السلام ، ثم صاح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 ولا ترتابوا في قتل من مرق من الدين ، وخالف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تحرّض الناس ؟ أنحن مرقنا عن الدين وأنتم ثبتم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لتعلمنّ أيّنا المارق عن الدين ، ومن هو أولى بصلي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عمرو بميمنته من نحو الفرات ، فاضطربوا ساعة ، فصرع مسلم بن عوسجة ، وانصرف عمرو بن الحجاج ، وارتفعت الغبرة ، فاذا مسلم صريع ، فمشى اليه الحسين عليه السلام ، فاذا به رمق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ودنا منه حبيب بن مظاهر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مصرعك يا مسلم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لاحق بك في أثرك من ساعتي هذه لأحببت أن توصي اليّ بكلّ ما أهمّك حتي أحفظك في ذلك ، لما أنت أهله في القرابة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أسرع من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أصحاب عمر بن سعد 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بن ربعي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 أما أنّكم تقتلون أنفسكم بأيديكم ، وتذلّون عزّكم ، أتفرحون أن يقتل مثل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أسلمت له ، لربّ موقف له في المسلمين كريم ، واللّه لقد رأيته يوم آذربيجان قتل ستة من المشركين قبل أن تلتئم خيول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 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برز مسلم بن عوسجة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من فرع قوم في ذرى بني أسدفمن بغانا حائد عن الرشد وكافر بدين جبار صمد فقاتل حتي قتله مسلم الضبابي وعبد الرحمان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 آشوب ،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الدربندي ، أسرار الشهادة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وصار يخرج الرجل من أصحاب الحسين عليه السلام فيقتل من يبارزه ، فقال عمرو بن حجاج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 أتدرون من تقاتلون ؟ هؤلاء فرسان المصر ، وهم قوم مستميتون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عمرو بن الحجاج على الحسين عليه السلام ، فاضطربوا ساعة ، فصرع مسلم بن عوسجة أول أصحاب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 المنتظم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فرسان المصر ، قوما مستميتين ، لا يبرز اليهم منكم أحد ، فإنّهم قليل ، وقلّما يبقون ، واللّه لو لم ترموهم إلاّ بالحجارة لقتلتموهم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 لا ترتابوا في قتل من مرق من الدين ، وخالف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الناس من المبارزة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من الدين أم أنتم ؟ واللّه لتعلمنّ لو قبضت أرواحكم ، ومتم علي أعمالكم ، أينا المارق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عمرو بن الحجاج على الحسين من نحو الفرات ، فاضطربوا ساعة ، فصرع مسلم بن عوسجة الأسدي ، وانصرف عمرو ، ومسلم صريع ، فمشى اليه الحسين عليه السلام وبه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بن عوسجة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قضى نحبه ومنهم 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ودنا منه حبيب بن مطهر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 أبشر بالجنة ، ولولا أنّي أعلم أنّني في أثرك لاحق بك لأحببت أن توصيني حتي أحفظك بما أنت له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نحو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مسلم ، وصاحت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أصحاب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تقتلون أنفسكم بأيديكم وتذلّون أنفسكم لغيركم ، أتفرحون بقتل مثل مسلم ؟ أما والذي أسلمت له ، لربّ موقف له قد رأيته في المسلمين ، فلقد رأيته يوم سلق آذربيجان قتل ستة من المشركين قبل أن تتام خيول المسلمين ، أفيقتل مثله وتفرحون ؟ وكان من الذين قتلوه مسلم بن عبداللّه الضبابي ، وعبدالرحمان بن أبي خشكارة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مبارزة فرسان المصر ، وقوما مستميتين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عمر بن سعد ، فرجعوا الى مواقفهم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 مثير الاحزان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وخرج مسلم بن عوسجة ، فبالغ في الجهاد ، وصبر على الجلاد حتى سقط ، وبه رمق ، فرق له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عزّ عليّ مصرعك ،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في الأثر ، لأحببت أن توصي اليّ بما يهمك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يعني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 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مسلم بن عوسجة ، فبالغ في قتال الأعداء ، وصبر على أهوال البلاء حتى سقط الى الأرض ، وبه رمق ، فمشى اليه الحسين</w:t>
      </w:r>
    </w:p>
    <w:p>
      <w:pPr>
        <w:pStyle w:val="BookText"/>
        <w:rPr/>
      </w:pPr>
      <w:r>
        <w:rPr>
          <w:rFonts w:ascii="Amiri" w:hAnsi="Amiri" w:eastAsia="Amiri" w:cs="Amiri"/>
          <w:color w:val="111111"/>
          <w:sz w:val="28"/>
          <w:sz w:val="28"/>
          <w:szCs w:val="28"/>
          <w:rtl w:val="true"/>
          <w:lang w:bidi="ar-SA"/>
        </w:rPr>
        <w:t xml:space="preserve">عليه السلام ومعه حبيب بن مظاهر ، فقال له الحسين عليه السلام رحمك اللّه يا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ودنا منه حبيب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أنّني أعلم أنّي في الأثر ، لأحببت أن توصي اليّ بكلّ 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دونه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طاووس ، 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الدربندي ، 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شرى نفسه وأول شهيد من شهداء اللّه قضى نحبه ، ففزت وربّ الكعبة ، شكر اللّه استقدامك ومواساتك إمامك ، إذ مشى اليك وأنت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المشتركين في قتلك عبداللّه الضبابي وعبداللّه بن خشكارة البجلي ومسلم بن عبداللّه الضبابي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 الاقبال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البحراني ،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الدربندي ، 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المحمودي ، العبرات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برز الناس بعضهم الى بعض ، فصاح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فرسان المصر ، قوما مستميتين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يبرز لهم منكم أحد ، فإنّهم قليل ، واللّه لولم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الرأي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عمرو بن الحجاج على الحسين عليه السلام من نحو الفرات ، فاضطربوا ساعة ، فصرع مسلم بن عوسجة الأسدي من أصحاب الحسين عليه السلام ، ثم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فترحّم الحسين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النويري ، نهاية الإرب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المبارزة يومئذٍ بين الفريقين ، والنصر في ذلك لأصحاب الحسين عليه السلام لقوّة بأسهم ، وأنّهم مستميتون لا عاصم لهم إلاّ سيوفهم ، فأشار بعض الأمراء على عمر بن سعد بعدم المبارزة ، وحمل عمرو بن الحجاج أمير ميمنة جيش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من مرق من الدين ، وفارق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ياابن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من الدين وأنت تقيم عليه ؟ ستعلمون إذا فارقت أرواحنا أجسادنا من أولى بصلي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في هذه الحملة مسلم بن عوسجة ، وكان أول من قتل من أصحاب الحسين عليه السلام ، فمشى اليه الحسين عليه السلام ، فترحّم عليه ، وهو على آخر رمق ، وقال له حبيب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على أثرك لاحقك ، لكنت أقضي ما توصي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تموت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شاكر في تاريخه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وصار الرجل من أصحاب الحسين عليه السلام يخرج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هؤلاء فرسان المصر ، وهم مستقتلون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الناس من كلّ جانب ، فكان أول من قتل من أصحاب الحسين عليه السلام مسلم بن عوسجة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الباعوني ، 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محمد بن أبيطالب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برز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من فرع قوم من ذرى بني أسدفمن بغانا حائد عن الرشد وكافر بدين جبار صمد ثم قاتل قتالاً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البهبهاني ، الدمعة الساكبة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المازندراني ، معالي السبطين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الأمين ،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لواعج الأشجان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تقاتلون فرسان أهل المصر ، وأهل البصائر ، وقوما مستميتين ، لا يبرز منكم اليهم أحد إلاّ قتلوه على قلتهم ، 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الرأي ما رأيت فأرسل في الناس من يعزم عليهم أن لا يبارزهم رجل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خرجتم اليهم وحدانا ، لأتوا عليكم 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ودنا عمرو بن الحجاج من أصحاب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 ولا ترتابوا في قتل من مرق من الدين وخالف الإمام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من الدين ، وأنتم ثبتم عليه ؟ واللّه لتعلمنّ أيّنا المارق من الدين ، ومن هو أولى بصلي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الدربندي ، أسرار الشهادة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البهبهاني ، الدمعة الساكبة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المازندراني ، معالي السبطين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مثيرالأحزان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حمل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ميمنته من نحو الفرات ، فاضطربوا ساعة ، فصرع مسلم بن عوسجة وانصرف عمرو وأصحابه ، وانقطعت الغبرة ، فاذا مسلم صريع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الى الأرض ، وبه رمق ، فمشى اليه الحسين عليه السلام ، ومعه حبيب بن مظاهر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دنا منه حبيب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مصرعك ،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أعلم أنّي في الأثر ، لأحببت أن توصي اليّ بكلّ 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دونه حتي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المجلسي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البهبهاني ، الدمعة الساكبة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المازندراني ، معالي السبطين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الجواهري ، 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فنادي أصحاب ابن سعد 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بن ربعي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 أما إنّكم تقتلون أنفسكم بأيديكم ، وتذلّون عزّكم أتفرحون بقتل مسلم بن عوسجة ؟ أما والذي أسلمت له ، لربّ موقف له في المسلمين كريم ؟ لقد رأيته يوم آذربيجان قتل ستة من المشركين قبل أن تلتأم خيول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البهبهاني ، الدمعة الساكبة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الدربندي ، 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المازندراني ، معالي السبطين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الأمين ،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لواعج الأشجان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النسخة التي كانت تنسب الى شهاب الدين العاملي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فصاح ابن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تقاتلون فرسان أهل المصر ؟ هؤلاء الناس لا يخافون الموت ، وقد استماتوا ، فلا يبرز اليهم منكم أحد ، وإنّهم قليلون ، وقليل ما يبقون ، فو اللّه لو ترمونهم بالحجارة لقتلتموهم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والرأي ما أبرمت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الى الناس من يقسم عليهم أن لا يبارزوا ، أحد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ابن الحجاج على أصحاب الحسين عليه السلام من نحو الفرات ، فاضطربوا ساعة ، فخرج مسلم بن عوسجة الأزدي ، فانصرف ابن الحجاج ، وانقشعت الغبرة والغمغمة ، فوجدوا مسلما صريعا ، فمشى اليه الحسين عليه السلام وبه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بن عوسجة ، أنت سائر الى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ودنا اليه حبيب بن مظاهر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مصرعك ، يا مسلم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ما أعلم أنّي على أثرك في ساعتي هذه ، لأحببت أن توصيني بما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أوصيك إلاّ بهذا 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دونه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الدربندي ، 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أصحاب الحسين عليه السلام بعد أن قلّ عددهم ، وبان النقص فيهم ، يبرز الرجل بعد الرجل ، فأكثروا القتل في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عمرو بن الحجاج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تقاتلون فرسان المصر وأهل البصائر ، وقوما مستميتين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يبرز اليهم أحد منكم إلاّ قتلوه على قلّتهم ، واللّه لو لم ترموهم إلاّ بالحجارة لقتلتموهم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الرأي ما رأيت ، أرسل في الناس من يعزم عليهم أن لا يبارزهم رجل منهم ، ولو خرجتم اليهم وحدانا لآتوا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عمرو بن الحجاج على ميمنة الحسين عليه السلام ، فثبتوا له ، وجثوا على الركب ، وأشرعوا الرماح ، فلم تقدم الخيل ، فلمّا ذهبت الخيل لترجع رشقهم أصحاب الحسين عليه السلام بالنبل ، فصرعوا رجالاً وجرحوا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بن الحجاج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من مرق عن الدين وفارق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تحرّض الناس ؟ أنحن مرقنا من الدين وأنت تقيم عليه؟ ستعلمون اذا فارقت أرواحنا أجسادنا من أولى بصلي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عمرو بن الحجاج من نحو الفرات ، فاقتتلوا ساعة ، وفيها قاتل مسلم بن عوسجة ، فشدّ عليه مسلم بن عبداللّه الضبابي وعبداللّه بن خشكارة البجلي ، وثارت لشدة الجلاد غبرة شديدة ، وما انجلت الغبرة الاّ ومسلم صريعا وبه رمق ، فمشى اليه الحسين عليه السلام ، ومعه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ودنا منه حبيب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أعلم أنّي في الأثر لأحببت أن توصي اليّ بما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 وفاضت روحه بينهما ، وصاحت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مسلماه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فتنادي أصحاب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شبث بن ربعي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 أيقتل مثل مسلم وتفرحون ؟ لربّ موقف له كريم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قتل ستة من المشركين قبل أن تتام خيول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المقرم ، 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معه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ميمنة أصحاب الحسين عليه السلام ، فلمّا دنا منهم ثبتوا له ، وجثوا على الركب ، وأشرعوا الرماح ، فلم تقدم الخيل ، فلمّا ذهبت الخيل لترجع رشقهم أصحاب الحسين عليه السلام بالنبل ، فصرعوا منهم رجالاً ، وجرحوا منهم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عمرو بن الحجاج حين دنا من أصحاب الحسين عليه السلام 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الزموا طاعتكم وجماعتكم ، ولا ترتابوا في قتل من مرق عن الدين ، وخالف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عن الدين وأنتم ثبتم عليه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لتعلمنّ لو قد قبضت أرواحكم ومتّم على أعمالكم ، أيّنا مرق من الدين ؟ ومن هو أولى بصلي النار ؟ ثم حمل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الفرات على أصحاب الحسين عليه السلام ، وفيها قاتل مسلم بن عوسجة الأسدي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فإنّي ذو لبد من فرع قوم في ذرى بني أسدفمن بغاني حائد عن الرشد وكافر بدين جبار صمد فشدّ عليه مسلم بن عبداللّه الضبابي ، وعبدالرحمان بن أبي خشكارة البجلي ، فاشتركا في قتله ، وثارت لشدّة الجلاد غبرة عظيمة ، فما انجلت إلاّ ومسلم بن عوسجة صريع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اليه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يا مسلم ، وتلا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به رمق الحياة ، فدنا منه حبيب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أعلم أنّي في الأثر لاحق بك ، لأحببت أن توصيني بكلّ 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أفعل وربّ الكعبة ولأنعمنك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فاضت نفسه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مسلماه ، يا ابن عوسجتاه ، يا سيداه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فتنادي أصحاب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بن ربعي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 أيقتل مثل مسلم وتفرحون ؟ لربّ موقف له كريم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ستة من المشركين قبل أن تلتئم خيول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بحرالعلوم ، 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أصحاب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بان النقص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الرجل بعد الرجل من الحسين عليه السلام ، ويبرز للقتال ، فأكثروا القتل في أهل الكوفة ، فعند ذلك صاح عمرو بن الحجاج بأصحابه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تقاتلون فرسان المصر ، وأهل البصائر ، وقوما مستميتين ، لا يبرز اليهم أحد منكم إلاّ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الرأي ما رأيت ، أرسل في الناس من يعزم عليهم أن لا يبارزهم رجل منهم ، ولو خرجتم اليهم وحدانا لأتوا عليكم 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بحرالعلوم ، 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7275_60326"/>
      <w:bookmarkStart w:id="424" w:name="pg7275_60326"/>
      <w:bookmarkEnd w:id="424"/>
    </w:p>
    <w:p>
      <w:pPr>
        <w:pStyle w:val="Heading3"/>
        <w:numPr>
          <w:ilvl w:val="2"/>
          <w:numId w:val="1"/>
        </w:numPr>
        <w:rPr/>
      </w:pPr>
      <w:bookmarkStart w:id="425" w:name="pg7275_60326"/>
      <w:bookmarkStart w:id="426" w:name="__RefHeading___Toc560022_1051229030"/>
      <w:bookmarkStart w:id="427" w:name="_Toc164"/>
      <w:bookmarkEnd w:id="425"/>
      <w:bookmarkEnd w:id="426"/>
      <w:r>
        <w:rPr>
          <w:rtl w:val="true"/>
        </w:rPr>
        <w:t xml:space="preserve">المشهد الأول </w:t>
      </w:r>
      <w:r>
        <w:rPr>
          <w:rtl w:val="true"/>
        </w:rPr>
        <w:t xml:space="preserve">: </w:t>
      </w:r>
      <w:r>
        <w:rPr>
          <w:rtl w:val="true"/>
        </w:rPr>
        <w:t>مصرعه في الحملة</w:t>
      </w:r>
      <w:bookmarkEnd w:id="427"/>
    </w:p>
    <w:p>
      <w:pPr>
        <w:pStyle w:val="BookText"/>
        <w:rPr/>
      </w:pPr>
      <w:r>
        <w:rPr>
          <w:rFonts w:ascii="Amiri" w:hAnsi="Amiri" w:eastAsia="Amiri" w:cs="Amiri"/>
          <w:color w:val="111111"/>
          <w:sz w:val="28"/>
          <w:sz w:val="28"/>
          <w:szCs w:val="28"/>
          <w:rtl w:val="true"/>
          <w:lang w:bidi="ar-SA"/>
        </w:rPr>
        <w:t xml:space="preserve">إنّ الحرب أدارت رحاها بحملة ميمنة الضلال على مسيرة الهدى ، فما انجلت الغبرة إلاّ ومسلم بن عوسجة صريع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وابن الأثير والشيخ المفيد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حدّثني الحسين بن عقبة المرادي قال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سمع عمرو بن الحجاج حين دنا من أصحاب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الزموا طاعتكم وجماعتكم ، ولا ترتابوا في قتل من مرق من الدين ، وخالف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عمرو بن الحجاج أعليّ تحرّض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مرقنا وأنتم ثبتم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لتعلمنّ لو قد قبضت أرواحكم ومتّم على أعمالكم أيّنا مرق من الدين ؟ ومن هو أولى بصلي النار </w:t>
      </w:r>
      <w:r>
        <w:rPr>
          <w:rFonts w:eastAsia="Amiri" w:cs="Amiri" w:ascii="Amiri" w:hAnsi="Amiri"/>
          <w:color w:val="111111"/>
          <w:sz w:val="28"/>
          <w:szCs w:val="28"/>
          <w:rtl w:val="true"/>
          <w:lang w:bidi="ar-SA"/>
        </w:rPr>
        <w:t xml:space="preserve">. </w:t>
      </w:r>
      <w:bookmarkStart w:id="428" w:name="pg7275_60327"/>
    </w:p>
    <w:p>
      <w:pPr>
        <w:pStyle w:val="BookText"/>
        <w:rPr/>
      </w:pPr>
      <w:bookmarkEnd w:id="428"/>
      <w:r>
        <w:rPr>
          <w:rFonts w:ascii="Amiri" w:hAnsi="Amiri" w:eastAsia="Amiri" w:cs="Amiri"/>
          <w:color w:val="111111"/>
          <w:sz w:val="28"/>
          <w:sz w:val="28"/>
          <w:szCs w:val="28"/>
          <w:rtl w:val="true"/>
          <w:lang w:bidi="ar-SA"/>
        </w:rPr>
        <w:t xml:space="preserve">ثم إنّ عمرو بن الحجاج حمل على الحسين عليه السلام في ميمنة عمر بن سعد من نحو الفرات ، فاضطربوا ساعة ، فصرع مسلم بن عوسجة الأسديأول أصحاب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عمرو بن الحجاج وأصحابه ، وارتفعت الغبرة ، فإذا هم به صريع</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عمرو بن الحجاج في أصحابه على أصحاب الحسين عليه السلام من نحو الفرات ، واضطربوا ساعة ، فصرع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عمرو بن الحجاج وأصحابه ، وانقطعت الغبرة ، فوجدوا مسلما صريعا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9" w:name="__RefHeading___Toc560024_1051229030"/>
      <w:bookmarkStart w:id="430" w:name="_Toc165"/>
      <w:bookmarkEnd w:id="429"/>
      <w:r>
        <w:rPr>
          <w:rtl w:val="true"/>
        </w:rPr>
        <w:t xml:space="preserve">المشهد الثاني </w:t>
      </w:r>
      <w:r>
        <w:rPr>
          <w:rtl w:val="true"/>
        </w:rPr>
        <w:t xml:space="preserve">: </w:t>
      </w:r>
      <w:r>
        <w:rPr>
          <w:rtl w:val="true"/>
        </w:rPr>
        <w:t>مصرعه في المبارزة</w:t>
      </w:r>
      <w:bookmarkEnd w:id="430"/>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مسلم بن عوسجة ، فبالغ في قتال الأعداء ، وصبر على أهوال البلاء حتى سقط إلى الأرض وبه رمق</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مسلم بن عوسجة ، فبالغ في الجهاد ، وصبر على الجلاد حتى سقط وبه رمق</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431" w:name="pg7275_60328"/>
    </w:p>
    <w:p>
      <w:pPr>
        <w:pStyle w:val="BookText"/>
        <w:rPr/>
      </w:pPr>
      <w:bookmarkEnd w:id="431"/>
      <w:r>
        <w:rPr>
          <w:rFonts w:ascii="Amiri" w:hAnsi="Amiri" w:eastAsia="Amiri" w:cs="Amiri"/>
          <w:color w:val="111111"/>
          <w:sz w:val="28"/>
          <w:sz w:val="28"/>
          <w:szCs w:val="28"/>
          <w:rtl w:val="true"/>
          <w:lang w:bidi="ar-SA"/>
        </w:rPr>
        <w:t xml:space="preserve">وقال الواعظ الكاشفي في 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 مسلم بن عوسجة الإمام الحسين عليه السلام ، فأذن له ، فتقدّم الى الميدان فقاتل قتالالإبطال ، وجال في الميدان ، وهو يرتجز ويشدو بمدح سيد الشهداء عليه السلام ، ويذكر مناقبه وفضائل أهل البيت عليهم السلام ، فبرز له رجل من أهل الخلاف والضلال ، وكان يرعد ويزمجر ، وكأنّه بحر هائج ، ورعد مدوّي ، فاستقبله مسلم بن عوسجة برمحه ، فطعنه في خاصرته اليمنى طعنة خرجت من الجانب الأيسر ، فضجّ معسكر الحسين عليه السلام ، وارتفع التكبير والتهليل يشقّ الأجواء ، ورفعوا أصواتهم بالصلاة على النبي وآله فرحاً بطعنة مسلم ، واظلمت الدنيا في عيون معسكر ابن سعد ، ونكسوا رؤوسهم الى الأرض خجلاً ممّا جرى لصاحبهم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له رجل آخر ، فأذاقه الموت غصّة ، وتقدّم ثالث ، فتناوله مسلم برمحه حتى قتل جماعة طعنا بالرمح ، وأخرى ضربا بالسيف ، وبقي ثابتا حتى صرع </w:t>
      </w:r>
      <w:r>
        <w:rPr>
          <w:rFonts w:eastAsia="Amiri" w:cs="Amiri" w:ascii="Amiri" w:hAnsi="Amiri"/>
          <w:color w:val="111111"/>
          <w:sz w:val="28"/>
          <w:szCs w:val="28"/>
          <w:rtl w:val="true"/>
          <w:lang w:bidi="ar-SA"/>
        </w:rPr>
        <w:t>. . .</w:t>
      </w:r>
    </w:p>
    <w:p>
      <w:pPr>
        <w:pStyle w:val="Heading3"/>
        <w:numPr>
          <w:ilvl w:val="2"/>
          <w:numId w:val="1"/>
        </w:numPr>
        <w:rPr/>
      </w:pPr>
      <w:bookmarkStart w:id="432" w:name="__RefHeading___Toc560026_1051229030"/>
      <w:bookmarkStart w:id="433" w:name="_Toc166"/>
      <w:bookmarkEnd w:id="432"/>
      <w:r>
        <w:rPr>
          <w:rtl w:val="true"/>
        </w:rPr>
        <w:t xml:space="preserve">المشهد الثالث </w:t>
      </w:r>
      <w:r>
        <w:rPr>
          <w:rtl w:val="true"/>
        </w:rPr>
        <w:t xml:space="preserve">: </w:t>
      </w:r>
      <w:r>
        <w:rPr>
          <w:rtl w:val="true"/>
        </w:rPr>
        <w:t>مصرعه في الحملة مبارزة</w:t>
      </w:r>
      <w:bookmarkEnd w:id="433"/>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التحم القتال حملت ميمنة ابن سعد على ميسرة الحسين عليه السلام ، وفي ميمنة ابن سعد عمرو بن الحجاج الزبيدي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حملتهم من نحو الفرات ، فاضطربوا ساعة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مسلم بن عوسجة في الميسرة ، فقاتل قتالاً شديدا لم يسمع بمثله ، فكان يحمل على القوم وسيفه مصلت بيمينه ، فيقول </w:t>
      </w:r>
      <w:r>
        <w:rPr>
          <w:rFonts w:eastAsia="Amiri" w:cs="Amiri" w:ascii="Amiri" w:hAnsi="Amiri"/>
          <w:color w:val="111111"/>
          <w:sz w:val="28"/>
          <w:szCs w:val="28"/>
          <w:rtl w:val="true"/>
          <w:lang w:bidi="ar-SA"/>
        </w:rPr>
        <w:t xml:space="preserve">: </w:t>
      </w:r>
      <w:bookmarkStart w:id="434" w:name="pg7275_60329"/>
    </w:p>
    <w:p>
      <w:pPr>
        <w:pStyle w:val="BookText"/>
        <w:rPr/>
      </w:pPr>
      <w:bookmarkEnd w:id="434"/>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وإنّ بيتي في ذرى بني أسد</w:t>
      </w:r>
    </w:p>
    <w:p>
      <w:pPr>
        <w:pStyle w:val="BookText"/>
        <w:rPr/>
      </w:pPr>
      <w:r>
        <w:rPr>
          <w:rFonts w:ascii="Amiri" w:hAnsi="Amiri" w:eastAsia="Amiri" w:cs="Amiri"/>
          <w:color w:val="111111"/>
          <w:sz w:val="28"/>
          <w:sz w:val="28"/>
          <w:szCs w:val="28"/>
          <w:rtl w:val="true"/>
          <w:lang w:bidi="ar-SA"/>
        </w:rPr>
        <w:t>فمن بغاني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pStyle w:val="BookText"/>
        <w:rPr/>
      </w:pPr>
      <w:r>
        <w:rPr>
          <w:rFonts w:ascii="Amiri" w:hAnsi="Amiri" w:eastAsia="Amiri" w:cs="Amiri"/>
          <w:color w:val="111111"/>
          <w:sz w:val="28"/>
          <w:sz w:val="28"/>
          <w:szCs w:val="28"/>
          <w:rtl w:val="true"/>
          <w:lang w:bidi="ar-SA"/>
        </w:rPr>
        <w:t>ولم يزل يضرب فيهم بسيفه حتى عطف عليه مسلم بن عبد اللّه الضبابي وعبد الرحمن بن أبي خشكارة البجلي ، فاشتركا في قتله ، ووقعت لشدّة الجلاد غبرة عظيمة ، فلمّا انجلت إذا هم بمسلم بن عوسجة صريعا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435" w:name="__RefHeading___Toc560028_1051229030"/>
      <w:bookmarkStart w:id="436" w:name="_Toc167"/>
      <w:bookmarkEnd w:id="435"/>
      <w:r>
        <w:rPr>
          <w:rtl w:val="true"/>
        </w:rPr>
        <w:t>الجمع بين المشاهد</w:t>
      </w:r>
      <w:bookmarkEnd w:id="436"/>
    </w:p>
    <w:p>
      <w:pPr>
        <w:pStyle w:val="Heading4"/>
        <w:numPr>
          <w:ilvl w:val="3"/>
          <w:numId w:val="1"/>
        </w:numPr>
        <w:rPr/>
      </w:pPr>
      <w:bookmarkStart w:id="437" w:name="__RefHeading___Toc560030_1051229030"/>
      <w:bookmarkStart w:id="438" w:name="_Toc168"/>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ويمكن الجمع بين كلّ هذه المشاهد وفق ما أشعر به الشيخ السماوي من وقوع الجلاد بين القتلة وبين مسلم ، وهو يقاتل لصدّ حملة ميمنة الشيطان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فشهر سيفه ، وجرّد قناته ، وارتجز وقاتل قتال الأبطال ، وصبر على خوض الأهوال ، واقتحم بفرسه أكداس الحديد المجتمع في جيش الضلال ، ليصدّ عمرو بن الحجاج وعسكره المعتدي على بيت النبوة وخيام العزّ والجلال ، فطلب هو أو طلبه القاتلان اللعينان الى المبارزة ، فأجاب ، فاشتدّ الجلاد ، وعلت غبرة عظيمة ، فما انجلت الغبرة إلاّ وهو صريع </w:t>
      </w:r>
      <w:r>
        <w:rPr>
          <w:rFonts w:eastAsia="Amiri" w:cs="Amiri" w:ascii="Amiri" w:hAnsi="Amiri"/>
          <w:color w:val="111111"/>
          <w:sz w:val="28"/>
          <w:szCs w:val="28"/>
          <w:rtl w:val="true"/>
          <w:lang w:bidi="ar-SA"/>
        </w:rPr>
        <w:t xml:space="preserve">. . </w:t>
      </w:r>
      <w:bookmarkStart w:id="439" w:name="pg7275_60330"/>
    </w:p>
    <w:p>
      <w:pPr>
        <w:pStyle w:val="Heading4"/>
        <w:numPr>
          <w:ilvl w:val="3"/>
          <w:numId w:val="1"/>
        </w:numPr>
        <w:rPr/>
      </w:pPr>
      <w:bookmarkStart w:id="440" w:name="__RefHeading___Toc560032_1051229030"/>
      <w:bookmarkStart w:id="441" w:name="_Toc169"/>
      <w:bookmarkEnd w:id="439"/>
      <w:bookmarkEnd w:id="440"/>
      <w:r>
        <w:rPr>
          <w:rtl w:val="true"/>
        </w:rPr>
        <w:t>شهادته برواية الخوارزمي</w:t>
      </w:r>
      <w:bookmarkEnd w:id="441"/>
    </w:p>
    <w:p>
      <w:pPr>
        <w:pStyle w:val="BookText"/>
        <w:rPr/>
      </w:pPr>
      <w:r>
        <w:rPr>
          <w:rFonts w:ascii="Amiri" w:hAnsi="Amiri" w:eastAsia="Amiri" w:cs="Amiri"/>
          <w:color w:val="111111"/>
          <w:sz w:val="28"/>
          <w:sz w:val="28"/>
          <w:szCs w:val="28"/>
          <w:rtl w:val="true"/>
          <w:lang w:bidi="ar-SA"/>
        </w:rPr>
        <w:t xml:space="preserve">قال الخوارزمي في مقتل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مسلم بن عوسجة الأسدي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تابعه نافع بن هلال الجملي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أنا هلال الجملي</w:t>
      </w:r>
    </w:p>
    <w:p>
      <w:pPr>
        <w:pStyle w:val="BookText"/>
        <w:rPr/>
      </w:pPr>
      <w:r>
        <w:rPr>
          <w:rFonts w:ascii="Amiri" w:hAnsi="Amiri" w:eastAsia="Amiri" w:cs="Amiri"/>
          <w:color w:val="111111"/>
          <w:sz w:val="28"/>
          <w:sz w:val="28"/>
          <w:szCs w:val="28"/>
          <w:rtl w:val="true"/>
          <w:lang w:bidi="ar-SA"/>
        </w:rPr>
        <w:t>أضربكم بمنصلي</w:t>
      </w:r>
    </w:p>
    <w:p>
      <w:pPr>
        <w:pStyle w:val="BookText"/>
        <w:rPr/>
      </w:pPr>
      <w:r>
        <w:rPr>
          <w:rFonts w:ascii="IRNazanin" w:hAnsi="IRNazanin" w:eastAsia="IRNazanin"/>
          <w:color w:val="111111"/>
          <w:sz w:val="28"/>
          <w:sz w:val="28"/>
          <w:szCs w:val="28"/>
          <w:rtl w:val="true"/>
          <w:lang w:bidi="fa-IR"/>
        </w:rPr>
        <w:t>تحت عجاج القسطل</w:t>
      </w:r>
    </w:p>
    <w:p>
      <w:pPr>
        <w:pStyle w:val="BookText"/>
        <w:rPr/>
      </w:pPr>
      <w:r>
        <w:rPr>
          <w:rFonts w:ascii="Amiri" w:hAnsi="Amiri" w:eastAsia="Amiri" w:cs="Amiri"/>
          <w:color w:val="111111"/>
          <w:sz w:val="28"/>
          <w:sz w:val="28"/>
          <w:szCs w:val="28"/>
          <w:rtl w:val="true"/>
          <w:lang w:bidi="ar-SA"/>
        </w:rPr>
        <w:t xml:space="preserve">فخرج لنافع رجل من بني قطيعة ، فقال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على دين الشيطان ، فحمل عليه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نافع ومسلم يجولان في ميمنة ابن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الحجاج ، وكان على الميمنة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حمقاء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إنّما تقاتلون فرسان المصر ، وأهل البصائر ، وقوما مستميتين ، لا يبرزنّ منكم أحد إلاّ قتلوه على قلّتهم ، واللّه لو لم ترموهم إلاّ بالحجارة لقتلتموهم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في العسكر يعزم عليهم أن لا يبارز رجل منكم ، فلو خرجتم وحدانا لأتوا عليكم مبارزة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دنا عمرو بن الحجاج من أصحاب الحسين عليه السلام ، ثمّ صاح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 ولا ترتابوا في قتل من مرق من الدين ، وخالف إمام المسلمين </w:t>
      </w:r>
      <w:r>
        <w:rPr>
          <w:rFonts w:eastAsia="Amiri" w:cs="Amiri" w:ascii="Amiri" w:hAnsi="Amiri"/>
          <w:color w:val="111111"/>
          <w:sz w:val="28"/>
          <w:szCs w:val="28"/>
          <w:rtl w:val="true"/>
          <w:lang w:bidi="ar-SA"/>
        </w:rPr>
        <w:t xml:space="preserve">. </w:t>
      </w:r>
      <w:bookmarkStart w:id="442" w:name="pg7275_60331"/>
    </w:p>
    <w:p>
      <w:pPr>
        <w:pStyle w:val="BookText"/>
        <w:rPr/>
      </w:pPr>
      <w:bookmarkEnd w:id="442"/>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عن الدينوأنتم ثبتم عليه ؟ واللّه لتعلمنّ أيّنا المارق عن الدين ، ومن هو أولى بصلي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عمرو بميمنته من نحو الفرات ، فاضطربوا ساعة ، فصرع مسلم بن عوسجة ، وانصرف عمرو بن الحجاج ، وارتفعت الغبرة ، فإذا مسلم صريع</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43" w:name="__RefHeading___Toc560034_1051229030"/>
      <w:bookmarkStart w:id="444" w:name="_Toc170"/>
      <w:bookmarkEnd w:id="443"/>
      <w:r>
        <w:rPr>
          <w:rtl w:val="true"/>
        </w:rPr>
        <w:t>تعليقة الحائري على شهادته</w:t>
      </w:r>
      <w:bookmarkEnd w:id="444"/>
    </w:p>
    <w:p>
      <w:pPr>
        <w:pStyle w:val="BookText"/>
        <w:rPr/>
      </w:pPr>
      <w:r>
        <w:rPr>
          <w:rFonts w:ascii="Amiri" w:hAnsi="Amiri" w:eastAsia="Amiri" w:cs="Amiri"/>
          <w:color w:val="111111"/>
          <w:sz w:val="28"/>
          <w:sz w:val="28"/>
          <w:szCs w:val="28"/>
          <w:rtl w:val="true"/>
          <w:lang w:bidi="ar-SA"/>
        </w:rPr>
        <w:t xml:space="preserve">قال الحائري المازندراني في معالي السبطين بعد أن ذكر شهادة مسلم بن عوسجة فأثنى عليه ونوّه الى مواقفه وأشاد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ذكرت في هذا المقام وصية سعد بن الربيع قومه بنصر رسول اللّه صلى الله عليه و آله ، وهو يناسب ما أوصى به مسلم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سكن القتال يوم أحد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بسعد بن الربيع ؟</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أطلبه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رسول اللّه صلى الله عليه و آله إلى 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هناك ، فإنّي قد رأيته في ذلك الموضع قد شعرت حوله اثني عشر رمحا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ذلك الموضع ، فإذا هو صريع بين القتلى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سأل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رأسه ، فانتعش كما ينتعش الفرخ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w:t>
      </w:r>
    </w:p>
    <w:p>
      <w:pPr>
        <w:pStyle w:val="BookText"/>
        <w:rPr/>
      </w:pPr>
      <w:r>
        <w:rPr>
          <w:rFonts w:ascii="Amiri" w:hAnsi="Amiri" w:eastAsia="Amiri" w:cs="Amiri"/>
          <w:color w:val="111111"/>
          <w:sz w:val="28"/>
          <w:sz w:val="28"/>
          <w:szCs w:val="28"/>
          <w:rtl w:val="true"/>
          <w:lang w:bidi="ar-SA"/>
        </w:rPr>
        <w:t>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إنّه لحيّ ، وقد أخبرني أنّه رأى حولك إثني عشر رمحا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صدق رسول اللّه صلى الله عليه و آله ، قد طعنت إثنتي عشرة طعنة كلّها قد أجافتني ، أبلغ قومي الأنصار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لكم عند اللّه عذر أن تشوك رسول اللّه صلى الله عليه و آله شوكة وفيكم عين تطرف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تنفّس ، فخرج منه مثل دم الجزور ، وكان قد احتقن في جوفه ، وقضى نحبه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إلى رسول اللّه صلى الله عليه و آله ،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سعدا نصرنا حيّا وأوصى بنا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أشبهت وصية سعد في نصر رسول اللّه بوصية مسلم بن عوسجة</w:t>
      </w:r>
    </w:p>
    <w:p>
      <w:pPr>
        <w:pStyle w:val="BookText"/>
        <w:rPr/>
      </w:pPr>
      <w:r>
        <w:rPr>
          <w:rFonts w:ascii="Amiri" w:hAnsi="Amiri" w:eastAsia="Amiri" w:cs="Amiri"/>
          <w:color w:val="111111"/>
          <w:sz w:val="28"/>
          <w:sz w:val="28"/>
          <w:szCs w:val="28"/>
          <w:rtl w:val="true"/>
          <w:lang w:bidi="ar-SA"/>
        </w:rPr>
        <w:t xml:space="preserve">لحبيب بن مظاهر في نصرة الحسين عليه السلام </w:t>
      </w:r>
      <w:r>
        <w:rPr>
          <w:rFonts w:eastAsia="Amiri" w:cs="Amiri" w:ascii="Amiri" w:hAnsi="Amiri"/>
          <w:color w:val="111111"/>
          <w:sz w:val="28"/>
          <w:szCs w:val="28"/>
          <w:rtl w:val="true"/>
          <w:lang w:bidi="ar-SA"/>
        </w:rPr>
        <w:t>.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الحائري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ولمّا قتل مسلم بن عوسجة 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عليهاالسلام لمّا قتل الحسين عليه السلام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 أهل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حافية حاسرة واضعة يديها على رأسها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الأرض</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bookmarkStart w:id="445" w:name="pg7275_60333"/>
    </w:p>
    <w:p>
      <w:pPr>
        <w:pStyle w:val="Heading4"/>
        <w:numPr>
          <w:ilvl w:val="3"/>
          <w:numId w:val="1"/>
        </w:numPr>
        <w:rPr/>
      </w:pPr>
      <w:bookmarkStart w:id="446" w:name="__RefHeading___Toc560036_1051229030"/>
      <w:bookmarkStart w:id="447" w:name="_Toc171"/>
      <w:bookmarkEnd w:id="445"/>
      <w:bookmarkEnd w:id="446"/>
      <w:r>
        <w:rPr>
          <w:rtl w:val="true"/>
        </w:rPr>
        <w:t>تأبين الحسين له</w:t>
      </w:r>
      <w:bookmarkEnd w:id="447"/>
    </w:p>
    <w:p>
      <w:pPr>
        <w:pStyle w:val="Heading5"/>
        <w:numPr>
          <w:ilvl w:val="4"/>
          <w:numId w:val="1"/>
        </w:numPr>
        <w:rPr/>
      </w:pPr>
      <w:bookmarkStart w:id="448" w:name="__RefHeading___Toc560038_1051229030"/>
      <w:bookmarkStart w:id="449" w:name="_Toc172"/>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روى الطبري في تاريخه وابن الأثير في الكامل والسيد ابن طاووسفي اللهوف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إليه الحسين عليه السلام ، فإذا 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يا مسلم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في اعلام الورى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إليه الحسين عليه السلام ، فإذا به رمق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560040_1051229030"/>
      <w:bookmarkStart w:id="451" w:name="_Toc173"/>
      <w:bookmarkEnd w:id="450"/>
      <w:r>
        <w:rPr>
          <w:rtl w:val="true"/>
        </w:rPr>
        <w:t xml:space="preserve">أولاً </w:t>
      </w:r>
      <w:r>
        <w:rPr>
          <w:rtl w:val="true"/>
        </w:rPr>
        <w:t>:</w:t>
      </w:r>
      <w:bookmarkEnd w:id="451"/>
    </w:p>
    <w:p>
      <w:pPr>
        <w:pStyle w:val="BookText"/>
        <w:rPr/>
      </w:pPr>
      <w:r>
        <w:rPr>
          <w:rFonts w:ascii="Amiri" w:hAnsi="Amiri" w:eastAsia="Amiri" w:cs="Amiri"/>
          <w:color w:val="111111"/>
          <w:sz w:val="28"/>
          <w:sz w:val="28"/>
          <w:szCs w:val="28"/>
          <w:rtl w:val="true"/>
          <w:lang w:bidi="ar-SA"/>
        </w:rPr>
        <w:t xml:space="preserve">كان الإمام سيد الشهداء الحسين عليه السلام يقرأ هذه الآية المباركة كلّما ودّعه واحد من أصحابه وأنصاره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المجلسي في 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من أراد الخروج ودّع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صلى الله عليه و آله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ونحن خلفك ويقرأ عليه السلام الآية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452" w:name="pg7275_60334"/>
    </w:p>
    <w:p>
      <w:pPr>
        <w:pStyle w:val="BookText"/>
        <w:rPr/>
      </w:pPr>
      <w:bookmarkEnd w:id="452"/>
      <w:r>
        <w:rPr>
          <w:rFonts w:ascii="IRNazanin" w:hAnsi="IRNazanin" w:eastAsia="IRNazanin"/>
          <w:color w:val="111111"/>
          <w:sz w:val="28"/>
          <w:sz w:val="28"/>
          <w:szCs w:val="28"/>
          <w:rtl w:val="true"/>
          <w:lang w:bidi="fa-IR"/>
        </w:rPr>
        <w:t xml:space="preserve">وعلى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يكون مسلم بن عوسجة قد نال هذا الشرف مرّتين ، مرّة عندماودّع الإمام عليه السلام ، ومرّة عندما سعى الإمام اليه ليودّعه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مسلم بن عوسجة قد صرع أثناء الحملة ، فلم يسعه الوقت أن يودّع الإمام عليه السلام ، فسعى اليه ريحانة الرسول والإمام الرؤوف فتلا عنده الآية </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560042_1051229030"/>
      <w:bookmarkStart w:id="454" w:name="_Toc174"/>
      <w:bookmarkEnd w:id="453"/>
      <w:r>
        <w:rPr>
          <w:rtl w:val="true"/>
        </w:rPr>
        <w:t xml:space="preserve">ثانيا </w:t>
      </w:r>
      <w:r>
        <w:rPr>
          <w:rtl w:val="true"/>
        </w:rPr>
        <w:t>:</w:t>
      </w:r>
      <w:bookmarkEnd w:id="454"/>
    </w:p>
    <w:p>
      <w:pPr>
        <w:pStyle w:val="BookText"/>
        <w:rPr/>
      </w:pPr>
      <w:r>
        <w:rPr>
          <w:rFonts w:ascii="Amiri" w:hAnsi="Amiri" w:eastAsia="Amiri" w:cs="Amiri"/>
          <w:color w:val="111111"/>
          <w:sz w:val="28"/>
          <w:sz w:val="28"/>
          <w:szCs w:val="28"/>
          <w:rtl w:val="true"/>
          <w:lang w:bidi="ar-SA"/>
        </w:rPr>
        <w:t xml:space="preserve">الآية التي كان يتلوها الإمام سيد الشهداء عليه السلام جاءت في سياق خاصّ في القرآن الكريم امتاز بأجواء رسمتها الأحداث والوقائع والإيقاعات التي سبقتها أو لحقتها من الآيات المحيطة بها ، ولكي لا نذهب بعيدا سوف نتلوها مع بعض الآيات السابقة واللاحقة ، ولك أن تتأمّل فيها ، وتعيش الصورة التي كان سيد الشهداء عليه السلام يذكّر بها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 الْمُؤمِنُونَ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الْمُؤمِنِينَ رِجالٌ صَدَقُوا ما عاهَدُوا اللَّهَ عَلَيْهِ فَمِنْهُمْ مَنْقَضى نَحْبَهُ وَمِنْهُمْ مَنْ يَنْتَظِرُ وَما بَدَّلُوا تَبْدِيلاً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فَلَمَّا أَخَذَ مَجْلِسَهُ قَالَ لَهُ أَبُو عَبْدِ اللَّهِ عليه السلام يَا أَبَا مُحَمَّدٍ ، مَا هَذَا النَّفَسُ الْعَالِي؟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 كَبِرَ سِنِّي وَدَقَّ عَظْمِي وَاقْتَرَبَ أَجَلِي مَعَ أَنَّنِي لَسْتُ أَدْرِي مَا أَرِدُ عَلَيْهِ مِنْ أَمْرِ 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يَا أَبَا مُحَمَّدٍ ، وَإِنَّكَ لَتَقُولُ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الشَّبَابَ مِنْكُمْ وَيَسْتَحْيِي مِنَ الْكُهُولِ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فَكَيْفَ يُكْرِمُ الشَّبَابَ وَيَسْتَحْيِي مِنَ الْكُهُولِ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اللَّهُ الشَّبَابَ أَنْ يُعَذِّبَهُمْ وَيَسْتَحْيِي مِنَ الْكُهُولِ أَنْ يُحَاسِبَهُمْ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هَذَا لَنَا خَاصَّةً أَمْ لأهْلِ التَّوْحِيدِ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لَكُمْ خَاصَّةً دُونَ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فَإِنَّا قَدْ نُبِزْنَا نَبْزاً انْكَسَرَتْ لَهُ ظُهُورُنَا وَمَاتَتْ لَهُ أَفْئِدَتُنَا وَاسْتَحَلَّتْ لَهُ الْوُلاةُ دِمَاءَنَا فِي حَدِيثٍ رَوَاهُ لَهُمْ فُقَهَاؤهُمْ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الرَّافِضَةُ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هُمْ سَمَّوْكُمْ وَلَكِنَّ اللَّهَ سَمَّاكُمْ بِهِ ، أَمَا عَلِمْتَ يَا أَبَا مُحَمَّدٍ أَنَّ سَبْعِينَ رَجُلاً مِنْ بَنِي إِسْرَائِيلَ رَفَضُوا فِرْعَوْنَ وَقَوْمَهُ لَمَّا اسْتَبَانَ لَهُمْ ضَلالُهُمْ فَلَحِقُوا بِمُوسَى عليه السلام لَمَّا اسْتَبَانَ لَهُمْ هُدَاهُ فَسُمُّوا فِي عَسْكَرِ مُوسَى الرَّافِضَةَ لأَنَّهُمْ رَفَضُوا فِرْعَوْنَ وَكَانُوا أَشَدَّ أَهْلِ ذَلِكَ الْعَسْكَرِ عِبَادَةً وَأَشَدَّهُمْ حُبّاً لِمُوسَى وَهَارُونَ وَذُرِّيَّتِهِمَا عليهماالسلام فَأَوْحَى اللَّهُ عَزَّ وَ جَلَّ إِلَى مُوسَى عليه السلام أَنْ أَثْبِتْ لَهُمْ هَذَا الاسْمَ فِي التَّوْرَاةِ فَإِنِّي قَدْ سَمَّيْتُهُمْ بِهِ وَنَحَلْتُهُمْ إِيَّاهُ فَأَثْبَتَ مُوسَى عليه السلام الاسْمَ لَهُمْ ثُمَّ ذَخَرَ اللَّهُ عَزَّ وَ جَلَّ لَكُمْ هَذَا الاسْمَ حَتَّى نَحَلَكُمُوهُ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رَفَضُوا الْخَيْرَ وَرَفَضْتُمُ الشَّرَّ ، افْتَرَقَ النَّاسُ كُلَّ فِرْقَةٍ وَتَشَعَّبُوا كُلَّ شُعْبَةٍ ، فَانْشَعَبْتُمْ مَعَ أَهْلِ بَيْتِ نَبِيِّكُمْ عليه السلام ، وَذَهَبْتُمْ حَيْثُ ذَهَبُوا ، وَاخْتَرْتُمْ مَنِ اخْتَارَ اللَّهُ لَكُمْ ، وَأَرَدْتُمْ مَنْ أَرَادَ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فَأَبْشِرُوا ثُمَّ أَبْشِرُوا فَأَنْتُمْ ، وَاللَّهِ الْمَرْحُومُونَ الْمُتَقَبَّلُ مِنْ مُحْسِنِكُمْ ، وَالْمُتَجَاوَزُ عَنْ مُسِيئِكُمْ مَنْ لَمْ يَأْتِ اللَّهَ عَزَّ وَجَلَّ بِمَا أَنْتُمْ عَلَيْهِ يَوْمَ الْقِيَامَةِ لَمْ يُتَقَبَّلْ مِنْهُ حَسَنَةٌ ، وَلَمْ يُتَجَاوَزْ لَهُ عَنْ 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إِنَّ لِلَّهِ عَزَّوَجَلَّ مَلائِكَةً يُسْقِطُونَ الذُّنُوبَ عَنْ ظُهُورِ شِيعَتِنَا كَمَا يُسْقِطُ الرِّيحُ الْوَرَقَ فِي أَوَانِ سُقُوطِهِ وَذَلِكَ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وَيَسْتَغْفِرُونَ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اسْتِغْفَارُهُمْ وَاللَّهِ لَكُمْ دُونَ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إِنَّكُمْ وَفَيْتُمْ بِمَا أَخَذَ اللَّهُ عَلَيْهِ مِيثَاقَكُمْ مِنْ وَلايَتِنَا وَ إِنَّكُمْ لَمْ تُبَدِّلُوا بِنَا غَيْرَنَا وَلَوْ لَمْ تَفْعَلُوا لَعَيَّرَكُمُ اللَّهُ كَمَا عَيَّرَهُمْ حَيْثُ يَقُولُ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أَرَادَ بِهَذَا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بِهَذَا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ذَكَرَنَا اللَّهُ عَزَّ وَجَلَّ وَشِيعَتَنَا وَعَدُوَّنَا فِي آيَةٍ مِنْ كِتَابِهِ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يَعْلَمُونَ وَعَدُوُّنَا الَّذِينَ لا يَعْلَمُونَ وَشِيعَتُنَا هُمْ أُولُو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وَاللَّهِ مَا اسْتَثْنَى اللَّهُ عَزَّ وَجَلَّ بِأَحَدٍ مِنْ أَوْصِيَاءِ الأَنْبِيَاءِ وَلا أَتْبَاعِهِمْ مَا خَلا أَمِيرَ الْمُؤمِنِينَ عليه السلام وَشِيعَتَهُ فَقَالَ فِي كِتَابِهِ وَقَوْلُهُ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إِلاّ مَنْ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عَلِيّاً عليه السلام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تَعَالَى فِي كِتَابِهِ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أَرَادَ بِهَذَا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يَا أَبَا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أَرَادَ بِهَذَا إِلاّ الأَئِمَّةَ عليهم السلام وَشِيعَتَهُمْ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سَرَرْتُكَ يَا أَبَا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آلهفِي الآيَةِ النَّبِيُّونَ وَنَحْنُ فِي هَذَا الْمَوْضِعِ الصِّدِّيقُونَ وَالشُّهَدَاءُ وَأَنْتُمُ الصَّالِحُونَ ، فَتَسَمَّوْا بِالصَّلاحِ كَمَا سَمَّاكُمُ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إِذْ حَكَى عَنْ عَدُوِّكُمْ فِي النَّارِ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نَرى رِجالا كُنَّا نَعُدُّهُمْ مِنَ الأَشْرارِ 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وَلا أَرَادَ بِهَذَا غَيْرَكُمْ ، صِرْتُمْ عِنْدَ أَهْلِ هَذَا الْعَالَمِ شِرَارَ النَّاسِ وَأَنْتُمْ وَاللَّهِ فِي الْجَنَّةِ تُحْبَرُونَ وَفِي النَّارِ تُطْلَبُونَ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مِنْ آيَةٍ نَزَلَتْ تَقُودُ إِلَى الْجَنَّةِ وَلا تَذْكُرُ أَهْلَهَا بِخَيْرٍ إِلاّ وَهِيَ فِينَا وَفِي شِيعَتِنَا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آيَةٍ نَزَلَتْ تَذْكُرُ أَهْلَهَا بِشَرٍّ وَلا تَسُوقُ إِلَى النَّارِ إِلاّ وَهِيَ فِي عَدُوِّنَا وَمَنْ خَالَفَنَا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سَرَرْتُكَ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لَيْسَ عَلَى مِلَّةِ إِبْرَاهِيمَ إِلاّ نَحْنُ وَشِيعَتُنَا وَسَائِرُ النَّاسِ مِنْ ذَلِكَ بُرَآءُ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7275_60339"/>
      <w:bookmarkStart w:id="456" w:name="pg7275_60339"/>
      <w:bookmarkEnd w:id="456"/>
    </w:p>
    <w:p>
      <w:pPr>
        <w:pStyle w:val="BookText"/>
        <w:rPr/>
      </w:pPr>
      <w:bookmarkStart w:id="457" w:name="pg7275_60339"/>
      <w:bookmarkEnd w:id="457"/>
      <w:r>
        <w:rPr>
          <w:rFonts w:ascii="Amiri" w:hAnsi="Amiri" w:eastAsia="Amiri" w:cs="Amiri"/>
          <w:color w:val="111111"/>
          <w:sz w:val="28"/>
          <w:sz w:val="28"/>
          <w:szCs w:val="28"/>
          <w:rtl w:val="true"/>
          <w:lang w:bidi="ar-SA"/>
        </w:rPr>
        <w:t xml:space="preserve">لِيَجْزِيَ اللَّهُ الصَّادِقِينَ بِصِدْقِهِمْ وَ يُعَذِّبَ الْمُنافِقِينَ إِنْ شاءَ أَوْيَتُوبَ عَلَيْهِمْ إِنَّ اللَّهَ كانَ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خَيْراً وَكَفَى اللَّهُ الْمُؤمِنِينَ الْقِتالَ وَكانَ اللَّهُ قَوِيًّا عَزِيزاً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وَأَوْرَثَكُمْ أَرْضَهُمْ وَدِيارَهُمْ وَأَمْوالَهُمْ وَأَرْضاً لَمْ تَطَؤها وَكانَ اللَّهُ عَلى كُلِّ شَيْءٍ قَدِيراً </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60044_1051229030"/>
      <w:bookmarkStart w:id="459" w:name="_Toc175"/>
      <w:bookmarkEnd w:id="458"/>
      <w:r>
        <w:rPr>
          <w:rtl w:val="true"/>
        </w:rPr>
        <w:t xml:space="preserve">ثالثا </w:t>
      </w:r>
      <w:r>
        <w:rPr>
          <w:rtl w:val="true"/>
        </w:rPr>
        <w:t>:</w:t>
      </w:r>
      <w:bookmarkEnd w:id="459"/>
    </w:p>
    <w:p>
      <w:pPr>
        <w:pStyle w:val="BookText"/>
        <w:rPr/>
      </w:pPr>
      <w:r>
        <w:rPr>
          <w:rFonts w:ascii="Amiri" w:hAnsi="Amiri" w:eastAsia="Amiri" w:cs="Amiri"/>
          <w:color w:val="111111"/>
          <w:sz w:val="28"/>
          <w:sz w:val="28"/>
          <w:szCs w:val="28"/>
          <w:rtl w:val="true"/>
          <w:lang w:bidi="ar-SA"/>
        </w:rPr>
        <w:t xml:space="preserve">سمعنا العبارة المشهورة بين المؤرخين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فمشى اليه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اليه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بفاء التفريع ، وكأنّ إمام الأوفياء بادر الى مسلم بن عوسجة فور انكشاف الغبرة ، أو فور مصرعه وسقوطه الى الأرض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أنّه عليه السلام تعمّد القصد اليه ، والتوجه نحوه ، فقصده قصدا ، واعتنى به عناية خاصة ، والتفت اليه التفاتة مميّزة ، وخطى باتجاهه لا يقصد شيئا آخر غيره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الشيخ السماوي في إبصار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مشى الحسين عليه السلام يوم الطف إلى سبعة نفر من أحبّته وأنصاره بعد ما قتلوا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عوسجة ، فإنّه لمّا قتل مشى إليه ومعه حبيب بنمظهر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والحر بن يزيد ، فإنّه لمّا قتل مشى إليه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كما سمّتك أمّك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وواضح الرومي أو أسلم التركي ، فإنّه لمّا قتل مشى إليه واعتنقه ، ووضع خدّه الشريف على خدّه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وجون بن حوى ، فإنّه لمّا قتل مشى إليه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بيّض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بن علي عليهماالسلام فإنّه لمّا قتل مشى إليه وجلس عنده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انكسر ظهري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الحسين عليهماالسلام فإنّه لمّا قتل مشى إليه ووقف عليه ، وقال فيما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الدنيا بعدك العفا </w:t>
      </w:r>
      <w:r>
        <w:rPr>
          <w:rFonts w:eastAsia="Amiri" w:cs="Amiri" w:ascii="Amiri" w:hAnsi="Amiri"/>
          <w:color w:val="111111"/>
          <w:sz w:val="28"/>
          <w:szCs w:val="28"/>
          <w:rtl w:val="true"/>
          <w:lang w:bidi="ar-SA"/>
        </w:rPr>
        <w:t>. .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والقاسم بن الحسن عليهماالسلام فإنّه لمّا قتل مشى إليه ووقف عليه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بعدا لقوم قتلوك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ما قال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460" w:name="pg7275_60341"/>
    </w:p>
    <w:p>
      <w:pPr>
        <w:pStyle w:val="Heading5"/>
        <w:numPr>
          <w:ilvl w:val="4"/>
          <w:numId w:val="1"/>
        </w:numPr>
        <w:rPr/>
      </w:pPr>
      <w:bookmarkStart w:id="461" w:name="__RefHeading___Toc560046_1051229030"/>
      <w:bookmarkStart w:id="462" w:name="_Toc176"/>
      <w:bookmarkEnd w:id="460"/>
      <w:bookmarkEnd w:id="461"/>
      <w:r>
        <w:rPr>
          <w:rtl w:val="true"/>
        </w:rPr>
        <w:t xml:space="preserve">رابعاً </w:t>
      </w:r>
      <w:r>
        <w:rPr>
          <w:rtl w:val="true"/>
        </w:rPr>
        <w:t>:</w:t>
      </w:r>
      <w:bookmarkEnd w:id="462"/>
    </w:p>
    <w:p>
      <w:pPr>
        <w:pStyle w:val="Heading6"/>
        <w:numPr>
          <w:ilvl w:val="5"/>
          <w:numId w:val="1"/>
        </w:numPr>
        <w:rPr/>
      </w:pPr>
      <w:bookmarkStart w:id="463" w:name="__RefHeading___Toc560048_1051229030"/>
      <w:bookmarkStart w:id="464" w:name="_Toc177"/>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الكون وسيد شباب أهل الجنة والسبط المحبوب الحسين عليه السلام نحو مسلم بن عوسجة له دلالات ومعانٍ ، وآثار كثيرة ، يعرفها الإمام عليه السلام ، ولكنّنا ربما نستكشف شيئا من ذلك لا على نحو الجزم ،وإنّما على نحو الإحتمال والتقدير ، واللّه ورسوله ووصي رسوله أعلم بمعنى ما صنع سيد الشهداء عليه السلام في تلك الساعة ، فربما كان </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560050_1051229030"/>
      <w:bookmarkStart w:id="466" w:name="_Toc178"/>
      <w:bookmarkEnd w:id="465"/>
      <w:r>
        <w:rPr>
          <w:rtl w:val="true"/>
        </w:rPr>
        <w:t xml:space="preserve">التقدير الأول </w:t>
      </w:r>
      <w:r>
        <w:rPr>
          <w:rtl w:val="true"/>
        </w:rPr>
        <w:t>:</w:t>
      </w:r>
      <w:bookmarkEnd w:id="466"/>
    </w:p>
    <w:p>
      <w:pPr>
        <w:pStyle w:val="BookText"/>
        <w:rPr/>
      </w:pPr>
      <w:r>
        <w:rPr>
          <w:rFonts w:ascii="Amiri" w:hAnsi="Amiri" w:eastAsia="Amiri" w:cs="Amiri"/>
          <w:color w:val="111111"/>
          <w:sz w:val="28"/>
          <w:sz w:val="28"/>
          <w:szCs w:val="28"/>
          <w:rtl w:val="true"/>
          <w:lang w:bidi="ar-SA"/>
        </w:rPr>
        <w:t xml:space="preserve">ربما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الوفاء الى مسلم بن عوسجة إكراما لموقفه وثباته ، وإ شادة بشجاعته ووفائه ، وشكرا لسعيه ، وتعظيما لمقامه ومنزلته عند المعصوم ، فليس سواء من يقصده الإمام ، ويسعى اليه ، ويمشي له على قدميه الشريفتين ، ومن لا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الإمام سيد الشهداء عليه السلام يشكر لأنصاره مواقفهم رغم أنّهم يقومون بالواجب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أيّد هذا التقدير قول المولى صاحب الأمر والآخذ بالثأر الحجة بن الحسن العسكري عليهماالسلام في زيارة الناحية المقدّسة مخاطبا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اللّه لك استقدامك ومواساتك إمامك ، إذ مشى إليك وأنت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w:t>
      </w:r>
      <w:r>
        <w:rPr>
          <w:rFonts w:eastAsia="Amiri" w:cs="Amiri" w:ascii="Amiri" w:hAnsi="Amiri"/>
          <w:color w:val="111111"/>
          <w:sz w:val="28"/>
          <w:szCs w:val="28"/>
          <w:rtl w:val="true"/>
          <w:lang w:bidi="ar-SA"/>
        </w:rPr>
        <w:t>.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خاطب الإمام مسلما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اللّه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مشى إليك </w:t>
      </w:r>
      <w:r>
        <w:rPr>
          <w:rFonts w:eastAsia="Amiri" w:cs="Amiri" w:ascii="Amiri" w:hAnsi="Amiri"/>
          <w:color w:val="111111"/>
          <w:sz w:val="28"/>
          <w:szCs w:val="28"/>
          <w:rtl w:val="true"/>
          <w:lang w:bidi="ar-SA"/>
        </w:rPr>
        <w:t xml:space="preserve">» . </w:t>
      </w:r>
      <w:bookmarkStart w:id="467" w:name="pg7275_60342"/>
    </w:p>
    <w:p>
      <w:pPr>
        <w:pStyle w:val="Heading6"/>
        <w:numPr>
          <w:ilvl w:val="5"/>
          <w:numId w:val="1"/>
        </w:numPr>
        <w:rPr/>
      </w:pPr>
      <w:bookmarkStart w:id="468" w:name="__RefHeading___Toc560052_1051229030"/>
      <w:bookmarkStart w:id="469" w:name="_Toc179"/>
      <w:bookmarkEnd w:id="467"/>
      <w:bookmarkEnd w:id="468"/>
      <w:r>
        <w:rPr>
          <w:rtl w:val="true"/>
        </w:rPr>
        <w:t xml:space="preserve">التقدير الثاني </w:t>
      </w:r>
      <w:r>
        <w:rPr>
          <w:rtl w:val="true"/>
        </w:rPr>
        <w:t>:</w:t>
      </w:r>
      <w:bookmarkEnd w:id="469"/>
    </w:p>
    <w:p>
      <w:pPr>
        <w:pStyle w:val="BookText"/>
        <w:rPr/>
      </w:pPr>
      <w:r>
        <w:rPr>
          <w:rFonts w:ascii="Amiri" w:hAnsi="Amiri" w:eastAsia="Amiri" w:cs="Amiri"/>
          <w:color w:val="111111"/>
          <w:sz w:val="28"/>
          <w:sz w:val="28"/>
          <w:szCs w:val="28"/>
          <w:rtl w:val="true"/>
          <w:lang w:bidi="ar-SA"/>
        </w:rPr>
        <w:t xml:space="preserve">وربما كان مشي الحبيب الى حبيبه ، والإمام الى رعيته ، ليودّعه الوداع الأخير ، ويلقي عليه النظرة الأخيرة ، فقد ودّع بالأمس سيد شباب أهل الجنة جدّه رسول اللّه صلى الله عليه و آله ، وأمّه فاطمة الزهراء عليهاالسلام ، إذ دعاه الإمامأمير المؤمنين عليه السلام مع أخيه وأخواته وفضة للتزوّد من أمّهم وتوديعها قبل أن يعقد عليها الرداء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الوداع ، وما يعبر عنه اليوم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النظرة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الآداب الشرعية التي فعلها المعصوم عليه السلام ، ومنها هذا الموقف </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560054_1051229030"/>
      <w:bookmarkStart w:id="471" w:name="_Toc180"/>
      <w:bookmarkEnd w:id="470"/>
      <w:r>
        <w:rPr>
          <w:rtl w:val="true"/>
        </w:rPr>
        <w:t xml:space="preserve">التقدير الثالث </w:t>
      </w:r>
      <w:r>
        <w:rPr>
          <w:rtl w:val="true"/>
        </w:rPr>
        <w:t>:</w:t>
      </w:r>
      <w:bookmarkEnd w:id="471"/>
    </w:p>
    <w:p>
      <w:pPr>
        <w:pStyle w:val="BookText"/>
        <w:rPr/>
      </w:pPr>
      <w:r>
        <w:rPr>
          <w:rFonts w:ascii="Amiri" w:hAnsi="Amiri" w:eastAsia="Amiri" w:cs="Amiri"/>
          <w:color w:val="111111"/>
          <w:sz w:val="28"/>
          <w:sz w:val="28"/>
          <w:szCs w:val="28"/>
          <w:rtl w:val="true"/>
          <w:lang w:bidi="ar-SA"/>
        </w:rPr>
        <w:t xml:space="preserve">روى لنا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كانوا يزورون سيد الشهداء الحسين عليه السلام قبل الخروج الى الميدان ، فيقفون أمامه ويخاطبونه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وهذا الخطاب ، وإن كان خطاب وداع إلاّ أنّه قد يعدّ أيضا زيارة أخيرة للمولى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سيد الشهداء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زرته</w:t>
      </w:r>
      <w:r>
        <w:rPr>
          <w:rStyle w:val="FootnoteAnchor"/>
          <w:rtl w:val="true"/>
        </w:rPr>
        <w:footnoteReference w:id="164"/>
      </w:r>
      <w:r>
        <w:rPr>
          <w:rFonts w:ascii="Amiri" w:hAnsi="Amiri" w:eastAsia="Amiri" w:cs="Amiri"/>
          <w:color w:val="111111"/>
          <w:sz w:val="28"/>
          <w:sz w:val="28"/>
          <w:szCs w:val="28"/>
          <w:rtl w:val="true"/>
          <w:lang w:bidi="ar-SA"/>
        </w:rPr>
        <w:t xml:space="preserve">، فوقوف الحسين عليه السلام عليه ومشيه اليه هو ردّ للزياة أو الزيارات التي زارها مسلم بن عوسجة قبل مصرعه </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560056_1051229030"/>
      <w:bookmarkStart w:id="473" w:name="_Toc181"/>
      <w:bookmarkEnd w:id="472"/>
      <w:r>
        <w:rPr>
          <w:rtl w:val="true"/>
        </w:rPr>
        <w:t xml:space="preserve">التقدير الرابع </w:t>
      </w:r>
      <w:r>
        <w:rPr>
          <w:rtl w:val="true"/>
        </w:rPr>
        <w:t>:</w:t>
      </w:r>
      <w:bookmarkEnd w:id="4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تظافرت الروايات وجازت حدّ الاستفاضة الى التواتر المعنوي </w:t>
      </w:r>
    </w:p>
    <w:p>
      <w:pPr>
        <w:pStyle w:val="BookText"/>
        <w:rPr/>
      </w:pPr>
      <w:r>
        <w:rPr>
          <w:rFonts w:ascii="Amiri" w:hAnsi="Amiri" w:eastAsia="Amiri" w:cs="Amiri"/>
          <w:color w:val="111111"/>
          <w:sz w:val="28"/>
          <w:sz w:val="28"/>
          <w:szCs w:val="28"/>
          <w:rtl w:val="true"/>
          <w:lang w:bidi="ar-SA"/>
        </w:rPr>
        <w:t xml:space="preserve">المتوافق على أن رسول اللّه صلى الله عليه و آله وأمير المؤمنين علي بن أبي طالب عليهماالسلام ، والأئمة المعصومين عليهم السلام يحضرون عند المحتضر ، وأنّه يراهم المؤمن حيث يحبّ ، ويراهم المنافق حيث يكره ، وقال في ذلك أمير المؤمنين مخاطباالحارث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w:t>
      </w:r>
    </w:p>
    <w:p>
      <w:pPr>
        <w:pStyle w:val="BookText"/>
        <w:rPr/>
      </w:pPr>
      <w:r>
        <w:rPr>
          <w:rFonts w:ascii="IRNazanin" w:hAnsi="IRNazanin" w:eastAsia="IRNazanin"/>
          <w:color w:val="111111"/>
          <w:sz w:val="28"/>
          <w:sz w:val="28"/>
          <w:szCs w:val="28"/>
          <w:rtl w:val="true"/>
          <w:lang w:bidi="fa-IR"/>
        </w:rPr>
        <w:t>من مؤمن أو منافق قبلا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وهذا ممّا لا يشكّ فيه شيعي من أتباع مذهب أهل بيت الرسالة ، وقد صار من ضروريات مذهبهم وبديهياتهم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شهرآشوب في المناقب والمجلسي في البحار خبر شطيطة المؤمنة العارفة مفصلاً ، وفيه قول الإمام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ومن يجري مجراي من الأئمة عليهم السلام لابدّ لنا من حضور جنائزكم في أيّ بلد كنتم ، فاتقوا اللّه في أنفسكم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ابن شهرآشوب في المناقب ، والمجلسي في البحار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سيار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وقد أشرف على حيطان طوس ، وسمعت واعية فاتبعتها ، فإذا نحن بجنازة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بصرت بها رأيت سيدي وقد ثنى رجله عن فرسه ، ثم أقبل نحو الجنازة فرفعها ، ثم أقبل يلوذ بها كما تلوذ السخلة بأمّها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سيار ، من شيّع جنازة وليّ من أوليائنا خرج من ذنوبه كيوم ولدته أمّه لا ذنب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وضع الرجل على شفير قبره رأيت سيدي قد أقبل ، فأفرج الناس عن الجنازة حتى بدا له الميت ، فوضع يده على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 أبشر بالجنة فلا خوف عليك بعد 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هل تعرف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إنّها بقعة لم تطأها قبل يومك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سيار ، أما علمت أنّا معاشر الأئمة تعرض علينا أعمال شيعتنا صباحا ومساءا ، فما كان من التقصير في أعمالهم سألنا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لصاحبه ، وما كان من العلو سألنا اللّه الشكر لصاحبه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على ما مرّ يتبيّن أنّ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عصر يحضر عند المحتضر ، وقد تضافرت الروايات أنّ المؤمن الشيعي إذا مات حيث كان وأينما كان حضر عنده إمام زمانه عند موته ، وقد حضر الحسين عليه السلام عند مسلم بن عوسجة من باب حضور الإمام عند شيعته وقت الاحتضار </w:t>
      </w:r>
      <w:r>
        <w:rPr>
          <w:rFonts w:eastAsia="Amiri" w:cs="Amiri" w:ascii="Amiri" w:hAnsi="Amiri"/>
          <w:color w:val="111111"/>
          <w:sz w:val="28"/>
          <w:szCs w:val="28"/>
          <w:rtl w:val="true"/>
          <w:lang w:bidi="ar-SA"/>
        </w:rPr>
        <w:t xml:space="preserve">. </w:t>
      </w:r>
      <w:bookmarkStart w:id="474" w:name="pg7275_60345"/>
    </w:p>
    <w:p>
      <w:pPr>
        <w:pStyle w:val="Heading5"/>
        <w:numPr>
          <w:ilvl w:val="4"/>
          <w:numId w:val="1"/>
        </w:numPr>
        <w:rPr/>
      </w:pPr>
      <w:bookmarkStart w:id="475" w:name="__RefHeading___Toc560058_1051229030"/>
      <w:bookmarkStart w:id="476" w:name="_Toc182"/>
      <w:bookmarkEnd w:id="474"/>
      <w:bookmarkEnd w:id="475"/>
      <w:r>
        <w:rPr>
          <w:rtl w:val="true"/>
        </w:rPr>
        <w:t xml:space="preserve">خامساً </w:t>
      </w:r>
      <w:r>
        <w:rPr>
          <w:rtl w:val="true"/>
        </w:rPr>
        <w:t>:</w:t>
      </w:r>
      <w:bookmarkEnd w:id="476"/>
    </w:p>
    <w:p>
      <w:pPr>
        <w:pStyle w:val="BookText"/>
        <w:rPr/>
      </w:pPr>
      <w:r>
        <w:rPr>
          <w:rFonts w:ascii="Amiri" w:hAnsi="Amiri" w:eastAsia="Amiri" w:cs="Amiri"/>
          <w:color w:val="111111"/>
          <w:sz w:val="28"/>
          <w:sz w:val="28"/>
          <w:szCs w:val="28"/>
          <w:rtl w:val="true"/>
          <w:lang w:bidi="ar-SA"/>
        </w:rPr>
        <w:t xml:space="preserve">وقف عليه الإمام ريحانة الرسول صلى الله عليه و آله وقرّة عين الزهراء البتول عليهاالسلام وخاطبه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خطاب مباشر بكاف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وأضافه الى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والربّ يرحم المربوب ، ويهتمّ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إنّه خاطبه بالاسم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زيادة في التشريف أن يجري اسمه على لسان سيد شباب أهل الجنة ، ويدور في لهوات الإمام العطشان الذي تشقّقت شفتاه من الظمأ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مشى قاصدا 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ميمما وجهه صوبه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سعى ماشيا على قدميه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خاطبه بلفظ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 على اسمه بين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ونسبه الى الربّ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له أن تغمره رحمة اللّه ، وهو لا تردّ له دعوة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كلّ هذا جعله فرطه الى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 .</w:t>
      </w:r>
    </w:p>
    <w:p>
      <w:pPr>
        <w:pStyle w:val="Heading5"/>
        <w:numPr>
          <w:ilvl w:val="4"/>
          <w:numId w:val="1"/>
        </w:numPr>
        <w:rPr/>
      </w:pPr>
      <w:bookmarkStart w:id="477" w:name="__RefHeading___Toc560060_1051229030"/>
      <w:bookmarkStart w:id="478" w:name="_Toc183"/>
      <w:bookmarkEnd w:id="477"/>
      <w:r>
        <w:rPr>
          <w:rtl w:val="true"/>
        </w:rPr>
        <w:t xml:space="preserve">سادساً </w:t>
      </w:r>
      <w:r>
        <w:rPr>
          <w:rtl w:val="true"/>
        </w:rPr>
        <w:t>:</w:t>
      </w:r>
      <w:bookmarkEnd w:id="478"/>
    </w:p>
    <w:p>
      <w:pPr>
        <w:pStyle w:val="BookText"/>
        <w:rPr/>
      </w:pPr>
      <w:r>
        <w:rPr>
          <w:rFonts w:ascii="Amiri" w:hAnsi="Amiri" w:eastAsia="Amiri" w:cs="Amiri"/>
          <w:color w:val="111111"/>
          <w:sz w:val="28"/>
          <w:sz w:val="28"/>
          <w:szCs w:val="28"/>
          <w:rtl w:val="true"/>
          <w:lang w:bidi="ar-SA"/>
        </w:rPr>
        <w:t xml:space="preserve">في مثير الأحزان لابن نما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له الحسين عليه السلام وقال رحمك اللّه يا مسلم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تعبير السيد هذا من الحزن والشجن والألم والرحمة والرأفة والتوجّع ما لا يعلمه إلاّ اللّه ، فمسلم بن عوسجة شيخ كبير ، مسجى على </w:t>
      </w:r>
      <w:bookmarkStart w:id="479" w:name="pg7275_60346"/>
    </w:p>
    <w:p>
      <w:pPr>
        <w:pStyle w:val="BookText"/>
        <w:rPr/>
      </w:pPr>
      <w:bookmarkEnd w:id="479"/>
      <w:r>
        <w:rPr>
          <w:rFonts w:ascii="Amiri" w:hAnsi="Amiri" w:eastAsia="Amiri" w:cs="Amiri"/>
          <w:color w:val="111111"/>
          <w:sz w:val="28"/>
          <w:sz w:val="28"/>
          <w:szCs w:val="28"/>
          <w:rtl w:val="true"/>
          <w:lang w:bidi="ar-SA"/>
        </w:rPr>
        <w:t>الأرض ، تريب الخدّ ، عفير المحيا ، جراحاته تشخب دما ، وأنفاسه تتردّدفي صدره ، وقد ضعفت قواه ، وتقبضت أعضاؤه ، يمدّ يمنيا ، ويكمش شمالاً ، يراوح بين جنة الآخرة ، وجنة النظر الى وجه الحسين عليه السلام ، يجرّه كأس الجنة المذخور لينقذه من الظمأ الذي هو فيه ، ويشدّه الى الدنيا مواساته لعطش إمامه ، وهو ينهل من نمير رأفة الحسين عليه السلام</w:t>
      </w:r>
    </w:p>
    <w:p>
      <w:pPr>
        <w:pStyle w:val="BookText"/>
        <w:rPr/>
      </w:pPr>
      <w:r>
        <w:rPr>
          <w:rFonts w:ascii="IRNazanin" w:hAnsi="IRNazanin" w:eastAsia="IRNazanin"/>
          <w:color w:val="111111"/>
          <w:sz w:val="28"/>
          <w:sz w:val="28"/>
          <w:szCs w:val="28"/>
          <w:rtl w:val="true"/>
          <w:lang w:bidi="fa-IR"/>
        </w:rPr>
        <w:t xml:space="preserve">ومحبّته وعطفه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شيخ 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مرمّل بدمه ، مزمّل بعطشه ، يرمقه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ويرقّ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 له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يبدو أنّ مسلما كان في وضع بدني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أخذته الجراحات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وكظّه الظمأ ، فرقّ له الحسين عليه السلام ، ودعا أن تدركه رحمة الربّ ، وتغمره رحمة اللّه </w:t>
      </w:r>
      <w:r>
        <w:rPr>
          <w:rFonts w:eastAsia="Amiri" w:cs="Amiri" w:ascii="Amiri" w:hAnsi="Amiri"/>
          <w:color w:val="111111"/>
          <w:sz w:val="28"/>
          <w:szCs w:val="28"/>
          <w:rtl w:val="true"/>
          <w:lang w:bidi="ar-SA"/>
        </w:rPr>
        <w:t>. .</w:t>
      </w:r>
    </w:p>
    <w:p>
      <w:pPr>
        <w:pStyle w:val="Heading4"/>
        <w:numPr>
          <w:ilvl w:val="3"/>
          <w:numId w:val="1"/>
        </w:numPr>
        <w:rPr/>
      </w:pPr>
      <w:bookmarkStart w:id="480" w:name="__RefHeading___Toc560062_1051229030"/>
      <w:bookmarkStart w:id="481" w:name="_Toc184"/>
      <w:bookmarkEnd w:id="480"/>
      <w:r>
        <w:rPr>
          <w:rtl w:val="true"/>
        </w:rPr>
        <w:t>وصيته بالحسين عليه السلام</w:t>
      </w:r>
      <w:bookmarkEnd w:id="481"/>
    </w:p>
    <w:p>
      <w:pPr>
        <w:pStyle w:val="Heading5"/>
        <w:numPr>
          <w:ilvl w:val="4"/>
          <w:numId w:val="1"/>
        </w:numPr>
        <w:rPr/>
      </w:pPr>
      <w:bookmarkStart w:id="482" w:name="__RefHeading___Toc560064_1051229030"/>
      <w:bookmarkStart w:id="483" w:name="_Toc185"/>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روى الطبري في تاريخه وابن الأثير في الكامل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إليه الحسين عليه السلام فإذا 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يا مسلم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ودنا منه حبيب بن مظاهر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 أبشر بالجنة </w:t>
      </w:r>
      <w:r>
        <w:rPr>
          <w:rFonts w:eastAsia="Amiri" w:cs="Amiri" w:ascii="Amiri" w:hAnsi="Amiri"/>
          <w:color w:val="111111"/>
          <w:sz w:val="28"/>
          <w:szCs w:val="28"/>
          <w:rtl w:val="true"/>
          <w:lang w:bidi="ar-SA"/>
        </w:rPr>
        <w:t xml:space="preserve">. </w:t>
      </w:r>
      <w:bookmarkStart w:id="484" w:name="pg7275_60347"/>
    </w:p>
    <w:p>
      <w:pPr>
        <w:pStyle w:val="BookText"/>
        <w:rPr/>
      </w:pPr>
      <w:bookmarkEnd w:id="484"/>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لاحق بك من ساعتي هذه لأحببت أن توصيني بكلّ ما أهمّك حتى أحفظك في كلّ ذلك بما أنت أهل له في القرابة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مات في أيديهم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560066_1051229030"/>
      <w:bookmarkStart w:id="486" w:name="_Toc186"/>
      <w:bookmarkEnd w:id="485"/>
      <w:r>
        <w:rPr>
          <w:rtl w:val="true"/>
        </w:rPr>
        <w:t xml:space="preserve">أولاً </w:t>
      </w:r>
      <w:r>
        <w:rPr>
          <w:rtl w:val="true"/>
        </w:rPr>
        <w:t xml:space="preserve">: </w:t>
      </w:r>
      <w:r>
        <w:rPr>
          <w:rtl w:val="true"/>
        </w:rPr>
        <w:t>لماذا حضر حبيب مع سيد الشهداء الحسين عليه السلام ؟</w:t>
      </w:r>
      <w:bookmarkEnd w:id="486"/>
    </w:p>
    <w:p>
      <w:pPr>
        <w:pStyle w:val="Heading6"/>
        <w:numPr>
          <w:ilvl w:val="5"/>
          <w:numId w:val="1"/>
        </w:numPr>
        <w:rPr/>
      </w:pPr>
      <w:bookmarkStart w:id="487" w:name="__RefHeading___Toc560068_1051229030"/>
      <w:bookmarkStart w:id="488" w:name="_Toc18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بحضور سيد شباب أهل الجنة عليه السلام دار الحوار بين حبيب بن مظاهر ومسلم بن عوسجة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مجريات الأحداث أنّ شهادة ابن عوسجة كانت في وقت مبكّر من يوم الطفّ ، ومعنى ذلك أنّ الكثير من كبار رجال الحسين عليه السلام كان لا زال قابضا على سيفه ، شارعا رمحه ، متأهّبا للقتال ، فلماذا حضر حبيب برفقة سيد الشهداء عليه السلام عند مسلم بن عوسجة من دون بقية الأنصار ؟ </w:t>
      </w:r>
      <w:bookmarkStart w:id="489" w:name="pg7275_60348"/>
    </w:p>
    <w:p>
      <w:pPr>
        <w:pStyle w:val="BookText"/>
        <w:rPr/>
      </w:pPr>
      <w:bookmarkEnd w:id="489"/>
      <w:r>
        <w:rPr>
          <w:rFonts w:ascii="Amiri" w:hAnsi="Amiri" w:eastAsia="Amiri" w:cs="Amiri"/>
          <w:color w:val="111111"/>
          <w:sz w:val="28"/>
          <w:sz w:val="28"/>
          <w:szCs w:val="28"/>
          <w:rtl w:val="true"/>
          <w:lang w:bidi="ar-SA"/>
        </w:rPr>
        <w:t xml:space="preserve">ربما كان الجواب على ذلك في أحدى التصورات التالية </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560070_1051229030"/>
      <w:bookmarkStart w:id="491" w:name="_Toc188"/>
      <w:bookmarkEnd w:id="490"/>
      <w:r>
        <w:rPr>
          <w:rtl w:val="true"/>
        </w:rPr>
        <w:t xml:space="preserve">التصوّر الأول </w:t>
      </w:r>
      <w:r>
        <w:rPr>
          <w:rtl w:val="true"/>
        </w:rPr>
        <w:t>:</w:t>
      </w:r>
      <w:bookmarkEnd w:id="491"/>
    </w:p>
    <w:p>
      <w:pPr>
        <w:pStyle w:val="BookText"/>
        <w:rPr/>
      </w:pPr>
      <w:r>
        <w:rPr>
          <w:rFonts w:ascii="Amiri" w:hAnsi="Amiri" w:eastAsia="Amiri" w:cs="Amiri"/>
          <w:color w:val="111111"/>
          <w:sz w:val="28"/>
          <w:sz w:val="28"/>
          <w:szCs w:val="28"/>
          <w:rtl w:val="true"/>
          <w:lang w:bidi="ar-SA"/>
        </w:rPr>
        <w:t>من البديهي أن يهتم حامل الراية الوفي بمن يقاتل تحت رايته ، بالخصوص إذا كان المقاتل من مثل مسلم بن عوسجة ، وكان حبيب بن مظاهر حامل راية الميسرة في معسكر الحسين عليه السلام ، وكان مسلم بن عوسجة في الميسرة</w:t>
      </w:r>
      <w:r>
        <w:rPr>
          <w:rStyle w:val="FootnoteAnchor"/>
          <w:rtl w:val="true"/>
        </w:rPr>
        <w:footnoteReference w:id="171"/>
      </w:r>
      <w:r>
        <w:rPr>
          <w:rFonts w:ascii="Amiri" w:hAnsi="Amiri" w:eastAsia="Amiri" w:cs="Amiri"/>
          <w:color w:val="111111"/>
          <w:sz w:val="28"/>
          <w:sz w:val="28"/>
          <w:szCs w:val="28"/>
          <w:rtl w:val="true"/>
          <w:lang w:bidi="ar-SA"/>
        </w:rPr>
        <w:t xml:space="preserve">، فلمّا صرع ابن عوسجة سارع اليه حبيب مع سيده الإمام الحسين عليه السلام الرؤوف </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560072_1051229030"/>
      <w:bookmarkStart w:id="493" w:name="_Toc189"/>
      <w:bookmarkEnd w:id="492"/>
      <w:r>
        <w:rPr>
          <w:rtl w:val="true"/>
        </w:rPr>
        <w:t xml:space="preserve">التصوّر الثاني </w:t>
      </w:r>
      <w:r>
        <w:rPr>
          <w:rtl w:val="true"/>
        </w:rPr>
        <w:t>:</w:t>
      </w:r>
      <w:bookmarkEnd w:id="493"/>
    </w:p>
    <w:p>
      <w:pPr>
        <w:pStyle w:val="BookText"/>
        <w:rPr/>
      </w:pPr>
      <w:r>
        <w:rPr>
          <w:rFonts w:ascii="Amiri" w:hAnsi="Amiri" w:eastAsia="Amiri" w:cs="Amiri"/>
          <w:color w:val="111111"/>
          <w:sz w:val="28"/>
          <w:sz w:val="28"/>
          <w:szCs w:val="28"/>
          <w:rtl w:val="true"/>
          <w:lang w:bidi="ar-SA"/>
        </w:rPr>
        <w:t xml:space="preserve">باعتبار أنّ حبيب كان عميد أنصار الحسين عليه السلام عموما وشيخهم وكبيرهم ، وممثلهم في معسكر الحقّ </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560074_1051229030"/>
      <w:bookmarkStart w:id="495" w:name="_Toc190"/>
      <w:bookmarkEnd w:id="494"/>
      <w:r>
        <w:rPr>
          <w:rtl w:val="true"/>
        </w:rPr>
        <w:t xml:space="preserve">التصوّر الثالث </w:t>
      </w:r>
      <w:r>
        <w:rPr>
          <w:rtl w:val="true"/>
        </w:rPr>
        <w:t>:</w:t>
      </w:r>
      <w:bookmarkEnd w:id="495"/>
    </w:p>
    <w:p>
      <w:pPr>
        <w:pStyle w:val="BookText"/>
        <w:rPr/>
      </w:pPr>
      <w:r>
        <w:rPr>
          <w:rFonts w:ascii="Amiri" w:hAnsi="Amiri" w:eastAsia="Amiri" w:cs="Amiri"/>
          <w:color w:val="111111"/>
          <w:sz w:val="28"/>
          <w:sz w:val="28"/>
          <w:szCs w:val="28"/>
          <w:rtl w:val="true"/>
          <w:lang w:bidi="ar-SA"/>
        </w:rPr>
        <w:t xml:space="preserve">باعتبار أنّ حبيب عميد الأسديين على الخصوص في معسكر الحسين عليه السلام ، وابن عوسجة من وجوه الأسديين في الكوفة ، فحضوره باعتبار القرابة </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60076_1051229030"/>
      <w:bookmarkStart w:id="497" w:name="_Toc191"/>
      <w:bookmarkEnd w:id="496"/>
      <w:r>
        <w:rPr>
          <w:rtl w:val="true"/>
        </w:rPr>
        <w:t xml:space="preserve">التصوّر الرابع </w:t>
      </w:r>
      <w:r>
        <w:rPr>
          <w:rtl w:val="true"/>
        </w:rPr>
        <w:t>:</w:t>
      </w:r>
      <w:bookmarkEnd w:id="4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كلّ التصوّرات المذكورة ، وتصوّرات أخرى لم نذكرها مجتمعة ، رسمت لنا هذا المشهد في يوم الحسين عليه السلام في كربلاء </w:t>
      </w:r>
      <w:r>
        <w:rPr>
          <w:rFonts w:eastAsia="Amiri" w:cs="Amiri" w:ascii="Amiri" w:hAnsi="Amiri"/>
          <w:color w:val="111111"/>
          <w:sz w:val="28"/>
          <w:szCs w:val="28"/>
          <w:rtl w:val="true"/>
          <w:lang w:bidi="ar-SA"/>
        </w:rPr>
        <w:t xml:space="preserve">. </w:t>
      </w:r>
      <w:bookmarkStart w:id="498" w:name="pg7275_60349"/>
    </w:p>
    <w:p>
      <w:pPr>
        <w:pStyle w:val="Heading5"/>
        <w:numPr>
          <w:ilvl w:val="4"/>
          <w:numId w:val="1"/>
        </w:numPr>
        <w:rPr/>
      </w:pPr>
      <w:bookmarkStart w:id="499" w:name="__RefHeading___Toc560078_1051229030"/>
      <w:bookmarkStart w:id="500" w:name="_Toc192"/>
      <w:bookmarkEnd w:id="498"/>
      <w:bookmarkEnd w:id="499"/>
      <w:r>
        <w:rPr>
          <w:rtl w:val="true"/>
        </w:rPr>
        <w:t xml:space="preserve">ثانيا </w:t>
      </w:r>
      <w:r>
        <w:rPr>
          <w:rtl w:val="true"/>
        </w:rPr>
        <w:t>:</w:t>
      </w:r>
      <w:bookmarkEnd w:id="500"/>
    </w:p>
    <w:p>
      <w:pPr>
        <w:pStyle w:val="BookText"/>
        <w:rPr/>
      </w:pPr>
      <w:r>
        <w:rPr>
          <w:rFonts w:ascii="Amiri" w:hAnsi="Amiri" w:eastAsia="Amiri" w:cs="Amiri"/>
          <w:color w:val="111111"/>
          <w:sz w:val="28"/>
          <w:sz w:val="28"/>
          <w:szCs w:val="28"/>
          <w:rtl w:val="true"/>
          <w:lang w:bidi="ar-SA"/>
        </w:rPr>
        <w:t xml:space="preserve">الحوار دار بين حبيب وبين مسلم بن عوسجة في حضور المعصوم ، وبسمعه وبصره ، وقد أمضاه المعصوم إمضاءا تامّا ، وفي ذلك دلالات لا تخفى على الشيعي المؤمن اللبيب </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560080_1051229030"/>
      <w:bookmarkStart w:id="502" w:name="_Toc193"/>
      <w:bookmarkEnd w:id="501"/>
      <w:r>
        <w:rPr>
          <w:rtl w:val="true"/>
        </w:rPr>
        <w:t xml:space="preserve">ثالثا </w:t>
      </w:r>
      <w:r>
        <w:rPr>
          <w:rtl w:val="true"/>
        </w:rPr>
        <w:t>:</w:t>
      </w:r>
      <w:bookmarkEnd w:id="502"/>
    </w:p>
    <w:p>
      <w:pPr>
        <w:pStyle w:val="BookText"/>
        <w:rPr/>
      </w:pPr>
      <w:r>
        <w:rPr>
          <w:rFonts w:ascii="Amiri" w:hAnsi="Amiri" w:eastAsia="Amiri" w:cs="Amiri"/>
          <w:color w:val="111111"/>
          <w:sz w:val="28"/>
          <w:sz w:val="28"/>
          <w:szCs w:val="28"/>
          <w:rtl w:val="true"/>
          <w:lang w:bidi="ar-SA"/>
        </w:rPr>
        <w:t xml:space="preserve">تعبير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منه حبيب وأجابه مسلم بصوت ضعيف ، كاشف عن أنّ مسلما كان قد أخذت منه الجراحات مأخذها بحيث أضعفت قواه البدنية ممّا اضطر حبيب أن يدنو منه ، ويقرّب نفسه من سمعه ، ليسمع مسلما ، ويسمع من مسلم كلامه ، وكأنّ حبيبا قد انحنى على مسلم إنحناء عطف ومودّة ووداع </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560082_1051229030"/>
      <w:bookmarkStart w:id="504" w:name="_Toc194"/>
      <w:bookmarkEnd w:id="503"/>
      <w:r>
        <w:rPr>
          <w:rtl w:val="true"/>
        </w:rPr>
        <w:t xml:space="preserve">رابعا </w:t>
      </w:r>
      <w:r>
        <w:rPr>
          <w:rtl w:val="true"/>
        </w:rPr>
        <w:t xml:space="preserve">: </w:t>
      </w:r>
      <w:r>
        <w:rPr>
          <w:rtl w:val="true"/>
        </w:rPr>
        <w:t>مضامين كلام حبيب</w:t>
      </w:r>
      <w:bookmarkEnd w:id="504"/>
    </w:p>
    <w:p>
      <w:pPr>
        <w:pStyle w:val="Heading6"/>
        <w:numPr>
          <w:ilvl w:val="5"/>
          <w:numId w:val="1"/>
        </w:numPr>
        <w:rPr/>
      </w:pPr>
      <w:bookmarkStart w:id="505" w:name="__RefHeading___Toc560084_1051229030"/>
      <w:bookmarkStart w:id="506" w:name="_Toc195"/>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يمكن اختصار مضامين كلام حبيب بن مظاهر مع مسلم بن عوسجة في عدّة نقاط </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560086_1051229030"/>
      <w:bookmarkStart w:id="508" w:name="_Toc196"/>
      <w:bookmarkEnd w:id="507"/>
      <w:r>
        <w:rPr>
          <w:rtl w:val="true"/>
        </w:rPr>
        <w:t xml:space="preserve">النقطة الأولى </w:t>
      </w:r>
      <w:r>
        <w:rPr>
          <w:rtl w:val="true"/>
        </w:rPr>
        <w:t>:</w:t>
      </w:r>
      <w:bookmarkEnd w:id="508"/>
    </w:p>
    <w:p>
      <w:pPr>
        <w:pStyle w:val="BookText"/>
        <w:rPr/>
      </w:pPr>
      <w:r>
        <w:rPr>
          <w:rFonts w:ascii="Amiri" w:hAnsi="Amiri" w:eastAsia="Amiri" w:cs="Amiri"/>
          <w:color w:val="111111"/>
          <w:sz w:val="28"/>
          <w:sz w:val="28"/>
          <w:szCs w:val="28"/>
          <w:rtl w:val="true"/>
          <w:lang w:bidi="ar-SA"/>
        </w:rPr>
        <w:t xml:space="preserve">أبّنه وأعرب له عن مدى حبّه له ، وأنّه في موقف عزّ عليه أن يقفه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عليّ مصرعك يا مسلم </w:t>
      </w:r>
      <w:r>
        <w:rPr>
          <w:rFonts w:eastAsia="Amiri" w:cs="Amiri" w:ascii="Amiri" w:hAnsi="Amiri"/>
          <w:color w:val="111111"/>
          <w:sz w:val="28"/>
          <w:szCs w:val="28"/>
          <w:rtl w:val="true"/>
          <w:lang w:bidi="ar-SA"/>
        </w:rPr>
        <w:t>» .</w:t>
      </w:r>
    </w:p>
    <w:p>
      <w:pPr>
        <w:pStyle w:val="Heading6"/>
        <w:numPr>
          <w:ilvl w:val="5"/>
          <w:numId w:val="1"/>
        </w:numPr>
        <w:rPr/>
      </w:pPr>
      <w:bookmarkStart w:id="509" w:name="__RefHeading___Toc560088_1051229030"/>
      <w:bookmarkStart w:id="510" w:name="_Toc197"/>
      <w:bookmarkEnd w:id="509"/>
      <w:r>
        <w:rPr>
          <w:rtl w:val="true"/>
        </w:rPr>
        <w:t xml:space="preserve">النقطة الثانية </w:t>
      </w:r>
      <w:r>
        <w:rPr>
          <w:rtl w:val="true"/>
        </w:rPr>
        <w:t>:</w:t>
      </w:r>
      <w:bookmarkEnd w:id="51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بشّره بالجنة ، وكانت بشارته له بحضور المولى صاحب الزمان وسيد الشهداء الحسين عليه السلام وإمضائه </w:t>
      </w:r>
      <w:r>
        <w:rPr>
          <w:rFonts w:eastAsia="Amiri" w:cs="Amiri" w:ascii="Amiri" w:hAnsi="Amiri"/>
          <w:color w:val="111111"/>
          <w:sz w:val="28"/>
          <w:szCs w:val="28"/>
          <w:rtl w:val="true"/>
          <w:lang w:bidi="ar-SA"/>
        </w:rPr>
        <w:t xml:space="preserve">. </w:t>
      </w:r>
      <w:bookmarkStart w:id="511" w:name="pg7275_60350"/>
    </w:p>
    <w:p>
      <w:pPr>
        <w:pStyle w:val="Heading6"/>
        <w:numPr>
          <w:ilvl w:val="5"/>
          <w:numId w:val="1"/>
        </w:numPr>
        <w:rPr/>
      </w:pPr>
      <w:bookmarkStart w:id="512" w:name="__RefHeading___Toc560090_1051229030"/>
      <w:bookmarkStart w:id="513" w:name="_Toc198"/>
      <w:bookmarkEnd w:id="511"/>
      <w:bookmarkEnd w:id="512"/>
      <w:r>
        <w:rPr>
          <w:rtl w:val="true"/>
        </w:rPr>
        <w:t xml:space="preserve">النقطة الثالثة </w:t>
      </w:r>
      <w:r>
        <w:rPr>
          <w:rtl w:val="true"/>
        </w:rPr>
        <w:t>:</w:t>
      </w:r>
      <w:bookmarkEnd w:id="513"/>
    </w:p>
    <w:p>
      <w:pPr>
        <w:pStyle w:val="BookText"/>
        <w:rPr/>
      </w:pPr>
      <w:r>
        <w:rPr>
          <w:rFonts w:ascii="Amiri" w:hAnsi="Amiri" w:eastAsia="Amiri" w:cs="Amiri"/>
          <w:color w:val="111111"/>
          <w:sz w:val="28"/>
          <w:sz w:val="28"/>
          <w:szCs w:val="28"/>
          <w:rtl w:val="true"/>
          <w:lang w:bidi="ar-SA"/>
        </w:rPr>
        <w:t xml:space="preserve">واساه في المصرع ، وأخبره أنّه ليس هو الوحيد في هذه الحال ، وإنّما هي حال يتمنّاه كلّ أنصار الحسين عليه السلام ، وهم على الأثر ، وسرعان ما يلتحقون به ، وليس الأمر إلاّ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لاحق بك من ساعتي هذه </w:t>
      </w:r>
      <w:r>
        <w:rPr>
          <w:rFonts w:eastAsia="Amiri" w:cs="Amiri" w:ascii="Amiri" w:hAnsi="Amiri"/>
          <w:color w:val="111111"/>
          <w:sz w:val="28"/>
          <w:szCs w:val="28"/>
          <w:rtl w:val="true"/>
          <w:lang w:bidi="ar-SA"/>
        </w:rPr>
        <w:t>» .</w:t>
      </w:r>
    </w:p>
    <w:p>
      <w:pPr>
        <w:pStyle w:val="Heading6"/>
        <w:numPr>
          <w:ilvl w:val="5"/>
          <w:numId w:val="1"/>
        </w:numPr>
        <w:rPr/>
      </w:pPr>
      <w:bookmarkStart w:id="514" w:name="__RefHeading___Toc560092_1051229030"/>
      <w:bookmarkStart w:id="515" w:name="_Toc199"/>
      <w:bookmarkEnd w:id="514"/>
      <w:r>
        <w:rPr>
          <w:rtl w:val="true"/>
        </w:rPr>
        <w:t xml:space="preserve">النقطة الرابعة </w:t>
      </w:r>
      <w:r>
        <w:rPr>
          <w:rtl w:val="true"/>
        </w:rPr>
        <w:t>:</w:t>
      </w:r>
      <w:bookmarkEnd w:id="515"/>
    </w:p>
    <w:p>
      <w:pPr>
        <w:pStyle w:val="BookText"/>
        <w:rPr/>
      </w:pPr>
      <w:r>
        <w:rPr>
          <w:rFonts w:ascii="Amiri" w:hAnsi="Amiri" w:eastAsia="Amiri" w:cs="Amiri"/>
          <w:color w:val="111111"/>
          <w:sz w:val="28"/>
          <w:sz w:val="28"/>
          <w:szCs w:val="28"/>
          <w:rtl w:val="true"/>
          <w:lang w:bidi="ar-SA"/>
        </w:rPr>
        <w:t xml:space="preserve">مع أنّه يعلم أنّه في الأثر إلاّ أنّه أصحر له عمّا في قلبه ، حيث كان يودّ لو كان بأمكانه أن يكون وصيّا ، فينفذ وصيته ، ليحفظه في القرابة والدين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لأحببت أن توصيني بكلّ ما أهمّك حتى أحفظك في كلّ ذلك بما أنت أهل له في القرابة والدين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إذن يرتبط بمسلم برباطين مقدّسين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القرابة ، ورباط الدين ، يحفظه لإخوته الدينية ، وقرابته النسبية </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560094_1051229030"/>
      <w:bookmarkStart w:id="517" w:name="_Toc200"/>
      <w:bookmarkEnd w:id="516"/>
      <w:r>
        <w:rPr>
          <w:rtl w:val="true"/>
        </w:rPr>
        <w:t xml:space="preserve">خامسا </w:t>
      </w:r>
      <w:r>
        <w:rPr>
          <w:rtl w:val="true"/>
        </w:rPr>
        <w:t xml:space="preserve">: </w:t>
      </w:r>
      <w:r>
        <w:rPr>
          <w:rtl w:val="true"/>
        </w:rPr>
        <w:t>وصيّة مسلم</w:t>
      </w:r>
      <w:bookmarkEnd w:id="51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يخيّب مسلم بن عوسجة أمل حبيب ، وحقّق له رغبته في أن يكون وصيّا ، ولكنّه لم يوصه بأهله ولا ماله ، لم يوصه بعياله مع أنّهم كانوا في المخيم عرضة لهجوم الأعداء بعد ساعة ، وإنّما أوصاه وصية يعلم أنّ حبيبا قادر على تنفيذها ، ويعلم أنّ حبيبا قد أعدّ لها عدّته ، وتسابق اليها وسارع ، أوصاه بالحسين عليه السلام </w:t>
      </w:r>
      <w:r>
        <w:rPr>
          <w:rFonts w:eastAsia="Amiri" w:cs="Amiri" w:ascii="Amiri" w:hAnsi="Amiri"/>
          <w:color w:val="111111"/>
          <w:sz w:val="28"/>
          <w:szCs w:val="28"/>
          <w:rtl w:val="true"/>
          <w:lang w:bidi="ar-SA"/>
        </w:rPr>
        <w:t xml:space="preserve">. . </w:t>
      </w:r>
      <w:bookmarkStart w:id="518" w:name="pg7275_60351"/>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تموت دونه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سأله حبيب أن يوصي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أهمّه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 ابن عوسجة في تلك الساعة إنّما هو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فقط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أكدّ لفظ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الى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أنّه كان في لحظاته الأخيرة ، بحيث لم يطق حمل يده ، أهوى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يرفعها ، ويؤكد ذلك أنّه قضى نحبه وهو يخاطبهم ، كما عبرت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مات في أيديهم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وكأنّه كان بين أبي الشهداء وسيد شباب أهل الجنة عليه السلام وحبيب ، وقد احتضنوه بأيديهم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أيديهم </w:t>
      </w:r>
      <w:r>
        <w:rPr>
          <w:rFonts w:eastAsia="Amiri" w:cs="Amiri" w:ascii="Amiri" w:hAnsi="Amiri"/>
          <w:color w:val="111111"/>
          <w:sz w:val="28"/>
          <w:szCs w:val="28"/>
          <w:rtl w:val="true"/>
          <w:lang w:bidi="ar-SA"/>
        </w:rPr>
        <w:t>» . . .</w:t>
      </w:r>
    </w:p>
    <w:p>
      <w:pPr>
        <w:pStyle w:val="Heading5"/>
        <w:numPr>
          <w:ilvl w:val="4"/>
          <w:numId w:val="1"/>
        </w:numPr>
        <w:rPr/>
      </w:pPr>
      <w:bookmarkStart w:id="519" w:name="__RefHeading___Toc560096_1051229030"/>
      <w:bookmarkStart w:id="520" w:name="_Toc201"/>
      <w:bookmarkEnd w:id="519"/>
      <w:r>
        <w:rPr>
          <w:rtl w:val="true"/>
        </w:rPr>
        <w:t xml:space="preserve">سادسا </w:t>
      </w:r>
      <w:r>
        <w:rPr>
          <w:rtl w:val="true"/>
        </w:rPr>
        <w:t>:</w:t>
      </w:r>
      <w:bookmarkEnd w:id="520"/>
    </w:p>
    <w:p>
      <w:pPr>
        <w:pStyle w:val="BookText"/>
        <w:rPr/>
      </w:pPr>
      <w:r>
        <w:rPr>
          <w:rFonts w:ascii="Amiri" w:hAnsi="Amiri" w:eastAsia="Amiri" w:cs="Amiri"/>
          <w:color w:val="111111"/>
          <w:sz w:val="28"/>
          <w:sz w:val="28"/>
          <w:szCs w:val="28"/>
          <w:rtl w:val="true"/>
          <w:lang w:bidi="ar-SA"/>
        </w:rPr>
        <w:t>روى الواعظ الكاشفي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مصرع مسلم بن عوسجة ، ومسارعة الحسين عليه السلام وحبيب اليه ، وما دار بينهم من كلام ووصيّة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فودّعهم مسلم والتفت الى الإمام الحسين عليه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 رسول اللّه، أنا فرطك الى جدّك رسول اللّه صلى الله عليه و آله، وسأبشّره بقدومك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عمّا قريب ، ثم أغمض عينيه وسلّم روحه الى بارئه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 </w:t>
      </w:r>
      <w:bookmarkStart w:id="521" w:name="pg7275_60352"/>
    </w:p>
    <w:p>
      <w:pPr>
        <w:pStyle w:val="Heading4"/>
        <w:numPr>
          <w:ilvl w:val="3"/>
          <w:numId w:val="1"/>
        </w:numPr>
        <w:rPr/>
      </w:pPr>
      <w:bookmarkStart w:id="522" w:name="__RefHeading___Toc560098_1051229030"/>
      <w:bookmarkStart w:id="523" w:name="_Toc202"/>
      <w:bookmarkEnd w:id="521"/>
      <w:bookmarkEnd w:id="522"/>
      <w:r>
        <w:rPr>
          <w:rtl w:val="true"/>
        </w:rPr>
        <w:t>شهادة شبث</w:t>
      </w:r>
      <w:bookmarkEnd w:id="523"/>
    </w:p>
    <w:p>
      <w:pPr>
        <w:pStyle w:val="BookText"/>
        <w:rPr/>
      </w:pPr>
      <w:r>
        <w:rPr>
          <w:rFonts w:ascii="Amiri" w:hAnsi="Amiri" w:eastAsia="Amiri" w:cs="Amiri"/>
          <w:color w:val="111111"/>
          <w:sz w:val="28"/>
          <w:sz w:val="28"/>
          <w:szCs w:val="28"/>
          <w:rtl w:val="true"/>
          <w:lang w:bidi="ar-SA"/>
        </w:rPr>
        <w:t xml:space="preserve">روى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مات في أيديهم ، وصاحت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أصحاب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الأسدي ، فقال شبث لبعض من حوله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ثكلتكم أمّهاتكم ، إنّما تقتلون أنفسكم بأيديكم ، وتذلّلون أنفسكم لغيركم ، تفرحون أن يقتل مثل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أسلمت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موقف له قد رأيته في المسلمين كريم ، لقد رأيته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ستة من المشركين قبل تتام خيول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أفيقتل منكم مثله وتفرحون</w:t>
      </w:r>
      <w:r>
        <w:rPr>
          <w:rStyle w:val="FootnoteAnchor"/>
          <w:rtl w:val="true"/>
        </w:rPr>
        <w:footnoteReference w:id="1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مقتل الحسين</w:t>
      </w:r>
    </w:p>
    <w:p>
      <w:pPr>
        <w:pStyle w:val="BookText"/>
        <w:rPr/>
      </w:pPr>
      <w:r>
        <w:rPr>
          <w:rFonts w:ascii="Amiri" w:hAnsi="Amiri" w:eastAsia="Amiri" w:cs="Amiri"/>
          <w:color w:val="111111"/>
          <w:sz w:val="28"/>
          <w:sz w:val="28"/>
          <w:szCs w:val="28"/>
          <w:rtl w:val="true"/>
          <w:lang w:bidi="ar-SA"/>
        </w:rPr>
        <w:t xml:space="preserve">عليه السلام للخورزمي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روى خبر مصرعه وخروج جاريته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أصحاب عمر بن سعد 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 ، فقال شبث</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وردت شهادة شبث الخبيث في كلّ المراجع والمصادر التي ذكرت شهادة مسلم بن عوسجة ، فقد أثار هذا الوغد ما رآه من السرور والفرح الذي غمر معسكر الضلال ، ففي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أصحاب عمر بن سعد 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أصحاب عمر بن سعد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فما هذا السرور والاستبشار والتنادي الذي بادر اليه المعسكر لولا أنّهم يرون في قتله فتحا لهم ، وتضعيفا لمعسكر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سرورهم واستبشارهم ومبادرة سيد شباب أهل الجنة عليه السلام للوقوف عليه ، أنّ شهادته أثرت أثرا بليغا في الميدان على الجبهتين </w:t>
      </w:r>
      <w:r>
        <w:rPr>
          <w:rFonts w:eastAsia="Amiri" w:cs="Amiri" w:ascii="Amiri" w:hAnsi="Amiri"/>
          <w:color w:val="111111"/>
          <w:sz w:val="28"/>
          <w:szCs w:val="28"/>
          <w:rtl w:val="true"/>
          <w:lang w:bidi="ar-SA"/>
        </w:rPr>
        <w:t>.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الوغد المتقلّب الوضيع شبث بن ربعي نفخ أنفه ، وصرخ فيهم هذه الصرخة ، ليجري اللّه الحقّ على لسان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ما شهدت به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فهو من المباشرين في قتال سيد شباب أهل الجنة عليه السلام وريحانة الرسول صلى الله عليه و آله وقرّة عين الزهراء البتول عليهاالسلام ، وكان على رجال عسكر الأمويين ، وكان ممّن فرح بقتل الحسين عليه السلام ، وشمت بقتله ، فجدّد مسجده في الكوفة فرحا بقتل زين السماوات والأرض </w:t>
      </w:r>
      <w:r>
        <w:rPr>
          <w:rFonts w:eastAsia="Amiri" w:cs="Amiri" w:ascii="Amiri" w:hAnsi="Amiri"/>
          <w:color w:val="111111"/>
          <w:sz w:val="28"/>
          <w:szCs w:val="28"/>
          <w:rtl w:val="true"/>
          <w:lang w:bidi="ar-SA"/>
        </w:rPr>
        <w:t xml:space="preserve">. </w:t>
      </w:r>
      <w:bookmarkStart w:id="524" w:name="pg7275_60354"/>
    </w:p>
    <w:p>
      <w:pPr>
        <w:pStyle w:val="BookText"/>
        <w:rPr/>
      </w:pPr>
      <w:bookmarkEnd w:id="524"/>
      <w:r>
        <w:rPr>
          <w:rFonts w:ascii="Amiri" w:hAnsi="Amiri" w:eastAsia="Amiri" w:cs="Amiri"/>
          <w:color w:val="111111"/>
          <w:sz w:val="28"/>
          <w:sz w:val="28"/>
          <w:szCs w:val="28"/>
          <w:rtl w:val="true"/>
          <w:lang w:bidi="ar-SA"/>
        </w:rPr>
        <w:t xml:space="preserve">روى الكليني في الكافي والطوسي في التهذيب ، والّلفظ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سَالِمٍ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أَرْبَعَةُ مَسَاجِدَ بِالْكُوفَةِ فَرَحا لِقَتْلِ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الأَشْعَثِ ، وَمَسْجِدُ جَرِيرٍ ، وَمَسْجِدُ سِمَاكٍ ، وَمَسْجِدُ شَبَثِ بْنِ رِبْعِيٍّ ، لَعَنَهُمُ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560100_1051229030"/>
      <w:bookmarkStart w:id="526" w:name="_Toc203"/>
      <w:bookmarkEnd w:id="525"/>
      <w:r>
        <w:rPr>
          <w:rtl w:val="true"/>
        </w:rPr>
        <w:t>أول قتيل</w:t>
      </w:r>
      <w:bookmarkEnd w:id="526"/>
    </w:p>
    <w:p>
      <w:pPr>
        <w:pStyle w:val="Heading5"/>
        <w:numPr>
          <w:ilvl w:val="4"/>
          <w:numId w:val="1"/>
        </w:numPr>
        <w:rPr/>
      </w:pPr>
      <w:bookmarkStart w:id="527" w:name="__RefHeading___Toc560102_1051229030"/>
      <w:bookmarkStart w:id="528" w:name="_Toc204"/>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ورد في زيارة الناحية المقدّسة أنّ المولى صاحب الأمر ، والآخذ بالثأر خاطب مسلم بن عوسجة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أول من شرى نفسه ، وأول شهيد من شهداء اللّه‌</w:t>
      </w:r>
      <w:r>
        <w:rPr>
          <w:rStyle w:val="FootnoteAnchor"/>
          <w:rtl w:val="true"/>
        </w:rPr>
        <w:footnoteReference w:id="176"/>
      </w:r>
      <w:r>
        <w:rPr>
          <w:rFonts w:ascii="Amiri" w:hAnsi="Amiri" w:eastAsia="Amiri" w:cs="Amiri"/>
          <w:color w:val="111111"/>
          <w:sz w:val="28"/>
          <w:sz w:val="28"/>
          <w:szCs w:val="28"/>
          <w:rtl w:val="true"/>
          <w:lang w:bidi="ar-SA"/>
        </w:rPr>
        <w:t xml:space="preserve">قضى نحبه ، ففزت وربّ الكعبة ، شكر اللّه لك استقدامك ومواساتك إمامك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الطبري عن أبي مخنف والشيخ المفيد ، والّلفظ للأول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عمرو بن الحجاج حمل على الحسين عليه السلام في ميمنة عمر بن سعد من نحو الفرات ، فاضطربوا ساعة ، فصرع مسلم بن عوسجة الأسدي أول أصحاب الحسين</w:t>
      </w:r>
      <w:r>
        <w:rPr>
          <w:rStyle w:val="FootnoteAnchor"/>
          <w:rtl w:val="true"/>
        </w:rPr>
        <w:footnoteReference w:id="17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في هذه الحملة مسلم بن عوسجة ، وكان أول من قتل من أصحاب الحسين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الدمشقي في جواهر المطالب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الرجل من أصحاب الحسين عليه السلام يخرج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فيخرج إليه رجل من أصحاب عمر بن سعد فيقتل ، إلى أن قتل من أصحاب ابن سعد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هؤلاء فرسان المصر ، وهم مستقتلون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ثم حمل ابن سعد ، وحمل الناس من كلّ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قتل من أصحاب الحسين عليه السلام مسلم بن عوسجة رحمه اللّه‌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الأمين في أعيان الشيعة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عن أبي مخنف بسنده أنّه لمّا صرع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أصحاب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اليه الحسين عليه السلام وحبيب بن مظاهر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529" w:name="pg7275_60356"/>
    </w:p>
    <w:p>
      <w:pPr>
        <w:pStyle w:val="BookText"/>
        <w:rPr/>
      </w:pPr>
      <w:bookmarkEnd w:id="529"/>
      <w:r>
        <w:rPr>
          <w:rFonts w:ascii="Amiri" w:hAnsi="Amiri" w:eastAsia="Amiri" w:cs="Amiri"/>
          <w:color w:val="111111"/>
          <w:sz w:val="28"/>
          <w:sz w:val="28"/>
          <w:szCs w:val="28"/>
          <w:rtl w:val="true"/>
          <w:lang w:bidi="ar-SA"/>
        </w:rPr>
        <w:t xml:space="preserve">وقال الحر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أول من خرج عليك ، فائذن لي أن أكون أول قتيل يقتل بين يديك ، لعلّي أكون ممّن يصافح جدّك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في القيامة ، هكذا في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مقتضى بعض الروايات أنّه قتل جماعة قبل الحر ، وهو المستفاد من تاريخ ابن الأثير ، فلذلك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قتيل بين يديك ، على أنّ المراد أول قتيل من المبارزين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 الحر أول المقتولين ، وعدم صحّة ما دلّ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يفهم من إرشاد المفيد ، فإنّه لم يذكر أنّ أحدا تقدّم الحر في القتل سوى ابن عوسجة صرع قبله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شمس الدين في أنصار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جميع المصادر ، هو أول قتيل من أنصار الحسين عليه السلام بعد قتلى الحملة الأولى</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560104_1051229030"/>
      <w:bookmarkStart w:id="531" w:name="_Toc205"/>
      <w:bookmarkEnd w:id="530"/>
      <w:r>
        <w:rPr>
          <w:rtl w:val="true"/>
        </w:rPr>
        <w:t>تلخيص الأقوال</w:t>
      </w:r>
      <w:bookmarkEnd w:id="5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تلخيص الأقوال في ذلك الى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قتيل من الأنصار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صوّر 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هتاف عمرو بن الحجاج كان بعد أن تقدّم أصحاب الحسين عليه السلام للقتال مبارزة ، فقتلوا جماعة كبيرة من دون أن يقتل أحد منهم ، فنهى الزبيدي أصحابه عن المبارزة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في تعبير الزبيدي على استشهاد أنصار الحسين عليه السلام ، بل لعلّ في تعبيره ما يدلّ على أنّهم قتلوا ، ولم يقتل منهم أحد ، فكان الحر وغيره من الأنصار بارز ، فقتل من الأعداء دون أن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حملة ميمنة الشيطان على ميسرة الحسين عليه السلام إمام الإنس والجان ، هي أول حملة كانت على معسكر سيد الشهداء عليه السلام ، فيكون مسلم بن عوسجة حينئذٍ أول من صرع واستشهد ، ثم انطلقت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القوم على الحسين عليه السلام من كلّ جانب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قتيل من الأنصار 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قتيل بعد الحر بن يزيد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قتيل من الأنصار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قتيل من الأنصار بعد الحملة الأولى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فنحن نقدّم قول المعصوم عليه السلام ونبني عليه ، وكلّ ما خالفه ،فلابدّ من تأويله بما يوافق قول الحجّة الصادق الأمين ، وهو أعرف بما جرى على جدّه ، والمخبر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أَصْدَقُ مِنَ اللّهِ قِيلاً </w:t>
      </w:r>
      <w:r>
        <w:rPr>
          <w:rFonts w:eastAsia="Amiri" w:cs="Amiri" w:ascii="Amiri" w:hAnsi="Amiri"/>
          <w:color w:val="111111"/>
          <w:sz w:val="28"/>
          <w:szCs w:val="28"/>
          <w:rtl w:val="true"/>
          <w:lang w:bidi="ar-SA"/>
        </w:rPr>
        <w:t xml:space="preserve">» . </w:t>
      </w:r>
      <w:bookmarkStart w:id="532" w:name="pg7275_60358"/>
    </w:p>
    <w:p>
      <w:pPr>
        <w:pStyle w:val="BookText"/>
        <w:rPr/>
      </w:pPr>
      <w:bookmarkEnd w:id="532"/>
      <w:r>
        <w:rPr>
          <w:rFonts w:ascii="Amiri" w:hAnsi="Amiri" w:eastAsia="Amiri" w:cs="Amiri"/>
          <w:color w:val="111111"/>
          <w:sz w:val="28"/>
          <w:sz w:val="28"/>
          <w:szCs w:val="28"/>
          <w:rtl w:val="true"/>
          <w:lang w:bidi="ar-SA"/>
        </w:rPr>
        <w:t xml:space="preserve">فلا شكّ ولا ترديد أنّ مسلم بن عوسجة كان أوّل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شرى نفسه ، وأوّل شهيد من شهداء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استقدم ، وقد ورد ذلك في الزيارة مطلقا ، فكلّ قول أو تصوير وافق كلام المعصوم فهو الصحيح ، وكلّ ما خالفه من أقوال المؤرخين والرواة ، فهو إمّا مؤول أو مطروح </w:t>
      </w:r>
      <w:r>
        <w:rPr>
          <w:rFonts w:eastAsia="Amiri" w:cs="Amiri" w:ascii="Amiri" w:hAnsi="Amiri"/>
          <w:color w:val="111111"/>
          <w:sz w:val="28"/>
          <w:szCs w:val="28"/>
          <w:rtl w:val="true"/>
          <w:lang w:bidi="ar-SA"/>
        </w:rPr>
        <w:t>. .</w:t>
      </w:r>
    </w:p>
    <w:p>
      <w:pPr>
        <w:pStyle w:val="Heading4"/>
        <w:numPr>
          <w:ilvl w:val="3"/>
          <w:numId w:val="1"/>
        </w:numPr>
        <w:rPr/>
      </w:pPr>
      <w:bookmarkStart w:id="533" w:name="__RefHeading___Toc560106_1051229030"/>
      <w:bookmarkStart w:id="534" w:name="_Toc206"/>
      <w:bookmarkEnd w:id="533"/>
      <w:r>
        <w:rPr>
          <w:rtl w:val="true"/>
        </w:rPr>
        <w:t>خروج جاريته</w:t>
      </w:r>
      <w:bookmarkEnd w:id="534"/>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مات في أيديهم ، وصاحت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أصحاب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 الأسدي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أصحاب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بين الأعداء يوم الطفّ من مخيّم الحسين عليه السلام خمس نسوة ، 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مسلم بن عوسجة ، صرع ، فخرجت صائحة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وهب زوجة عبد اللّه الكلبي ، خرجت معه لتقاتل ، وبعد قتله ، فقتلت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 عبد اللّه هذا خرجت معه تشجّعه ، وبعد قتله لتؤبنه وتقاتل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 عمرو بن جنادة خرجت بعد قتله تقاتل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وزينب الكبرى خرجت بعد قتل علي بن الحسين عليهماالسلام تنادي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حتى انكبت عليه ، فجاء إليها الحسين عليه السلام وردّها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تظافرت النصوص على أنّ القوم تنادوا واستبشروا بعد أن خرجت جارية مسلم بن عوسجة صارخة نادبة ، كما أفاد السماوي في إبصار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مسلم 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القوم قتله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يعني أنّ الجارية قد برزت لشدّة المصاب ، وعظيم ما بها من ألم الحزن والالتهاب ، وأنّ صرختها كانت عظيمة حتى سمعها العسكرين ، واخترقت الأجواء في كربلاء ، فيا لها من مصيبة تضعضت لها ساقالحرب ، ففرح لها الأعداء ، وحزن لها الأولياء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والجارية تطلق على الأمة ، كما تطلق على الفتاة الشابة ، فهل كانت هذه الجارية أمة لمسلم ؟ أم بنتا له ؟ اللّه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أين خرجت هذه الجارية نادبة نائحة صارخة مولولة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بين الأعداء يوم الطفّ من مخيّم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وقفت على مشارف المخيّم الحسيني ؟</w:t>
      </w:r>
    </w:p>
    <w:p>
      <w:pPr>
        <w:pStyle w:val="BookText"/>
        <w:rPr/>
      </w:pPr>
      <w:r>
        <w:rPr>
          <w:rFonts w:ascii="Amiri" w:hAnsi="Amiri" w:eastAsia="Amiri" w:cs="Amiri"/>
          <w:color w:val="111111"/>
          <w:sz w:val="28"/>
          <w:sz w:val="28"/>
          <w:szCs w:val="28"/>
          <w:rtl w:val="true"/>
          <w:lang w:bidi="ar-SA"/>
        </w:rPr>
        <w:t>هل اخترقت صفوف الأعداء محنيّة الظهر تبحث عن ابن عوسجة بين سنابك الخيل ، ومشتجر الرماح والأسنة ؟</w:t>
      </w:r>
    </w:p>
    <w:p>
      <w:pPr>
        <w:pStyle w:val="BookText"/>
        <w:rPr/>
      </w:pPr>
      <w:r>
        <w:rPr>
          <w:rFonts w:ascii="Amiri" w:hAnsi="Amiri" w:eastAsia="Amiri" w:cs="Amiri"/>
          <w:color w:val="111111"/>
          <w:sz w:val="28"/>
          <w:sz w:val="28"/>
          <w:szCs w:val="28"/>
          <w:rtl w:val="true"/>
          <w:lang w:bidi="ar-SA"/>
        </w:rPr>
        <w:t>هل أنّها خرجت متوجّهة الى ملجأ الأرامل والأيتام أبي عبد اللّه الحسين عليه السلام ، لتشكو اليه بثّها وحزنها ؟</w:t>
      </w:r>
    </w:p>
    <w:p>
      <w:pPr>
        <w:pStyle w:val="BookText"/>
        <w:rPr/>
      </w:pPr>
      <w:r>
        <w:rPr>
          <w:rFonts w:ascii="Amiri" w:hAnsi="Amiri" w:eastAsia="Amiri" w:cs="Amiri"/>
          <w:color w:val="111111"/>
          <w:sz w:val="28"/>
          <w:sz w:val="28"/>
          <w:szCs w:val="28"/>
          <w:rtl w:val="true"/>
          <w:lang w:bidi="ar-SA"/>
        </w:rPr>
        <w:t>أو أنّها خرجت صارخة نادبة لتحامي عن مسلم بن عوسجة كما خرجت أم الغلام حاملة بيدها عمود خيمة لتقاتل دون الطيبين ؟</w:t>
      </w:r>
    </w:p>
    <w:p>
      <w:pPr>
        <w:pStyle w:val="BookText"/>
        <w:rPr/>
      </w:pPr>
      <w:r>
        <w:rPr>
          <w:rFonts w:ascii="Amiri" w:hAnsi="Amiri" w:eastAsia="Amiri" w:cs="Amiri"/>
          <w:color w:val="111111"/>
          <w:sz w:val="28"/>
          <w:sz w:val="28"/>
          <w:szCs w:val="28"/>
          <w:rtl w:val="true"/>
          <w:lang w:bidi="ar-SA"/>
        </w:rPr>
        <w:t xml:space="preserve">ثم ماذا جرى داخل المخيّم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يضمّ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خرجت هذه الجارية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مسلماه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وماذا فعلت فخر المخدرات وشريكة الحسين زينب بنت أمير المؤمنين عليهم السلام ؟</w:t>
      </w:r>
    </w:p>
    <w:p>
      <w:pPr>
        <w:pStyle w:val="BookText"/>
        <w:rPr/>
      </w:pPr>
      <w:r>
        <w:rPr>
          <w:rFonts w:ascii="Amiri" w:hAnsi="Amiri" w:eastAsia="Amiri" w:cs="Amiri"/>
          <w:color w:val="111111"/>
          <w:sz w:val="28"/>
          <w:sz w:val="28"/>
          <w:szCs w:val="28"/>
          <w:rtl w:val="true"/>
          <w:lang w:bidi="ar-SA"/>
        </w:rPr>
        <w:t>وكذلك ماذا فعل باقي النساء والأطفال حينما أفلتت الجارية من مخيم النساء نادبة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 نجد أجوبة لهذه الأسئلة في أفواه الرواة ، وثنايا سطور التاريخ ،ولكنّنا نعلم من مراجعة النصوص التاريخية أنّ مصرع مسلم بن عوسجة أوقف رحى الحرب حينا ما ، وأنّ المعسكرين خرجا عن وضعهما العادي ، وأنّ المشهد قد تغيّر في لحظة من لحظات التاريخ يوم الطفوف </w:t>
      </w:r>
      <w:r>
        <w:rPr>
          <w:rFonts w:eastAsia="Amiri" w:cs="Amiri" w:ascii="Amiri" w:hAnsi="Amiri"/>
          <w:color w:val="111111"/>
          <w:sz w:val="28"/>
          <w:szCs w:val="28"/>
          <w:rtl w:val="true"/>
          <w:lang w:bidi="ar-SA"/>
        </w:rPr>
        <w:t xml:space="preserve">. </w:t>
      </w:r>
      <w:bookmarkStart w:id="535" w:name="pg7275_60361"/>
    </w:p>
    <w:p>
      <w:pPr>
        <w:pStyle w:val="Heading4"/>
        <w:numPr>
          <w:ilvl w:val="3"/>
          <w:numId w:val="1"/>
        </w:numPr>
        <w:rPr/>
      </w:pPr>
      <w:bookmarkStart w:id="536" w:name="__RefHeading___Toc560108_1051229030"/>
      <w:bookmarkStart w:id="537" w:name="_Toc207"/>
      <w:bookmarkEnd w:id="535"/>
      <w:bookmarkEnd w:id="536"/>
      <w:r>
        <w:rPr>
          <w:rtl w:val="true"/>
        </w:rPr>
        <w:t>قاتله</w:t>
      </w:r>
      <w:bookmarkEnd w:id="537"/>
    </w:p>
    <w:p>
      <w:pPr>
        <w:pStyle w:val="BookText"/>
        <w:rPr/>
      </w:pPr>
      <w:r>
        <w:rPr>
          <w:rFonts w:ascii="Amiri" w:hAnsi="Amiri" w:eastAsia="Amiri" w:cs="Amiri"/>
          <w:color w:val="111111"/>
          <w:sz w:val="28"/>
          <w:sz w:val="28"/>
          <w:szCs w:val="28"/>
          <w:rtl w:val="true"/>
          <w:lang w:bidi="ar-SA"/>
        </w:rPr>
        <w:t xml:space="preserve">قال عليه السلام الإمام صاحب الأمر في زيارة الناحية المقدّسة بعد السلام على مسلم بن عوسجة ، كما في المزار لابن المشهدي ، وإقبال الأعمال للسيد ابن طاووس ، وبحار الأنوار للمجلسي ، والعوالم للشيخ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المشتركين في قتلك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 وعبد اللّه بن خشكارة البجلي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قتل مسلم بن عوسجة مسلم بن عبد اللّه الضبابي ، وعبد الرحمن ابن أبي خشكارة البجلي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تاريخ الطبري أنّ مسلم بن عبد اللّه الضبابي كان ملازما لشمر بن ذي الجوشن الضبابي منذ أيام صفين ، قال الطبري يروي عن مسلم بن عبد اللّه الضبابي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صفين مع الحي ، ومعنا شمر بن ذي الجوشن الضبابي ، فبارزه أدهم بن محرز الباهلي ،فضرب أدهم وجه شمر بالسيف ، وضربه شمر ضربة لم تضرره ، فرجع شمر إلى رحله ، فشرب شربة ، وكان قد ظمئ ، ثم أخذ الرمح ، فأقبل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زعيم لأخي باهله</w:t>
      </w:r>
    </w:p>
    <w:p>
      <w:pPr>
        <w:pStyle w:val="BookText"/>
        <w:rPr/>
      </w:pPr>
      <w:r>
        <w:rPr>
          <w:rFonts w:ascii="Amiri" w:hAnsi="Amiri" w:eastAsia="Amiri" w:cs="Amiri"/>
          <w:color w:val="111111"/>
          <w:sz w:val="28"/>
          <w:sz w:val="28"/>
          <w:szCs w:val="28"/>
          <w:rtl w:val="true"/>
          <w:lang w:bidi="ar-SA"/>
        </w:rPr>
        <w:t>بطعنة إن لم أصب عاجله</w:t>
      </w:r>
    </w:p>
    <w:p>
      <w:pPr>
        <w:pStyle w:val="BookText"/>
        <w:rPr/>
      </w:pPr>
      <w:r>
        <w:rPr>
          <w:rFonts w:ascii="Amiri" w:hAnsi="Amiri" w:eastAsia="Amiri" w:cs="Amiri"/>
          <w:color w:val="111111"/>
          <w:sz w:val="28"/>
          <w:sz w:val="28"/>
          <w:szCs w:val="28"/>
          <w:rtl w:val="true"/>
          <w:lang w:bidi="ar-SA"/>
        </w:rPr>
        <w:t>أو ضربة تحت القنا والوغى</w:t>
      </w:r>
    </w:p>
    <w:p>
      <w:pPr>
        <w:pStyle w:val="BookText"/>
        <w:rPr/>
      </w:pPr>
      <w:r>
        <w:rPr>
          <w:rFonts w:ascii="Amiri" w:hAnsi="Amiri" w:eastAsia="Amiri" w:cs="Amiri"/>
          <w:color w:val="111111"/>
          <w:sz w:val="28"/>
          <w:sz w:val="28"/>
          <w:szCs w:val="28"/>
          <w:rtl w:val="true"/>
          <w:lang w:bidi="ar-SA"/>
        </w:rPr>
        <w:t>شبيهة بالقتل أو قاتله</w:t>
      </w:r>
    </w:p>
    <w:p>
      <w:pPr>
        <w:pStyle w:val="BookText"/>
        <w:rPr/>
      </w:pPr>
      <w:r>
        <w:rPr>
          <w:rFonts w:ascii="Amiri" w:hAnsi="Amiri" w:eastAsia="Amiri" w:cs="Amiri"/>
          <w:color w:val="111111"/>
          <w:sz w:val="28"/>
          <w:sz w:val="28"/>
          <w:szCs w:val="28"/>
          <w:rtl w:val="true"/>
          <w:lang w:bidi="ar-SA"/>
        </w:rPr>
        <w:t xml:space="preserve">ثم حمل على أدهم فصرعه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لازمه بعد شهادة سيد الشهداء عليه السلام أيضا ، ولم يفارقه حتى قتل اللعين الخبيث شمر ، فتركه وهرب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رواية عن أبي مخنف عن مسلم بن عبد اللّه الضبابي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تبعنا زربي غلام المختار فلحقنا ، وقد خرجنا من الكوفة على خيول لنا ضمر ، فأقبل يتمطر به فرسه ، فلمّا دنا منّا قال لنا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اركضوا وتباعدوا عنّي لعلّ العبد يطمع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فركضنا فأمعنّا ، وطمع العبد في شمر ، وأخذ شمر ما يستطرد له ، حتى إذا انقطع من أصحابه حمل عليه شمر ، فدقّ ظهره ، وأتى المختار ، فأخبر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لزربى ، أما لو يستشيرني ما أمرته أن يخرج لأبي السابغة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مسلم بن عبد اللّه الضبابي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شمر بن ذي الجوشن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هزمنا المختار ، وقتل أهل اليمن بجبانة السبيع ، ووجه غلاما زربيا في طلب شمر ، وكان من قتل شمر إياه ما كان ، مضى شمر حتى ينزل ساتيدما ، ثم مضى حتى ينزل إلى جانب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الكلتانية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شاطئ نهر إلى جانب تل ، ثم أرسل إلى تلك القرية ، فأخذ منها علجا فضربه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بكتابي هذا إلى المصعب بن الزبير ، وكتب عنوانه للأمير المصعب بن الزبير من شمر بن ذي الجوشن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العلج حتى يدخل قرية فيها بيوت ، وفيها أبو عمرة ، وقد كان المختار بعثه في تلك الأيام إلى تلك القرية ، ليكون مسلحة فيما بينه وبين أهل البصرة ، فلقى ذلك العلج علجا من تلك القرية ، فأقبل يشكو إليه ما لقى من شمر ، فإنّه لقائم معه يكلّمه إذ مرّ به رجل من أصحاب أبي عمرة ، فرأى الكتاب مع العلج ، وعنوانه لمصعب من شمر ، فسألوا العلج عن مكانه الذي هو به ، فأخبرهم ، فإذا ليس بينهم وبينه إلاّ ثلاثة فراسخ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يسيرون إليه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مسلم ابن عبد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شمر تلك الليلة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ارتحلت بنا من هذا المكان ، فإنّا نتخوّف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هذا فرقا من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أتحوّل منه ثلاثة أيام ملأ اللّه قلوبكم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بذلك المكان الذي كنّا فيه دبى كثير ، فواللّه إنّي لبين اليقظان والنائم ، إذ سمعت وقع حوافر الخيل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صوت الدبى ، ثم إنّي سمعته أشدّ من ذلك ، فانتهبت ومسحت عيني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بالدبى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لأقوم ، فإذا أنا بهم قد أشرفوا علينا من التلّ ، فكبّروا ، ثم أحاطوا بأبياتنا ، وخرجنا نشتدّ على أرجلنا ، وتركنا خيلنا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على شمر وإنّه لمتّزر ببرد محقّق ، وكان أبرص ، فكأنّي أنظر إلى بياض كشحيه من فوق البرد ، فإنّه ليطاعنهم بالرمح قد أعجلوه أن يلبس سلاحه وثيابه ، فمضينا وتركناه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أمعنت ساعة ، إذ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قتل اللّه الخبيث</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خشكارة البجلي ، فيبدو ممّا رواه الطبري عن أبي مخنف أنّه كان ممّن هجم على خيام سيد الشهداء عليه السلام ، وسرادق العزّ والإباء ، وروّع حرم اللّه ، وأخاف الأطفال والنساء ، وشارك في السلب والنهب ، وقد أخذه المختار مع آخرين ، فأخرجهم الى السوق ، وضرب أعناقهم ،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رواية عن أبي سعيد الصيقل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المختار دلّ على رجال من قتلة الحسين عليه السلام ، دلّه عليهم سعر الحنفي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المختار عبد اللّه بن كامل ، فخرجنا معه حتى مرّ ببني ضبيعة ، فأخذ منهم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مالك </w:t>
      </w:r>
      <w:r>
        <w:rPr>
          <w:rFonts w:eastAsia="Amiri" w:cs="Amiri" w:ascii="Amiri" w:hAnsi="Amiri"/>
          <w:color w:val="111111"/>
          <w:sz w:val="28"/>
          <w:szCs w:val="28"/>
          <w:rtl w:val="true"/>
          <w:lang w:bidi="ar-SA"/>
        </w:rPr>
        <w:t xml:space="preserve">» . </w:t>
      </w:r>
      <w:bookmarkStart w:id="538" w:name="pg7275_60365"/>
    </w:p>
    <w:p>
      <w:pPr>
        <w:pStyle w:val="BookText"/>
        <w:rPr/>
      </w:pPr>
      <w:bookmarkEnd w:id="53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عنزة ، فأخذ منهم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خالد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بعثني في رجال معه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في الحمراء فيها عبد الرحمن بن أبي خشكارة البجلي وعبد اللّه بن قيس الخولاني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فجئنا بهم حتى أدخلناهم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قتلة الصالحين ، وقتلة سيد شباب أهل الجنة ، ألا ترون اللّه قد أقاد منكم اليوم ، لقد جاءكم الورس بيوم نحس ، وكانوا قد أصابوا من الورس الذي كان مع الحسين عليه السلام ، أخرجوهم إلى السوق فاضربوا رقابهم ، ففعل ذلك بهم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560110_1051229030"/>
      <w:bookmarkStart w:id="540" w:name="_Toc208"/>
      <w:bookmarkEnd w:id="539"/>
      <w:r>
        <w:rPr>
          <w:rtl w:val="true"/>
        </w:rPr>
        <w:t>خلف بن مسلم</w:t>
      </w:r>
      <w:bookmarkEnd w:id="54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جماعة من المؤلفين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رياض الشهادة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الى الميدان ، وكان عمره إثنا عشر سنة</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وصاحب كتاب وقائع الأيام نقلاً عن ناسخ التواريخ ، وكتاب روضة الأحباب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أوثق كتب أهل العامة ، وكتاب مصائب الأبرار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وريحان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شهادته في كتاب شهداء كربلاء</w:t>
      </w:r>
      <w:r>
        <w:rPr>
          <w:rStyle w:val="FootnoteAnchor"/>
          <w:rtl w:val="true"/>
        </w:rPr>
        <w:footnoteReference w:id="195"/>
      </w:r>
      <w:r>
        <w:rPr>
          <w:rFonts w:ascii="Amiri" w:hAnsi="Amiri" w:eastAsia="Amiri" w:cs="Amiri"/>
          <w:color w:val="111111"/>
          <w:sz w:val="28"/>
          <w:sz w:val="28"/>
          <w:szCs w:val="28"/>
          <w:rtl w:val="true"/>
          <w:lang w:bidi="ar-SA"/>
        </w:rPr>
        <w:t>، وكتاب بحر المصائب</w:t>
      </w:r>
      <w:r>
        <w:rPr>
          <w:rStyle w:val="FootnoteAnchor"/>
          <w:rtl w:val="true"/>
        </w:rPr>
        <w:footnoteReference w:id="196"/>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آينه داران آفتاب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ذكر المصادر التي ذكرته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صاحب 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لمسلم ولد شاب ، وكانت أمّه معه ، فخرج بعد مقتل أبيه كالأسد يزأر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 قتل أبوك ، ولو قتلت فإلى من تلتجى ء أمّك في هذا القفر ؟</w:t>
      </w:r>
    </w:p>
    <w:p>
      <w:pPr>
        <w:pStyle w:val="BookText"/>
        <w:rPr/>
      </w:pPr>
      <w:r>
        <w:rPr>
          <w:rFonts w:ascii="Amiri" w:hAnsi="Amiri" w:eastAsia="Amiri" w:cs="Amiri"/>
          <w:color w:val="111111"/>
          <w:sz w:val="28"/>
          <w:sz w:val="28"/>
          <w:szCs w:val="28"/>
          <w:rtl w:val="true"/>
          <w:lang w:bidi="ar-SA"/>
        </w:rPr>
        <w:t xml:space="preserve">فأراد أن يرجع ، فجاءته أمّه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 تختار سلامة نفسك على نصرة ابن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أرضى عنك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الشاب ، وقاتل قتال الأبطال ، وأمّه تنادي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ستسقى من يد ساقي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يقاتل الى أن قتل ثلاثين فارسا ، ثم قتل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فقطع الكوفيون رأسه ، ورموا به الى أمّه ، فتناولته وقبّلته ، وما زالت تبكي حتى أبكت كلّ من حضر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صاحب 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قريبا ممّا في الناسخ نقلاً عن كتاب نور الأئمة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معالي السبطين للخطيب المتتبّع الشيخ محمد مهدي الحائري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شاب قتل أبوه في المعركة ، وكانت أمّه معه ،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بين يدي ابن رسول اللّه صلى الله عليه و آله ، فخرج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شاب قتل أبوه ، ولعلّ أمّه تكره خروجه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أمرتني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نقل ما في الناسخ ، ثم رجع الى رواية المجلسي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أميري حسين ونعم الأمير</w:t>
      </w:r>
    </w:p>
    <w:p>
      <w:pPr>
        <w:pStyle w:val="BookText"/>
        <w:rPr/>
      </w:pP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علي وفاطمة والداه</w:t>
      </w:r>
    </w:p>
    <w:p>
      <w:pPr>
        <w:pStyle w:val="BookText"/>
        <w:rPr/>
      </w:pP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له طلعة مثل شمس الضحى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غرّة مثل بدر منير</w:t>
      </w:r>
      <w:r>
        <w:rPr>
          <w:rStyle w:val="FootnoteAnchor"/>
          <w:rtl w:val="true"/>
        </w:rPr>
        <w:footnoteReference w:id="201"/>
      </w:r>
      <w:r>
        <w:rPr>
          <w:rFonts w:ascii="Amiri" w:hAnsi="Amiri" w:eastAsia="Amiri" w:cs="Amiri"/>
          <w:color w:val="111111"/>
          <w:sz w:val="28"/>
          <w:sz w:val="28"/>
          <w:szCs w:val="28"/>
          <w:rtl w:val="true"/>
          <w:lang w:bidi="ar-SA"/>
        </w:rPr>
        <w:t xml:space="preserve">وقاتل حتى قتل ، وجزّ رأسه ، ورمي به إلى عسكر الحسين عليه السلام ، فحملت أمّه رأسه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يا بني ، يا سرور قلبي ، ويا قرّة عيني ، ثم رمت برأس ابنها رجلاً فقتلته ، وأخذت عمود خيمته ، وحملت عليهم ، وهي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عجوز سيدي ضعيفه</w:t>
      </w:r>
    </w:p>
    <w:p>
      <w:pPr>
        <w:pStyle w:val="BookText"/>
        <w:rPr/>
      </w:pPr>
      <w:r>
        <w:rPr>
          <w:rFonts w:ascii="Amiri" w:hAnsi="Amiri" w:eastAsia="Amiri" w:cs="Amiri"/>
          <w:color w:val="111111"/>
          <w:sz w:val="28"/>
          <w:sz w:val="28"/>
          <w:szCs w:val="28"/>
          <w:rtl w:val="true"/>
          <w:lang w:bidi="ar-SA"/>
        </w:rPr>
        <w:t>خاوية بالية نحيفه</w:t>
      </w:r>
    </w:p>
    <w:p>
      <w:pPr>
        <w:pStyle w:val="BookText"/>
        <w:rPr/>
      </w:pPr>
      <w:r>
        <w:rPr>
          <w:rFonts w:ascii="Amiri" w:hAnsi="Amiri" w:eastAsia="Amiri" w:cs="Amiri"/>
          <w:color w:val="111111"/>
          <w:sz w:val="28"/>
          <w:sz w:val="28"/>
          <w:szCs w:val="28"/>
          <w:rtl w:val="true"/>
          <w:lang w:bidi="ar-SA"/>
        </w:rPr>
        <w:t>أضربكم بضربة عنيفه</w:t>
      </w:r>
    </w:p>
    <w:p>
      <w:pPr>
        <w:pStyle w:val="BookText"/>
        <w:rPr/>
      </w:pPr>
      <w:r>
        <w:rPr>
          <w:rFonts w:ascii="Amiri" w:hAnsi="Amiri" w:eastAsia="Amiri" w:cs="Amiri"/>
          <w:color w:val="111111"/>
          <w:sz w:val="28"/>
          <w:sz w:val="28"/>
          <w:szCs w:val="28"/>
          <w:rtl w:val="true"/>
          <w:lang w:bidi="ar-SA"/>
        </w:rPr>
        <w:t>دون بني فاطمة الشريفه</w:t>
      </w:r>
    </w:p>
    <w:p>
      <w:pPr>
        <w:pStyle w:val="BookText"/>
        <w:rPr/>
      </w:pPr>
      <w:r>
        <w:rPr>
          <w:rFonts w:ascii="Amiri" w:hAnsi="Amiri" w:eastAsia="Amiri" w:cs="Amiri"/>
          <w:color w:val="111111"/>
          <w:sz w:val="28"/>
          <w:sz w:val="28"/>
          <w:szCs w:val="28"/>
          <w:rtl w:val="true"/>
          <w:lang w:bidi="ar-SA"/>
        </w:rPr>
        <w:t>وضربت رجلين فقتلتهما ، فأمر الحسين عليه السلام بصرفها ، ودعا لها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عباس القمّي في نفس المهموم بعد أن نقل ما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احتمل أن يكون هذا الفتى ابن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حكي عن روضة الأحباب قريبا من ذلك لابن مسلم بن عوسجة بعد أن ذكر قتل والده رضوان اللّه عليهما ، مثله في روضة الشهداء ، واللّه العالم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النمازي في مستدركات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بن مسلم بن عوسجة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شهداء الطفّ ،كما عن الهادي الأميني في كتابه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مانع من نسبة الرجز الى خلف والى غلام غيره ، أو الى عمرو بن جنادة ، لأنّ أنصار الحسين عليه السلام كانوا يرتجزون بأراجيز متشابهة ، أو بنفس الأراجيز أحيانا </w:t>
      </w:r>
      <w:r>
        <w:rPr>
          <w:rFonts w:eastAsia="Amiri" w:cs="Amiri" w:ascii="Amiri" w:hAnsi="Amiri"/>
          <w:color w:val="111111"/>
          <w:sz w:val="28"/>
          <w:szCs w:val="28"/>
          <w:rtl w:val="true"/>
          <w:lang w:bidi="ar-SA"/>
        </w:rPr>
        <w:t xml:space="preserve">. </w:t>
      </w:r>
      <w:bookmarkStart w:id="541" w:name="pg7275_60369"/>
    </w:p>
    <w:p>
      <w:pPr>
        <w:pStyle w:val="Heading2"/>
        <w:numPr>
          <w:ilvl w:val="1"/>
          <w:numId w:val="1"/>
        </w:numPr>
        <w:rPr/>
      </w:pPr>
      <w:bookmarkStart w:id="542" w:name="__RefHeading___Toc560112_1051229030"/>
      <w:bookmarkStart w:id="543" w:name="_Toc209"/>
      <w:bookmarkEnd w:id="541"/>
      <w:bookmarkEnd w:id="542"/>
      <w:r>
        <w:rPr>
          <w:rtl w:val="true"/>
        </w:rPr>
        <w:t>عيال مسلم في كربلاء</w:t>
      </w:r>
      <w:bookmarkEnd w:id="543"/>
    </w:p>
    <w:p>
      <w:pPr>
        <w:pStyle w:val="Heading3"/>
        <w:numPr>
          <w:ilvl w:val="2"/>
          <w:numId w:val="1"/>
        </w:numPr>
        <w:rPr/>
      </w:pPr>
      <w:bookmarkStart w:id="544" w:name="__RefHeading___Toc560114_1051229030"/>
      <w:bookmarkStart w:id="545" w:name="_Toc210"/>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أنصار الحسين عليه السلام غير الطالبيين مع الحسين عليه السلام والى الحسين عليه السلام بلا عيال ، لأنّ من خرج منهم معه من المدينة لم يأمن لخروجه خائفا ، ومن جاء اليه في الطريق وفي الطفّ انسل انسلالاً من الأعداء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بعض الأنصار التحق بالحسين عليه السلام مع أهله وعياله نتيجة لإلحاح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مسارعة منهن في الخيرات ، ومواساة لبنات سيدة النساء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فانضم الى معسكر شريكة الحسين عليه السلام وفخر المخدرات زينب بنت أمير المؤمنين عليهماالسلام عوائل بعض الأنصار ، منهم على سبيل المثال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60116_1051229030"/>
      <w:bookmarkStart w:id="547" w:name="_Toc211"/>
      <w:bookmarkEnd w:id="546"/>
      <w:r>
        <w:rPr>
          <w:rtl w:val="true"/>
        </w:rPr>
        <w:t xml:space="preserve">عائلة جنادة بن الحرث السلماني </w:t>
      </w:r>
      <w:r>
        <w:rPr>
          <w:rtl w:val="true"/>
        </w:rPr>
        <w:t>:</w:t>
      </w:r>
      <w:bookmarkEnd w:id="5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جنادة بن الحرث السلماني مع عياله ، وانضم الى الحسين عليه السلام ، وضمّ عياله الى عيال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أمرت زوجته ولدها عمرو أن ينصر الحسين</w:t>
      </w:r>
      <w:r>
        <w:rPr>
          <w:rStyle w:val="FootnoteAnchor"/>
          <w:rtl w:val="true"/>
        </w:rPr>
        <w:footnoteReference w:id="20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bookmarkStart w:id="548" w:name="pg7275_60370"/>
    </w:p>
    <w:p>
      <w:pPr>
        <w:pStyle w:val="Heading3"/>
        <w:numPr>
          <w:ilvl w:val="2"/>
          <w:numId w:val="1"/>
        </w:numPr>
        <w:rPr/>
      </w:pPr>
      <w:bookmarkStart w:id="549" w:name="__RefHeading___Toc560118_1051229030"/>
      <w:bookmarkStart w:id="550" w:name="_Toc212"/>
      <w:bookmarkEnd w:id="548"/>
      <w:bookmarkEnd w:id="549"/>
      <w:r>
        <w:rPr>
          <w:rtl w:val="true"/>
        </w:rPr>
        <w:t xml:space="preserve">عائلة عبد اللّه بن عمير الكلبي </w:t>
      </w:r>
      <w:r>
        <w:rPr>
          <w:rtl w:val="true"/>
        </w:rPr>
        <w:t>:</w:t>
      </w:r>
      <w:bookmarkEnd w:id="550"/>
    </w:p>
    <w:p>
      <w:pPr>
        <w:pStyle w:val="BookText"/>
        <w:rPr/>
      </w:pPr>
      <w:r>
        <w:rPr>
          <w:rFonts w:ascii="Amiri" w:hAnsi="Amiri" w:eastAsia="Amiri" w:cs="Amiri"/>
          <w:color w:val="111111"/>
          <w:sz w:val="28"/>
          <w:sz w:val="28"/>
          <w:szCs w:val="28"/>
          <w:rtl w:val="true"/>
          <w:lang w:bidi="ar-SA"/>
        </w:rPr>
        <w:t xml:space="preserve">رحل عبد اللّه بن عمير الكلبي الى الحسين عليه السلام من بئر الجعد ، وأقسمت عليه امرأته أن يحملها معه ، فحملها ، وحمل جميع عياله ، وجاء الى الحسين عليه السلام ، فانضمّ اليه ، وضمّ عياله الى عيال الحسين عليه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خرج الى القتال خرجت أمّه تشجعه ، ولمّا قتل خرجت زوجته تنظر اليه ، فوقفت عليه ، وقتلت </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560120_1051229030"/>
      <w:bookmarkStart w:id="552" w:name="_Toc213"/>
      <w:bookmarkEnd w:id="551"/>
      <w:r>
        <w:rPr>
          <w:rtl w:val="true"/>
        </w:rPr>
        <w:t xml:space="preserve">عائلة علي بن مظاهر </w:t>
      </w:r>
      <w:r>
        <w:rPr>
          <w:rtl w:val="true"/>
        </w:rPr>
        <w:t>:</w:t>
      </w:r>
      <w:bookmarkEnd w:id="552"/>
    </w:p>
    <w:p>
      <w:pPr>
        <w:pStyle w:val="BookText"/>
        <w:rPr/>
      </w:pPr>
      <w:r>
        <w:rPr>
          <w:rFonts w:ascii="Amiri" w:hAnsi="Amiri" w:eastAsia="Amiri" w:cs="Amiri"/>
          <w:color w:val="111111"/>
          <w:sz w:val="28"/>
          <w:sz w:val="28"/>
          <w:szCs w:val="28"/>
          <w:rtl w:val="true"/>
          <w:lang w:bidi="ar-SA"/>
        </w:rPr>
        <w:t>روي أنّ سيد الشهداء الحسين عليه السلام جمع أصحابه ليلة العاشر ، وكلّمهم</w:t>
      </w:r>
    </w:p>
    <w:p>
      <w:pPr>
        <w:pStyle w:val="BookText"/>
        <w:rPr/>
      </w:pPr>
      <w:r>
        <w:rPr>
          <w:rFonts w:ascii="Amiri" w:hAnsi="Amiri" w:eastAsia="Amiri" w:cs="Amiri"/>
          <w:color w:val="111111"/>
          <w:sz w:val="28"/>
          <w:sz w:val="28"/>
          <w:szCs w:val="28"/>
          <w:rtl w:val="true"/>
          <w:lang w:bidi="ar-SA"/>
        </w:rPr>
        <w:t xml:space="preserve">وأذن لهم بالانصراف ، فأبوا إلاّ أن ينصروه ، وبالأرواح والأبدان يفدوه ، وأن يدافعوا عن حرم اللّه وحرم رسوله صلى الله عليه و آله ما دامت قوائم سيوفهم بأيدهم ، وما دام فيهم عرق ينبض وعين تطرف ، فكشف له سيد شباب أهل الجنة عليه السلام عن مواقعهم في الجنة ، وأراهم قصورهم وحورهم ، ثم 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كان في رحله امرأة فلينصرف بها إلى بني أسد ، فقامعلي بن مظاهر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ولماذا يا سيدي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نسائيتسبى بعد قتلي وأخاف على نسائكم من السبي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فمضى علي بن مظاهر إلى خيمته ، فقامت زوجته إجلالاً له ، فاستقبلته ، وتبسّمت في وجهه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والتبسّم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غريب فاطمة عليهاالسلام خطب فيكم ، وسمعت في آخرها همهمة ودمدمة ، فما علمت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كان في رحله امرأة فليذهب بها إلى بني عمّها ، لأنّي غدا أقتل ، ونسائي تسبى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حتى ألحقك ببني عمّك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 ونطحت رأسها في عمود الخيمة ،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أنصفتني يا ابن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تسبى بنات رسول اللّه صلى الله عليه و آله ، وأنا آمنة من السبي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تسلب زينب عليهاالسلام إزارها من رأسها ، وأنا استتر بإزاري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تذهب من بنات الزهراء أقراطها ، وأنا أتزيّن بقرطي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أيسرّك أن يبيضّ وجهك عند رسول اللّه صلى الله عليه و آله ، ويسودّ وجهي عند فاطمة الزهراء عليهاالسلام ؟واللّه أنتم تواسون الرجال ، ونحن نواسي النساء </w:t>
      </w:r>
      <w:r>
        <w:rPr>
          <w:rFonts w:eastAsia="Amiri" w:cs="Amiri" w:ascii="Amiri" w:hAnsi="Amiri"/>
          <w:color w:val="111111"/>
          <w:sz w:val="28"/>
          <w:szCs w:val="28"/>
          <w:rtl w:val="true"/>
          <w:lang w:bidi="ar-SA"/>
        </w:rPr>
        <w:t xml:space="preserve">. </w:t>
      </w:r>
      <w:bookmarkStart w:id="553" w:name="pg7275_60372"/>
    </w:p>
    <w:p>
      <w:pPr>
        <w:pStyle w:val="BookText"/>
        <w:rPr/>
      </w:pPr>
      <w:bookmarkEnd w:id="553"/>
      <w:r>
        <w:rPr>
          <w:rFonts w:ascii="Amiri" w:hAnsi="Amiri" w:eastAsia="Amiri" w:cs="Amiri"/>
          <w:color w:val="111111"/>
          <w:sz w:val="28"/>
          <w:sz w:val="28"/>
          <w:szCs w:val="28"/>
          <w:rtl w:val="true"/>
          <w:lang w:bidi="ar-SA"/>
        </w:rPr>
        <w:t xml:space="preserve">فرجع علي بن مظاهر إلى الحسين عليه السلام وهو يبكي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أبت الأسدية إلاّ مواساتكم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منّا خيرا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560122_1051229030"/>
      <w:bookmarkStart w:id="555" w:name="_Toc214"/>
      <w:bookmarkEnd w:id="554"/>
      <w:r>
        <w:rPr>
          <w:rtl w:val="true"/>
        </w:rPr>
        <w:t xml:space="preserve">عائلة مسلم بن عوسجة </w:t>
      </w:r>
      <w:r>
        <w:rPr>
          <w:rtl w:val="true"/>
        </w:rPr>
        <w:t>:</w:t>
      </w:r>
      <w:bookmarkEnd w:id="555"/>
    </w:p>
    <w:p>
      <w:pPr>
        <w:pStyle w:val="BookText"/>
        <w:rPr/>
      </w:pPr>
      <w:r>
        <w:rPr>
          <w:rFonts w:ascii="Amiri" w:hAnsi="Amiri" w:eastAsia="Amiri" w:cs="Amiri"/>
          <w:color w:val="111111"/>
          <w:sz w:val="28"/>
          <w:sz w:val="28"/>
          <w:szCs w:val="28"/>
          <w:rtl w:val="true"/>
          <w:lang w:bidi="ar-SA"/>
        </w:rPr>
        <w:t xml:space="preserve">قال الشيخ السماوي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بن عوسجة ، فإنّه جاء بعياله إلى الحسين عليه السلام ، فانضمّ إليه ، وضمّ عياله إلى عيال الحسين عليه السلام ، فلمّا قتل 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وامسلم بن عوسجتاه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القوم قتله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المجيد الحسيني الشيرازي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مسلم بن عوسجة بعد أن قبض على مسلم بن عقيل وهاني بن عروة ، وقتلا ، اختفى مدّة ، ثم فرّ بأهله الى الحسين عليه السلام ، فوافاه بكربلاء ، وفداه بنفسه</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اتفقت المصادر على رواية خروج جاريته بعد مصرعه ، وذكرت بعض الكتب شهادة ولده بعده </w:t>
      </w:r>
      <w:r>
        <w:rPr>
          <w:rFonts w:eastAsia="Amiri" w:cs="Amiri" w:ascii="Amiri" w:hAnsi="Amiri"/>
          <w:color w:val="111111"/>
          <w:sz w:val="28"/>
          <w:szCs w:val="28"/>
          <w:rtl w:val="true"/>
          <w:lang w:bidi="ar-SA"/>
        </w:rPr>
        <w:t xml:space="preserve">. </w:t>
      </w:r>
      <w:bookmarkStart w:id="556" w:name="pg7275_60373"/>
    </w:p>
    <w:p>
      <w:pPr>
        <w:pStyle w:val="Heading2"/>
        <w:numPr>
          <w:ilvl w:val="1"/>
          <w:numId w:val="1"/>
        </w:numPr>
        <w:rPr/>
      </w:pPr>
      <w:bookmarkStart w:id="557" w:name="__RefHeading___Toc560124_1051229030"/>
      <w:bookmarkStart w:id="558" w:name="_Toc215"/>
      <w:bookmarkEnd w:id="556"/>
      <w:bookmarkEnd w:id="557"/>
      <w:r>
        <w:rPr>
          <w:rtl w:val="true"/>
        </w:rPr>
        <w:t>سؤال السجاد عليه السلام عنه</w:t>
      </w:r>
      <w:bookmarkEnd w:id="558"/>
    </w:p>
    <w:p>
      <w:pPr>
        <w:pStyle w:val="BookText"/>
        <w:rPr/>
      </w:pPr>
      <w:r>
        <w:rPr>
          <w:rFonts w:ascii="Amiri" w:hAnsi="Amiri" w:eastAsia="Amiri" w:cs="Amiri"/>
          <w:color w:val="111111"/>
          <w:sz w:val="28"/>
          <w:sz w:val="28"/>
          <w:szCs w:val="28"/>
          <w:rtl w:val="true"/>
          <w:lang w:bidi="ar-SA"/>
        </w:rPr>
        <w:t xml:space="preserve">لمّا جاء ريحانة النبي عليه السلام الى الخيمة ليودّع ولده وخليفته والوصي من بعده وداعه الأخير ، فاحتضنه ، والدم يشخب من جراحاته كالفوارة ، فبكى علي بن الحسين عليهماالسلام بكاء شديدا حتى غشي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من غشوته جعل يسأل عن كلّ واحد من عمومته ، والحسين عليه السلام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أخي علي ، وحبيب بن مظاهر ، ومسلم بن عوسجة ، وزهير بن القين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أنّه ليس في الخيام رجل حي إلاّ أنا وأنت ، وأمّا هؤلاء الذين تسأل عنهم ، فكلّهم صرعى على وجه الثرى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علي بن الحسين عليهماالسلام بكاء شديدا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سؤال الإمام المهموم زين العابدين عليه السلام عن مسلم بن عوسجة ، وذكره بالاسم في مقدّمة من سأل عنهم ، من التعظيم والتكريم والاهتمام به ، وأنّه من الأسماء السبّاقة الى قلب المعصوم في تلك الساعة العسيرة </w:t>
      </w:r>
      <w:r>
        <w:rPr>
          <w:rFonts w:eastAsia="Amiri" w:cs="Amiri" w:ascii="Amiri" w:hAnsi="Amiri"/>
          <w:color w:val="111111"/>
          <w:sz w:val="28"/>
          <w:szCs w:val="28"/>
          <w:rtl w:val="true"/>
          <w:lang w:bidi="ar-SA"/>
        </w:rPr>
        <w:t xml:space="preserve">. </w:t>
      </w:r>
      <w:bookmarkStart w:id="559" w:name="pg7275_60375"/>
    </w:p>
    <w:p>
      <w:pPr>
        <w:pStyle w:val="Heading2"/>
        <w:numPr>
          <w:ilvl w:val="1"/>
          <w:numId w:val="1"/>
        </w:numPr>
        <w:rPr/>
      </w:pPr>
      <w:bookmarkStart w:id="560" w:name="__RefHeading___Toc560126_1051229030"/>
      <w:bookmarkStart w:id="561" w:name="_Toc216"/>
      <w:bookmarkEnd w:id="559"/>
      <w:bookmarkEnd w:id="560"/>
      <w:r>
        <w:rPr>
          <w:rtl w:val="true"/>
        </w:rPr>
        <w:t>زيارة مسلم بن عوسجة</w:t>
      </w:r>
      <w:bookmarkEnd w:id="561"/>
    </w:p>
    <w:p>
      <w:pPr>
        <w:pStyle w:val="Heading3"/>
        <w:numPr>
          <w:ilvl w:val="2"/>
          <w:numId w:val="1"/>
        </w:numPr>
        <w:rPr/>
      </w:pPr>
      <w:bookmarkStart w:id="562" w:name="__RefHeading___Toc560128_1051229030"/>
      <w:bookmarkStart w:id="563" w:name="_Toc217"/>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ورد في زيارة مسلم بن عوسجة ثلاثة أنماط من الزيارة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560130_1051229030"/>
      <w:bookmarkStart w:id="565" w:name="_Toc218"/>
      <w:bookmarkEnd w:id="564"/>
      <w:r>
        <w:rPr>
          <w:rtl w:val="true"/>
        </w:rPr>
        <w:t xml:space="preserve">النمط الأول </w:t>
      </w:r>
      <w:r>
        <w:rPr>
          <w:rtl w:val="true"/>
        </w:rPr>
        <w:t xml:space="preserve">: </w:t>
      </w:r>
      <w:r>
        <w:rPr>
          <w:rtl w:val="true"/>
        </w:rPr>
        <w:t>الزيارة الخاصة</w:t>
      </w:r>
      <w:bookmarkEnd w:id="565"/>
    </w:p>
    <w:p>
      <w:pPr>
        <w:pStyle w:val="Heading4"/>
        <w:numPr>
          <w:ilvl w:val="3"/>
          <w:numId w:val="1"/>
        </w:numPr>
        <w:rPr/>
      </w:pPr>
      <w:bookmarkStart w:id="566" w:name="__RefHeading___Toc560132_1051229030"/>
      <w:bookmarkStart w:id="567" w:name="_Toc21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وهي وإن كانت زيارة تضمّنت أسماء أكثر الشهداء ، وذكر فيها مسلم بن عوسجة ضمن السياق العام ، إلاّ أنّه حاز شرفا عظيما ، ومقاما منيفا ، ودرجة سامية لا ينالها إلاّ من كان مثله ، فاستحقّ أن ينصّ عليه الآخذ بثأره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تفحّصنا للمصادر لم يرد ذلك إلاّ في النصّ الوارد عن الإمام صاحب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مزيّة فوق مزيّة ، وإشارات مهمة وسنيّة </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560134_1051229030"/>
      <w:bookmarkStart w:id="569" w:name="_Toc220"/>
      <w:bookmarkEnd w:id="568"/>
      <w:r>
        <w:rPr>
          <w:rtl w:val="true"/>
        </w:rPr>
        <w:t xml:space="preserve">تسليم الحجة </w:t>
      </w:r>
      <w:r>
        <w:rPr>
          <w:rtl w:val="true"/>
        </w:rPr>
        <w:t xml:space="preserve">( </w:t>
      </w:r>
      <w:r>
        <w:rPr>
          <w:rtl w:val="true"/>
        </w:rPr>
        <w:t xml:space="preserve">عج </w:t>
      </w:r>
      <w:r>
        <w:rPr>
          <w:rtl w:val="true"/>
        </w:rPr>
        <w:t xml:space="preserve">) </w:t>
      </w:r>
      <w:r>
        <w:rPr>
          <w:rtl w:val="true"/>
        </w:rPr>
        <w:t>عليه</w:t>
      </w:r>
      <w:bookmarkEnd w:id="569"/>
    </w:p>
    <w:p>
      <w:pPr>
        <w:pStyle w:val="Heading5"/>
        <w:numPr>
          <w:ilvl w:val="4"/>
          <w:numId w:val="1"/>
        </w:numPr>
        <w:rPr/>
      </w:pPr>
      <w:bookmarkStart w:id="570" w:name="__RefHeading___Toc560136_1051229030"/>
      <w:bookmarkStart w:id="571" w:name="_Toc221"/>
      <w:bookmarkEnd w:id="570"/>
      <w:r>
        <w:rPr>
          <w:rtl w:val="true"/>
        </w:rPr>
        <w:t>اشارة</w:t>
      </w:r>
      <w:bookmarkEnd w:id="57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نال شرف الشهادة بين يدي سيد الشهداء الحسين عليه السلام ، وزاد شرفه ذاك شرفا تسليم الحجّة المنتقم عليه في الناحية والرجبية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ذكره عليه السلام بتكريم خاص ، واهتم بموقفه اهتماما بالغا ، فنقل عنه مقالته للحسين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كما في المزار لابن المشهدي ، وإقبال الأعمال للسيد ابن طاووس ، وبحار الأنوار للمجلسي ، والعوالم للشيخ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مسلم بن عوسجة الأسدي ، القائل للحسين ، وقد أذن له في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أنحن نخلّي عنك وبم نعتذر إلى</w:t>
      </w:r>
      <w:r>
        <w:rPr>
          <w:rStyle w:val="FootnoteAnchor"/>
          <w:rtl w:val="true"/>
        </w:rPr>
        <w:footnoteReference w:id="212"/>
      </w:r>
      <w:r>
        <w:rPr>
          <w:rFonts w:ascii="Amiri" w:hAnsi="Amiri" w:eastAsia="Amiri" w:cs="Amiri"/>
          <w:color w:val="111111"/>
          <w:sz w:val="28"/>
          <w:sz w:val="28"/>
          <w:szCs w:val="28"/>
          <w:rtl w:val="true"/>
          <w:lang w:bidi="ar-SA"/>
        </w:rPr>
        <w:t>اللّه من أداء حقّك ، لا</w:t>
      </w:r>
      <w:r>
        <w:rPr>
          <w:rStyle w:val="FootnoteAnchor"/>
          <w:rtl w:val="true"/>
        </w:rPr>
        <w:footnoteReference w:id="213"/>
      </w:r>
      <w:r>
        <w:rPr>
          <w:rFonts w:ascii="Amiri" w:hAnsi="Amiri" w:eastAsia="Amiri" w:cs="Amiri"/>
          <w:color w:val="111111"/>
          <w:sz w:val="28"/>
          <w:sz w:val="28"/>
          <w:szCs w:val="28"/>
          <w:rtl w:val="true"/>
          <w:lang w:bidi="ar-SA"/>
        </w:rPr>
        <w:t>واللّه حتى أكسر في صدورهم رمحي ، وأضربهم بسيفي ، ما ثبت قائمه في يدي ، ولا أفارقك ، ولو لم يكن معي سلاح أقاتلهم به لقذفتهم بالحجارة ، ثم لم</w:t>
      </w:r>
      <w:r>
        <w:rPr>
          <w:rStyle w:val="FootnoteAnchor"/>
          <w:rtl w:val="true"/>
        </w:rPr>
        <w:footnoteReference w:id="214"/>
      </w:r>
      <w:r>
        <w:rPr>
          <w:rFonts w:ascii="Amiri" w:hAnsi="Amiri" w:eastAsia="Amiri" w:cs="Amiri"/>
          <w:color w:val="111111"/>
          <w:sz w:val="28"/>
          <w:sz w:val="28"/>
          <w:szCs w:val="28"/>
          <w:rtl w:val="true"/>
          <w:lang w:bidi="ar-SA"/>
        </w:rPr>
        <w:t xml:space="preserve">أفارقك حتى أموت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أول من شرى نفسه ، وأول شهيد من شهداء اللّه‌</w:t>
      </w:r>
      <w:r>
        <w:rPr>
          <w:rStyle w:val="FootnoteAnchor"/>
          <w:rtl w:val="true"/>
        </w:rPr>
        <w:footnoteReference w:id="215"/>
      </w:r>
      <w:r>
        <w:rPr>
          <w:rFonts w:ascii="Amiri" w:hAnsi="Amiri" w:eastAsia="Amiri" w:cs="Amiri"/>
          <w:color w:val="111111"/>
          <w:sz w:val="28"/>
          <w:sz w:val="28"/>
          <w:szCs w:val="28"/>
          <w:rtl w:val="true"/>
          <w:lang w:bidi="ar-SA"/>
        </w:rPr>
        <w:t xml:space="preserve">قضى نحبه ، ففزت وربّ الكعبة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اللّه لك</w:t>
      </w:r>
      <w:r>
        <w:rPr>
          <w:rStyle w:val="FootnoteAnchor"/>
          <w:rtl w:val="true"/>
        </w:rPr>
        <w:footnoteReference w:id="216"/>
      </w:r>
      <w:r>
        <w:rPr>
          <w:rFonts w:ascii="Amiri" w:hAnsi="Amiri" w:eastAsia="Amiri" w:cs="Amiri"/>
          <w:color w:val="111111"/>
          <w:sz w:val="28"/>
          <w:sz w:val="28"/>
          <w:szCs w:val="28"/>
          <w:rtl w:val="true"/>
          <w:lang w:bidi="ar-SA"/>
        </w:rPr>
        <w:t xml:space="preserve">استقدامك ومواساتك إمامك ، إذ مشى إليك وأنت صريع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 </w:t>
      </w:r>
      <w:bookmarkStart w:id="572" w:name="pg7275_60377"/>
    </w:p>
    <w:p>
      <w:pPr>
        <w:pStyle w:val="BookText"/>
        <w:rPr/>
      </w:pPr>
      <w:bookmarkEnd w:id="572"/>
      <w:r>
        <w:rPr>
          <w:rFonts w:ascii="Amiri" w:hAnsi="Amiri" w:eastAsia="Amiri" w:cs="Amiri"/>
          <w:color w:val="111111"/>
          <w:sz w:val="28"/>
          <w:sz w:val="28"/>
          <w:szCs w:val="28"/>
          <w:rtl w:val="true"/>
          <w:lang w:bidi="ar-SA"/>
        </w:rPr>
        <w:t xml:space="preserve">لعن اللّه المشتركين في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 وعبد اللّه بن خشكارة البجلي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شهادة ، وتأكيد من الإمام المعصوم عليه السلام على صدق نية المجاهد المضحّي ، فقد قال مسلم ذلك ، وأكدّ قوله باليمين ، ثم أثبته بالفعل والعمل ، ثم أمضاه له سيد الشهداء الحسين عليه السلام ، وأمضاه له الإمام الحجّة المنتظر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 إفراده بالزيارة من قبل ولي الأمر وصاحب الزمان دلالات وإشارات منها </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560138_1051229030"/>
      <w:bookmarkStart w:id="574" w:name="_Toc222"/>
      <w:bookmarkEnd w:id="573"/>
      <w:r>
        <w:rPr>
          <w:rtl w:val="true"/>
        </w:rPr>
        <w:t xml:space="preserve">أولاً </w:t>
      </w:r>
      <w:r>
        <w:rPr>
          <w:rtl w:val="true"/>
        </w:rPr>
        <w:t xml:space="preserve">: </w:t>
      </w:r>
      <w:r>
        <w:rPr>
          <w:rtl w:val="true"/>
        </w:rPr>
        <w:t>إختصاص مسلم بالإكرام</w:t>
      </w:r>
      <w:bookmarkEnd w:id="574"/>
    </w:p>
    <w:p>
      <w:pPr>
        <w:pStyle w:val="BookText"/>
        <w:rPr/>
      </w:pPr>
      <w:r>
        <w:rPr>
          <w:rFonts w:ascii="Amiri" w:hAnsi="Amiri" w:eastAsia="Amiri" w:cs="Amiri"/>
          <w:color w:val="111111"/>
          <w:sz w:val="28"/>
          <w:sz w:val="28"/>
          <w:szCs w:val="28"/>
          <w:rtl w:val="true"/>
          <w:lang w:bidi="ar-SA"/>
        </w:rPr>
        <w:t xml:space="preserve">إكرامه إكراما خاصّا ، وتشريفه بالنصّ عليه والإشارة الى اسمه الكريم ، لأنّ تنصيص الإمام على شخص بعينه له من الآثار والتعظيم والتكريم ما يعرفه أهله </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60140_1051229030"/>
      <w:bookmarkStart w:id="576" w:name="_Toc223"/>
      <w:bookmarkEnd w:id="575"/>
      <w:r>
        <w:rPr>
          <w:rtl w:val="true"/>
        </w:rPr>
        <w:t xml:space="preserve">ثانيا </w:t>
      </w:r>
      <w:r>
        <w:rPr>
          <w:rtl w:val="true"/>
        </w:rPr>
        <w:t xml:space="preserve">: </w:t>
      </w:r>
      <w:r>
        <w:rPr>
          <w:rtl w:val="true"/>
        </w:rPr>
        <w:t>الثأر لدم مسلم</w:t>
      </w:r>
      <w:bookmarkEnd w:id="5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ذكره بالاسم ، ونصّ عليه خاصة هو الإمام المنتقم له ، الآخذ بثأره ، فهو إمامه ، وقد قدّر له موقفه من جدّه يوم قال قولته ، فهو الآن يردّد اسمه ، ويسلّم عليه ، لنعلم أنّ الثأر لدمه الزاكي سوف لا يطول به الانتظار ، وأنّه سينتقم له يوم يسلّ سيفه من غمده ، ويأذن له ربّه ، فمسلمينتظر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تنتهي هذه السنين الحرم العجاف </w:t>
      </w:r>
      <w:r>
        <w:rPr>
          <w:rFonts w:eastAsia="Amiri" w:cs="Amiri" w:ascii="Amiri" w:hAnsi="Amiri"/>
          <w:color w:val="111111"/>
          <w:sz w:val="28"/>
          <w:szCs w:val="28"/>
          <w:rtl w:val="true"/>
          <w:lang w:bidi="ar-SA"/>
        </w:rPr>
        <w:t xml:space="preserve">!! </w:t>
      </w:r>
      <w:bookmarkStart w:id="577" w:name="pg7275_60378"/>
    </w:p>
    <w:p>
      <w:pPr>
        <w:pStyle w:val="Heading5"/>
        <w:numPr>
          <w:ilvl w:val="4"/>
          <w:numId w:val="1"/>
        </w:numPr>
        <w:rPr/>
      </w:pPr>
      <w:bookmarkStart w:id="578" w:name="__RefHeading___Toc560142_1051229030"/>
      <w:bookmarkStart w:id="579" w:name="_Toc224"/>
      <w:bookmarkEnd w:id="577"/>
      <w:bookmarkEnd w:id="578"/>
      <w:r>
        <w:rPr>
          <w:rtl w:val="true"/>
        </w:rPr>
        <w:t xml:space="preserve">ثالثا </w:t>
      </w:r>
      <w:r>
        <w:rPr>
          <w:rtl w:val="true"/>
        </w:rPr>
        <w:t xml:space="preserve">: </w:t>
      </w:r>
      <w:r>
        <w:rPr>
          <w:rtl w:val="true"/>
        </w:rPr>
        <w:t>ليلة العاشر كانت مركز الإبتلاء</w:t>
      </w:r>
      <w:bookmarkEnd w:id="579"/>
    </w:p>
    <w:p>
      <w:pPr>
        <w:pStyle w:val="BookText"/>
        <w:rPr/>
      </w:pPr>
      <w:r>
        <w:rPr>
          <w:rFonts w:ascii="Amiri" w:hAnsi="Amiri" w:eastAsia="Amiri" w:cs="Amiri"/>
          <w:color w:val="111111"/>
          <w:sz w:val="28"/>
          <w:sz w:val="28"/>
          <w:szCs w:val="28"/>
          <w:rtl w:val="true"/>
          <w:lang w:bidi="ar-SA"/>
        </w:rPr>
        <w:t xml:space="preserve">لم يكن السلام على مسلم مجردا ، وإنّما كان مصحوبا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بقولته الخالدة التي تتفجّر ولاءا وثباتا ، وقد اختارها المولى من بين كلّ مواقف مسلم ، وبياناته ومحاوراته وخطاباته التي توجه بها للناس عامة ، ولأصحاب الحسين عليه السلام خاصة ، بل لسيد الشهداء عليه السلام أيضا ،</w:t>
      </w:r>
    </w:p>
    <w:p>
      <w:pPr>
        <w:pStyle w:val="BookText"/>
        <w:rPr/>
      </w:pPr>
      <w:r>
        <w:rPr>
          <w:rFonts w:ascii="Amiri" w:hAnsi="Amiri" w:eastAsia="Amiri" w:cs="Amiri"/>
          <w:color w:val="111111"/>
          <w:sz w:val="28"/>
          <w:sz w:val="28"/>
          <w:szCs w:val="28"/>
          <w:rtl w:val="true"/>
          <w:lang w:bidi="ar-SA"/>
        </w:rPr>
        <w:t xml:space="preserve">منذ أن التحق بثقة الحسين عليه السلام وسفيره مسلم بن عقيل عليهماالسلام الى حين شهادته ، فممّا لا شكّ فيه أنّ مسلما كغيره من أصحاب الحسين عليه السلام كان قد نصح وأبلغ في النصح سواء كان في الكوفة أيام مسلم بن عقيل عليهماالسلام أو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التركيز على هذا الموقف باعتبار أنّ ليلة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مركز الثقل في الابتلاء والامتحان الإلهي ، لأنّ ما قبل ليلة العاشر كان زمنا فيه متّسع لمن أراد الفرار ، وقد فرّ القوم وخذلوا قرّة عين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في الإرشاد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ارتحلوا ، فسار حتى انتهى إلى زبالة ، فأتاه خبر عبد اللّه بن يقطر ، فأخرج إلى الناس كتابا ، فقرأه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أتانا خبر فظيع ، قتل مسلم بن عقيل وهانئ</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عروة وعبد اللّه بن يقطر ، وقد خذلنا شيعتنا ، فمن أحبّمنكم الانصراف فلينصرف غير حرج ليس عليه ذمام </w:t>
      </w:r>
      <w:r>
        <w:rPr>
          <w:rFonts w:eastAsia="Amiri" w:cs="Amiri" w:ascii="Amiri" w:hAnsi="Amiri"/>
          <w:color w:val="111111"/>
          <w:sz w:val="28"/>
          <w:szCs w:val="28"/>
          <w:rtl w:val="true"/>
          <w:lang w:bidi="ar-SA"/>
        </w:rPr>
        <w:t xml:space="preserve">. </w:t>
      </w:r>
      <w:bookmarkStart w:id="580" w:name="pg7275_60379"/>
    </w:p>
    <w:p>
      <w:pPr>
        <w:pStyle w:val="BookText"/>
        <w:rPr/>
      </w:pPr>
      <w:bookmarkEnd w:id="580"/>
      <w:r>
        <w:rPr>
          <w:rFonts w:ascii="Amiri" w:hAnsi="Amiri" w:eastAsia="Amiri" w:cs="Amiri"/>
          <w:color w:val="111111"/>
          <w:sz w:val="28"/>
          <w:sz w:val="28"/>
          <w:szCs w:val="28"/>
          <w:rtl w:val="true"/>
          <w:lang w:bidi="ar-SA"/>
        </w:rPr>
        <w:t>فتفرّق الناس عنه وأخذوا يمينا وشمالاً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بعد تلك الليلة كان نتيجة الامتحان ، وآثار النجاح في الاختبار ، وقد كشف لهم سيد الشهداء عليه السلام عن مواقعهم في الجنان ، وبذلك دخلوا عالم</w:t>
      </w:r>
    </w:p>
    <w:p>
      <w:pPr>
        <w:pStyle w:val="BookText"/>
        <w:rPr/>
      </w:pPr>
      <w:r>
        <w:rPr>
          <w:rFonts w:ascii="Amiri" w:hAnsi="Amiri" w:eastAsia="Amiri" w:cs="Amiri"/>
          <w:color w:val="111111"/>
          <w:sz w:val="28"/>
          <w:sz w:val="28"/>
          <w:szCs w:val="28"/>
          <w:rtl w:val="true"/>
          <w:lang w:bidi="ar-SA"/>
        </w:rPr>
        <w:t xml:space="preserve">الروح والريحان ، والحور والولدان ، ومجاورة النبي صلى الله عليه و آله في عدن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في علل الشرائع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الحسين عليه السلام وإقدامهم على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كشف لهم الغطاء حتى رأوا منازلهم من الجنة ، فكان الرجل منهم يقدم على القتل ليبادر إلى حوراء يعانقها ، وإلى مكانه من الجنة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فصور التضحية والفداء التي رسمها مسلم وإخوانه يوم الطفّ إن هي إلاّ بناء ارتكز على ما أسّسوه من ثبات ليلة العاشر ، حينما أعلنوا عن مواقفهم ، وأصحروا عن نياتهم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المولى عليه السلام لموقفه ليلة العاشر كان عبارة عن تلخيص لمسيرته الوضاءة المعطاء ، تكشف عن الثبات فيما قبلها ، والعطاء فيما بعدها </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560144_1051229030"/>
      <w:bookmarkStart w:id="582" w:name="_Toc225"/>
      <w:bookmarkEnd w:id="581"/>
      <w:r>
        <w:rPr>
          <w:rtl w:val="true"/>
        </w:rPr>
        <w:t xml:space="preserve">رابعا </w:t>
      </w:r>
      <w:r>
        <w:rPr>
          <w:rtl w:val="true"/>
        </w:rPr>
        <w:t xml:space="preserve">: </w:t>
      </w:r>
      <w:r>
        <w:rPr>
          <w:rtl w:val="true"/>
        </w:rPr>
        <w:t>شكر الموقف</w:t>
      </w:r>
      <w:bookmarkEnd w:id="5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جابر بن عروة الغفاري ، وكان شيخاكبيرا ، وقد شهد مع رسول اللّه صلى الله عليه و آله بدرا وحنينا ، فجعل يشدّ وسطه </w:t>
      </w:r>
      <w:bookmarkStart w:id="583" w:name="pg7275_60380"/>
    </w:p>
    <w:p>
      <w:pPr>
        <w:pStyle w:val="BookText"/>
        <w:rPr/>
      </w:pPr>
      <w:bookmarkEnd w:id="583"/>
      <w:r>
        <w:rPr>
          <w:rFonts w:ascii="Amiri" w:hAnsi="Amiri" w:eastAsia="Amiri" w:cs="Amiri"/>
          <w:color w:val="111111"/>
          <w:sz w:val="28"/>
          <w:sz w:val="28"/>
          <w:szCs w:val="28"/>
          <w:rtl w:val="true"/>
          <w:lang w:bidi="ar-SA"/>
        </w:rPr>
        <w:t xml:space="preserve">بعمامته ، ثم شدّ حاجبيه بعصابة حتى رفعهما عن عينيه ، والحسين عليه السلام ينظر اليه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سعيك يا شيخ ، فحمل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وقد جزّى سيد الشهداء عليه السلام في أكثر من موقف أصحابه خيرا ، وشكر لهم صنيعهم بالرغم من أنّهم يؤدّون واجبهم ، وينجزون تكليفهم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الأئمة وأولاده الطيبين الأوفياء يظهرون بأفعالهم وأقوالهم أسماء اللّه وصفاته وجماله وجلاله ، فهم رحمة اللّه الواسعة ، ورضاهم رضا اللّه ، وإرادتهم إرادة اللّه ، واللّه هو الغني الشكور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كان التركيز على هذا الموقف المسلّم المتيقن بالخصوص من قبل ولي الأمر بمثابة قول سيد الشهداء عليه السلام وجدّ الحجة المنتظر لعروة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اللّه سعيك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صورة من صور الإشادة بالموقف والثناء عليه ، والشكر له، وكأنّ المولى جزّاه على ذلك خيرا من خلال إبرازه كموقف مشكور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قول الإمام المنتظر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اللّه لك استقدامك ومواساتك إمامك </w:t>
      </w:r>
      <w:r>
        <w:rPr>
          <w:rFonts w:eastAsia="Amiri" w:cs="Amiri" w:ascii="Amiri" w:hAnsi="Amiri"/>
          <w:color w:val="111111"/>
          <w:sz w:val="28"/>
          <w:szCs w:val="28"/>
          <w:rtl w:val="true"/>
          <w:lang w:bidi="ar-SA"/>
        </w:rPr>
        <w:t>» . .</w:t>
      </w:r>
    </w:p>
    <w:p>
      <w:pPr>
        <w:pStyle w:val="Heading5"/>
        <w:numPr>
          <w:ilvl w:val="4"/>
          <w:numId w:val="1"/>
        </w:numPr>
        <w:rPr/>
      </w:pPr>
      <w:bookmarkStart w:id="584" w:name="__RefHeading___Toc560146_1051229030"/>
      <w:bookmarkStart w:id="585" w:name="_Toc226"/>
      <w:bookmarkEnd w:id="584"/>
      <w:r>
        <w:rPr>
          <w:rtl w:val="true"/>
        </w:rPr>
        <w:t xml:space="preserve">خامسا </w:t>
      </w:r>
      <w:r>
        <w:rPr>
          <w:rtl w:val="true"/>
        </w:rPr>
        <w:t xml:space="preserve">: </w:t>
      </w:r>
      <w:r>
        <w:rPr>
          <w:rtl w:val="true"/>
        </w:rPr>
        <w:t>خصوصية الموقف ليلة العاشر</w:t>
      </w:r>
      <w:bookmarkEnd w:id="5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إستحقاق هذا الشكر والثناء من ولي دم سيد الشهداء عليهماالسلام ، لأنّ الموقف في تلك الليلة العسيرة المكفهرّة العصيبة كان يختلف تماماعن أيّ موقف آخر ، حتى عن الموقف يوم العاشر ، حيث أدخل فيه </w:t>
      </w:r>
      <w:bookmarkStart w:id="586" w:name="pg7275_60381"/>
    </w:p>
    <w:p>
      <w:pPr>
        <w:pStyle w:val="BookText"/>
        <w:rPr/>
      </w:pPr>
      <w:bookmarkEnd w:id="586"/>
      <w:r>
        <w:rPr>
          <w:rFonts w:ascii="Amiri" w:hAnsi="Amiri" w:eastAsia="Amiri" w:cs="Amiri"/>
          <w:color w:val="111111"/>
          <w:sz w:val="28"/>
          <w:sz w:val="28"/>
          <w:szCs w:val="28"/>
          <w:rtl w:val="true"/>
          <w:lang w:bidi="ar-SA"/>
        </w:rPr>
        <w:t>السرور على قلب سلطان المكروبين ، وزين الغرباء الحسين عليه السلام ، وواساه حين خذله المنكوبون المنكوسون ، في يوم كان فيه الحسين عليه السلام</w:t>
      </w:r>
    </w:p>
    <w:p>
      <w:pPr>
        <w:pStyle w:val="BookText"/>
        <w:rPr/>
      </w:pPr>
      <w:r>
        <w:rPr>
          <w:rFonts w:ascii="IRNazanin" w:hAnsi="IRNazanin" w:eastAsia="IRNazanin"/>
          <w:color w:val="111111"/>
          <w:sz w:val="28"/>
          <w:sz w:val="28"/>
          <w:szCs w:val="28"/>
          <w:rtl w:val="true"/>
          <w:lang w:bidi="fa-IR"/>
        </w:rPr>
        <w:t>مستوحشا</w:t>
      </w:r>
      <w:r>
        <w:rPr>
          <w:rStyle w:val="FootnoteAnchor"/>
          <w:rtl w:val="true"/>
        </w:rPr>
        <w:footnoteReference w:id="221"/>
      </w:r>
      <w:r>
        <w:rPr>
          <w:rFonts w:ascii="Amiri" w:hAnsi="Amiri" w:eastAsia="Amiri" w:cs="Amiri"/>
          <w:color w:val="111111"/>
          <w:sz w:val="28"/>
          <w:sz w:val="28"/>
          <w:szCs w:val="28"/>
          <w:rtl w:val="true"/>
          <w:lang w:bidi="ar-SA"/>
        </w:rPr>
        <w:t>إلى الرجال على حدّ تعبير الطرماح</w:t>
      </w:r>
      <w:r>
        <w:rPr>
          <w:rStyle w:val="FootnoteAnchor"/>
          <w:rtl w:val="true"/>
        </w:rPr>
        <w:footnoteReference w:id="222"/>
      </w:r>
      <w:r>
        <w:rPr>
          <w:rFonts w:ascii="Amiri" w:hAnsi="Amiri" w:eastAsia="Amiri" w:cs="Amiri"/>
          <w:color w:val="111111"/>
          <w:sz w:val="28"/>
          <w:sz w:val="28"/>
          <w:szCs w:val="28"/>
          <w:rtl w:val="true"/>
          <w:lang w:bidi="ar-SA"/>
        </w:rPr>
        <w:t xml:space="preserve">، فيما كانت بنات رسول ربّ العالمين يتوجّسن ويراقبن مواقف الأصحاب وأهل البيت المظلومين ، ويترقبن ما تحمل لهم تلك الليلة في أحشائها من ألم وسبي ومصيبة وفقد أحبّة وأنين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الموقف يشبه غيره من المواقف ، ولهذا انبرى ليلتها العباس بن أمير المؤمنين عليهماالسلام للإعلان عمّا في نيته ونية أهل البيت ، وانبرى الأصحاب يعبّرون عمّا في ضمائرهم ، وحرم اللّه ورسوله صلى الله عليه و آله يسمعن ، فتطمئن قلوبهن إلى ما يسمعن من ثبات حماتهن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مسلم بن عوسجة في تلك الليلة العصيبة المتجهّمة كان تفريجا ومواساة لسيد الشهداء عليه السلام ، ولبنات رسول ربّ السماء 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560148_1051229030"/>
      <w:bookmarkStart w:id="588" w:name="_Toc227"/>
      <w:bookmarkEnd w:id="587"/>
      <w:r>
        <w:rPr>
          <w:rtl w:val="true"/>
        </w:rPr>
        <w:t xml:space="preserve">النمط الثاني </w:t>
      </w:r>
      <w:r>
        <w:rPr>
          <w:rtl w:val="true"/>
        </w:rPr>
        <w:t xml:space="preserve">: </w:t>
      </w:r>
      <w:r>
        <w:rPr>
          <w:rtl w:val="true"/>
        </w:rPr>
        <w:t>الزيارة ضمن زيارة سيد الشهداء عليه السلام</w:t>
      </w:r>
      <w:bookmarkEnd w:id="58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قبيل ما ورد في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وعلى عليبن الحسين وعلى أولاد الحسين وعلى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وعلى الأرواح التي حلّت بفنائك </w:t>
      </w:r>
      <w:r>
        <w:rPr>
          <w:rFonts w:eastAsia="Amiri" w:cs="Amiri" w:ascii="Amiri" w:hAnsi="Amiri"/>
          <w:color w:val="111111"/>
          <w:sz w:val="28"/>
          <w:szCs w:val="28"/>
          <w:rtl w:val="true"/>
          <w:lang w:bidi="ar-SA"/>
        </w:rPr>
        <w:t xml:space="preserve">. . </w:t>
      </w:r>
      <w:bookmarkStart w:id="589" w:name="pg7275_60382"/>
    </w:p>
    <w:p>
      <w:pPr>
        <w:pStyle w:val="BookText"/>
        <w:rPr/>
      </w:pPr>
      <w:bookmarkEnd w:id="589"/>
      <w:r>
        <w:rPr>
          <w:rFonts w:ascii="Amiri" w:hAnsi="Amiri" w:eastAsia="Amiri" w:cs="Amiri"/>
          <w:color w:val="111111"/>
          <w:sz w:val="28"/>
          <w:sz w:val="28"/>
          <w:szCs w:val="28"/>
          <w:rtl w:val="true"/>
          <w:lang w:bidi="ar-SA"/>
        </w:rPr>
        <w:t xml:space="preserve">وروي عن الإمام أبي عبد اللّه الصادق عليه السلام في زيارة طويلة أوردها ابن قولويه في كامل الزيارات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أنّ لك من اللّه ما وعدك من النصر والفتح ، وأنّ لك من اللّه الوعد الحقّ في هلاك عدوك وتمام موعده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أنّه قاتل معك ربّيون كثير ،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w:t>
      </w:r>
      <w:r>
        <w:rPr>
          <w:rFonts w:eastAsia="Amiri" w:cs="Amiri" w:ascii="Amiri" w:hAnsi="Amiri"/>
          <w:color w:val="111111"/>
          <w:sz w:val="28"/>
          <w:szCs w:val="28"/>
          <w:rtl w:val="true"/>
          <w:lang w:bidi="ar-SA"/>
        </w:rPr>
        <w:t>.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60150_1051229030"/>
      <w:bookmarkStart w:id="591" w:name="_Toc228"/>
      <w:bookmarkEnd w:id="590"/>
      <w:r>
        <w:rPr>
          <w:rtl w:val="true"/>
        </w:rPr>
        <w:t xml:space="preserve">النمط الثالث </w:t>
      </w:r>
      <w:r>
        <w:rPr>
          <w:rtl w:val="true"/>
        </w:rPr>
        <w:t xml:space="preserve">: </w:t>
      </w:r>
      <w:r>
        <w:rPr>
          <w:rtl w:val="true"/>
        </w:rPr>
        <w:t>الزيارة العامة</w:t>
      </w:r>
      <w:bookmarkEnd w:id="591"/>
    </w:p>
    <w:p>
      <w:pPr>
        <w:pStyle w:val="Heading4"/>
        <w:numPr>
          <w:ilvl w:val="3"/>
          <w:numId w:val="1"/>
        </w:numPr>
        <w:rPr/>
      </w:pPr>
      <w:bookmarkStart w:id="592" w:name="__RefHeading___Toc560152_1051229030"/>
      <w:bookmarkStart w:id="593" w:name="_Toc229"/>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وردت نصوص مقدّسة كثيرة في زيارة أنصار سيد الشهداء عليه السلام ، فهي وإن لم تذكر مسلم بن عوسجة على نحو الخصوص ، ولم تنصّ على اسمه الجميل، كما سمعنا في النمط الأول، إلاّ أنّها تخاطب الأنصار المستشهدين بين يدي ريحانة رسول اللّه صلى الله عليه و آله ، وعَبرة أنبياء اللّه ، ككائن موحّد ، وهالة واحدة محيطة بمركز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تخاطبهم بخطاب واحد ضمن دائرة واحدة، وهي نصرة الغريب العطشان، وتلغي الخصوصيات باعتبارهم شعاعا لنور واحد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تقرأ ضمير الجمع في نصّ الزيارة ، ولكنّه ضمير يتوزّع على كلّ فرد فرد منهم ، ويشملهم نورا نورا ، فهو كلّي ينطبق على أفراده بالتواطيء ، وكلّ واحد منهم مفردة يتوجّه له الخطاب ، وينطبق عليه الوصف أوالمدح الوارد على 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فالزيارة عامة لكلّ الشهداء بيد أنّها تشمل مسلما ، كما تشمل حبيبا ، وتشمل جونا ، وتشمل بريرا وزهيرا ، وهكذا تشمل كلّ المستشهدين بين يدي سيد الشهداء عليه السلام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هنا دراسة نصوص الزيارات المقدّسة جميعا ، وإنّما نحاول أن نطبق النصوص على مسلم بن عوسجة باعتباره فردا داخلاً تحت ضمير الجمع ، والخطاب الوارد على لسان المعصوم عليه السلام في زيارة واحدة </w:t>
      </w:r>
      <w:r>
        <w:rPr>
          <w:rFonts w:eastAsia="Amiri" w:cs="Amiri" w:ascii="Amiri" w:hAnsi="Amiri"/>
          <w:color w:val="111111"/>
          <w:sz w:val="28"/>
          <w:szCs w:val="28"/>
          <w:rtl w:val="true"/>
          <w:lang w:bidi="ar-SA"/>
        </w:rPr>
        <w:t xml:space="preserve">. </w:t>
      </w:r>
      <w:bookmarkStart w:id="594" w:name="pg7275_60384"/>
    </w:p>
    <w:p>
      <w:pPr>
        <w:pStyle w:val="Heading4"/>
        <w:numPr>
          <w:ilvl w:val="3"/>
          <w:numId w:val="1"/>
        </w:numPr>
        <w:rPr/>
      </w:pPr>
      <w:bookmarkStart w:id="595" w:name="__RefHeading___Toc560154_1051229030"/>
      <w:bookmarkStart w:id="596" w:name="_Toc230"/>
      <w:bookmarkEnd w:id="594"/>
      <w:bookmarkEnd w:id="595"/>
      <w:r>
        <w:rPr>
          <w:rtl w:val="true"/>
        </w:rPr>
        <w:t>النص الأول</w:t>
      </w:r>
      <w:bookmarkEnd w:id="596"/>
    </w:p>
    <w:p>
      <w:pPr>
        <w:pStyle w:val="Heading5"/>
        <w:numPr>
          <w:ilvl w:val="4"/>
          <w:numId w:val="1"/>
        </w:numPr>
        <w:rPr/>
      </w:pPr>
      <w:bookmarkStart w:id="597" w:name="__RefHeading___Toc560156_1051229030"/>
      <w:bookmarkStart w:id="598" w:name="_Toc231"/>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في مصباح المتهجد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أولياء اللَّه وأحباءه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أصفياء اللَّه وأوداءه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فاطمة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أبي محمد الحسن بن علي الولي الناصح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طبتم وطابت الأرض التي فيها دفنتم ، وفزتم فوزا عظيما ، فيا ليتني كنت معكم فأفوز معكم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الإشارة هنا الى عدّة نكات جديرة بالإلتفات </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560158_1051229030"/>
      <w:bookmarkStart w:id="600" w:name="_Toc232"/>
      <w:bookmarkEnd w:id="599"/>
      <w:r>
        <w:rPr>
          <w:rtl w:val="true"/>
        </w:rPr>
        <w:t xml:space="preserve">النكتة الأولى </w:t>
      </w:r>
      <w:r>
        <w:rPr>
          <w:rtl w:val="true"/>
        </w:rPr>
        <w:t>:</w:t>
      </w:r>
      <w:bookmarkEnd w:id="6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الضمير الموظّف في تعبير المعصوم هو ضمير الخطاب ، وهي إشارة الى أنّك تقوم بين يدي من يسمعك مباشرة ، فأنت تخاطبه خطابا ، وهو ليس وجودا غائبا عنك ، بل هو حي حاضر </w:t>
      </w:r>
      <w:r>
        <w:rPr>
          <w:rFonts w:eastAsia="Amiri" w:cs="Amiri" w:ascii="Amiri" w:hAnsi="Amiri"/>
          <w:color w:val="111111"/>
          <w:sz w:val="28"/>
          <w:szCs w:val="28"/>
          <w:rtl w:val="true"/>
          <w:lang w:bidi="ar-SA"/>
        </w:rPr>
        <w:t xml:space="preserve">. </w:t>
      </w:r>
      <w:bookmarkStart w:id="601" w:name="pg7275_60385"/>
    </w:p>
    <w:p>
      <w:pPr>
        <w:pStyle w:val="BookText"/>
        <w:rPr/>
      </w:pPr>
      <w:bookmarkEnd w:id="601"/>
      <w:r>
        <w:rPr>
          <w:rFonts w:ascii="Amiri" w:hAnsi="Amiri" w:eastAsia="Amiri" w:cs="Amiri"/>
          <w:color w:val="111111"/>
          <w:sz w:val="28"/>
          <w:sz w:val="28"/>
          <w:szCs w:val="28"/>
          <w:rtl w:val="true"/>
          <w:lang w:bidi="ar-SA"/>
        </w:rPr>
        <w:t xml:space="preserve">قال رسول اللّه صلى الله عليه و آله يوم وقف على شهداء أحد وقد التفت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ائتوهم فزوروهم ، وسلّموا عليهم ، فو الذي نفسي بيده ، لا يسلّم عليهم أحد إلى يوم القيامة إلاّ ردّوا عليه السلام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560160_1051229030"/>
      <w:bookmarkStart w:id="603" w:name="_Toc233"/>
      <w:bookmarkEnd w:id="602"/>
      <w:r>
        <w:rPr>
          <w:rtl w:val="true"/>
        </w:rPr>
        <w:t xml:space="preserve">النكتة الثانية </w:t>
      </w:r>
      <w:r>
        <w:rPr>
          <w:rtl w:val="true"/>
        </w:rPr>
        <w:t>:</w:t>
      </w:r>
      <w:bookmarkEnd w:id="603"/>
    </w:p>
    <w:p>
      <w:pPr>
        <w:pStyle w:val="BookText"/>
        <w:rPr/>
      </w:pPr>
      <w:r>
        <w:rPr>
          <w:rFonts w:ascii="Amiri" w:hAnsi="Amiri" w:eastAsia="Amiri" w:cs="Amiri"/>
          <w:color w:val="111111"/>
          <w:sz w:val="28"/>
          <w:sz w:val="28"/>
          <w:szCs w:val="28"/>
          <w:rtl w:val="true"/>
          <w:lang w:bidi="ar-SA"/>
        </w:rPr>
        <w:t xml:space="preserve">إنّ السلام وضمير الخطاب يتكرّر في كلّ فقرة ، تشهد فيها للمزور بنصرته للّه ولرسوله ولأمير المؤمنين ولفاطمة وللحسن والحسين عليهم السلام ، وفي ذلك إشارة الى أنّك تسلّم عليه باعتبار كلّ مفردة من مفردات النصرة ، لتؤكّد على أنّ نصرته لسيد الشهداء عليه السلام كانت نصرة لكلّ واحد من أصحاب الكساء ، لا على نحو التضمن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أنّك تخاطبه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نصرت رسول اللّه صلى الله عليه و آله ، ونصرت أمير المؤمنين وفاطمة والحسن والحسين عليهم السلام ، لا أنّك نصرت الحسين عليه السلام</w:t>
      </w:r>
    </w:p>
    <w:p>
      <w:pPr>
        <w:pStyle w:val="BookText"/>
        <w:rPr/>
      </w:pPr>
      <w:r>
        <w:rPr>
          <w:rFonts w:ascii="Amiri" w:hAnsi="Amiri" w:eastAsia="Amiri" w:cs="Amiri"/>
          <w:color w:val="111111"/>
          <w:sz w:val="28"/>
          <w:sz w:val="28"/>
          <w:szCs w:val="28"/>
          <w:rtl w:val="true"/>
          <w:lang w:bidi="ar-SA"/>
        </w:rPr>
        <w:t xml:space="preserve">فكأنّك نصرت أولئك ، وإنّما أنت نصرتهم بالفعل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فنصرته لرسول اللّه صلى الله عليه و آله نصرة قائمة بذاتها ، وهي غير نصرته للحسين عليه السلام ، ونصرته لأمير المؤمنين عليه السلام غير نصرته للحسين عليه السلام </w:t>
      </w:r>
      <w:bookmarkStart w:id="604" w:name="pg7275_60386"/>
    </w:p>
    <w:p>
      <w:pPr>
        <w:pStyle w:val="BookText"/>
        <w:rPr/>
      </w:pPr>
      <w:bookmarkEnd w:id="604"/>
      <w:r>
        <w:rPr>
          <w:rFonts w:ascii="Amiri" w:hAnsi="Amiri" w:eastAsia="Amiri" w:cs="Amiri"/>
          <w:color w:val="111111"/>
          <w:sz w:val="28"/>
          <w:sz w:val="28"/>
          <w:szCs w:val="28"/>
          <w:rtl w:val="true"/>
          <w:lang w:bidi="ar-SA"/>
        </w:rPr>
        <w:t xml:space="preserve">وهكذا ، فهو نصر كلّ نور نور من أنوارهم المقدّسة ، ولكنّها وقعت جميعا في طفّ كربلاء بين يدي الحسين سيد الشهداء عليه السلام </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560162_1051229030"/>
      <w:bookmarkStart w:id="606" w:name="_Toc234"/>
      <w:bookmarkEnd w:id="605"/>
      <w:r>
        <w:rPr>
          <w:rtl w:val="true"/>
        </w:rPr>
        <w:t xml:space="preserve">النكتة الثالثة </w:t>
      </w:r>
      <w:r>
        <w:rPr>
          <w:rtl w:val="true"/>
        </w:rPr>
        <w:t>:</w:t>
      </w:r>
      <w:bookmarkEnd w:id="606"/>
    </w:p>
    <w:p>
      <w:pPr>
        <w:pStyle w:val="BookText"/>
        <w:rPr/>
      </w:pPr>
      <w:r>
        <w:rPr>
          <w:rFonts w:ascii="Amiri" w:hAnsi="Amiri" w:eastAsia="Amiri" w:cs="Amiri"/>
          <w:color w:val="111111"/>
          <w:sz w:val="28"/>
          <w:sz w:val="28"/>
          <w:szCs w:val="28"/>
          <w:rtl w:val="true"/>
          <w:lang w:bidi="ar-SA"/>
        </w:rPr>
        <w:t xml:space="preserve">إنّ المعصوم يخاطبه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هذا ما لا يخفى على الزائر المؤمن الذي يعرف المعصوم ، ويعرف أباه وأمّه ، فإذا كانوا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المعصوم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قيمة أباء الزائرين وأمهاتهم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في الزيارات التي يعلّمها المعصوم للمؤمن فيقول في أولها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الزيارة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عليه السلام حينئذٍ يكون في مقام التعليم ، فلا يشمله الخطاب ، فربما علّمنا المعصوم كيف نزور ، أمّا المعصوم بنفسه فقد يخاطبهم بخطاب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كلّ زائر يزورهم سيخاطبهم بهذا الخطاب ، وهذا يعني أنّ أباء الناس جميعا وأمهاتهم جميعا فداء لتراب أقدام هؤلاء الشهداء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أعزّ على المؤمن من أبيه وأمّه ، ونفسه وولده </w:t>
      </w:r>
      <w:r>
        <w:rPr>
          <w:rFonts w:eastAsia="Amiri" w:cs="Amiri" w:ascii="Amiri" w:hAnsi="Amiri"/>
          <w:color w:val="111111"/>
          <w:sz w:val="28"/>
          <w:szCs w:val="28"/>
          <w:rtl w:val="true"/>
          <w:lang w:bidi="ar-SA"/>
        </w:rPr>
        <w:t>. . .</w:t>
      </w:r>
    </w:p>
    <w:p>
      <w:pPr>
        <w:pStyle w:val="Heading5"/>
        <w:numPr>
          <w:ilvl w:val="4"/>
          <w:numId w:val="1"/>
        </w:numPr>
        <w:rPr/>
      </w:pPr>
      <w:bookmarkStart w:id="607" w:name="__RefHeading___Toc560164_1051229030"/>
      <w:bookmarkStart w:id="608" w:name="_Toc235"/>
      <w:bookmarkEnd w:id="607"/>
      <w:r>
        <w:rPr>
          <w:rtl w:val="true"/>
        </w:rPr>
        <w:t xml:space="preserve">النكتة الرابعة </w:t>
      </w:r>
      <w:r>
        <w:rPr>
          <w:rtl w:val="true"/>
        </w:rPr>
        <w:t>:</w:t>
      </w:r>
      <w:bookmarkEnd w:id="60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لهم المعصوم بالفوز العظيم ، ويتمنّى أن يكون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من منزلة ، ويا له من إكرام </w:t>
      </w:r>
      <w:r>
        <w:rPr>
          <w:rFonts w:eastAsia="Amiri" w:cs="Amiri" w:ascii="Amiri" w:hAnsi="Amiri"/>
          <w:color w:val="111111"/>
          <w:sz w:val="28"/>
          <w:szCs w:val="28"/>
          <w:rtl w:val="true"/>
          <w:lang w:bidi="ar-SA"/>
        </w:rPr>
        <w:t xml:space="preserve">.« </w:t>
      </w:r>
      <w:bookmarkStart w:id="609" w:name="pg7275_60387"/>
    </w:p>
    <w:p>
      <w:pPr>
        <w:pStyle w:val="BookText"/>
        <w:rPr/>
      </w:pPr>
      <w:bookmarkEnd w:id="609"/>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 الْمُؤمِنينَ وَالْمُؤمِناتِ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 .</w:t>
      </w:r>
    </w:p>
    <w:p>
      <w:pPr>
        <w:pStyle w:val="Heading5"/>
        <w:numPr>
          <w:ilvl w:val="4"/>
          <w:numId w:val="1"/>
        </w:numPr>
        <w:rPr/>
      </w:pPr>
      <w:bookmarkStart w:id="610" w:name="__RefHeading___Toc560166_1051229030"/>
      <w:bookmarkStart w:id="611" w:name="_Toc236"/>
      <w:bookmarkEnd w:id="610"/>
      <w:r>
        <w:rPr>
          <w:rtl w:val="true"/>
        </w:rPr>
        <w:t xml:space="preserve">النكتة الخامسة </w:t>
      </w:r>
      <w:r>
        <w:rPr>
          <w:rtl w:val="true"/>
        </w:rPr>
        <w:t>:</w:t>
      </w:r>
      <w:bookmarkEnd w:id="611"/>
    </w:p>
    <w:p>
      <w:pPr>
        <w:pStyle w:val="BookText"/>
        <w:rPr/>
      </w:pPr>
      <w:r>
        <w:rPr>
          <w:rFonts w:ascii="Amiri" w:hAnsi="Amiri" w:eastAsia="Amiri" w:cs="Amiri"/>
          <w:color w:val="111111"/>
          <w:sz w:val="28"/>
          <w:sz w:val="28"/>
          <w:szCs w:val="28"/>
          <w:rtl w:val="true"/>
          <w:lang w:bidi="ar-SA"/>
        </w:rPr>
        <w:t xml:space="preserve">علمنا من فقرات الزيارة المباركة أنّ ثمّة أوسمة وصفات نالها مسلم بالإضافة الى ما مرّ معنا من مضامين النكات الأربعة الآنفة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ولي اللَّه وحبيبه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صفي اللَّه وممّن ودّهم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ناصر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ناصر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ناصر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ناصر فاطمة سيدة نساء العالمين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ناصر الحسن الزكي الأمين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ناصر الحسين عليه السلام سيد الشهداء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طيب مدفون في أرض طيبة ، أو أنّه سبب لطيبة الأرض التي دفن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فاز فوزا عظيما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مشمول بقول 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مشمول بقول 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ليتني كنت معكم </w:t>
      </w:r>
      <w:r>
        <w:rPr>
          <w:rFonts w:eastAsia="Amiri" w:cs="Amiri" w:ascii="Amiri" w:hAnsi="Amiri"/>
          <w:color w:val="111111"/>
          <w:sz w:val="28"/>
          <w:szCs w:val="28"/>
          <w:rtl w:val="true"/>
          <w:lang w:bidi="ar-SA"/>
        </w:rPr>
        <w:t xml:space="preserve">» . </w:t>
      </w:r>
      <w:bookmarkStart w:id="612" w:name="pg7275_60388"/>
    </w:p>
    <w:p>
      <w:pPr>
        <w:pStyle w:val="Heading4"/>
        <w:numPr>
          <w:ilvl w:val="3"/>
          <w:numId w:val="1"/>
        </w:numPr>
        <w:rPr/>
      </w:pPr>
      <w:bookmarkStart w:id="613" w:name="__RefHeading___Toc560168_1051229030"/>
      <w:bookmarkStart w:id="614" w:name="_Toc237"/>
      <w:bookmarkEnd w:id="612"/>
      <w:bookmarkEnd w:id="613"/>
      <w:r>
        <w:rPr>
          <w:rtl w:val="true"/>
        </w:rPr>
        <w:t>النصّ الثاني</w:t>
      </w:r>
      <w:bookmarkEnd w:id="614"/>
    </w:p>
    <w:p>
      <w:pPr>
        <w:pStyle w:val="BookText"/>
        <w:rPr/>
      </w:pPr>
      <w:r>
        <w:rPr>
          <w:rFonts w:ascii="Amiri" w:hAnsi="Amiri" w:eastAsia="Amiri" w:cs="Amiri"/>
          <w:color w:val="111111"/>
          <w:sz w:val="28"/>
          <w:sz w:val="28"/>
          <w:szCs w:val="28"/>
          <w:rtl w:val="true"/>
          <w:lang w:bidi="ar-SA"/>
        </w:rPr>
        <w:t xml:space="preserve">في كامل الزيارات لابن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من السقيفة وتقف بحذاء قبور الشهداء وتومي إليهم أجمعين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 السلام عليكم يا أهل القبور من أهل ديارالمؤمنين ، السلام عليكم بما صبرتم فنعم عقبى الدار</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يَسْجُدُ مَنْ فِي السَّماواتِ وَالأَْرْضِ طَوْعاً وَكَرْهاً وَظِلالُهُمْ بِالْغُدُوِّ وَالآْصالِ 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لِلَّذِينَ اسْتَجابُوا لِرَبِّهِمُ الْحُسْنى وَالَّذِينَ لَمْ يَسْتَجِيبُوا لَهُ لَوْ أَنَّ لَهُمْ ما فِي الأَْرْضِ جَمِيعاً وَمِثْلَهُ مَعَهُ لاَفْتَدَوْا بِهِ أُولئِكَ لَهُمْ سُوءُ الْحِسابِ وَمَأْواهُمْ جَهَنَّمُ وَبِئْسَ الْمِهادُ أَفَمَنْ يَعْلَمُ أَنَّما أُنْزِلَ إِلَيْكَ مِنْ رَبِّكَ الْحَقُّ كَمَنْ هُوَ أَعْمى إِنَّما يَتَذَكَّرُ أُولُوا الأَْلْبابِ الَّذِينَ يُوفُونَ بِعَهْدِ اللَّهِ وَلا يَنْقُضُونَ الْمِيثاقَ وَالَّذِينَ يَصِلُونَ ما أَمَرَ اللَّهُ بِهِ أَنْ يُوصَلَ وَيَخْشَوْنَ رَبَّهُمْ وَيَخافُونَ سُوءَ الْحِسابِ وَالَّذِينَ صَبَرُوا ابْتِغاءَ وَجْهِ رَبِّهِمْ وَأَقامُوا الصَّلاةَ وَأَنْفَقُوا مِمَّا رَزَقْناهُمْ سِرًّا وَعَلانِيَةً وَيَدْرَؤنَ بِالْحَسَنَةِ السَّيِّئَةَ أُولئِكَ لَهُمْ عُقْبَى الدَّارِ جَنَّاتُ عَدْنٍ يَدْخُلُونَها وَمَنْ صَلَحَ مِنْ آبائِهِمْ وَأَزْواجِهِمْ وَذُرِّيَّاتِهِمْ وَالْمَلائِكَةُ يَدْخُلُونَ عَلَيْهِمْ مِنْ كُلِّ بابٍ سَلامٌ عَلَيْكُمْ بِما صَبَرْتُمْ فَنِعْمَ عُقْبَى الدَّارِ وَالَّذِينَ يَنْقُضُونَ عَهْدَ اللَّهِ مِنْ بَعْدِ مِيثاقِهِ وَيَقْطَعُونَ ما أَمَرَ اللَّهُ بِهِ أَنْ يُوصَلَ وَيُفْسِدُونَ فِي الأَْرْضِ أُولئِكَ لَهُمُ اللَّعْنَةُ وَلَهُمْ سُوءُ الدَّارِ اللَّهُ يَبْسُطُ الرِّزْقَ لِمَنْ يَشاءُ وَيَقْدِرُ وَفَرِحُوا بِالْحَياةِ الدُّنْيا وَمَا الْحَياةُ الدُّنْيا فِي الآْخِرَةِ إِلاَّ مَتاعٌ وَيَقُولُ الَّذِينَ كَفَرُوا لَوْ لا أُنْزِلَ عَلَيْهِ آيَةٌ مِنْ رَبِّهِ قُلْ إِنَّ اللَّهَ يُضِلُّ مَنْ يَشاءُ وَيَهْدِي إِلَيْهِ مَنْ أَنابَ الَّذِينَ آمَنُوا وَتَطْمَئِنُّ قُلُوبُهُمْ بِذِكْرِ اللَّهِ أَلا بِذِكْرِ اللَّهِ تَطْمَئِنُّ الْقُلُوبُ الَّذِينَ آمَنُوا وَعَمِلُوا الصَّالِحاتِ طُوبى لَهُمْ وَحُسْنُ مَآبٍ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عليكم يا أولياء اللَّه ، السلام عليكم يا أنصار اللَّه وأنصار رسوله ، وأنصار أمير المؤمنين ، وأنصار ابن رسوله وأنصار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أنصار اللَّه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ضعفتم وما استكنتم حتى لقيتم اللَّه على سبيل الحق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عليكم وعلى أرواحكم وأجسادكم ، أبشروا بموعد اللَّه الذي لا خلف له ولاتبديل، إنّ اللَّه لايخلف وعده ، واللَّه مدرك بكم ثارما وعدكم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أنتم خاصة اللَّه ، اختصكم اللَّه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أنتم الشهداء ، وأنتم السعداء ، سعدتم عند اللَّه ، وفزتم بالدرجات من جنات لا يطعن أهلها ولا يهرمون ، ورضوا بالمقام في دار السلام ، مع من نصرتم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جزاكم اللَّه خيرا من أعوان ، جزاء من صبر مع رسول اللَّه صلّى اللَّه عليه وآله ، أنجز اللَّه ما وعدكم من الكرامة في جواره وداره مع النبيين والمرسلين ، وأمير المؤمنين وقائد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الذي حملني إليكم حتى أراني مصارعكم أن يرينيكم على الحوض رواء مرويين ، ويريني أعداءكم في أسفل درك من الجحيم ، فإنّهم قتلوكم ظلما ، وأرادوا إماتة الحقّ ، وسلبوكم لابن سمية وابن آكلة الأكباد ، فأسأل اللَّه أن يرينيهم ظمأ مظمئين ، مسلسلين مغلّلين ، يساقون إلى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ابن رسول اللَّه منّي ما بقيت ، والسلام عليكم دائما إذا فنيت وبليت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عليكم أيّ مصيبة أصابت كلّ مولى لمحمد وآل محمد ، لقد عظمت وخصّت وجلّت وعمّت مصيبتكم ، أنا بكم لجزع ، وأنا بكم لموجع محزون ، وأنا بكم لمصاب ملهوف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لكم ما أعطيتم ، وهنيئا لكم ما به حييتم ، فلقد بكتكم الملائكة ،وحفّت بكم ، وسكنت معسكركم ، وحلّت مصارعكم ، وقدّست وصفّت </w:t>
      </w:r>
    </w:p>
    <w:p>
      <w:pPr>
        <w:pStyle w:val="BookText"/>
        <w:rPr/>
      </w:pPr>
      <w:r>
        <w:rPr>
          <w:rFonts w:ascii="Amiri" w:hAnsi="Amiri" w:eastAsia="Amiri" w:cs="Amiri"/>
          <w:color w:val="111111"/>
          <w:sz w:val="28"/>
          <w:sz w:val="28"/>
          <w:szCs w:val="28"/>
          <w:rtl w:val="true"/>
          <w:lang w:bidi="ar-SA"/>
        </w:rPr>
        <w:t xml:space="preserve">بأجنحتها عليكم ، ليس لها عنكم فراق إلى يوم التلاق ، ويوم المحشر ، ويوم المنشر ، طافت عليكم رحمة من اللَّه ، وبلغتم بها شرف الآخرة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أتيتكم شوقا وزرتكم خوفا ، أسال اللَّه أن يرينيكم على الحوض ، وفي الجنان مع الأنبياء والمرسلين والشهداء والصالحين وحسن أولئك رفيقا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615" w:name="pg7275_60392"/>
    </w:p>
    <w:p>
      <w:pPr>
        <w:pStyle w:val="Heading4"/>
        <w:numPr>
          <w:ilvl w:val="3"/>
          <w:numId w:val="1"/>
        </w:numPr>
        <w:rPr/>
      </w:pPr>
      <w:bookmarkStart w:id="616" w:name="__RefHeading___Toc560170_1051229030"/>
      <w:bookmarkStart w:id="617" w:name="_Toc238"/>
      <w:bookmarkEnd w:id="615"/>
      <w:bookmarkEnd w:id="616"/>
      <w:r>
        <w:rPr>
          <w:rtl w:val="true"/>
        </w:rPr>
        <w:t>النصّ الثالث</w:t>
      </w:r>
      <w:bookmarkEnd w:id="617"/>
    </w:p>
    <w:p>
      <w:pPr>
        <w:pStyle w:val="BookText"/>
        <w:rPr/>
      </w:pPr>
      <w:r>
        <w:rPr>
          <w:rFonts w:ascii="Amiri" w:hAnsi="Amiri" w:eastAsia="Amiri" w:cs="Amiri"/>
          <w:color w:val="111111"/>
          <w:sz w:val="28"/>
          <w:sz w:val="28"/>
          <w:szCs w:val="28"/>
          <w:rtl w:val="true"/>
          <w:lang w:bidi="ar-SA"/>
        </w:rPr>
        <w:t xml:space="preserve">السلام عليكم يا أنصار اللَّه ورجاله من أهل الحقّ والبلوى ، والمجاهدين على بصيرة في سبيله ، أشهد أنّكم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w:t>
      </w:r>
    </w:p>
    <w:p>
      <w:pPr>
        <w:pStyle w:val="BookText"/>
        <w:rPr/>
      </w:pPr>
      <w:r>
        <w:rPr>
          <w:rFonts w:ascii="Amiri" w:hAnsi="Amiri" w:eastAsia="Amiri" w:cs="Amiri"/>
          <w:color w:val="111111"/>
          <w:sz w:val="28"/>
          <w:sz w:val="28"/>
          <w:szCs w:val="28"/>
          <w:rtl w:val="true"/>
          <w:lang w:bidi="ar-SA"/>
        </w:rPr>
        <w:t xml:space="preserve">وَما ضَعُفُوا وَمَا اسْتَكانُوا وَاللَّهُ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ضعفتم ، وما استكنتم حتى لقيتم اللَّه على سبيل الحقّ ونصره وكلمة اللَّه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على أرواحكم وأبدانكم وسلّم تسليما وفزتم ، واللَّه لوددت أنّي كنت معكم فأفوز فوزا ، أبشروا بمواعيد اللَّه التي لا خلف لها إنّه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النجباء وسادة الشهداء في الدنيا والآخرة ، وأشهد أنّكم جاهدتم في سبيل اللَّه ، وقتلتم على منهاج رسول اللَّه ، أنتم السابقون والمجاهدون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أنصار اللَّه وأنصار رسوله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صدقكم وعده ، وأراكم ما تحبّون ، والسلام عليكم ورحمة اللَّه وبركاته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618" w:name="pg7275_60393"/>
    </w:p>
    <w:p>
      <w:pPr>
        <w:pStyle w:val="Heading4"/>
        <w:numPr>
          <w:ilvl w:val="3"/>
          <w:numId w:val="1"/>
        </w:numPr>
        <w:rPr/>
      </w:pPr>
      <w:bookmarkStart w:id="619" w:name="__RefHeading___Toc560172_1051229030"/>
      <w:bookmarkStart w:id="620" w:name="_Toc239"/>
      <w:bookmarkEnd w:id="618"/>
      <w:bookmarkEnd w:id="619"/>
      <w:r>
        <w:rPr>
          <w:rtl w:val="true"/>
        </w:rPr>
        <w:t>النصّ الرابع</w:t>
      </w:r>
      <w:bookmarkEnd w:id="620"/>
    </w:p>
    <w:p>
      <w:pPr>
        <w:pStyle w:val="BookText"/>
        <w:rPr/>
      </w:pPr>
      <w:r>
        <w:rPr>
          <w:rFonts w:ascii="Amiri" w:hAnsi="Amiri" w:eastAsia="Amiri" w:cs="Amiri"/>
          <w:color w:val="111111"/>
          <w:sz w:val="28"/>
          <w:sz w:val="28"/>
          <w:szCs w:val="28"/>
          <w:rtl w:val="true"/>
          <w:lang w:bidi="ar-SA"/>
        </w:rPr>
        <w:t xml:space="preserve">السلام عليكم أيّها الربانيون ، أنتم خيرة اللَّه ، اختاركم اللَّه لأبي عبد اللَّه عليه السلام ، وأنتم خاصّته اختصّكم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قتلتم على الدعاء إلى الحقّ ونصرتم ووفيتم وبذلتم مهجكم مع ابن رسول اللَّه صلى الله عليه و آله ، وأنتم سعداء ، سعدتم وفزتم بالدرجات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فجزاكم اللَّه من أعوان واخوان خير ما جازى من صبر مع رسول اللَّه صلّى اللَّه عليه وآله ، هنيئا لكم ما أعطيتم ، وهنيئا لكم بما حييتم ، طافت عليكم من اللَّه الرحمة ، وبلغتم بها شرف الآخرة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621" w:name="pg7275_60394"/>
    </w:p>
    <w:p>
      <w:pPr>
        <w:pStyle w:val="Heading4"/>
        <w:numPr>
          <w:ilvl w:val="3"/>
          <w:numId w:val="1"/>
        </w:numPr>
        <w:rPr/>
      </w:pPr>
      <w:bookmarkStart w:id="622" w:name="__RefHeading___Toc560174_1051229030"/>
      <w:bookmarkStart w:id="623" w:name="_Toc240"/>
      <w:bookmarkEnd w:id="621"/>
      <w:bookmarkEnd w:id="622"/>
      <w:r>
        <w:rPr>
          <w:rtl w:val="true"/>
        </w:rPr>
        <w:t>النصّ الخامس</w:t>
      </w:r>
      <w:bookmarkEnd w:id="623"/>
    </w:p>
    <w:p>
      <w:pPr>
        <w:pStyle w:val="BookText"/>
        <w:rPr/>
      </w:pPr>
      <w:r>
        <w:rPr>
          <w:rFonts w:ascii="Amiri" w:hAnsi="Amiri" w:eastAsia="Amiri" w:cs="Amiri"/>
          <w:color w:val="111111"/>
          <w:sz w:val="28"/>
          <w:sz w:val="28"/>
          <w:szCs w:val="28"/>
          <w:rtl w:val="true"/>
          <w:lang w:bidi="ar-SA"/>
        </w:rPr>
        <w:t xml:space="preserve">ثُمَّ تَقُومُ فَتُومِئُ بِيَدِكَ إِلَى الشُّهَدَاءِ وتَقُولُ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السَّلامُ عَلَيْكُمْ السَّلامُ عَلَيْكُمْ فُزْتُمْ واللَّهِ فُزْتُمْ واللَّهِ فُزْتُمْ واللَّهِ يَا لَيْتَنِي كُنْتُ‌مَعَكُمْ فَأَفُوزَ فَوْزاً عَظِيماً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624" w:name="pg7275_60395"/>
    </w:p>
    <w:p>
      <w:pPr>
        <w:pStyle w:val="Heading4"/>
        <w:numPr>
          <w:ilvl w:val="3"/>
          <w:numId w:val="1"/>
        </w:numPr>
        <w:rPr/>
      </w:pPr>
      <w:bookmarkStart w:id="625" w:name="__RefHeading___Toc560176_1051229030"/>
      <w:bookmarkStart w:id="626" w:name="_Toc241"/>
      <w:bookmarkEnd w:id="624"/>
      <w:bookmarkEnd w:id="625"/>
      <w:r>
        <w:rPr>
          <w:rtl w:val="true"/>
        </w:rPr>
        <w:t>النصّ السادس</w:t>
      </w:r>
      <w:bookmarkEnd w:id="626"/>
    </w:p>
    <w:p>
      <w:pPr>
        <w:pStyle w:val="BookText"/>
        <w:rPr/>
      </w:pPr>
      <w:r>
        <w:rPr>
          <w:rFonts w:ascii="Amiri" w:hAnsi="Amiri" w:eastAsia="Amiri" w:cs="Amiri"/>
          <w:color w:val="111111"/>
          <w:sz w:val="28"/>
          <w:sz w:val="28"/>
          <w:szCs w:val="28"/>
          <w:rtl w:val="true"/>
          <w:lang w:bidi="ar-SA"/>
        </w:rPr>
        <w:t xml:space="preserve">ثم تسلّم على الشهداء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ياأنصار اللَّه، وأنصار رسوله، وأنصار علي بن أبي طالب، وأنصار فاطمة الزهراء ، وأنصار الحسن والحسين ، وأنصار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نصحتم للَّه ، وجاهدتم في سبيله ، فجزاكم اللَّه عن الإسلام وأهله أفضل الجزاء ، فزتم واللَّه فوزا عظيما ، يا ليتني كنت معكم فَأَفُوزَ فَوْزاً عَظِيماً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أحياء عند ربّكم ترزقون ، وأشهد أنّكم الشهداء ، وأنّكم السعداء ، وأنّكم في درجات العلى ، والسلام عليكم ورحمة اللَّه وبركاته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627" w:name="pg7275_60396"/>
    </w:p>
    <w:p>
      <w:pPr>
        <w:pStyle w:val="Heading4"/>
        <w:numPr>
          <w:ilvl w:val="3"/>
          <w:numId w:val="1"/>
        </w:numPr>
        <w:rPr/>
      </w:pPr>
      <w:bookmarkStart w:id="628" w:name="__RefHeading___Toc560178_1051229030"/>
      <w:bookmarkStart w:id="629" w:name="_Toc242"/>
      <w:bookmarkEnd w:id="627"/>
      <w:bookmarkEnd w:id="628"/>
      <w:r>
        <w:rPr>
          <w:rtl w:val="true"/>
        </w:rPr>
        <w:t>النصّ السابع</w:t>
      </w:r>
      <w:bookmarkEnd w:id="629"/>
    </w:p>
    <w:p>
      <w:pPr>
        <w:pStyle w:val="BookText"/>
        <w:rPr/>
      </w:pPr>
      <w:r>
        <w:rPr>
          <w:rFonts w:ascii="Amiri" w:hAnsi="Amiri" w:eastAsia="Amiri" w:cs="Amiri"/>
          <w:color w:val="111111"/>
          <w:sz w:val="28"/>
          <w:sz w:val="28"/>
          <w:szCs w:val="28"/>
          <w:rtl w:val="true"/>
          <w:lang w:bidi="ar-SA"/>
        </w:rPr>
        <w:t xml:space="preserve">وزر الشهداء رضوان اللَّه عليهم ، ثم تنحرف من عند الرجلين إلى القبلة ،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الصدّيقون ، السلام عليكم أيّها الشهداء الصابرون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جاهدتم في سبيل اللَّه ، وصبرتم على الأذى في جنب اللَّه ، ونصحتم للَّه ولرسوله ولابن رسوله حتى أتاكم اليقين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أحياء عند ربّكم ترزقون ، فجزاكم اللَّه عن الإسلام وأهله أفضل ما جزى المحسنين ، وجمع بيننا وبينكم في محلّ‌النعيم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630" w:name="pg7275_60397"/>
    </w:p>
    <w:p>
      <w:pPr>
        <w:pStyle w:val="Heading4"/>
        <w:numPr>
          <w:ilvl w:val="3"/>
          <w:numId w:val="1"/>
        </w:numPr>
        <w:rPr/>
      </w:pPr>
      <w:bookmarkStart w:id="631" w:name="__RefHeading___Toc560180_1051229030"/>
      <w:bookmarkStart w:id="632" w:name="_Toc243"/>
      <w:bookmarkEnd w:id="630"/>
      <w:bookmarkEnd w:id="631"/>
      <w:r>
        <w:rPr>
          <w:rtl w:val="true"/>
        </w:rPr>
        <w:t>النصّ الثامن</w:t>
      </w:r>
      <w:bookmarkEnd w:id="632"/>
    </w:p>
    <w:p>
      <w:pPr>
        <w:pStyle w:val="BookText"/>
        <w:rPr/>
      </w:pPr>
      <w:r>
        <w:rPr>
          <w:rFonts w:ascii="Amiri" w:hAnsi="Amiri" w:eastAsia="Amiri" w:cs="Amiri"/>
          <w:color w:val="111111"/>
          <w:sz w:val="28"/>
          <w:sz w:val="28"/>
          <w:szCs w:val="28"/>
          <w:rtl w:val="true"/>
          <w:lang w:bidi="ar-SA"/>
        </w:rPr>
        <w:t xml:space="preserve">السلام عليكم يا خير أنصار ، السلام عليكم بما صبرتم فنعم عقبى الدار ، وبوأكم اللَّه مبوء الأبرار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لقد كشف لكم الغطاء ، ومهّد لكم الوطاء ، وأجزل لكم العطاء ، وكنتم عن الحقّ غير بطاء ، وأنتم لنا فرط ، ونحن لكم خلطاء في دار البقاء ، والسلام عليكم ورحمة اللَّه وبركاته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33" w:name="pg7275_60398"/>
    </w:p>
    <w:p>
      <w:pPr>
        <w:pStyle w:val="Heading4"/>
        <w:numPr>
          <w:ilvl w:val="3"/>
          <w:numId w:val="1"/>
        </w:numPr>
        <w:rPr/>
      </w:pPr>
      <w:bookmarkStart w:id="634" w:name="__RefHeading___Toc560182_1051229030"/>
      <w:bookmarkStart w:id="635" w:name="_Toc244"/>
      <w:bookmarkEnd w:id="633"/>
      <w:bookmarkEnd w:id="634"/>
      <w:r>
        <w:rPr>
          <w:rtl w:val="true"/>
        </w:rPr>
        <w:t>النصّ التاسع</w:t>
      </w:r>
      <w:bookmarkEnd w:id="63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وأناخت برحلك عليك منّي سلام اللَّه أبدا ما بقيت وبقي الليل والنهار ولاجعله اللَّه آخر العهد منّي لزيارتكم السلام على الحسين وعلى علي بن الحسين وعلى أولاد الحسين وعلى أصحاب الحسين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636" w:name="pg7275_60399"/>
    </w:p>
    <w:p>
      <w:pPr>
        <w:pStyle w:val="Heading4"/>
        <w:numPr>
          <w:ilvl w:val="3"/>
          <w:numId w:val="1"/>
        </w:numPr>
        <w:rPr/>
      </w:pPr>
      <w:bookmarkStart w:id="637" w:name="__RefHeading___Toc560184_1051229030"/>
      <w:bookmarkStart w:id="638" w:name="_Toc245"/>
      <w:bookmarkEnd w:id="636"/>
      <w:bookmarkEnd w:id="637"/>
      <w:r>
        <w:rPr>
          <w:rtl w:val="true"/>
        </w:rPr>
        <w:t>النصّ العاشر</w:t>
      </w:r>
      <w:bookmarkEnd w:id="6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إلى قبور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الأرواح المنيخة بقبر أبي عبد اللَّه ، السلام عليكم يا شيعة اللَّه وشيعة رسوله وشيعة أمير المؤمنين والحسن والحسين ، السلام عليكم يا طاهرون ، السلام عليكم يا مهديون ، السلام عليكم يا أبرار ، السلام عليكم وعلى ملائكة اللَّه الحافين بقبوركم ، جمعني اللَّه وإياكم في مستقرّ رحمته تحت عرشه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639" w:name="pg7275_60400"/>
    </w:p>
    <w:p>
      <w:pPr>
        <w:pStyle w:val="Heading4"/>
        <w:numPr>
          <w:ilvl w:val="3"/>
          <w:numId w:val="1"/>
        </w:numPr>
        <w:rPr/>
      </w:pPr>
      <w:bookmarkStart w:id="640" w:name="__RefHeading___Toc560186_1051229030"/>
      <w:bookmarkStart w:id="641" w:name="_Toc246"/>
      <w:bookmarkEnd w:id="639"/>
      <w:bookmarkEnd w:id="640"/>
      <w:r>
        <w:rPr>
          <w:rtl w:val="true"/>
        </w:rPr>
        <w:t>النصّ الحادي عشر</w:t>
      </w:r>
      <w:bookmarkEnd w:id="641"/>
    </w:p>
    <w:p>
      <w:pPr>
        <w:pStyle w:val="BookText"/>
        <w:rPr/>
      </w:pPr>
      <w:r>
        <w:rPr>
          <w:rFonts w:ascii="Amiri" w:hAnsi="Amiri" w:eastAsia="Amiri" w:cs="Amiri"/>
          <w:color w:val="111111"/>
          <w:sz w:val="28"/>
          <w:sz w:val="28"/>
          <w:szCs w:val="28"/>
          <w:rtl w:val="true"/>
          <w:lang w:bidi="ar-SA"/>
        </w:rPr>
        <w:t xml:space="preserve">ثم امش حتى تأتي قبور الشهداء ، فقف وقل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الأرواح المنيخة بقبر أبي عبد اللَّه الحسين عليه السلام ، السلام عليكم يا طاهرين من الدنس ، السلام عليكم يامهديين ، السلام عليكم يا أبرار اللَّه ، السلام عليكم وعلى الملائكة الحافين بقبوركم أجمعين ، جمعنا اللَّه وإياكم في مستقرّ رحمته وتحت عرشه ، إنّه أرحم الراحمين ، والسلام عليكم ورحمة اللَّه وبركاته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642" w:name="pg7275_60401"/>
    </w:p>
    <w:p>
      <w:pPr>
        <w:pStyle w:val="Heading4"/>
        <w:numPr>
          <w:ilvl w:val="3"/>
          <w:numId w:val="1"/>
        </w:numPr>
        <w:rPr/>
      </w:pPr>
      <w:bookmarkStart w:id="643" w:name="__RefHeading___Toc560188_1051229030"/>
      <w:bookmarkStart w:id="644" w:name="_Toc247"/>
      <w:bookmarkEnd w:id="642"/>
      <w:bookmarkEnd w:id="643"/>
      <w:r>
        <w:rPr>
          <w:rtl w:val="true"/>
        </w:rPr>
        <w:t>النصّ الثاني عشر</w:t>
      </w:r>
      <w:bookmarkEnd w:id="644"/>
    </w:p>
    <w:p>
      <w:pPr>
        <w:pStyle w:val="BookText"/>
        <w:rPr/>
      </w:pPr>
      <w:r>
        <w:rPr>
          <w:rFonts w:ascii="IRNazanin" w:hAnsi="IRNazanin" w:eastAsia="IRNazanin"/>
          <w:color w:val="111111"/>
          <w:sz w:val="28"/>
          <w:sz w:val="28"/>
          <w:szCs w:val="28"/>
          <w:rtl w:val="true"/>
          <w:lang w:bidi="fa-IR"/>
        </w:rPr>
        <w:t xml:space="preserve">ثم انحرف إلى قبور الشهداء وقل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الذابّون عن توحيد اللَّه ، السلام عليكم بما صبرتم فنعم عقبى الدار ، بأبي أنتم وأمّي ، فزتم فوزا عظيما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645" w:name="pg7275_60402"/>
    </w:p>
    <w:p>
      <w:pPr>
        <w:pStyle w:val="Heading2"/>
        <w:numPr>
          <w:ilvl w:val="1"/>
          <w:numId w:val="1"/>
        </w:numPr>
        <w:rPr/>
      </w:pPr>
      <w:bookmarkStart w:id="646" w:name="__RefHeading___Toc560190_1051229030"/>
      <w:bookmarkStart w:id="647" w:name="_Toc248"/>
      <w:bookmarkEnd w:id="645"/>
      <w:bookmarkEnd w:id="646"/>
      <w:r>
        <w:rPr>
          <w:rtl w:val="true"/>
        </w:rPr>
        <w:t>الإمام الغريب يستصرخ مسلم بن عوسجة وإخوته بعد الشهادة</w:t>
      </w:r>
      <w:bookmarkEnd w:id="647"/>
    </w:p>
    <w:p>
      <w:pPr>
        <w:pStyle w:val="Heading3"/>
        <w:numPr>
          <w:ilvl w:val="2"/>
          <w:numId w:val="1"/>
        </w:numPr>
        <w:rPr/>
      </w:pPr>
      <w:bookmarkStart w:id="648" w:name="__RefHeading___Toc560192_1051229030"/>
      <w:bookmarkStart w:id="649" w:name="_Toc249"/>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 xml:space="preserve">لمّا بقي الإمام الغريب العطشان وحيدا فريدا توجّه نحو القوم ، وجعل ينظر يمينا وشمالاً ، فلم ير أحدا من أصحابه وأنصاره إلاّ من صافح التراب جبينه ، ومن قطع الحمام أنينه ، فنادى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يحيى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هلال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إبراهيم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عمير بن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أسد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عبد اللَّه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داود بن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حر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أبطال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فرسان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أناديكم فلا تجيبوني ، وأدعوكم فلا تسمعوني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نيام أرجوكم تنتبهون، أم حالت منيّتكم عن إمامكم فلاتنصرونه؟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نساء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لفقدكم قد علاهن النحول ، فقوموا من نومتكم ، أيّها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وادفعوا عن حرم الرسول الطغاة اللئام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صرعكم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المنون ، وغدر بكم الدهر الخؤون ، وإلاّ لما كنتم عن دعوتي تقصّرون ، ولا عن نصرتي تحتجبون ، فها نحن عليكم مفتجعون ، وبكم لاحقون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نودوا لدفع ملمّة</w:t>
      </w:r>
    </w:p>
    <w:p>
      <w:pPr>
        <w:pStyle w:val="BookText"/>
        <w:rPr/>
      </w:pPr>
      <w:r>
        <w:rPr>
          <w:rFonts w:ascii="Amiri" w:hAnsi="Amiri" w:eastAsia="Amiri" w:cs="Amiri"/>
          <w:color w:val="111111"/>
          <w:sz w:val="28"/>
          <w:sz w:val="28"/>
          <w:szCs w:val="28"/>
          <w:rtl w:val="true"/>
          <w:lang w:bidi="ar-SA"/>
        </w:rPr>
        <w:t>والقوم بين مدعّس ومكردس</w:t>
      </w:r>
    </w:p>
    <w:p>
      <w:pPr>
        <w:pStyle w:val="BookText"/>
        <w:rPr/>
      </w:pPr>
      <w:r>
        <w:rPr>
          <w:rFonts w:ascii="IRNazanin" w:hAnsi="IRNazanin" w:eastAsia="IRNazanin"/>
          <w:color w:val="111111"/>
          <w:sz w:val="28"/>
          <w:sz w:val="28"/>
          <w:szCs w:val="28"/>
          <w:rtl w:val="true"/>
          <w:lang w:bidi="fa-IR"/>
        </w:rPr>
        <w:t>لبسوا القلوب على الدروع وأقبلوا</w:t>
      </w:r>
    </w:p>
    <w:p>
      <w:pPr>
        <w:pStyle w:val="BookText"/>
        <w:rPr/>
      </w:pP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نصروا الحسين فيا لها من فتية</w:t>
      </w:r>
    </w:p>
    <w:p>
      <w:pPr>
        <w:pStyle w:val="BookText"/>
        <w:rPr/>
      </w:pPr>
      <w:r>
        <w:rPr>
          <w:rFonts w:ascii="Amiri" w:hAnsi="Amiri" w:eastAsia="Amiri" w:cs="Amiri"/>
          <w:color w:val="111111"/>
          <w:sz w:val="28"/>
          <w:sz w:val="28"/>
          <w:szCs w:val="28"/>
          <w:rtl w:val="true"/>
          <w:lang w:bidi="ar-SA"/>
        </w:rPr>
        <w:t>عافوا الحياة والبسوا من سندس</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وكيف لا يعلو النحول بنات الرسول على مسلم بن عوسجة ، وهو من أبطال الصفا ، وفرسان الهيجا ، وقد دافع عن خدرهن ، وحرس حدودهن ، ودفع الأعداء عن خيامهن ، وكانت قلوبهن مطمئنة آمنة على أملهن الحسين عليه السلام ما دامت عيون أصحابه تطرف ، وسيوفهم</w:t>
      </w:r>
    </w:p>
    <w:p>
      <w:pPr>
        <w:pStyle w:val="BookText"/>
        <w:rPr/>
      </w:pPr>
      <w:r>
        <w:rPr>
          <w:rFonts w:ascii="Amiri" w:hAnsi="Amiri" w:eastAsia="Amiri" w:cs="Amiri"/>
          <w:color w:val="111111"/>
          <w:sz w:val="28"/>
          <w:sz w:val="28"/>
          <w:szCs w:val="28"/>
          <w:rtl w:val="true"/>
          <w:lang w:bidi="ar-SA"/>
        </w:rPr>
        <w:t xml:space="preserve">في أيديهم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يا مسلم بن عوسجةولعن قاتليك </w:t>
      </w:r>
      <w:r>
        <w:rPr>
          <w:rFonts w:eastAsia="Amiri" w:cs="Amiri" w:ascii="Amiri" w:hAnsi="Amiri"/>
          <w:color w:val="111111"/>
          <w:sz w:val="28"/>
          <w:szCs w:val="28"/>
          <w:rtl w:val="true"/>
          <w:lang w:bidi="ar-SA"/>
        </w:rPr>
        <w:t xml:space="preserve">. . . </w:t>
      </w:r>
      <w:bookmarkStart w:id="650" w:name="pg7275_60404"/>
    </w:p>
    <w:p>
      <w:pPr>
        <w:pStyle w:val="Heading3"/>
        <w:numPr>
          <w:ilvl w:val="2"/>
          <w:numId w:val="1"/>
        </w:numPr>
        <w:rPr/>
      </w:pPr>
      <w:bookmarkStart w:id="651" w:name="__RefHeading___Toc560194_1051229030"/>
      <w:bookmarkStart w:id="652" w:name="_Toc250"/>
      <w:bookmarkEnd w:id="650"/>
      <w:bookmarkEnd w:id="651"/>
      <w:r>
        <w:rPr>
          <w:rtl w:val="true"/>
        </w:rPr>
        <w:t>رثاؤه</w:t>
      </w:r>
      <w:bookmarkEnd w:id="652"/>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نصروه أحياء وعند مماتهم</w:t>
      </w:r>
    </w:p>
    <w:p>
      <w:pPr>
        <w:pStyle w:val="BookText"/>
        <w:rPr/>
      </w:pPr>
      <w:r>
        <w:rPr>
          <w:rFonts w:ascii="Amiri" w:hAnsi="Amiri" w:eastAsia="Amiri" w:cs="Amiri"/>
          <w:color w:val="111111"/>
          <w:sz w:val="28"/>
          <w:sz w:val="28"/>
          <w:szCs w:val="28"/>
          <w:rtl w:val="true"/>
          <w:lang w:bidi="ar-SA"/>
        </w:rPr>
        <w:t>يوصي بنصرته الشفيق شفيقا</w:t>
      </w:r>
    </w:p>
    <w:p>
      <w:pPr>
        <w:pStyle w:val="BookText"/>
        <w:rPr/>
      </w:pPr>
      <w:r>
        <w:rPr>
          <w:rFonts w:ascii="Amiri" w:hAnsi="Amiri" w:eastAsia="Amiri" w:cs="Amiri"/>
          <w:color w:val="111111"/>
          <w:sz w:val="28"/>
          <w:sz w:val="28"/>
          <w:szCs w:val="28"/>
          <w:rtl w:val="true"/>
          <w:lang w:bidi="ar-SA"/>
        </w:rPr>
        <w:t>أوصى ابن عوسجة حبيبا قال</w:t>
      </w:r>
    </w:p>
    <w:p>
      <w:pPr>
        <w:pStyle w:val="BookText"/>
        <w:rPr/>
      </w:pPr>
      <w:r>
        <w:rPr>
          <w:rFonts w:ascii="IRNazanin" w:hAnsi="IRNazanin" w:eastAsia="IRNazanin"/>
          <w:color w:val="111111"/>
          <w:sz w:val="28"/>
          <w:sz w:val="28"/>
          <w:szCs w:val="28"/>
          <w:rtl w:val="true"/>
          <w:lang w:bidi="fa-IR"/>
        </w:rPr>
        <w:t>قاتل دونه حتى الحمام تذوقا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قال الشيخ محمد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امرءا يمشي لمصرعه</w:t>
      </w:r>
    </w:p>
    <w:p>
      <w:pPr>
        <w:pStyle w:val="BookText"/>
        <w:rPr/>
      </w:pPr>
      <w:r>
        <w:rPr>
          <w:rFonts w:ascii="Amiri" w:hAnsi="Amiri" w:eastAsia="Amiri" w:cs="Amiri"/>
          <w:color w:val="111111"/>
          <w:sz w:val="28"/>
          <w:sz w:val="28"/>
          <w:szCs w:val="28"/>
          <w:rtl w:val="true"/>
          <w:lang w:bidi="ar-SA"/>
        </w:rPr>
        <w:t>سبط النبي لفاقد الترب</w:t>
      </w:r>
    </w:p>
    <w:p>
      <w:pPr>
        <w:pStyle w:val="BookText"/>
        <w:rPr/>
      </w:pPr>
      <w:r>
        <w:rPr>
          <w:rFonts w:ascii="Amiri" w:hAnsi="Amiri" w:eastAsia="Amiri" w:cs="Amiri"/>
          <w:color w:val="111111"/>
          <w:sz w:val="28"/>
          <w:sz w:val="28"/>
          <w:szCs w:val="28"/>
          <w:rtl w:val="true"/>
          <w:lang w:bidi="ar-SA"/>
        </w:rPr>
        <w:t>أوصى حبيبا أن يجود له</w:t>
      </w:r>
    </w:p>
    <w:p>
      <w:pPr>
        <w:pStyle w:val="BookText"/>
        <w:rPr/>
      </w:pPr>
      <w:r>
        <w:rPr>
          <w:rFonts w:ascii="Amiri" w:hAnsi="Amiri" w:eastAsia="Amiri" w:cs="Amiri"/>
          <w:color w:val="111111"/>
          <w:sz w:val="28"/>
          <w:sz w:val="28"/>
          <w:szCs w:val="28"/>
          <w:rtl w:val="true"/>
          <w:lang w:bidi="ar-SA"/>
        </w:rPr>
        <w:t>بالنفس من مقة ومن حبّ</w:t>
      </w:r>
    </w:p>
    <w:p>
      <w:pPr>
        <w:pStyle w:val="BookText"/>
        <w:rPr/>
      </w:pPr>
      <w:r>
        <w:rPr>
          <w:rFonts w:ascii="Amiri" w:hAnsi="Amiri" w:eastAsia="Amiri" w:cs="Amiri"/>
          <w:color w:val="111111"/>
          <w:sz w:val="28"/>
          <w:sz w:val="28"/>
          <w:szCs w:val="28"/>
          <w:rtl w:val="true"/>
          <w:lang w:bidi="ar-SA"/>
        </w:rPr>
        <w:t>أعزز علينا يا بن عوسجة</w:t>
      </w:r>
    </w:p>
    <w:p>
      <w:pPr>
        <w:pStyle w:val="BookText"/>
        <w:rPr/>
      </w:pPr>
      <w:r>
        <w:rPr>
          <w:rFonts w:ascii="Amiri" w:hAnsi="Amiri" w:eastAsia="Amiri" w:cs="Amiri"/>
          <w:color w:val="111111"/>
          <w:sz w:val="28"/>
          <w:sz w:val="28"/>
          <w:szCs w:val="28"/>
          <w:rtl w:val="true"/>
          <w:lang w:bidi="ar-SA"/>
        </w:rPr>
        <w:t>من أن تفارق ساحة الحرب</w:t>
      </w:r>
    </w:p>
    <w:p>
      <w:pPr>
        <w:pStyle w:val="BookText"/>
        <w:rPr/>
      </w:pPr>
      <w:r>
        <w:rPr>
          <w:rFonts w:ascii="Amiri" w:hAnsi="Amiri" w:eastAsia="Amiri" w:cs="Amiri"/>
          <w:color w:val="111111"/>
          <w:sz w:val="28"/>
          <w:sz w:val="28"/>
          <w:szCs w:val="28"/>
          <w:rtl w:val="true"/>
          <w:lang w:bidi="ar-SA"/>
        </w:rPr>
        <w:t>عانقت بيضهم وسمرهم</w:t>
      </w:r>
    </w:p>
    <w:p>
      <w:pPr>
        <w:pStyle w:val="BookText"/>
        <w:rPr/>
      </w:pPr>
      <w:r>
        <w:rPr>
          <w:rFonts w:ascii="IRNazanin" w:hAnsi="IRNazanin" w:eastAsia="IRNazanin"/>
          <w:color w:val="111111"/>
          <w:sz w:val="28"/>
          <w:sz w:val="28"/>
          <w:szCs w:val="28"/>
          <w:rtl w:val="true"/>
          <w:lang w:bidi="fa-IR"/>
        </w:rPr>
        <w:t>ورجعت بعد معانق الترب</w:t>
      </w:r>
    </w:p>
    <w:p>
      <w:pPr>
        <w:pStyle w:val="BookText"/>
        <w:rPr/>
      </w:pPr>
      <w:r>
        <w:rPr>
          <w:rFonts w:ascii="Amiri" w:hAnsi="Amiri" w:eastAsia="Amiri" w:cs="Amiri"/>
          <w:color w:val="111111"/>
          <w:sz w:val="28"/>
          <w:sz w:val="28"/>
          <w:szCs w:val="28"/>
          <w:rtl w:val="true"/>
          <w:lang w:bidi="ar-SA"/>
        </w:rPr>
        <w:t>أبكي عليك وما يفيد بكا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عيني وقد أكل الأسى قلبي</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تلاهم مسلم بن عوسجه</w:t>
      </w:r>
    </w:p>
    <w:p>
      <w:pPr>
        <w:pStyle w:val="BookText"/>
        <w:rPr/>
      </w:pPr>
      <w:r>
        <w:rPr>
          <w:rFonts w:ascii="IRNazanin" w:hAnsi="IRNazanin" w:eastAsia="IRNazanin"/>
          <w:color w:val="111111"/>
          <w:sz w:val="28"/>
          <w:sz w:val="28"/>
          <w:szCs w:val="28"/>
          <w:rtl w:val="true"/>
          <w:lang w:bidi="fa-IR"/>
        </w:rPr>
        <w:t>قال مقالاً صادقا ما أبهجه</w:t>
      </w:r>
    </w:p>
    <w:p>
      <w:pPr>
        <w:pStyle w:val="BookText"/>
        <w:rPr/>
      </w:pPr>
      <w:r>
        <w:rPr>
          <w:rFonts w:ascii="Amiri" w:hAnsi="Amiri" w:eastAsia="Amiri" w:cs="Amiri"/>
          <w:color w:val="111111"/>
          <w:sz w:val="28"/>
          <w:sz w:val="28"/>
          <w:szCs w:val="28"/>
          <w:rtl w:val="true"/>
          <w:lang w:bidi="ar-SA"/>
        </w:rPr>
        <w:t>نحن نخلّيك كذا ونسري</w:t>
      </w:r>
    </w:p>
    <w:p>
      <w:pPr>
        <w:pStyle w:val="BookText"/>
        <w:rPr/>
      </w:pPr>
      <w:r>
        <w:rPr>
          <w:rFonts w:ascii="Amiri" w:hAnsi="Amiri" w:eastAsia="Amiri" w:cs="Amiri"/>
          <w:color w:val="111111"/>
          <w:sz w:val="28"/>
          <w:sz w:val="28"/>
          <w:szCs w:val="28"/>
          <w:rtl w:val="true"/>
          <w:lang w:bidi="ar-SA"/>
        </w:rPr>
        <w:t>وقد أحاط فيك أهل الغدر</w:t>
      </w:r>
    </w:p>
    <w:p>
      <w:pPr>
        <w:pStyle w:val="BookText"/>
        <w:rPr/>
      </w:pPr>
      <w:r>
        <w:rPr>
          <w:rFonts w:ascii="Amiri" w:hAnsi="Amiri" w:eastAsia="Amiri" w:cs="Amiri"/>
          <w:color w:val="111111"/>
          <w:sz w:val="28"/>
          <w:sz w:val="28"/>
          <w:szCs w:val="28"/>
          <w:rtl w:val="true"/>
          <w:lang w:bidi="ar-SA"/>
        </w:rPr>
        <w:t>ما العذر عند اللّه في أداء</w:t>
      </w:r>
    </w:p>
    <w:p>
      <w:pPr>
        <w:pStyle w:val="BookText"/>
        <w:rPr/>
      </w:pPr>
      <w:r>
        <w:rPr>
          <w:rFonts w:ascii="Amiri" w:hAnsi="Amiri" w:eastAsia="Amiri" w:cs="Amiri"/>
          <w:color w:val="111111"/>
          <w:sz w:val="28"/>
          <w:sz w:val="28"/>
          <w:szCs w:val="28"/>
          <w:rtl w:val="true"/>
          <w:lang w:bidi="ar-SA"/>
        </w:rPr>
        <w:t>حقّك وهو أوجب الأشياء</w:t>
      </w:r>
    </w:p>
    <w:p>
      <w:pPr>
        <w:pStyle w:val="BookText"/>
        <w:rPr/>
      </w:pPr>
      <w:r>
        <w:rPr>
          <w:rFonts w:ascii="Amiri" w:hAnsi="Amiri" w:eastAsia="Amiri" w:cs="Amiri"/>
          <w:color w:val="111111"/>
          <w:sz w:val="28"/>
          <w:sz w:val="28"/>
          <w:szCs w:val="28"/>
          <w:rtl w:val="true"/>
          <w:lang w:bidi="ar-SA"/>
        </w:rPr>
        <w:t>لأحفظن غيبة الرسول</w:t>
      </w:r>
    </w:p>
    <w:p>
      <w:pPr>
        <w:pStyle w:val="BookText"/>
        <w:rPr/>
      </w:pPr>
      <w:r>
        <w:rPr>
          <w:rFonts w:ascii="Amiri" w:hAnsi="Amiri" w:eastAsia="Amiri" w:cs="Amiri"/>
          <w:color w:val="111111"/>
          <w:sz w:val="28"/>
          <w:sz w:val="28"/>
          <w:szCs w:val="28"/>
          <w:rtl w:val="true"/>
          <w:lang w:bidi="ar-SA"/>
        </w:rPr>
        <w:t>بالنفس والكثير والقليل</w:t>
      </w:r>
    </w:p>
    <w:p>
      <w:pPr>
        <w:pStyle w:val="BookText"/>
        <w:rPr/>
      </w:pPr>
      <w:r>
        <w:rPr>
          <w:rFonts w:ascii="Amiri" w:hAnsi="Amiri" w:eastAsia="Amiri" w:cs="Amiri"/>
          <w:color w:val="111111"/>
          <w:sz w:val="28"/>
          <w:sz w:val="28"/>
          <w:szCs w:val="28"/>
          <w:rtl w:val="true"/>
          <w:lang w:bidi="ar-SA"/>
        </w:rPr>
        <w:t>لو لم يكن معي سلاح أبدا</w:t>
      </w:r>
    </w:p>
    <w:p>
      <w:pPr>
        <w:pStyle w:val="BookText"/>
        <w:rPr/>
      </w:pPr>
      <w:r>
        <w:rPr>
          <w:rFonts w:ascii="Amiri" w:hAnsi="Amiri" w:eastAsia="Amiri" w:cs="Amiri"/>
          <w:color w:val="111111"/>
          <w:sz w:val="28"/>
          <w:sz w:val="28"/>
          <w:szCs w:val="28"/>
          <w:rtl w:val="true"/>
          <w:lang w:bidi="ar-SA"/>
        </w:rPr>
        <w:t>قذفتهم بالصخر حتى ينفدا</w:t>
      </w:r>
    </w:p>
    <w:p>
      <w:pPr>
        <w:pStyle w:val="BookText"/>
        <w:rPr/>
      </w:pPr>
      <w:r>
        <w:rPr>
          <w:rFonts w:ascii="Amiri" w:hAnsi="Amiri" w:eastAsia="Amiri" w:cs="Amiri"/>
          <w:color w:val="111111"/>
          <w:sz w:val="28"/>
          <w:sz w:val="28"/>
          <w:szCs w:val="28"/>
          <w:rtl w:val="true"/>
          <w:lang w:bidi="ar-SA"/>
        </w:rPr>
        <w:t>سبعين مرّة لو أنّي أقتل</w:t>
      </w:r>
    </w:p>
    <w:p>
      <w:pPr>
        <w:pStyle w:val="BookText"/>
        <w:rPr/>
      </w:pPr>
      <w:r>
        <w:rPr>
          <w:rFonts w:ascii="IRNazanin" w:hAnsi="IRNazanin" w:eastAsia="IRNazanin"/>
          <w:color w:val="111111"/>
          <w:sz w:val="28"/>
          <w:sz w:val="28"/>
          <w:szCs w:val="28"/>
          <w:rtl w:val="true"/>
          <w:lang w:bidi="fa-IR"/>
        </w:rPr>
        <w:t>أحرق مثلها بنار تشعل</w:t>
      </w:r>
    </w:p>
    <w:p>
      <w:pPr>
        <w:pStyle w:val="BookText"/>
        <w:rPr/>
      </w:pPr>
      <w:r>
        <w:rPr>
          <w:rFonts w:ascii="Amiri" w:hAnsi="Amiri" w:eastAsia="Amiri" w:cs="Amiri"/>
          <w:color w:val="111111"/>
          <w:sz w:val="28"/>
          <w:sz w:val="28"/>
          <w:szCs w:val="28"/>
          <w:rtl w:val="true"/>
          <w:lang w:bidi="ar-SA"/>
        </w:rPr>
        <w:t>ثم أذرّى بعد في الهواء</w:t>
      </w:r>
    </w:p>
    <w:p>
      <w:pPr>
        <w:pStyle w:val="BookText"/>
        <w:rPr/>
      </w:pPr>
      <w:r>
        <w:rPr>
          <w:rFonts w:ascii="Amiri" w:hAnsi="Amiri" w:eastAsia="Amiri" w:cs="Amiri"/>
          <w:color w:val="111111"/>
          <w:sz w:val="28"/>
          <w:sz w:val="28"/>
          <w:szCs w:val="28"/>
          <w:rtl w:val="true"/>
          <w:lang w:bidi="ar-SA"/>
        </w:rPr>
        <w:t>ما ملت عن نصري ولا ولائي</w:t>
      </w:r>
    </w:p>
    <w:p>
      <w:pPr>
        <w:pStyle w:val="BookText"/>
        <w:rPr/>
      </w:pPr>
      <w:r>
        <w:rPr>
          <w:rFonts w:ascii="Amiri" w:hAnsi="Amiri" w:eastAsia="Amiri" w:cs="Amiri"/>
          <w:color w:val="111111"/>
          <w:sz w:val="28"/>
          <w:sz w:val="28"/>
          <w:szCs w:val="28"/>
          <w:rtl w:val="true"/>
          <w:lang w:bidi="ar-SA"/>
        </w:rPr>
        <w:t>فكيف وهي قتلة وبعدها</w:t>
      </w:r>
    </w:p>
    <w:p>
      <w:pPr>
        <w:pStyle w:val="BookText"/>
        <w:rPr/>
      </w:pPr>
      <w:r>
        <w:rPr>
          <w:rFonts w:ascii="Amiri" w:hAnsi="Amiri" w:eastAsia="Amiri" w:cs="Amiri"/>
          <w:color w:val="111111"/>
          <w:sz w:val="28"/>
          <w:sz w:val="28"/>
          <w:szCs w:val="28"/>
          <w:rtl w:val="true"/>
          <w:lang w:bidi="ar-SA"/>
        </w:rPr>
        <w:t>كرامة خالقها أعدها</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أبو الشعثاء أشعث داميا</w:t>
      </w:r>
    </w:p>
    <w:p>
      <w:pPr>
        <w:pStyle w:val="BookText"/>
        <w:rPr/>
      </w:pPr>
      <w:r>
        <w:rPr>
          <w:rFonts w:ascii="Amiri" w:hAnsi="Amiri" w:eastAsia="Amiri" w:cs="Amiri"/>
          <w:color w:val="111111"/>
          <w:sz w:val="28"/>
          <w:sz w:val="28"/>
          <w:szCs w:val="28"/>
          <w:rtl w:val="true"/>
          <w:lang w:bidi="ar-SA"/>
        </w:rPr>
        <w:t>وإنّ أبا جحل قتيل مجحل</w:t>
      </w:r>
      <w:r>
        <w:rPr>
          <w:rStyle w:val="FootnoteAnchor"/>
          <w:rtl w:val="true"/>
        </w:rPr>
        <w:footnoteReference w:id="24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بأبي جحل مسلم بن عوسجة </w:t>
      </w:r>
      <w:r>
        <w:rPr>
          <w:rFonts w:eastAsia="Amiri" w:cs="Amiri" w:ascii="Amiri" w:hAnsi="Amiri"/>
          <w:color w:val="111111"/>
          <w:sz w:val="28"/>
          <w:szCs w:val="28"/>
          <w:rtl w:val="true"/>
          <w:lang w:bidi="ar-SA"/>
        </w:rPr>
        <w:t xml:space="preserve">. </w:t>
      </w:r>
      <w:bookmarkStart w:id="653" w:name="pg7275_60406"/>
    </w:p>
    <w:p>
      <w:pPr>
        <w:pStyle w:val="Heading3"/>
        <w:numPr>
          <w:ilvl w:val="2"/>
          <w:numId w:val="1"/>
        </w:numPr>
        <w:rPr/>
      </w:pPr>
      <w:bookmarkStart w:id="654" w:name="__RefHeading___Toc560196_1051229030"/>
      <w:bookmarkStart w:id="655" w:name="_Toc251"/>
      <w:bookmarkEnd w:id="653"/>
      <w:bookmarkEnd w:id="654"/>
      <w:r>
        <w:rPr>
          <w:rtl w:val="true"/>
        </w:rPr>
        <w:t>عقبه</w:t>
      </w:r>
      <w:bookmarkEnd w:id="655"/>
    </w:p>
    <w:p>
      <w:pPr>
        <w:pStyle w:val="BookText"/>
        <w:rPr/>
      </w:pPr>
      <w:r>
        <w:rPr>
          <w:rFonts w:ascii="Amiri" w:hAnsi="Amiri" w:eastAsia="Amiri" w:cs="Amiri"/>
          <w:color w:val="111111"/>
          <w:sz w:val="28"/>
          <w:sz w:val="28"/>
          <w:szCs w:val="28"/>
          <w:rtl w:val="true"/>
          <w:lang w:bidi="ar-SA"/>
        </w:rPr>
        <w:t xml:space="preserve">قال السيد الأمين في أعيان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الطريحيون من أقدم أسر النجف وأشهرها ، وقد سمّوا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وجد فيهم كثير من رجال العلم والصلاح ، وصلّى في مسجدهم المعروف في النجف المحقّق الكركي المتوفى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وعندهم سجلاّت وصكوك يرتقي عهدها إلى القرن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من بني أسد ، ويظهر أنّهم انتقلوا بعد خراب الكوفة إلى النجف في القرن السادس الهجري ، وكان بنو أسد من أكثر القبائل في أعراص الكوفة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نسبة إلى مسلم بن عوسجة الأسدي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الكتاب المذكور أيضا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الطريحيون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مسلم بن عوسجة الأسدي شهيد كربلاء ، وأنّهم من سلالته ، ولكن السيد مهدي القزويني في كتابه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الطريحيون قوم ينسبون إلى بني أسد من ولد حبيب بن مظاهر الأسدي الشهيد مع الحسين عليه السلام بالطف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يظنّ أنّ أمثال هذه الدعاوى لا تستند إلى دليل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نسبتهم إلى بني مسلم الذين قال عنهم السيد مهدي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قبيلة من بني الحسناء في العراق ، واللّه أعلم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656" w:name="pg7275_60408"/>
    </w:p>
    <w:p>
      <w:pPr>
        <w:pStyle w:val="Heading2"/>
        <w:numPr>
          <w:ilvl w:val="1"/>
          <w:numId w:val="1"/>
        </w:numPr>
        <w:rPr/>
      </w:pPr>
      <w:bookmarkStart w:id="657" w:name="__RefHeading___Toc560198_1051229030"/>
      <w:bookmarkStart w:id="658" w:name="_Toc252"/>
      <w:bookmarkEnd w:id="656"/>
      <w:bookmarkEnd w:id="657"/>
      <w:r>
        <w:rPr>
          <w:rtl w:val="true"/>
        </w:rPr>
        <w:t>بعض ما قيل فيه</w:t>
      </w:r>
      <w:bookmarkEnd w:id="658"/>
    </w:p>
    <w:p>
      <w:pPr>
        <w:pStyle w:val="Heading3"/>
        <w:numPr>
          <w:ilvl w:val="2"/>
          <w:numId w:val="1"/>
        </w:numPr>
        <w:rPr/>
      </w:pPr>
      <w:bookmarkStart w:id="659" w:name="__RefHeading___Toc560200_1051229030"/>
      <w:bookmarkStart w:id="660" w:name="_Toc253"/>
      <w:bookmarkEnd w:id="659"/>
      <w:r>
        <w:rPr>
          <w:rtl w:val="true"/>
        </w:rPr>
        <w:t>الشيخ عباس القمي رحمه الله</w:t>
      </w:r>
      <w:bookmarkEnd w:id="66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مسلم بن عقيل عليهماالسلام في قبض الأموال وبيع الأسلحة وأخذ البيعة ، ثم ذكر خبر شهادته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1" w:name="__RefHeading___Toc560202_1051229030"/>
      <w:bookmarkStart w:id="662" w:name="_Toc254"/>
      <w:bookmarkEnd w:id="661"/>
      <w:r>
        <w:rPr>
          <w:rtl w:val="true"/>
        </w:rPr>
        <w:t>خير الدين الزركلي</w:t>
      </w:r>
      <w:bookmarkEnd w:id="662"/>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أبطال العرب في صدر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أيام الفتوح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الحسين بن علي في قصده الكوفة ، فقتل وهو يناضل عنه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60204_1051229030"/>
      <w:bookmarkStart w:id="664" w:name="_Toc255"/>
      <w:bookmarkEnd w:id="663"/>
      <w:r>
        <w:rPr>
          <w:rtl w:val="true"/>
        </w:rPr>
        <w:t>محمد مهدي شمس الدين رحمه الله</w:t>
      </w:r>
      <w:bookmarkEnd w:id="6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 جميع المصادر </w:t>
      </w:r>
      <w:r>
        <w:rPr>
          <w:rFonts w:eastAsia="Amiri" w:cs="Amiri" w:ascii="Amiri" w:hAnsi="Amiri"/>
          <w:color w:val="111111"/>
          <w:sz w:val="28"/>
          <w:szCs w:val="28"/>
          <w:rtl w:val="true"/>
          <w:lang w:bidi="ar-SA"/>
        </w:rPr>
        <w:t xml:space="preserve">. </w:t>
      </w:r>
      <w:bookmarkStart w:id="665" w:name="pg7275_60409"/>
    </w:p>
    <w:p>
      <w:pPr>
        <w:pStyle w:val="BookText"/>
        <w:rPr/>
      </w:pPr>
      <w:bookmarkEnd w:id="665"/>
      <w:r>
        <w:rPr>
          <w:rFonts w:ascii="Amiri" w:hAnsi="Amiri" w:eastAsia="Amiri" w:cs="Amiri"/>
          <w:color w:val="111111"/>
          <w:sz w:val="28"/>
          <w:sz w:val="28"/>
          <w:szCs w:val="28"/>
          <w:rtl w:val="true"/>
          <w:lang w:bidi="ar-SA"/>
        </w:rPr>
        <w:t xml:space="preserve">هو أول قتيل من أنصار الحسين ، بعد قتلى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صحابيا ممّن رأى رسول اللّه صلى الله عليه و آله وروى عنه ؟</w:t>
      </w:r>
    </w:p>
    <w:p>
      <w:pPr>
        <w:pStyle w:val="BookText"/>
        <w:rPr/>
      </w:pPr>
      <w:r>
        <w:rPr>
          <w:rFonts w:ascii="Amiri" w:hAnsi="Amiri" w:eastAsia="Amiri" w:cs="Amiri"/>
          <w:color w:val="111111"/>
          <w:sz w:val="28"/>
          <w:sz w:val="28"/>
          <w:szCs w:val="28"/>
          <w:rtl w:val="true"/>
          <w:lang w:bidi="ar-SA"/>
        </w:rPr>
        <w:t xml:space="preserve">كان يأخذ البيعة للحسين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له مسلم بن عقيل على ربع مذحج وأسد حين بدأ تحركه القصير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كبير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شخصية أسدية 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شخصيات الكوفة البارزة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أبدى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الجيش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أسفه لقتله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الشمال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6" w:name="__RefHeading___Toc560206_1051229030"/>
      <w:bookmarkStart w:id="667" w:name="_Toc256"/>
      <w:bookmarkEnd w:id="666"/>
      <w:r>
        <w:rPr>
          <w:rtl w:val="true"/>
        </w:rPr>
        <w:t>السيد الخوئي رحمه الله</w:t>
      </w:r>
      <w:bookmarkEnd w:id="667"/>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عليه السلام ، رجال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 استشهد بين يدي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التسليم عليه في زيارتي الرجبية والناحية المقدّسة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نصّ زيارة الناحية الخاص بمسلم بن عوسجة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668" w:name="pg7275_60410"/>
    </w:p>
    <w:p>
      <w:pPr>
        <w:pStyle w:val="Heading3"/>
        <w:numPr>
          <w:ilvl w:val="2"/>
          <w:numId w:val="1"/>
        </w:numPr>
        <w:rPr/>
      </w:pPr>
      <w:bookmarkStart w:id="669" w:name="__RefHeading___Toc560208_1051229030"/>
      <w:bookmarkStart w:id="670" w:name="_Toc257"/>
      <w:bookmarkEnd w:id="668"/>
      <w:bookmarkEnd w:id="669"/>
      <w:r>
        <w:rPr>
          <w:rtl w:val="true"/>
        </w:rPr>
        <w:t>ابن داود الحلي</w:t>
      </w:r>
      <w:bookmarkEnd w:id="670"/>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 بكربلاء</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560210_1051229030"/>
      <w:bookmarkStart w:id="672" w:name="_Toc258"/>
      <w:bookmarkEnd w:id="671"/>
      <w:r>
        <w:rPr>
          <w:rtl w:val="true"/>
        </w:rPr>
        <w:t>التفريشي</w:t>
      </w:r>
      <w:bookmarkEnd w:id="672"/>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الحسين عليه السلام ، رجال الشيخ ، قتل معه عليه السلام بكربلاء</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560212_1051229030"/>
      <w:bookmarkStart w:id="674" w:name="_Toc259"/>
      <w:bookmarkEnd w:id="673"/>
      <w:r>
        <w:rPr>
          <w:rtl w:val="true"/>
        </w:rPr>
        <w:t>محمد علي الأردبيلي</w:t>
      </w:r>
      <w:bookmarkEnd w:id="674"/>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 بكربلا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560214_1051229030"/>
      <w:bookmarkStart w:id="676" w:name="_Toc260"/>
      <w:bookmarkEnd w:id="675"/>
      <w:r>
        <w:rPr>
          <w:rtl w:val="true"/>
        </w:rPr>
        <w:t>السيد علي البروجردي</w:t>
      </w:r>
      <w:bookmarkEnd w:id="676"/>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560216_1051229030"/>
      <w:bookmarkStart w:id="678" w:name="_Toc261"/>
      <w:bookmarkEnd w:id="677"/>
      <w:r>
        <w:rPr>
          <w:rtl w:val="true"/>
        </w:rPr>
        <w:t>الشيخ المامقاني</w:t>
      </w:r>
      <w:bookmarkEnd w:id="6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أصحاب سيد المظلومين ، أرواحنا فداه ، وأنّه قتل معه بكربلاء </w:t>
      </w:r>
      <w:r>
        <w:rPr>
          <w:rFonts w:eastAsia="Amiri" w:cs="Amiri" w:ascii="Amiri" w:hAnsi="Amiri"/>
          <w:color w:val="111111"/>
          <w:sz w:val="28"/>
          <w:szCs w:val="28"/>
          <w:rtl w:val="true"/>
          <w:lang w:bidi="ar-SA"/>
        </w:rPr>
        <w:t xml:space="preserve">. </w:t>
      </w:r>
      <w:bookmarkStart w:id="679" w:name="pg7275_60411"/>
    </w:p>
    <w:p>
      <w:pPr>
        <w:pStyle w:val="BookText"/>
        <w:rPr/>
      </w:pPr>
      <w:bookmarkEnd w:id="679"/>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عوسجة بن سعد بن ثعلبة بن دودان بن أسيد بن خزيمة ، أبو جحل الأسدي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صحابيا ممّن رأى النبي صلى الله عليه و آله ، وكان شجاعا ، له ذكر في المغازي والفتوح الإسلامية ، ونصّ على ذلك ابن سعد في محكي طبقاته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العسقلاني أنّه كان رجلاً شريفا سريّا عابدا قارئا متنسكا ، استشهد مع الحسين عليه السلام بطفّ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الرجل وعدالته ، وقوّة إيمانه ، وشدّة تقواه ، ممّا تكلّ الأقلام عن تحريرها ، وتعجز الألسن عن تقريرها ، ولو لم يكن في حقّه إلاّ ما تضمّنته زيارة الناحية المقدّسة لكفاه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0" w:name="__RefHeading___Toc560218_1051229030"/>
      <w:bookmarkStart w:id="681" w:name="_Toc262"/>
      <w:bookmarkEnd w:id="680"/>
      <w:r>
        <w:rPr>
          <w:rtl w:val="true"/>
        </w:rPr>
        <w:t>الحائري في معالي السبطين</w:t>
      </w:r>
      <w:bookmarkEnd w:id="681"/>
    </w:p>
    <w:p>
      <w:pPr>
        <w:pStyle w:val="BookText"/>
        <w:rPr/>
      </w:pPr>
      <w:r>
        <w:rPr>
          <w:rFonts w:ascii="Amiri" w:hAnsi="Amiri" w:eastAsia="Amiri" w:cs="Amiri"/>
          <w:color w:val="111111"/>
          <w:sz w:val="28"/>
          <w:sz w:val="28"/>
          <w:szCs w:val="28"/>
          <w:rtl w:val="true"/>
          <w:lang w:bidi="ar-SA"/>
        </w:rPr>
        <w:t>هو مسلم بن عوسجة بن سعد بن ثعلبة الأسدي ، وكان رجلاً شريفا سريّا عابدا متنسكا فارسا شجاعا ، له ذكر في المغازي والفتوح الإسلامية ، وكان صحابيا ممّن رأى رسول اللّه صلى الله عليه و آله ، وهو ممّن كاتب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 السلام من الكوفة ، وممّن أخذ البيعة له عند مجيء مسلم بن عقيل عليهماالسلام إلى الكوفة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مسلم في قبض الأموال ، وبيع وشراء الأسلحة ، وأخذ البيعة </w:t>
      </w:r>
      <w:r>
        <w:rPr>
          <w:rFonts w:eastAsia="Amiri" w:cs="Amiri" w:ascii="Amiri" w:hAnsi="Amiri"/>
          <w:color w:val="111111"/>
          <w:sz w:val="28"/>
          <w:szCs w:val="28"/>
          <w:rtl w:val="true"/>
          <w:lang w:bidi="ar-SA"/>
        </w:rPr>
        <w:t xml:space="preserve">. </w:t>
      </w:r>
      <w:bookmarkStart w:id="682" w:name="pg7275_60412"/>
    </w:p>
    <w:p>
      <w:pPr>
        <w:pStyle w:val="BookText"/>
        <w:rPr/>
      </w:pPr>
      <w:bookmarkEnd w:id="682"/>
      <w:r>
        <w:rPr>
          <w:rFonts w:ascii="Amiri" w:hAnsi="Amiri" w:eastAsia="Amiri" w:cs="Amiri"/>
          <w:color w:val="111111"/>
          <w:sz w:val="28"/>
          <w:sz w:val="28"/>
          <w:szCs w:val="28"/>
          <w:rtl w:val="true"/>
          <w:lang w:bidi="ar-SA"/>
        </w:rPr>
        <w:t xml:space="preserve">ثم إنّه بعد أن قبض على مسلم وهاني وقتلا اختفى مدّة ، ثم فرّ بأهله إلى الحسين عليه السلام ، فوافاه بكربلاء ، وفداه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القائل للحسين عليه السلام ليلة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نخليك هكذا وننصرف عنك وقد أحاط بك هذا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يراني اللَّه أبدا وأنا أفعل ذلك حتى أكسر في صدورهم رمحي ، وأضاربهم بسيفي ما ثبت قائمه بيدي ، ولو لم يكن لي سلاح أقاتلهم به لقذفتهم بالحجارة ، ولم أفارقك أو أموت معك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ذكر شهادته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560220_1051229030"/>
      <w:bookmarkStart w:id="684" w:name="_Toc263"/>
      <w:bookmarkEnd w:id="683"/>
      <w:r>
        <w:rPr>
          <w:rtl w:val="true"/>
        </w:rPr>
        <w:t>إبصار العين في أنصار الحسين عليه السلام</w:t>
      </w:r>
      <w:bookmarkEnd w:id="684"/>
    </w:p>
    <w:p>
      <w:pPr>
        <w:pStyle w:val="BookText"/>
        <w:rPr/>
      </w:pP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مسلم بن عوسجة بن سعد بن ثعلبة بن دودان بن أسد بن خزيمة ، أبو حجل الأسدي السعدي ، كان رجلاً شريفا سريّا عابدا متنسكا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صحابيا ممّن رأى رسول اللّه صلى الله عليه و آله ، وروى عنه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فارسا شجاعا ، له ذكر في المغازي والفتوح الإسلامية ، وسيأتي قول شبث فيه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كاتب الحسين عليه السلام من الكوفة ، ووفى له ،وممّن أخذ البيعة له عند مجيئ مسلم بن عقيل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عبيد اللّه بن زياد الكوفة وسمع به مسلم خرج إليه ليحاربه ، فعقد لمسلم بن عوسجة على ربع مذحج وأسد ، ولأبي ثمامة </w:t>
      </w:r>
    </w:p>
    <w:p>
      <w:pPr>
        <w:pStyle w:val="BookText"/>
        <w:rPr/>
      </w:pPr>
      <w:r>
        <w:rPr>
          <w:rFonts w:ascii="Amiri" w:hAnsi="Amiri" w:eastAsia="Amiri" w:cs="Amiri"/>
          <w:color w:val="111111"/>
          <w:sz w:val="28"/>
          <w:sz w:val="28"/>
          <w:szCs w:val="28"/>
          <w:rtl w:val="true"/>
          <w:lang w:bidi="ar-SA"/>
        </w:rPr>
        <w:t xml:space="preserve">على ربع تميم وهمدان ، ولعبيد اللّه بن عمرو بن عزيز الكندي على ربع كندة وربيعة ، وللعباس بن جعدة الجدلي على أهل المدينة ، فنهدوا إليه حتى حبسوه في قصره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فرّق الناس بالتخذيل عنه ، فخرج مسلم من دار المختار التي كان نزلها إلى دار هاني بن عروة ، وكان فيها شريك بن الأعور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فأراد عبيد اللّه أن يعلم بموضع مسلم ، فبعث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وأعطاه ثلاثة آلاف درهم ، وأمره أن يستدلّ بها على مسلم ، فدخل الجامع وأتى إلى مسلم بن عوسجة ، فرآه يصلّي إلى زاوية ، فانتظره حتى انفتل من صلاته ،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امرؤ من أهل الشام ، مولى لذي الكلاع ، وقد مَنّ اللّه علي بحبّ هذا البيت وحبّ من أحبّهم ، فهذه ثلاثة آلاف درهم أردت بها لقاء رجل منهم بلغني أنّه قدم الكوفة يبايع لابن رسول اللّه صلى الله عليه و آله ، فلم يدلّني أحد عليه ، فإنّي لجالس آنفا في المسجد إذ سمعت نفرا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بأهل هذا البيت ، فأتيتك لتقبض هذا المال ، وتدلّني على صاحبك فأبايعه ، وإن شئت أخذت البيعة له قبل لقائه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لقائك إياي ، فقد سرّني ذلك ، لتنال ما تحبّ ، ولينصر اللّه بك أهل بيت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سائتني معرفتك إياي بهذا الأمر من قبل أن ينمى مخافة هذا الطاغية وسطوته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أخذ بيعته قبل أن يبرح ، وحلّفه بالأيمان المغلّظة ليناصحن وليكتمن ، فأعطاه ما 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إليّ أياما حتى أطلب لك الإذن ، فاختلف إليه ثم أذن له ، فدخل ، ودلّ عبيد اللّه على موضعه ، وذلك بعد موت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مسلم بن عوسجة بعد أن قبض على مسلم وهاني وقتلا اختفى مدّة ، ثم فرّ بأهله إلى الحسين عليه السلام ، فوافاه بكربلا ، وفداه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عن الضحاك بن عبد اللّه الهمداني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خطب أصحابه ، فقال في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القوم يطلبونني ، ولو أصابوني لهوا عن طلب غيري ، وهذا الليل قد غشيكم فاتخذوه جملاً ، ثم ليأخذ كلّ رجل منكم بيد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أهله ، وتقدّمهم العباس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 لا أرانا اللّه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مسلم بن عوسجة فقال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أنحن نخلّي عنك ولم نعذر إلى اللّه في أداء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لا أبرح حتى أكسر في صدورهم رمحي ، وأضربهم بسيفي ماثبت قائمه بيدي ، ولا أفارقك ، ولو لم يكن معي سلاح أقاتلهم به ، لقذفتهم بالحجارة دونك حتى أموت معك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تكلّم أصحابه على نهجه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أضرم الحسين عليه السلام القصب في الخندق الذي عمله خلف البيوت مرّ الشمر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أتعجّلت بالنار قبل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راعية المعزى ، أنت أولى بها صليّا ، فرام مسلم بن عوسجة أن يرميه ، فمنعه الحسين عليه السلام عن ذلك ، 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الفاسق من أعداء اللّه وعظماء الجبارين ، وقد أمكن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ترمه ، فإنّي أكره أن أبدأهم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التحم القتال حملت ميمنة ابن سعد على ميسرة الحسين ، وفي ميمنة ابن سعد عمرو بن الحجاج الزبيدي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حملتهم من نحو الفرات فاضطربوا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مسلم بن عوسجة في الميسرة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 قتالاً شديدا لم يسمع بمثله ، فكان يحمل على القوم وسيفه مصلت بيمينه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وإنّ بيتي في ذرى بني أسد</w:t>
      </w:r>
    </w:p>
    <w:p>
      <w:pPr>
        <w:pStyle w:val="BookText"/>
        <w:rPr/>
      </w:pPr>
      <w:r>
        <w:rPr>
          <w:rFonts w:ascii="Amiri" w:hAnsi="Amiri" w:eastAsia="Amiri" w:cs="Amiri"/>
          <w:color w:val="111111"/>
          <w:sz w:val="28"/>
          <w:sz w:val="28"/>
          <w:szCs w:val="28"/>
          <w:rtl w:val="true"/>
          <w:lang w:bidi="ar-SA"/>
        </w:rPr>
        <w:t>فمن بغاني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يضرب فيهم بسيفه حتى عطف عليه مسلم بن عبد اللّه الضبابي وعبد الرحمن بن أبي خشكارة البجلي ، فاشتركا في قتله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ووقعت لشدّة الجلاد غبرة عظيمة ، فلمّا انجلت إذا هم بمسلم بن عوسجة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إليه الحسين عليه السلام ، فإذا به رمق ، فقال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دنا منه فقال له حبيب ما ذكرناه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أيديهم ، فصاحت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عوسجتاه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فتباشر أصحاب عمر بذلك ، فقال لهم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w:t>
      </w:r>
    </w:p>
    <w:p>
      <w:pPr>
        <w:pStyle w:val="BookText"/>
        <w:rPr/>
      </w:pPr>
      <w:r>
        <w:rPr>
          <w:rFonts w:ascii="Amiri" w:hAnsi="Amiri" w:eastAsia="Amiri" w:cs="Amiri"/>
          <w:color w:val="111111"/>
          <w:sz w:val="28"/>
          <w:sz w:val="28"/>
          <w:szCs w:val="28"/>
          <w:rtl w:val="true"/>
          <w:lang w:bidi="ar-SA"/>
        </w:rPr>
        <w:t xml:space="preserve">أمّهاتكم إنّما تقتلون أنفسكم بأيديكم ، وتذلّون أنفسكم لغيركم ، أتفرحون أن يقتل مثل مسلم ابن عوسجة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أسلمت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موقف له قد رأيته في المسلمين كريم ، لقد رأيته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آذربايجان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ستة من المشركين قبل أن تتام خيول المسلمين ، أفيقتل منكم مثله وتفرحون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مسلم بن عوسجة يقول الكميت بن زيد الأسدي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 حجل قتيل مجحل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أبياتا قالها المؤلف رحمه الله في مسلم بن عوسجة ذكرناها في رثائه </w:t>
      </w:r>
      <w:r>
        <w:rPr>
          <w:rFonts w:eastAsia="Amiri" w:cs="Amiri" w:ascii="Amiri" w:hAnsi="Amiri"/>
          <w:color w:val="111111"/>
          <w:sz w:val="28"/>
          <w:szCs w:val="28"/>
          <w:rtl w:val="true"/>
          <w:lang w:bidi="ar-SA"/>
        </w:rPr>
        <w:t xml:space="preserve">. </w:t>
      </w:r>
      <w:bookmarkStart w:id="685" w:name="pg7275_60417"/>
    </w:p>
    <w:p>
      <w:pPr>
        <w:pStyle w:val="Heading2"/>
        <w:numPr>
          <w:ilvl w:val="1"/>
          <w:numId w:val="1"/>
        </w:numPr>
        <w:rPr/>
      </w:pPr>
      <w:bookmarkStart w:id="686" w:name="__RefHeading___Toc560222_1051229030"/>
      <w:bookmarkStart w:id="687" w:name="_Toc264"/>
      <w:bookmarkEnd w:id="685"/>
      <w:bookmarkEnd w:id="686"/>
      <w:r>
        <w:rPr>
          <w:rtl w:val="true"/>
        </w:rPr>
        <w:t>الفهرست</w:t>
      </w:r>
      <w:bookmarkEnd w:id="687"/>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منازل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منازل بني أسد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أبو جحل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معنى جحل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مكانته وشخصيته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مكانته في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إباؤه الضيم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الانضباط والتسليم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وفاؤه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قوته وشدة وطأته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حلمه وكظمه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شفقته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بصيرته ويقينه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أدبه مع إمامه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شجاعته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صور من شجاعته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الصحابي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مسلم مع أمير المؤمنين عليه السلام والإمام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لماذا لم يرد اسمه في النصوص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مواقف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موقفه يوم سلق آذربيجان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مكاتبته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أصناف الذين كاتبوا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مسلم من سادة الفريق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الفريق الذي خاطبه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مسلم بن عقيل عليهماالسلام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أخذه البيعة للحسين عليه السلام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دلالات أخذ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تخويله بأخذ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بمفاد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واعتقاده ويقينه بمفاد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على الدعوة التي أخذ البيعة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خبرته وحذقه ودقته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والإقدام والحزم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لقاء معقل </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رواية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رواية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رواية ابن أعثم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رواية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رواية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رواية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وقفة 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مؤاخذات الشيخ القرشي على أعضاء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معقل أوهم مسلم بن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جواد الطبسي مع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اختيار السيد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لواء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قائد الرجالة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المهمة الصعبة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معركة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الساعة الأخيرة مع مسلم بن عقيل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فرضيات لاستكشاف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اللواء لا يفرّ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التي يمكن أن تعالج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التحاقه بسيد الشهداء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ليلة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مسلم بن عوسجة ليلة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قيام مسلم لجواب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مسوغات قيام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وقفات تأمل في كلمات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الوقفة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نخلى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الوقفة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الى الحسين بأمّه فاطمة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ننصرف وقد أحاط بك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الوقفة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اللّه أفعل ذلك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الوقفة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الإعذار الى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الوقفة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الوقفة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حتى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الوقفة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بالحجارة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الوقفة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الوقفة الحادية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الوقفة الثانية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كلامه مع الحسين عليه السلام يوم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رمي الشمر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مع ابن 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رجزه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لفتات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مبارزته ومصرعه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المشهد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 في الحملة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المشهد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 في المبارزة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المشهد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 في الحملة 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المشاهد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شهادته برواية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تعليقة الحائري على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تأبين الحسين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وصيته بالحسين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شهادة شبث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أول قتيل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تلخيص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خروج جاريته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خلف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عيال مسلم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عائلة جنادة بن الحرث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عائلة عبد اللّه بن عمير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عائلة علي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عائلة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سؤال السجاد عليه السلام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زيارة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النمط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النمط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ضمن زيارة سيد الشهداء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النمط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النصّ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النصّ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النصّ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الإمام الغريب يستصرخ مسلم بن عوسجة وإخوته بعد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رثاؤه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بعض ما قيل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محمد مهدي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التفريشي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محمد علي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السيد علي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الشيخ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الحائري في 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إبصار العين في أنصار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إقتبسنا العنوان من نصّ زيارة الناحية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زيارة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 السلام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11781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للفضيل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عليه السلام للفضيل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للمحلي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البطل الأسدي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البطل الأسدي حبيب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للسيد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للجواهري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البالي الفاني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في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 من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التوبة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الموت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نما في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للشيخ عبد الواحد المظفر رحمه الله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11781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للزيعلي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في تخريج أحاديث الهداية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عليه السلام لآل ياسين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صلح الحسن عليه السلام لشرف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مهيج الأحزان لليزدي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سيد علي سيد جمال أشرف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للكاشفي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للخصيبي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زهير بن القين علوي خرج يتلقى الحسين عليه السلام للسيد علي جمال أشرف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للجزري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للشيخ محمد مهدي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اعلام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تاريخ ابن عساكر لابن بدران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مروج الذهب للمسعودي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فنزل على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عوسجة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تصحيف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البطل الأسدي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للبراقي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السد البراقي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مسلم بن عقيل اجتماع الناس عقد لمسلم بن عوسجة الأسدي على ربع مذحج وأسد ، وعلى ربع كندة وربيعة عبيد اللّه بن عمرو بن عزيز الكندي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دفع المال وحده كاف للوثوق به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ولاء معقل الجاسوس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مولى لابن زياد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بني تميم ، قال الشيخ شمس الدين في هامش كتابه أنصار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معقل مولى لابن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عمار الدهني وأبي مخنف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في رواية عيسى بن يزيد الكناني ، فإنّ هذا المولى لم يكن لابن زياد ، وإنّما كان من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 فأخرج التميمي الذي كان عيناً عليهم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نسبه ابن نما الى الطبرسي في اعلام الورى الورى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عبيد اللّه بن زياد حيث خفى عليه حديث مسلم دعا مولى يقال له معقل فأعطاه أربعة آلاف درهم كما في كتاب إعلام الورى باعلام الهدى وأمره بحسن التوصل إلى من يتولى البيعة وقال اعلمه انك من أهل حمص جئت لهذا الامر فلم يزل يتلطف حتى وصل إلى مسلم بن عوسجة الأسدي فادخله إلى مسلم فبايعه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الشهيد الخالد مسلم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بن كريز الكندي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عاشوراء في الحديث والأدب للشيخ عبد اللّه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المرعشي في 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ذر العامري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السعادة والإسعاد عن الإمام زين العابدين عليه السلام حق الإمام على الناس أن يطيعوه في ظاهرهم وباطنهم على توقير وتعظيم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الموت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الحيوان الكبرى للدميري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كلّ العجب ، ولا ينقضي منه العجب ، أن يستسلم الكتّاب والعلماء الكبار الى تقييم الرواة الجهلة من أذناب البلاطات العفنة ، وتعبيرات المؤرخ الذي يكتب على وقع رنين الصفراء والبيضاء السلطانية ، فيعبّر عن عدو سيد شباب أهل الجنة عليه السلام بالشجاع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والأغرب من ذلك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يكون قاتل ذريّة النبيين والفاتك شريفا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حصين الهمداني ، ومن نقل عنه ذكره باسم برير بن خضير ، وفي اسمه اختلاف وتصحيف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تصحيف والرجل واحد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اسمان لشهيدين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مؤلفو موسوعة الإمام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شهادة مسلم بن عوسجة من المصادر على النحو الآتي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سُلَيْمَانَعَنْ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 السلام إِذْ دَخَلَ عَلَيْهِ أَبُو بَصِيرٍ وَقَدْ خَفَرَهُ النَّفَسُ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الدروع الواقية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للحلي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كتاب المحتضر للحسن بن سليمان الحلي تحقيق سيد علي جمال أشرف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للكاشفي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شهيد شهد اللّه وقضى نحبه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عليه السلام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لمحمد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 السلام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تسمية من قتل مع الحسين عليه السلام للفضيل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تحقيق أبو الفضل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سبع وثلاثين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الشهادة لمحمد حسن القزويني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الأيام لملا علي واعظ خياباني 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كربلاء لجماعة من المؤلفين والمحققين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المصائب للملا جعفر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داران آفتاب لمحمد رضا سنكري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 للمحلاتي ترجمة السيد محمد شعاع 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للكاشفي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اليه الحائري أيضا ونصّ على اسمه في كتابه 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للنمازي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الإمام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 السلام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تحقيق باقر درياب النجفي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لجنة الحديث في معهد باقر العلوم عليه السلام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شهيد شهد اللّه وقضى نحبه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فرسان الهيجاء ترجمة السيد محمد شعاع 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الطرماح كناية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أكثر ، وإلاّ فالحسين عليه السلام أعزّ وأعظم وأغنى من أن يستوحش الى الرجال أو يستوحش من طريق لقلّة سالكيه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الكريمة من آيات سورة الرعد ، ولو تدبّر فيها المتدبّر ضمن سياق السورة لاكتشف ارتباطا وثيقا بين السورة ككلّ وبين الحسين عليه السلام ودعوته وأصحابه الذين نصروه وأعدائه الذين خذلوه وقتلوه ، وكأنّ السورة من فاتحتها الى خاتمتها تتكلّم عن الحسين عليه السلام ودعوته ، وأصحابه وأعدائه ، ولنستمع الى بعض ما سبقها وما جاء بعدها من الآيات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98/257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إقبال الأعمال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 السلام لعبد اللّه البحراني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مكي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مكي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مكي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للحائري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عاشوراء في الحديث والأدب للشيخ عبد اللّه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للتفريشي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14/5281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11781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لمحمد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53214</Words>
  <Characters>202983</Characters>
  <CharactersWithSpaces>254154</CharactersWithSpaces>
  <Paragraphs>2315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2026-08-27T08:46:37Z</dcterms:created>
  <dc:creator>ghaemiyeh.com</dc:creator>
  <dc:description/>
  <dc:language>en-US</dc:language>
  <cp:lastModifiedBy/>
  <dcterms:modified xsi:type="dcterms:W3CDTF">2026-08-27T12:16:45Z</dcterms:modified>
  <cp:revision>1</cp:revision>
  <dc:subject/>
  <dc:title>مسلم بن عوسجة أول شهداء اللّه فی معسکر الحسین علیه السلام</dc:title>
</cp:coreProperties>
</file>

<file path=docProps/custom.xml><?xml version="1.0" encoding="utf-8"?>
<Properties xmlns="http://schemas.openxmlformats.org/officeDocument/2006/custom-properties" xmlns:vt="http://schemas.openxmlformats.org/officeDocument/2006/docPropsVTypes"/>
</file>